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Иванова Наталья Петровна</w:t>
        <w:br/>
        <w:t>Заведующий</w:t>
        <w:br/>
        <w:t>МАДОУ № 51 "Ёлочка"</w:t>
        <w:br/>
        <w:t>«28» июля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моющих, чистящих средств и товаров хозяйственно-бытового назначения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№51 «Ёлочка»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141009, Московская область, г. Мытищи , ул. Ак. Каргина, д.36а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141009, Московская область, г. Мытищи , ул. Ак. Каргина, д.36а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madou_51@inbox.ru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7-495-5836477</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Ставинская Мария Анатольевна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моющих, чистящих средств и товаров хозяйственно-бытового назначения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141009, Московская область, г.о. Мытищи, г. Мытищи, ул. Академика Каргина, д. 36а;</w:t>
              <w:br/>
              <w:t>Сроки поставки товара: с даты подписания договора по 11.12.2020 (партиями по заявке Заказчика);</w:t>
              <w:br/>
              <w:t>Условия поставки товара: в соответствии с Извещением и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358 074 (триста пятьдесят восемь тысяч семьдесят четыре) рубля 65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919-0000-0000000000-000, 358 074 рубля 65 копеек</w:t>
              <w:br/>
              <w:t/>
              <w:br/>
              <w:t>ОКПД2: 13.92.13.192 Салфетки столовые из прочих тканей;</w:t>
              <w:br/>
              <w:t>13.92.29.110 Тряпки для мытья полов, посуды, удаления пыли;</w:t>
              <w:br/>
              <w:t>13.92.29.120 Салфетки текстильные для удаления пыли;</w:t>
              <w:br/>
              <w:t>13.92.29.120 Салфетки текстильные для удаления пыли;</w:t>
              <w:br/>
              <w:t>14.19.23.140 Перчатки из текстильных материалов, кроме трикотажных или вязаных;</w:t>
              <w:br/>
              <w:t>17.22.11.110 Бумага туалетная из бумажной массы, бумаги, целлюлозной ваты и целлюлозных волокон и полотна из целлюлозных волокон;</w:t>
              <w:br/>
              <w:t>17.22.11.140 Скатерти и салфетки для стола из бумажной массы, бумаги, целлюлозной ваты и по лотна из целлюлозных волокон;</w:t>
              <w:br/>
              <w:t>20.41.31.113 Мыло туалетное марки "Детское";</w:t>
              <w:br/>
              <w:t>20.41.31.121 Мыло хозяйственное I группы;</w:t>
              <w:br/>
              <w:t>20.41.31.130 Мыло туалетное жидкое;</w:t>
              <w:br/>
              <w:t>20.41.32.111 Средства для мытья посуды;</w:t>
              <w:br/>
              <w:t>20.41.32.113 Средства моющие для окон;</w:t>
              <w:br/>
              <w:t>20.41.32.114 Средства моющие для туалетов и ванных комнат;</w:t>
              <w:br/>
              <w:t>20.41.32.114 Средства моющие для туалетов и ванных комнат;</w:t>
              <w:br/>
              <w:t>20.41.32.114 Средства моющие для туалетов и ванных комнат;</w:t>
              <w:br/>
              <w:t>20.41.32.114 Средства моющие для туалетов и ванных комнат;</w:t>
              <w:br/>
              <w:t>20.41.32.119 Средства моющие прочие;</w:t>
              <w:br/>
              <w:t>20.41.32.121 Порошки стиральные;</w:t>
              <w:br/>
              <w:t>20.41.32.121 Порошки стиральные;</w:t>
              <w:br/>
              <w:t>20.41.32.125 Средства отбеливающие для стирки;</w:t>
              <w:br/>
              <w:t>20.41.32.125 Средства отбеливающие для стирки;</w:t>
              <w:br/>
              <w:t>20.41.41.000 Средства для дезодорирования и ароматизации воздуха в помещениях;</w:t>
              <w:br/>
              <w:t>20.41.44.190 Средства чистящие прочие;</w:t>
              <w:br/>
              <w:t>22.19.60.114 Перчатки резиновые хозяйственные;</w:t>
              <w:br/>
              <w:t>22.19.60.114 Перчатки резиновые хозяйственные;</w:t>
              <w:br/>
              <w:t>22.19.60.114 Перчатки резиновые хозяйственные;</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22.29.23.120 Предметы домашнего обихода пластмассовые прочие;</w:t>
              <w:br/>
              <w:t>32.91.11.000 Метлы и щетки для домашней уборки;</w:t>
              <w:br/>
              <w:t>32.50.50.190 Изделия медицинские, в том числе хирургические, прочие, не включенные в другие группировки;</w:t>
              <w:br/>
              <w:t/>
              <w:br/>
              <w:t>ОКВЭД2: 17.22 Производство бумажных изделий хозяйственно-бытового и санитарно-гигиенического назначения;</w:t>
              <w:br/>
              <w:t>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14.19.23 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20.41.4 Производство средств для ароматизации и дезодорирования воздуха и восков;</w:t>
              <w:br/>
              <w:t>20.41.3 Производство мыла и моющих средств, чистящих и полирующих средств;</w:t>
              <w:br/>
              <w:t>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22.19.6 Производство предметов одежды и ее аксессуаров из вулканизированной резины;</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22.29.2 Производство прочих изделий из пластмасс, не включенных в другие группировки, кроме устройств пломбировочных их пластика;</w:t>
              <w:br/>
              <w:t>32.91 Производство метел и щеток;</w:t>
              <w:br/>
              <w:t>32.50 Производство медицинских инструментов и оборудования;</w:t>
              <w:br/>
              <w:t/>
              <w:br/>
              <w:t>Код КОЗ: 01.10.02.01.03.02 Салфетка влажная;</w:t>
              <w:br/>
              <w:t>01.10.03.04.10.03 Полотно холстопрошивное нетканое;</w:t>
              <w:br/>
              <w:t>01.10.03.04.10.05.01 Салфетка протирочная из микрофибры, Упаковка;</w:t>
              <w:br/>
              <w:t>01.10.03.04.10.05.01 Салфетка протирочная из микрофибры, Упаковка;</w:t>
              <w:br/>
              <w:t>01.20.04.11.01.02 Перчатки хлопчатобумажные с ПВХ покрытием;</w:t>
              <w:br/>
              <w:t>01.10.02.01.07.02 Туалетная бумага (Упаковка);</w:t>
              <w:br/>
              <w:t>01.10.02.01.03.01 Салфетка бумажная;</w:t>
              <w:br/>
              <w:t>01.10.02.02.07.01 Мыло детское кусковое;</w:t>
              <w:br/>
              <w:t>01.10.02.06.08.04.01 Мыло хозяйственное, Штука;</w:t>
              <w:br/>
              <w:t>01.10.02.06.08.01.02 Мыло жидкое в канистрах;</w:t>
              <w:br/>
              <w:t>01.10.01.42.01 Средство для мытья посуды, Штука;</w:t>
              <w:br/>
              <w:t>01.10.01.46.01 Средство чистящее для стекол, Штука;</w:t>
              <w:br/>
              <w:t>01.10.01.43.03 Средство моющее для туалетов и ванных комнат, Литр;</w:t>
              <w:br/>
              <w:t>01.10.01.43.03 Средство моющее для туалетов и ванных комнат, Литр;</w:t>
              <w:br/>
              <w:t>01.10.01.43.03 Средство моющее для туалетов и ванных комнат, Литр;</w:t>
              <w:br/>
              <w:t>01.10.01.43.02 Средство чистящее для унитаза, Штука;</w:t>
              <w:br/>
              <w:t>01.10.01.24 Шампунь для пылесоса;</w:t>
              <w:br/>
              <w:t>01.10.01.05.01.02 Порошок стиральный для автоматической стирки;</w:t>
              <w:br/>
              <w:t>01.10.01.05.01.01 Порошок стиральный для ручной стирки;</w:t>
              <w:br/>
              <w:t>01.10.01.04.04.01 Отбеливатель для белья в форме порошка, Штука;</w:t>
              <w:br/>
              <w:t>01.10.01.04.03.01 Отбеливатель для белья жидкий, Штука;</w:t>
              <w:br/>
              <w:t>01.10.01.03.01 Освежитель воздуха, Штука;</w:t>
              <w:br/>
              <w:t>01.10.01.23.01 Средство чистящее универсальное, Штука;</w:t>
              <w:br/>
              <w:t>01.10.03.06 Перчатки резиновые хозяйственные;</w:t>
              <w:br/>
              <w:t>01.10.03.06 Перчатки резиновые хозяйственные;</w:t>
              <w:br/>
              <w:t>01.20.04.11.06.01 Перчатки хозяйственные латексные;</w:t>
              <w:br/>
              <w:t>01.10.15.03.06.02 Мешок для мусора 30 л;</w:t>
              <w:br/>
              <w:t>01.10.15.03.06.06 Мешок для мусора 60 л;</w:t>
              <w:br/>
              <w:t>01.10.15.03.06.07 Мешок для мусора 120 л;</w:t>
              <w:br/>
              <w:t>01.10.15.03.06.09 Мешок для мусора 200 л и более;</w:t>
              <w:br/>
              <w:t>01.10.03.05.02 Губка для посуды металлическая;</w:t>
              <w:br/>
              <w:t>01.10.03.02.01.03 Швабра с держателем для тряпок;</w:t>
              <w:br/>
              <w:t>01.21.01.02.01.01 Бахилы водонепроницаемые;</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условиями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июля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августа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июля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«06» августа 2020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«07»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«07»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