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90" w:rsidRPr="001D7E90" w:rsidRDefault="001D7E90" w:rsidP="001D7E90">
      <w:pPr>
        <w:spacing w:line="240" w:lineRule="atLeast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E90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125F95">
        <w:rPr>
          <w:rFonts w:ascii="Times New Roman" w:eastAsia="Calibri" w:hAnsi="Times New Roman" w:cs="Times New Roman"/>
          <w:sz w:val="24"/>
          <w:szCs w:val="24"/>
        </w:rPr>
        <w:t>1</w:t>
      </w:r>
    </w:p>
    <w:p w:rsidR="001D7E90" w:rsidRPr="001D7E90" w:rsidRDefault="001D7E90" w:rsidP="001D7E90">
      <w:pPr>
        <w:spacing w:line="240" w:lineRule="atLeast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E90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9624D0">
        <w:rPr>
          <w:rFonts w:ascii="Times New Roman" w:eastAsia="Calibri" w:hAnsi="Times New Roman" w:cs="Times New Roman"/>
          <w:sz w:val="24"/>
          <w:szCs w:val="24"/>
        </w:rPr>
        <w:t xml:space="preserve">запросу </w:t>
      </w:r>
      <w:r w:rsidR="006B228D">
        <w:rPr>
          <w:rFonts w:ascii="Times New Roman" w:eastAsia="Calibri" w:hAnsi="Times New Roman" w:cs="Times New Roman"/>
          <w:sz w:val="24"/>
          <w:szCs w:val="24"/>
        </w:rPr>
        <w:t>предложений</w:t>
      </w:r>
    </w:p>
    <w:p w:rsidR="00B35C0D" w:rsidRDefault="00B35C0D" w:rsidP="00B35C0D">
      <w:pPr>
        <w:suppressAutoHyphens/>
        <w:spacing w:after="0" w:line="360" w:lineRule="auto"/>
        <w:jc w:val="right"/>
        <w:rPr>
          <w:rFonts w:ascii="Times New Roman" w:eastAsia="Arial Unicode MS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125F95" w:rsidRDefault="00125F95" w:rsidP="00B35C0D">
      <w:pPr>
        <w:suppressAutoHyphens/>
        <w:spacing w:after="0" w:line="360" w:lineRule="auto"/>
        <w:jc w:val="right"/>
        <w:rPr>
          <w:rFonts w:ascii="Times New Roman" w:eastAsia="Arial Unicode MS" w:hAnsi="Times New Roman" w:cs="Mangal"/>
          <w:b/>
          <w:bCs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i/>
          <w:kern w:val="1"/>
          <w:sz w:val="24"/>
          <w:szCs w:val="24"/>
          <w:lang w:eastAsia="hi-IN" w:bidi="hi-IN"/>
        </w:rPr>
        <w:t>Утверждаю</w:t>
      </w:r>
    </w:p>
    <w:p w:rsidR="00125F95" w:rsidRDefault="00125F95" w:rsidP="00B35C0D">
      <w:pPr>
        <w:suppressAutoHyphens/>
        <w:spacing w:after="0" w:line="360" w:lineRule="auto"/>
        <w:jc w:val="right"/>
        <w:rPr>
          <w:rFonts w:ascii="Times New Roman" w:eastAsia="Arial Unicode MS" w:hAnsi="Times New Roman" w:cs="Mangal"/>
          <w:b/>
          <w:bCs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i/>
          <w:kern w:val="1"/>
          <w:sz w:val="24"/>
          <w:szCs w:val="24"/>
          <w:lang w:eastAsia="hi-IN" w:bidi="hi-IN"/>
        </w:rPr>
        <w:t>Директор ГАУСО МО «Ступинский КЦСОН»</w:t>
      </w:r>
    </w:p>
    <w:p w:rsidR="00125F95" w:rsidRDefault="00ED42AD" w:rsidP="00B35C0D">
      <w:pPr>
        <w:suppressAutoHyphens/>
        <w:spacing w:after="0" w:line="360" w:lineRule="auto"/>
        <w:jc w:val="right"/>
        <w:rPr>
          <w:rFonts w:ascii="Times New Roman" w:eastAsia="Arial Unicode MS" w:hAnsi="Times New Roman" w:cs="Mangal"/>
          <w:b/>
          <w:bCs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i/>
          <w:kern w:val="1"/>
          <w:sz w:val="24"/>
          <w:szCs w:val="24"/>
          <w:lang w:eastAsia="hi-IN" w:bidi="hi-IN"/>
        </w:rPr>
        <w:t>Альбертов С.Г.</w:t>
      </w:r>
    </w:p>
    <w:p w:rsidR="00125F95" w:rsidRDefault="00125F95" w:rsidP="00B35C0D">
      <w:pPr>
        <w:suppressAutoHyphens/>
        <w:spacing w:after="0" w:line="360" w:lineRule="auto"/>
        <w:jc w:val="right"/>
        <w:rPr>
          <w:rFonts w:ascii="Times New Roman" w:eastAsia="Arial Unicode MS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1D7E90" w:rsidRDefault="001D7E90" w:rsidP="00B35C0D">
      <w:pPr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B35C0D" w:rsidRPr="001D7E90" w:rsidRDefault="00B35C0D" w:rsidP="00B35C0D">
      <w:pPr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1D7E90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ТЕХНИЧЕСКОЕ ЗАДАНИЕ</w:t>
      </w:r>
    </w:p>
    <w:p w:rsidR="002519EE" w:rsidRPr="001D7E90" w:rsidRDefault="002519EE" w:rsidP="002519E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1D7E9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Объект </w:t>
      </w:r>
      <w:proofErr w:type="gramStart"/>
      <w:r w:rsidRPr="001D7E9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закупки</w:t>
      </w:r>
      <w:r w:rsidRPr="001D7E9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:  </w:t>
      </w:r>
      <w:r w:rsidR="00D00C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Закупка</w:t>
      </w:r>
      <w:proofErr w:type="gramEnd"/>
      <w:r w:rsidR="00D00C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продуктов питания ( хлеб и хлебобулочные изделия)</w:t>
      </w:r>
      <w:r w:rsidR="006B228D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95AA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 20</w:t>
      </w:r>
      <w:r w:rsidR="003B2CB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21</w:t>
      </w:r>
      <w:r w:rsidR="00895AA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год.</w:t>
      </w:r>
    </w:p>
    <w:p w:rsidR="002519EE" w:rsidRPr="001D7E90" w:rsidRDefault="002519EE" w:rsidP="002519E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E90">
        <w:rPr>
          <w:rFonts w:ascii="Times New Roman" w:hAnsi="Times New Roman" w:cs="Times New Roman"/>
          <w:sz w:val="24"/>
          <w:szCs w:val="24"/>
        </w:rPr>
        <w:t xml:space="preserve">Оказание услуги, осуществляется силами и средствами </w:t>
      </w:r>
      <w:r w:rsidR="000D1821" w:rsidRPr="001D7E90">
        <w:rPr>
          <w:rFonts w:ascii="Times New Roman" w:hAnsi="Times New Roman" w:cs="Times New Roman"/>
          <w:sz w:val="24"/>
          <w:szCs w:val="24"/>
        </w:rPr>
        <w:t>Поставщика</w:t>
      </w:r>
      <w:r w:rsidRPr="001D7E90">
        <w:rPr>
          <w:rFonts w:ascii="Times New Roman" w:hAnsi="Times New Roman" w:cs="Times New Roman"/>
          <w:sz w:val="24"/>
          <w:szCs w:val="24"/>
        </w:rPr>
        <w:t>, включая погрузочно</w:t>
      </w:r>
      <w:r w:rsidR="00715AE9">
        <w:rPr>
          <w:rFonts w:ascii="Times New Roman" w:hAnsi="Times New Roman" w:cs="Times New Roman"/>
          <w:sz w:val="24"/>
          <w:szCs w:val="24"/>
        </w:rPr>
        <w:t xml:space="preserve"> – разгрузочные работы. Срок поставки с </w:t>
      </w:r>
      <w:r w:rsidR="00895AA4">
        <w:rPr>
          <w:rFonts w:ascii="Times New Roman" w:hAnsi="Times New Roman" w:cs="Times New Roman"/>
          <w:sz w:val="24"/>
          <w:szCs w:val="24"/>
        </w:rPr>
        <w:t>01</w:t>
      </w:r>
      <w:r w:rsidR="004551AA">
        <w:rPr>
          <w:rFonts w:ascii="Times New Roman" w:hAnsi="Times New Roman" w:cs="Times New Roman"/>
          <w:sz w:val="24"/>
          <w:szCs w:val="24"/>
        </w:rPr>
        <w:t>.</w:t>
      </w:r>
      <w:r w:rsidR="006B228D">
        <w:rPr>
          <w:rFonts w:ascii="Times New Roman" w:hAnsi="Times New Roman" w:cs="Times New Roman"/>
          <w:sz w:val="24"/>
          <w:szCs w:val="24"/>
        </w:rPr>
        <w:t>0</w:t>
      </w:r>
      <w:r w:rsidR="00895AA4">
        <w:rPr>
          <w:rFonts w:ascii="Times New Roman" w:hAnsi="Times New Roman" w:cs="Times New Roman"/>
          <w:sz w:val="24"/>
          <w:szCs w:val="24"/>
        </w:rPr>
        <w:t>1</w:t>
      </w:r>
      <w:r w:rsidR="004551AA">
        <w:rPr>
          <w:rFonts w:ascii="Times New Roman" w:hAnsi="Times New Roman" w:cs="Times New Roman"/>
          <w:sz w:val="24"/>
          <w:szCs w:val="24"/>
        </w:rPr>
        <w:t>.20</w:t>
      </w:r>
      <w:r w:rsidR="003B2CB5">
        <w:rPr>
          <w:rFonts w:ascii="Times New Roman" w:hAnsi="Times New Roman" w:cs="Times New Roman"/>
          <w:sz w:val="24"/>
          <w:szCs w:val="24"/>
        </w:rPr>
        <w:t>21</w:t>
      </w:r>
      <w:r w:rsidR="00715AE9">
        <w:rPr>
          <w:rFonts w:ascii="Times New Roman" w:hAnsi="Times New Roman" w:cs="Times New Roman"/>
          <w:sz w:val="24"/>
          <w:szCs w:val="24"/>
        </w:rPr>
        <w:t xml:space="preserve"> по</w:t>
      </w:r>
      <w:r w:rsidR="006B228D">
        <w:rPr>
          <w:rFonts w:ascii="Times New Roman" w:hAnsi="Times New Roman" w:cs="Times New Roman"/>
          <w:sz w:val="24"/>
          <w:szCs w:val="24"/>
        </w:rPr>
        <w:t xml:space="preserve"> </w:t>
      </w:r>
      <w:r w:rsidR="00895AA4">
        <w:rPr>
          <w:rFonts w:ascii="Times New Roman" w:hAnsi="Times New Roman" w:cs="Times New Roman"/>
          <w:sz w:val="24"/>
          <w:szCs w:val="24"/>
        </w:rPr>
        <w:t>31</w:t>
      </w:r>
      <w:r w:rsidR="004551AA">
        <w:rPr>
          <w:rFonts w:ascii="Times New Roman" w:hAnsi="Times New Roman" w:cs="Times New Roman"/>
          <w:sz w:val="24"/>
          <w:szCs w:val="24"/>
        </w:rPr>
        <w:t>.1</w:t>
      </w:r>
      <w:r w:rsidR="00895AA4">
        <w:rPr>
          <w:rFonts w:ascii="Times New Roman" w:hAnsi="Times New Roman" w:cs="Times New Roman"/>
          <w:sz w:val="24"/>
          <w:szCs w:val="24"/>
        </w:rPr>
        <w:t>2</w:t>
      </w:r>
      <w:r w:rsidR="006B228D">
        <w:rPr>
          <w:rFonts w:ascii="Times New Roman" w:hAnsi="Times New Roman" w:cs="Times New Roman"/>
          <w:sz w:val="24"/>
          <w:szCs w:val="24"/>
        </w:rPr>
        <w:t>.</w:t>
      </w:r>
      <w:r w:rsidR="00715AE9">
        <w:rPr>
          <w:rFonts w:ascii="Times New Roman" w:hAnsi="Times New Roman" w:cs="Times New Roman"/>
          <w:sz w:val="24"/>
          <w:szCs w:val="24"/>
        </w:rPr>
        <w:t>20</w:t>
      </w:r>
      <w:r w:rsidR="003B2CB5">
        <w:rPr>
          <w:rFonts w:ascii="Times New Roman" w:hAnsi="Times New Roman" w:cs="Times New Roman"/>
          <w:sz w:val="24"/>
          <w:szCs w:val="24"/>
        </w:rPr>
        <w:t>21</w:t>
      </w:r>
      <w:r w:rsidR="00D41D45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715AE9">
        <w:rPr>
          <w:rFonts w:ascii="Times New Roman" w:hAnsi="Times New Roman" w:cs="Times New Roman"/>
          <w:sz w:val="24"/>
          <w:szCs w:val="24"/>
        </w:rPr>
        <w:t>включительно)</w:t>
      </w:r>
      <w:r w:rsidR="00D41D45">
        <w:rPr>
          <w:rFonts w:ascii="Times New Roman" w:hAnsi="Times New Roman" w:cs="Times New Roman"/>
          <w:sz w:val="24"/>
          <w:szCs w:val="24"/>
        </w:rPr>
        <w:t>.</w:t>
      </w:r>
    </w:p>
    <w:p w:rsidR="003B2CB5" w:rsidRDefault="002519EE" w:rsidP="003B2CB5">
      <w:pPr>
        <w:tabs>
          <w:tab w:val="left" w:pos="204"/>
        </w:tabs>
        <w:spacing w:after="0" w:line="247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1D7E90">
        <w:rPr>
          <w:rFonts w:ascii="Times New Roman" w:hAnsi="Times New Roman" w:cs="Times New Roman"/>
          <w:sz w:val="24"/>
          <w:szCs w:val="24"/>
        </w:rPr>
        <w:t>Поставка хлеба и хлебобулочных изделий осуществляется</w:t>
      </w:r>
      <w:r w:rsidRPr="002519EE">
        <w:rPr>
          <w:rFonts w:ascii="Times New Roman" w:hAnsi="Times New Roman" w:cs="Times New Roman"/>
          <w:sz w:val="24"/>
          <w:szCs w:val="24"/>
        </w:rPr>
        <w:t xml:space="preserve"> транспортом </w:t>
      </w:r>
      <w:r w:rsidR="000D1821">
        <w:rPr>
          <w:rFonts w:ascii="Times New Roman" w:hAnsi="Times New Roman" w:cs="Times New Roman"/>
          <w:sz w:val="24"/>
          <w:szCs w:val="24"/>
        </w:rPr>
        <w:t>Поставщика</w:t>
      </w:r>
      <w:r w:rsidR="00D4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территорию</w:t>
      </w:r>
      <w:r w:rsidRPr="002519EE">
        <w:rPr>
          <w:rFonts w:ascii="Times New Roman" w:hAnsi="Times New Roman" w:cs="Times New Roman"/>
          <w:sz w:val="24"/>
          <w:szCs w:val="24"/>
        </w:rPr>
        <w:t xml:space="preserve"> Заказчика.  Адрес: </w:t>
      </w:r>
    </w:p>
    <w:p w:rsidR="003B2CB5" w:rsidRPr="003B2CB5" w:rsidRDefault="003B2CB5" w:rsidP="003B2CB5">
      <w:pPr>
        <w:tabs>
          <w:tab w:val="left" w:pos="204"/>
        </w:tabs>
        <w:spacing w:after="0" w:line="247" w:lineRule="auto"/>
        <w:ind w:lef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3B2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142816</w:t>
      </w:r>
      <w:r w:rsidRPr="003B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Московская область, </w:t>
      </w:r>
      <w:proofErr w:type="spellStart"/>
      <w:r w:rsidRPr="003B2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г.о.Ступино</w:t>
      </w:r>
      <w:proofErr w:type="spellEnd"/>
      <w:r w:rsidRPr="003B2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дер. Соколова Пустынь</w:t>
      </w:r>
      <w:r w:rsidRPr="003B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«Социально – оздоровительный центр «Сосновый бор»;</w:t>
      </w:r>
    </w:p>
    <w:p w:rsidR="003B2CB5" w:rsidRPr="003B2CB5" w:rsidRDefault="003B2CB5" w:rsidP="003B2CB5">
      <w:pPr>
        <w:tabs>
          <w:tab w:val="left" w:pos="204"/>
        </w:tabs>
        <w:spacing w:after="0" w:line="247" w:lineRule="auto"/>
        <w:ind w:lef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142845, Московская область, </w:t>
      </w:r>
      <w:proofErr w:type="spellStart"/>
      <w:r w:rsidRPr="003B2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г.о.Ступино</w:t>
      </w:r>
      <w:proofErr w:type="spellEnd"/>
      <w:r w:rsidRPr="003B2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Рындина, д. 46 с. Хатунь - Стационарное отделение «Дом интернат малой вместимости для граждан пожилого возраста и инвалидов» (в том числе для граждан, находящихся на постельном </w:t>
      </w:r>
      <w:proofErr w:type="gramStart"/>
      <w:r w:rsidRPr="003B2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режиме)№</w:t>
      </w:r>
      <w:proofErr w:type="gramEnd"/>
      <w:r w:rsidRPr="003B2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0D1821" w:rsidRPr="000D1821" w:rsidRDefault="000D1821" w:rsidP="003B2CB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D182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Поставщик осуществляет поставку </w:t>
      </w:r>
      <w:r w:rsidRPr="000D1821">
        <w:rPr>
          <w:rFonts w:ascii="Times New Roman" w:hAnsi="Times New Roman" w:cs="Times New Roman"/>
          <w:sz w:val="24"/>
          <w:szCs w:val="24"/>
        </w:rPr>
        <w:t xml:space="preserve">хлеба и хлебобулочных изделий </w:t>
      </w:r>
      <w:r w:rsidRPr="000D182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 0</w:t>
      </w:r>
      <w:r w:rsidR="008F485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8</w:t>
      </w:r>
      <w:r w:rsidRPr="000D182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часов 00 минут по Московскому времени до </w:t>
      </w:r>
      <w:r w:rsidR="008F485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10</w:t>
      </w:r>
      <w:r w:rsidRPr="000D182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часов </w:t>
      </w:r>
      <w:r w:rsidR="008F485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0</w:t>
      </w:r>
      <w:r w:rsidRPr="000D182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0 минут по Московскому времени ежедневно, включая выходные и праздничные дни, после получения предварительной письменной, устной заявки (по контактному телефону) или по электронной почте от Заказчика за один день до дня поставки товара в объемах и </w:t>
      </w:r>
      <w:proofErr w:type="gramStart"/>
      <w:r w:rsidRPr="000D182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 сроки</w:t>
      </w:r>
      <w:proofErr w:type="gramEnd"/>
      <w:r w:rsidRPr="000D182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указанные в заявке.</w:t>
      </w:r>
      <w:r w:rsidRPr="000D1821">
        <w:rPr>
          <w:rFonts w:ascii="Times New Roman" w:hAnsi="Times New Roman" w:cs="Times New Roman"/>
          <w:sz w:val="24"/>
          <w:szCs w:val="24"/>
        </w:rPr>
        <w:t xml:space="preserve"> Датой получения уведомления Поставщика о предстоящей поставке считается день отправления заявки.</w:t>
      </w:r>
    </w:p>
    <w:p w:rsidR="002519EE" w:rsidRPr="002519EE" w:rsidRDefault="002519EE" w:rsidP="002519EE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38"/>
        <w:gridCol w:w="1344"/>
        <w:gridCol w:w="1435"/>
        <w:gridCol w:w="4390"/>
      </w:tblGrid>
      <w:tr w:rsidR="00B35C0D" w:rsidRPr="00B35C0D" w:rsidTr="00B23F19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Хлеб и хлебобулочные изделия</w:t>
            </w:r>
          </w:p>
        </w:tc>
      </w:tr>
      <w:tr w:rsidR="00B35C0D" w:rsidRPr="00B35C0D" w:rsidTr="00B23F19">
        <w:tc>
          <w:tcPr>
            <w:tcW w:w="564" w:type="dxa"/>
            <w:shd w:val="clear" w:color="auto" w:fill="auto"/>
            <w:vAlign w:val="center"/>
          </w:tcPr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Количество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Характеристика товара</w:t>
            </w:r>
          </w:p>
        </w:tc>
      </w:tr>
      <w:tr w:rsidR="00B35C0D" w:rsidRPr="00B35C0D" w:rsidTr="00B23F19">
        <w:tc>
          <w:tcPr>
            <w:tcW w:w="564" w:type="dxa"/>
            <w:shd w:val="clear" w:color="auto" w:fill="auto"/>
            <w:vAlign w:val="center"/>
          </w:tcPr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35C0D" w:rsidRPr="00B35C0D" w:rsidRDefault="00B35C0D" w:rsidP="009A2B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Хлеб пшеничный от 0,3 кг. (хлеб белый, батон нарезной)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кг.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19EE" w:rsidRPr="00B35C0D" w:rsidRDefault="00D41D45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9676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B35C0D" w:rsidRPr="00ED5416" w:rsidRDefault="00B35C0D" w:rsidP="00ED54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D5416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Хлеб пшеничный </w:t>
            </w:r>
            <w:bookmarkStart w:id="0" w:name="OLE_LINK5"/>
            <w:bookmarkStart w:id="1" w:name="OLE_LINK6"/>
            <w:r w:rsidRPr="00ED5416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ГОСТ </w:t>
            </w:r>
            <w:r w:rsidR="002F74AA" w:rsidRPr="00ED5416">
              <w:rPr>
                <w:rFonts w:ascii="Times New Roman" w:hAnsi="Times New Roman" w:cs="Times New Roman"/>
                <w:sz w:val="24"/>
                <w:szCs w:val="24"/>
              </w:rPr>
              <w:t>31805-2012</w:t>
            </w:r>
            <w:bookmarkEnd w:id="0"/>
            <w:bookmarkEnd w:id="1"/>
            <w:r w:rsidR="00ED5416" w:rsidRPr="00ED5416">
              <w:rPr>
                <w:rFonts w:ascii="Times New Roman" w:hAnsi="Times New Roman" w:cs="Times New Roman"/>
                <w:sz w:val="24"/>
                <w:szCs w:val="24"/>
              </w:rPr>
              <w:t xml:space="preserve"> «Изделия хлебобулочные из пшеничной муки. Общие технические условия», ГОСТ 27844-88 «Изделия булочные. Технические условия».</w:t>
            </w:r>
            <w:r w:rsidRPr="00ED5416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Хлеб формовой массой от 0,3</w:t>
            </w:r>
            <w:r w:rsidR="002F74AA" w:rsidRPr="00ED5416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Pr="00ED5416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кг.</w:t>
            </w:r>
            <w:r w:rsidR="00ED5416" w:rsidRPr="00ED5416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D5416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из пшеничной муки высшего сорта. Имеет продолговатую форму с косыми надрезами, цвет от светло-желтого до коричневого. Вкус и запах свойственный данному виду продукции. В индивидуальной упаковке. </w:t>
            </w:r>
            <w:r w:rsidRPr="00ED541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Остаточный срок годности товара на момент поставки составляет не менее 80% установленного срока. Наличие сертификата соответствия на каждую партию товара.</w:t>
            </w:r>
          </w:p>
        </w:tc>
      </w:tr>
      <w:tr w:rsidR="00B35C0D" w:rsidRPr="00B35C0D" w:rsidTr="00B23F19">
        <w:tc>
          <w:tcPr>
            <w:tcW w:w="564" w:type="dxa"/>
            <w:shd w:val="clear" w:color="auto" w:fill="auto"/>
            <w:vAlign w:val="center"/>
          </w:tcPr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35C0D" w:rsidRPr="00B35C0D" w:rsidRDefault="00B35C0D" w:rsidP="009A2B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Хлеб ржаной от 0,6 кг.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кг.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19EE" w:rsidRPr="00B35C0D" w:rsidRDefault="00AD6C66" w:rsidP="00F64C8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7640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0868D4" w:rsidRPr="00ED5416" w:rsidRDefault="00B35C0D" w:rsidP="00ED54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D54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ГОСТ </w:t>
            </w:r>
            <w:r w:rsidR="00ED5416" w:rsidRPr="00ED5416">
              <w:rPr>
                <w:rFonts w:ascii="Times New Roman" w:hAnsi="Times New Roman" w:cs="Times New Roman"/>
                <w:sz w:val="24"/>
                <w:szCs w:val="24"/>
              </w:rPr>
              <w:t>31807-2012 «Изделия хлебобулочные из ржаной и смеси ржаной и пшеничной муки. Общие технические условия».</w:t>
            </w:r>
            <w:r w:rsidR="00ED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4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Хлеб </w:t>
            </w:r>
            <w:proofErr w:type="gramStart"/>
            <w:r w:rsidRPr="00ED54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ржаной  массой</w:t>
            </w:r>
            <w:proofErr w:type="gramEnd"/>
            <w:r w:rsidRPr="00ED54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от 0,6</w:t>
            </w:r>
            <w:r w:rsidR="002F74AA" w:rsidRPr="00ED54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ED54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кг из смеси муки ржаной и пшеничной высшего сорта. Поверхность гладкая, без крупных трещин. Цвет от светло-коричневого. Вкус и запах свойственный данному виду продукции. В индивидуальной паковке. </w:t>
            </w:r>
            <w:r w:rsidRPr="00ED541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Остаточный срок годности товара на момент поставки составляет не менее 80% установленного срока. Наличие сертификата соответствия на каждую партию товара.</w:t>
            </w:r>
          </w:p>
        </w:tc>
      </w:tr>
      <w:tr w:rsidR="00B35C0D" w:rsidRPr="00B35C0D" w:rsidTr="00B23F19">
        <w:tc>
          <w:tcPr>
            <w:tcW w:w="564" w:type="dxa"/>
            <w:shd w:val="clear" w:color="auto" w:fill="auto"/>
            <w:vAlign w:val="center"/>
          </w:tcPr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Изделия хлебобулочные из пшеничной муки высшего сорта 0,08 кг. (слойка с начинкой)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B35C0D" w:rsidRPr="00B35C0D" w:rsidRDefault="00B35C0D" w:rsidP="00B35C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кг.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5C0D" w:rsidRPr="00B35C0D" w:rsidRDefault="00CA6719" w:rsidP="00F0119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1680</w:t>
            </w:r>
            <w:r w:rsidR="002F74A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B35C0D" w:rsidRPr="00B35C0D" w:rsidRDefault="00B35C0D" w:rsidP="002F74A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C0D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Изделия хлебобулочные из пшеничной муки высшего сорта. ГОСТ </w:t>
            </w:r>
            <w:r w:rsidR="002F74AA" w:rsidRPr="002F74AA">
              <w:rPr>
                <w:rFonts w:ascii="Times New Roman" w:hAnsi="Times New Roman" w:cs="Times New Roman"/>
              </w:rPr>
              <w:t>31805-2012</w:t>
            </w:r>
            <w:r w:rsidRPr="00B35C0D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 Наполнитель: сгущенное молоко, джем</w:t>
            </w:r>
            <w:r w:rsidR="002F74AA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, шоколад, повидло</w:t>
            </w:r>
            <w:r w:rsidRPr="00B35C0D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. Вес – 0,080 </w:t>
            </w:r>
            <w:proofErr w:type="gramStart"/>
            <w:r w:rsidRPr="00B35C0D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кг.в</w:t>
            </w:r>
            <w:proofErr w:type="gramEnd"/>
            <w:r w:rsidRPr="00B35C0D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индивидуальной упаковке, в ассортименте. </w:t>
            </w:r>
            <w:r w:rsidRPr="00B35C0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Остаточный срок годности товара на момент поставки составляет не менее 80% установленного срока. Наличие сертификата соответствия на каждую партию товара.</w:t>
            </w:r>
          </w:p>
        </w:tc>
      </w:tr>
    </w:tbl>
    <w:p w:rsidR="00603D33" w:rsidRPr="00603D33" w:rsidRDefault="00603D33" w:rsidP="00603D3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 w:rsidRPr="00603D33">
        <w:rPr>
          <w:rFonts w:ascii="Times New Roman" w:eastAsia="Calibri" w:hAnsi="Times New Roman" w:cs="Times New Roman"/>
          <w:sz w:val="24"/>
          <w:szCs w:val="24"/>
        </w:rPr>
        <w:t>Продукция должна  отгружаться в таре, соответствующей характеру поставляемого Товара.</w:t>
      </w:r>
    </w:p>
    <w:p w:rsidR="00603D33" w:rsidRPr="00603D33" w:rsidRDefault="00603D33" w:rsidP="00603D3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D33">
        <w:rPr>
          <w:rFonts w:ascii="Times New Roman" w:eastAsia="Calibri" w:hAnsi="Times New Roman" w:cs="Times New Roman"/>
          <w:sz w:val="24"/>
          <w:szCs w:val="24"/>
        </w:rPr>
        <w:t>Поставщик гарантирует качество Товара и обязан одновременно с поставкой каждой партии Товара передать учреждению Заказчика надлежащим образом оформленные документы, а также сертификаты соответствия, удостоверения о качестве, с указанием в них даты изготовления, сроков годности, условия хранения.</w:t>
      </w:r>
    </w:p>
    <w:p w:rsidR="00603D33" w:rsidRPr="00603D33" w:rsidRDefault="00603D33" w:rsidP="00603D3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D33">
        <w:rPr>
          <w:rFonts w:ascii="Times New Roman" w:eastAsia="Calibri" w:hAnsi="Times New Roman" w:cs="Times New Roman"/>
          <w:sz w:val="24"/>
          <w:szCs w:val="24"/>
        </w:rPr>
        <w:t xml:space="preserve"> При обнаружении несоответствия количества, качества, маркировки поступившего Товара, тары или упаковки требованиям государственных стандартов (включая спецификацию) или данным, указанным в маркировке и документах, удостоверяющих качество Товара, Заказчик обязан приостановить приемку и уведомить Поставщика по телефону. Представитель Поставщика обязан выехать в учреждение получателя Товара в течение 24 часов с момента уведомления об этом.</w:t>
      </w:r>
    </w:p>
    <w:p w:rsidR="00603D33" w:rsidRPr="00603D33" w:rsidRDefault="00603D33" w:rsidP="00603D3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D33">
        <w:rPr>
          <w:rFonts w:ascii="Times New Roman" w:eastAsia="Calibri" w:hAnsi="Times New Roman" w:cs="Times New Roman"/>
          <w:sz w:val="24"/>
          <w:szCs w:val="24"/>
        </w:rPr>
        <w:t>Заказчик обязан сохранить забракованный (некачественный) Товар, не смешивая его с таким же однородным Товаром для предъявления его представителю Поставщика.</w:t>
      </w:r>
    </w:p>
    <w:p w:rsidR="00603D33" w:rsidRPr="00603D33" w:rsidRDefault="00603D33" w:rsidP="00603D3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D33">
        <w:rPr>
          <w:rFonts w:ascii="Times New Roman" w:eastAsia="Calibri" w:hAnsi="Times New Roman" w:cs="Times New Roman"/>
          <w:sz w:val="24"/>
          <w:szCs w:val="24"/>
        </w:rPr>
        <w:t>Поставщик обязан заменить Товар ненадлежащего качества на Товар надлежащего качества за свой счет в течение 24 часов с момента уведомления об этом.</w:t>
      </w:r>
    </w:p>
    <w:p w:rsidR="00603D33" w:rsidRPr="00603D33" w:rsidRDefault="00603D33" w:rsidP="00603D3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D33">
        <w:rPr>
          <w:rFonts w:ascii="Times New Roman" w:eastAsia="Calibri" w:hAnsi="Times New Roman" w:cs="Times New Roman"/>
          <w:sz w:val="24"/>
          <w:szCs w:val="24"/>
        </w:rPr>
        <w:t>Заказчик вправе отказаться от оплаты Товара ненадлежащего качества. В случае если такой Товар оплачен, то вправе потребовать возврата уплаченных сумм.</w:t>
      </w:r>
    </w:p>
    <w:p w:rsidR="00603D33" w:rsidRPr="00603D33" w:rsidRDefault="00603D33" w:rsidP="00603D3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D33">
        <w:rPr>
          <w:rFonts w:ascii="Times New Roman" w:eastAsia="Calibri" w:hAnsi="Times New Roman" w:cs="Times New Roman"/>
          <w:sz w:val="24"/>
          <w:szCs w:val="24"/>
        </w:rPr>
        <w:t>Заказчик самостоятельно определяет периодичность поставок, а также количество и ассортимент продуктов питания, которые могут изменяться с учетом потребности учреждений, как в сторону увеличения, так и уменьшения заказа.</w:t>
      </w:r>
    </w:p>
    <w:p w:rsidR="00603D33" w:rsidRPr="00603D33" w:rsidRDefault="00603D33" w:rsidP="00603D3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D33">
        <w:rPr>
          <w:rFonts w:ascii="Times New Roman" w:eastAsia="Calibri" w:hAnsi="Times New Roman" w:cs="Times New Roman"/>
          <w:sz w:val="24"/>
          <w:szCs w:val="24"/>
        </w:rPr>
        <w:t>Поставка Товара осуществляется специально оборудованным в соответствии с санитарно-эпидемиологическими правилами и нормами транспортом.</w:t>
      </w:r>
    </w:p>
    <w:sectPr w:rsidR="00603D33" w:rsidRPr="00603D33" w:rsidSect="000E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376E"/>
    <w:multiLevelType w:val="hybridMultilevel"/>
    <w:tmpl w:val="A442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E74"/>
    <w:rsid w:val="00020DAB"/>
    <w:rsid w:val="000868D4"/>
    <w:rsid w:val="000C4F58"/>
    <w:rsid w:val="000D1821"/>
    <w:rsid w:val="000E6A42"/>
    <w:rsid w:val="00125F95"/>
    <w:rsid w:val="001D7E90"/>
    <w:rsid w:val="00246E74"/>
    <w:rsid w:val="002519EE"/>
    <w:rsid w:val="002F74AA"/>
    <w:rsid w:val="00316A3B"/>
    <w:rsid w:val="003B2CB5"/>
    <w:rsid w:val="003F3E82"/>
    <w:rsid w:val="00454364"/>
    <w:rsid w:val="004551AA"/>
    <w:rsid w:val="0049218E"/>
    <w:rsid w:val="004C09C2"/>
    <w:rsid w:val="004D0B2C"/>
    <w:rsid w:val="0056539C"/>
    <w:rsid w:val="00586D56"/>
    <w:rsid w:val="005D12F1"/>
    <w:rsid w:val="00603D33"/>
    <w:rsid w:val="006A3C94"/>
    <w:rsid w:val="006A7AE6"/>
    <w:rsid w:val="006B228D"/>
    <w:rsid w:val="00715AE9"/>
    <w:rsid w:val="00734DA7"/>
    <w:rsid w:val="00895AA4"/>
    <w:rsid w:val="008F485F"/>
    <w:rsid w:val="009624D0"/>
    <w:rsid w:val="009A2B93"/>
    <w:rsid w:val="00A54B27"/>
    <w:rsid w:val="00A633E3"/>
    <w:rsid w:val="00AC1CD3"/>
    <w:rsid w:val="00AD6C66"/>
    <w:rsid w:val="00B35C0D"/>
    <w:rsid w:val="00C37F69"/>
    <w:rsid w:val="00CA6719"/>
    <w:rsid w:val="00D00CE7"/>
    <w:rsid w:val="00D41D45"/>
    <w:rsid w:val="00DA5A91"/>
    <w:rsid w:val="00E21836"/>
    <w:rsid w:val="00ED42AD"/>
    <w:rsid w:val="00ED5416"/>
    <w:rsid w:val="00F01194"/>
    <w:rsid w:val="00F64C80"/>
    <w:rsid w:val="00FB2449"/>
    <w:rsid w:val="00FB7452"/>
    <w:rsid w:val="00FC7C7E"/>
    <w:rsid w:val="00FD4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C717"/>
  <w15:docId w15:val="{CE569B40-0B23-4635-82A0-1B10A2A8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3B"/>
  </w:style>
  <w:style w:type="paragraph" w:styleId="4">
    <w:name w:val="heading 4"/>
    <w:basedOn w:val="a"/>
    <w:link w:val="40"/>
    <w:uiPriority w:val="9"/>
    <w:qFormat/>
    <w:rsid w:val="00316A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6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16A3B"/>
    <w:rPr>
      <w:b/>
      <w:bCs/>
    </w:rPr>
  </w:style>
  <w:style w:type="paragraph" w:styleId="a4">
    <w:name w:val="Intense Quote"/>
    <w:basedOn w:val="a"/>
    <w:next w:val="a"/>
    <w:link w:val="a5"/>
    <w:uiPriority w:val="30"/>
    <w:qFormat/>
    <w:rsid w:val="00316A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316A3B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2519EE"/>
    <w:pPr>
      <w:spacing w:after="160" w:line="259" w:lineRule="auto"/>
      <w:ind w:left="720"/>
      <w:contextualSpacing/>
    </w:pPr>
  </w:style>
  <w:style w:type="character" w:styleId="a7">
    <w:name w:val="Hyperlink"/>
    <w:rsid w:val="006A3C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12</cp:revision>
  <cp:lastPrinted>2016-11-11T10:18:00Z</cp:lastPrinted>
  <dcterms:created xsi:type="dcterms:W3CDTF">2018-04-21T16:50:00Z</dcterms:created>
  <dcterms:modified xsi:type="dcterms:W3CDTF">2020-11-06T16:54:00Z</dcterms:modified>
</cp:coreProperties>
</file>