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EFE04" w14:textId="359B517A" w:rsidR="00F633B8" w:rsidRDefault="007605D7" w:rsidP="0076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№5 к </w:t>
      </w:r>
    </w:p>
    <w:p w14:paraId="22917875" w14:textId="5D9A0419" w:rsidR="007605D7" w:rsidRDefault="007605D7" w:rsidP="007605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Договору №_____</w:t>
      </w:r>
    </w:p>
    <w:p w14:paraId="0A38F9B1" w14:textId="5F905586" w:rsidR="0065335C" w:rsidRPr="009660E0" w:rsidRDefault="007605D7" w:rsidP="009660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</w:p>
    <w:p w14:paraId="4609951D" w14:textId="75F74916" w:rsidR="007605D7" w:rsidRDefault="007605D7" w:rsidP="007605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5D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5F631140" w14:textId="3C26A57E" w:rsidR="00744014" w:rsidRPr="009D3F34" w:rsidRDefault="00E0689F" w:rsidP="00C66CAE">
      <w:pPr>
        <w:jc w:val="center"/>
        <w:rPr>
          <w:rFonts w:ascii="Times New Roman" w:hAnsi="Times New Roman"/>
          <w:b/>
          <w:bCs/>
        </w:rPr>
      </w:pPr>
      <w:r w:rsidRPr="009D3F34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4F6C12" w:rsidRPr="009D3F34">
        <w:rPr>
          <w:rFonts w:ascii="Times New Roman" w:hAnsi="Times New Roman" w:cs="Times New Roman"/>
          <w:b/>
          <w:bCs/>
          <w:sz w:val="24"/>
          <w:szCs w:val="24"/>
        </w:rPr>
        <w:t>выполнение</w:t>
      </w:r>
      <w:r w:rsidR="003534F9" w:rsidRPr="009D3F34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подготовительных работ</w:t>
      </w:r>
      <w:r w:rsidR="004F6C12" w:rsidRPr="009D3F34">
        <w:rPr>
          <w:rFonts w:ascii="Times New Roman" w:hAnsi="Times New Roman" w:cs="Times New Roman"/>
          <w:b/>
          <w:bCs/>
          <w:sz w:val="24"/>
          <w:szCs w:val="24"/>
        </w:rPr>
        <w:t xml:space="preserve"> по вертикальной планировке территории</w:t>
      </w:r>
      <w:r w:rsidR="009D3F34" w:rsidRPr="009D3F3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67E2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3F34" w:rsidRPr="009D3F34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bookmarkStart w:id="0" w:name="_Hlk55975068"/>
      <w:r w:rsidR="009D3F34" w:rsidRPr="009D3F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F73B8">
        <w:rPr>
          <w:rFonts w:ascii="Times New Roman" w:hAnsi="Times New Roman" w:cs="Times New Roman"/>
          <w:b/>
          <w:bCs/>
          <w:sz w:val="24"/>
          <w:szCs w:val="24"/>
        </w:rPr>
        <w:t>, в рамках реализации проекта инициативного бюджетирования.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"/>
        <w:gridCol w:w="2243"/>
        <w:gridCol w:w="6698"/>
      </w:tblGrid>
      <w:tr w:rsidR="002A375D" w:rsidRPr="002A375D" w14:paraId="5FC79780" w14:textId="77777777" w:rsidTr="00F7041B">
        <w:tc>
          <w:tcPr>
            <w:tcW w:w="552" w:type="dxa"/>
          </w:tcPr>
          <w:bookmarkEnd w:id="0"/>
          <w:p w14:paraId="760F871C" w14:textId="77777777" w:rsidR="002A375D" w:rsidRPr="00BB626B" w:rsidRDefault="002A375D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43" w:type="dxa"/>
          </w:tcPr>
          <w:p w14:paraId="4CBF2745" w14:textId="4DE49923" w:rsidR="002A375D" w:rsidRPr="00BB626B" w:rsidRDefault="00564BE5" w:rsidP="004C52CA">
            <w:pPr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Объект</w:t>
            </w:r>
          </w:p>
        </w:tc>
        <w:tc>
          <w:tcPr>
            <w:tcW w:w="6698" w:type="dxa"/>
          </w:tcPr>
          <w:p w14:paraId="5C5263B2" w14:textId="015AB236" w:rsidR="002A375D" w:rsidRPr="00BB626B" w:rsidRDefault="00564BE5" w:rsidP="00564BE5">
            <w:pPr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автономного общеобразовательного учреждения Гимназия №6, земельный участок с кадастровым номером 50:65:0020308:2908</w:t>
            </w:r>
          </w:p>
        </w:tc>
      </w:tr>
      <w:tr w:rsidR="00564BE5" w:rsidRPr="002A375D" w14:paraId="00B97044" w14:textId="77777777" w:rsidTr="00F7041B">
        <w:tc>
          <w:tcPr>
            <w:tcW w:w="552" w:type="dxa"/>
          </w:tcPr>
          <w:p w14:paraId="56A73E1D" w14:textId="65149A52" w:rsidR="00564BE5" w:rsidRPr="00BB626B" w:rsidRDefault="00564BE5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43" w:type="dxa"/>
          </w:tcPr>
          <w:p w14:paraId="6906B440" w14:textId="79FBD9EF" w:rsidR="00564BE5" w:rsidRPr="00BB626B" w:rsidRDefault="00564BE5" w:rsidP="004C52CA">
            <w:pPr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Заказчик работ</w:t>
            </w:r>
          </w:p>
        </w:tc>
        <w:tc>
          <w:tcPr>
            <w:tcW w:w="6698" w:type="dxa"/>
          </w:tcPr>
          <w:p w14:paraId="413DF3A9" w14:textId="02326152" w:rsidR="00564BE5" w:rsidRPr="00BB626B" w:rsidRDefault="00564BE5" w:rsidP="002A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общеобразовательного учреждения Гимназия №6</w:t>
            </w:r>
            <w:r w:rsidR="009D3F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Красноармейск Московской области</w:t>
            </w:r>
          </w:p>
        </w:tc>
      </w:tr>
      <w:tr w:rsidR="004C52CA" w:rsidRPr="002A375D" w14:paraId="34A5855F" w14:textId="77777777" w:rsidTr="00F7041B">
        <w:tc>
          <w:tcPr>
            <w:tcW w:w="552" w:type="dxa"/>
          </w:tcPr>
          <w:p w14:paraId="21A6FA49" w14:textId="2B42D17E" w:rsidR="004C52CA" w:rsidRPr="00BB626B" w:rsidRDefault="00564BE5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243" w:type="dxa"/>
          </w:tcPr>
          <w:p w14:paraId="1DDC788C" w14:textId="3D86D76E" w:rsidR="004C52CA" w:rsidRPr="00BB626B" w:rsidRDefault="004C52CA" w:rsidP="002A375D">
            <w:pPr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Адрес</w:t>
            </w:r>
          </w:p>
        </w:tc>
        <w:tc>
          <w:tcPr>
            <w:tcW w:w="6698" w:type="dxa"/>
          </w:tcPr>
          <w:p w14:paraId="2E0944EA" w14:textId="36375E61" w:rsidR="004C52CA" w:rsidRPr="00BB626B" w:rsidRDefault="004C52CA" w:rsidP="00C66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Красноармейск, </w:t>
            </w:r>
            <w:proofErr w:type="spellStart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. Северный дом 24</w:t>
            </w:r>
          </w:p>
        </w:tc>
      </w:tr>
      <w:tr w:rsidR="00C525C3" w:rsidRPr="002A375D" w14:paraId="20A1F179" w14:textId="77777777" w:rsidTr="00F7041B">
        <w:tc>
          <w:tcPr>
            <w:tcW w:w="552" w:type="dxa"/>
          </w:tcPr>
          <w:p w14:paraId="37A5DF12" w14:textId="29F8F500" w:rsidR="00C525C3" w:rsidRPr="00BB626B" w:rsidRDefault="008A5F9B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B62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243" w:type="dxa"/>
          </w:tcPr>
          <w:p w14:paraId="716B9080" w14:textId="3293CAF3" w:rsidR="00C525C3" w:rsidRPr="00BB626B" w:rsidRDefault="00C525C3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6698" w:type="dxa"/>
          </w:tcPr>
          <w:p w14:paraId="46936BF8" w14:textId="2CF136A5" w:rsidR="00C525C3" w:rsidRPr="00BB626B" w:rsidRDefault="00C525C3" w:rsidP="0065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подготовительных работ по </w:t>
            </w:r>
            <w:r w:rsidR="00C97B8B">
              <w:rPr>
                <w:rFonts w:ascii="Times New Roman" w:hAnsi="Times New Roman" w:cs="Times New Roman"/>
                <w:sz w:val="24"/>
                <w:szCs w:val="24"/>
              </w:rPr>
              <w:t>вертикальной</w:t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планировке территории</w:t>
            </w:r>
          </w:p>
        </w:tc>
      </w:tr>
      <w:tr w:rsidR="006B12B8" w:rsidRPr="002A375D" w14:paraId="49B144BC" w14:textId="77777777" w:rsidTr="00F7041B">
        <w:tc>
          <w:tcPr>
            <w:tcW w:w="552" w:type="dxa"/>
          </w:tcPr>
          <w:p w14:paraId="562FE5BA" w14:textId="30A6B80A" w:rsidR="006B12B8" w:rsidRDefault="006B12B8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243" w:type="dxa"/>
          </w:tcPr>
          <w:p w14:paraId="068CE4A5" w14:textId="0D4432B8" w:rsidR="006B12B8" w:rsidRPr="00BB626B" w:rsidRDefault="006B12B8" w:rsidP="0058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9D3F34">
              <w:rPr>
                <w:rFonts w:ascii="Times New Roman" w:hAnsi="Times New Roman" w:cs="Times New Roman"/>
                <w:sz w:val="24"/>
                <w:szCs w:val="24"/>
              </w:rPr>
              <w:t>проведения работ</w:t>
            </w:r>
          </w:p>
        </w:tc>
        <w:tc>
          <w:tcPr>
            <w:tcW w:w="6698" w:type="dxa"/>
          </w:tcPr>
          <w:p w14:paraId="662C39C6" w14:textId="6B662255" w:rsidR="006B12B8" w:rsidRPr="00BB626B" w:rsidRDefault="00BB626B" w:rsidP="008A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Реализация проекта инициативного бюджетирования</w:t>
            </w:r>
          </w:p>
        </w:tc>
      </w:tr>
      <w:tr w:rsidR="00C525C3" w:rsidRPr="002A375D" w14:paraId="1A549922" w14:textId="77777777" w:rsidTr="00F7041B">
        <w:tc>
          <w:tcPr>
            <w:tcW w:w="552" w:type="dxa"/>
          </w:tcPr>
          <w:p w14:paraId="070C02AA" w14:textId="633002A6" w:rsidR="00C525C3" w:rsidRPr="002A375D" w:rsidRDefault="00F470E4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243" w:type="dxa"/>
          </w:tcPr>
          <w:p w14:paraId="72CEDC37" w14:textId="77777777" w:rsidR="00C525C3" w:rsidRPr="00BB626B" w:rsidRDefault="00C525C3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6698" w:type="dxa"/>
          </w:tcPr>
          <w:p w14:paraId="0622488E" w14:textId="47D48E76" w:rsidR="008A2EAE" w:rsidRPr="00BB626B" w:rsidRDefault="00A55395" w:rsidP="008A2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- вертикальн</w:t>
            </w:r>
            <w:r w:rsidR="004F6C1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</w:t>
            </w:r>
            <w:r w:rsidR="004F6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с уменьшением </w:t>
            </w:r>
            <w:r w:rsidR="008A2EAE" w:rsidRPr="00BB626B">
              <w:rPr>
                <w:rFonts w:ascii="Times New Roman" w:hAnsi="Times New Roman" w:cs="Times New Roman"/>
                <w:sz w:val="24"/>
                <w:szCs w:val="24"/>
              </w:rPr>
              <w:t>существующего уклона;</w:t>
            </w:r>
          </w:p>
          <w:p w14:paraId="04E32D7C" w14:textId="3A1EE2E1" w:rsidR="00C525C3" w:rsidRPr="00BB626B" w:rsidRDefault="008A2EAE" w:rsidP="006533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C12">
              <w:rPr>
                <w:rFonts w:ascii="Times New Roman" w:hAnsi="Times New Roman" w:cs="Times New Roman"/>
                <w:sz w:val="24"/>
                <w:szCs w:val="24"/>
              </w:rPr>
              <w:t>вырубка</w:t>
            </w:r>
            <w:r w:rsidR="00662835"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и кустарников</w:t>
            </w:r>
            <w:r w:rsidR="00A55395"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5C3" w:rsidRPr="002A375D" w14:paraId="49CADDC5" w14:textId="77777777" w:rsidTr="00F7041B">
        <w:tc>
          <w:tcPr>
            <w:tcW w:w="552" w:type="dxa"/>
          </w:tcPr>
          <w:p w14:paraId="3A8371D6" w14:textId="6C461978" w:rsidR="00C525C3" w:rsidRPr="002A375D" w:rsidRDefault="00F470E4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243" w:type="dxa"/>
          </w:tcPr>
          <w:p w14:paraId="58A0D946" w14:textId="77777777" w:rsidR="00E30F7C" w:rsidRDefault="00C525C3" w:rsidP="00C525C3">
            <w:pPr>
              <w:rPr>
                <w:rFonts w:ascii="Times New Roman" w:eastAsia="Calibri" w:hAnsi="Times New Roman" w:cs="Times New Roman"/>
              </w:rPr>
            </w:pPr>
            <w:r w:rsidRPr="002A375D">
              <w:rPr>
                <w:rFonts w:ascii="Times New Roman" w:eastAsia="Calibri" w:hAnsi="Times New Roman" w:cs="Times New Roman"/>
              </w:rPr>
              <w:t>КОЗ</w:t>
            </w:r>
          </w:p>
          <w:p w14:paraId="5FB2F954" w14:textId="771E188D" w:rsidR="00E30F7C" w:rsidRPr="002A375D" w:rsidRDefault="00E30F7C" w:rsidP="00C525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ОКПД</w:t>
            </w:r>
          </w:p>
        </w:tc>
        <w:tc>
          <w:tcPr>
            <w:tcW w:w="6698" w:type="dxa"/>
          </w:tcPr>
          <w:p w14:paraId="1047F6F0" w14:textId="77777777" w:rsidR="00C525C3" w:rsidRDefault="00C525C3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03.01.07. </w:t>
            </w:r>
            <w:r w:rsidRPr="007605D7">
              <w:rPr>
                <w:rFonts w:ascii="Times New Roman" w:hAnsi="Times New Roman" w:cs="Times New Roman"/>
                <w:sz w:val="24"/>
                <w:szCs w:val="24"/>
              </w:rPr>
              <w:t>Градостроительное планирование</w:t>
            </w:r>
          </w:p>
          <w:p w14:paraId="7013FC81" w14:textId="4D31D263" w:rsidR="00E30F7C" w:rsidRPr="002A375D" w:rsidRDefault="00E30F7C" w:rsidP="00C525C3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71.11.31.000- Услуги по территориальному планированию и планировке территории городских поселений, округов</w:t>
            </w:r>
          </w:p>
        </w:tc>
      </w:tr>
      <w:tr w:rsidR="00C525C3" w:rsidRPr="002A375D" w14:paraId="689D4E30" w14:textId="77777777" w:rsidTr="00F7041B">
        <w:tc>
          <w:tcPr>
            <w:tcW w:w="552" w:type="dxa"/>
          </w:tcPr>
          <w:p w14:paraId="649D3E16" w14:textId="47756858" w:rsidR="00C525C3" w:rsidRPr="002A375D" w:rsidRDefault="00F470E4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243" w:type="dxa"/>
          </w:tcPr>
          <w:p w14:paraId="7F63CCB9" w14:textId="77777777" w:rsidR="00C525C3" w:rsidRPr="002A375D" w:rsidRDefault="00C525C3" w:rsidP="00C525C3">
            <w:pPr>
              <w:rPr>
                <w:rFonts w:ascii="Times New Roman" w:eastAsia="Calibri" w:hAnsi="Times New Roman" w:cs="Times New Roman"/>
              </w:rPr>
            </w:pPr>
            <w:r w:rsidRPr="002A375D">
              <w:rPr>
                <w:rFonts w:ascii="Times New Roman" w:eastAsia="Calibri" w:hAnsi="Times New Roman" w:cs="Times New Roman"/>
              </w:rPr>
              <w:t>Срок оказания услуг</w:t>
            </w:r>
          </w:p>
        </w:tc>
        <w:tc>
          <w:tcPr>
            <w:tcW w:w="6698" w:type="dxa"/>
          </w:tcPr>
          <w:p w14:paraId="32B1C347" w14:textId="296DC88C" w:rsidR="00C525C3" w:rsidRPr="002A375D" w:rsidRDefault="004F6C12" w:rsidP="0058586A">
            <w:pPr>
              <w:rPr>
                <w:rFonts w:ascii="Times New Roman" w:eastAsia="Calibri" w:hAnsi="Times New Roman" w:cs="Times New Roman"/>
              </w:rPr>
            </w:pPr>
            <w:bookmarkStart w:id="1" w:name="_Hlk55909112"/>
            <w:r>
              <w:rPr>
                <w:rFonts w:ascii="Times New Roman" w:eastAsia="Calibri" w:hAnsi="Times New Roman" w:cs="Times New Roman"/>
              </w:rPr>
              <w:t>1</w:t>
            </w:r>
            <w:r w:rsidR="00E30F7C">
              <w:rPr>
                <w:rFonts w:ascii="Times New Roman" w:eastAsia="Calibri" w:hAnsi="Times New Roman" w:cs="Times New Roman"/>
              </w:rPr>
              <w:t>0</w:t>
            </w:r>
            <w:r w:rsidR="00C525C3" w:rsidRPr="002A375D">
              <w:rPr>
                <w:rFonts w:ascii="Times New Roman" w:eastAsia="Calibri" w:hAnsi="Times New Roman" w:cs="Times New Roman"/>
              </w:rPr>
              <w:t xml:space="preserve"> </w:t>
            </w:r>
            <w:r w:rsidR="00C525C3">
              <w:rPr>
                <w:rFonts w:ascii="Times New Roman" w:eastAsia="Calibri" w:hAnsi="Times New Roman" w:cs="Times New Roman"/>
              </w:rPr>
              <w:t xml:space="preserve">календарных дней с момента подписания </w:t>
            </w:r>
            <w:r w:rsidR="00F470E4">
              <w:rPr>
                <w:rFonts w:ascii="Times New Roman" w:eastAsia="Calibri" w:hAnsi="Times New Roman" w:cs="Times New Roman"/>
              </w:rPr>
              <w:t>Д</w:t>
            </w:r>
            <w:r w:rsidR="00C525C3">
              <w:rPr>
                <w:rFonts w:ascii="Times New Roman" w:eastAsia="Calibri" w:hAnsi="Times New Roman" w:cs="Times New Roman"/>
              </w:rPr>
              <w:t>оговора.</w:t>
            </w:r>
            <w:bookmarkEnd w:id="1"/>
          </w:p>
        </w:tc>
      </w:tr>
      <w:tr w:rsidR="00C525C3" w:rsidRPr="002A375D" w14:paraId="310E1B18" w14:textId="77777777" w:rsidTr="00F7041B">
        <w:tc>
          <w:tcPr>
            <w:tcW w:w="552" w:type="dxa"/>
          </w:tcPr>
          <w:p w14:paraId="75CD67A4" w14:textId="34188AEA" w:rsidR="00C525C3" w:rsidRPr="002A375D" w:rsidRDefault="00F470E4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243" w:type="dxa"/>
          </w:tcPr>
          <w:p w14:paraId="640E0778" w14:textId="77777777" w:rsidR="00C525C3" w:rsidRPr="002A375D" w:rsidRDefault="00C525C3" w:rsidP="00C525C3">
            <w:pPr>
              <w:rPr>
                <w:rFonts w:ascii="Times New Roman" w:eastAsia="Calibri" w:hAnsi="Times New Roman" w:cs="Times New Roman"/>
              </w:rPr>
            </w:pPr>
            <w:r w:rsidRPr="002A375D">
              <w:rPr>
                <w:rFonts w:ascii="Times New Roman" w:eastAsia="Calibri" w:hAnsi="Times New Roman" w:cs="Times New Roman"/>
              </w:rPr>
              <w:t xml:space="preserve">Оплата услуг </w:t>
            </w:r>
          </w:p>
        </w:tc>
        <w:tc>
          <w:tcPr>
            <w:tcW w:w="6698" w:type="dxa"/>
          </w:tcPr>
          <w:p w14:paraId="28B32DAB" w14:textId="7C22324B" w:rsidR="005C5C75" w:rsidRPr="005C5C75" w:rsidRDefault="004F6C12" w:rsidP="005C5C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C525C3" w:rsidRPr="002A375D">
              <w:rPr>
                <w:rFonts w:ascii="Times New Roman" w:eastAsia="Calibri" w:hAnsi="Times New Roman" w:cs="Times New Roman"/>
              </w:rPr>
              <w:t xml:space="preserve"> </w:t>
            </w:r>
            <w:r w:rsidR="007E2E5C">
              <w:rPr>
                <w:rFonts w:ascii="Times New Roman" w:eastAsia="Calibri" w:hAnsi="Times New Roman" w:cs="Times New Roman"/>
              </w:rPr>
              <w:t xml:space="preserve">рабочих </w:t>
            </w:r>
            <w:r w:rsidR="00C525C3" w:rsidRPr="002A375D">
              <w:rPr>
                <w:rFonts w:ascii="Times New Roman" w:eastAsia="Calibri" w:hAnsi="Times New Roman" w:cs="Times New Roman"/>
              </w:rPr>
              <w:t xml:space="preserve">дней после подписания </w:t>
            </w:r>
            <w:r w:rsidR="005C5C75" w:rsidRPr="005C5C75">
              <w:rPr>
                <w:rFonts w:ascii="Times New Roman" w:eastAsia="Calibri" w:hAnsi="Times New Roman" w:cs="Times New Roman"/>
              </w:rPr>
              <w:t>акта выполненных работ (форма КС-2).</w:t>
            </w:r>
          </w:p>
          <w:p w14:paraId="0822B7B7" w14:textId="77777777" w:rsidR="009D3F34" w:rsidRPr="009D3F34" w:rsidRDefault="009D3F34" w:rsidP="009D3F34">
            <w:pPr>
              <w:rPr>
                <w:rFonts w:ascii="Times New Roman" w:eastAsia="Calibri" w:hAnsi="Times New Roman" w:cs="Times New Roman"/>
              </w:rPr>
            </w:pPr>
            <w:bookmarkStart w:id="2" w:name="_Hlk55909052"/>
            <w:r w:rsidRPr="009D3F34">
              <w:rPr>
                <w:rFonts w:ascii="Times New Roman" w:eastAsia="Calibri" w:hAnsi="Times New Roman" w:cs="Times New Roman"/>
              </w:rPr>
              <w:t>Оплата оказанных Услуг осуществляется в рублях Российской Федерации в пределах доведенных лимитов бюджетных обязательств, за счет средств:</w:t>
            </w:r>
          </w:p>
          <w:p w14:paraId="36EEAC31" w14:textId="77777777" w:rsidR="009D3F34" w:rsidRPr="009D3F34" w:rsidRDefault="009D3F34" w:rsidP="009D3F34">
            <w:pPr>
              <w:rPr>
                <w:rFonts w:ascii="Times New Roman" w:eastAsia="Calibri" w:hAnsi="Times New Roman" w:cs="Times New Roman"/>
              </w:rPr>
            </w:pPr>
            <w:r w:rsidRPr="009D3F34">
              <w:rPr>
                <w:rFonts w:ascii="Times New Roman" w:eastAsia="Calibri" w:hAnsi="Times New Roman" w:cs="Times New Roman"/>
              </w:rPr>
              <w:t>- бюджета Московской области;</w:t>
            </w:r>
          </w:p>
          <w:p w14:paraId="7D509CED" w14:textId="77777777" w:rsidR="009D3F34" w:rsidRPr="009D3F34" w:rsidRDefault="009D3F34" w:rsidP="009D3F34">
            <w:pPr>
              <w:rPr>
                <w:rFonts w:ascii="Times New Roman" w:eastAsia="Calibri" w:hAnsi="Times New Roman" w:cs="Times New Roman"/>
                <w:b/>
              </w:rPr>
            </w:pPr>
            <w:r w:rsidRPr="009D3F34">
              <w:rPr>
                <w:rFonts w:ascii="Times New Roman" w:eastAsia="Calibri" w:hAnsi="Times New Roman" w:cs="Times New Roman"/>
              </w:rPr>
              <w:t>- бюджета городского округа Красноармейск Московской области</w:t>
            </w:r>
            <w:r w:rsidRPr="009D3F34">
              <w:rPr>
                <w:rFonts w:ascii="Times New Roman" w:eastAsia="Calibri" w:hAnsi="Times New Roman" w:cs="Times New Roman"/>
                <w:b/>
              </w:rPr>
              <w:t>;</w:t>
            </w:r>
          </w:p>
          <w:p w14:paraId="09418168" w14:textId="0817861F" w:rsidR="00C525C3" w:rsidRPr="009D3F34" w:rsidRDefault="009D3F34" w:rsidP="00C525C3">
            <w:pPr>
              <w:rPr>
                <w:rFonts w:ascii="Times New Roman" w:eastAsia="Calibri" w:hAnsi="Times New Roman" w:cs="Times New Roman"/>
                <w:bCs/>
              </w:rPr>
            </w:pPr>
            <w:r w:rsidRPr="009D3F34">
              <w:rPr>
                <w:rFonts w:ascii="Times New Roman" w:eastAsia="Calibri" w:hAnsi="Times New Roman" w:cs="Times New Roman"/>
                <w:b/>
              </w:rPr>
              <w:t xml:space="preserve">- </w:t>
            </w:r>
            <w:r w:rsidRPr="009D3F34">
              <w:rPr>
                <w:rFonts w:ascii="Times New Roman" w:eastAsia="Calibri" w:hAnsi="Times New Roman" w:cs="Times New Roman"/>
                <w:bCs/>
              </w:rPr>
              <w:t>внебюджетные средства (безвозмездные поступления от населения, юридических лиц).</w:t>
            </w:r>
            <w:bookmarkEnd w:id="2"/>
          </w:p>
        </w:tc>
      </w:tr>
      <w:tr w:rsidR="00C525C3" w:rsidRPr="002A375D" w14:paraId="7E71F481" w14:textId="77777777" w:rsidTr="00F7041B">
        <w:tc>
          <w:tcPr>
            <w:tcW w:w="552" w:type="dxa"/>
          </w:tcPr>
          <w:p w14:paraId="356345F6" w14:textId="2C95F060" w:rsidR="00C525C3" w:rsidRPr="002A375D" w:rsidRDefault="00F470E4" w:rsidP="00564B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2243" w:type="dxa"/>
          </w:tcPr>
          <w:p w14:paraId="3C7FB194" w14:textId="5B4932EB" w:rsidR="00C525C3" w:rsidRPr="002A375D" w:rsidRDefault="00C525C3" w:rsidP="00C525C3">
            <w:pPr>
              <w:rPr>
                <w:rFonts w:ascii="Times New Roman" w:eastAsia="Calibri" w:hAnsi="Times New Roman" w:cs="Times New Roman"/>
              </w:rPr>
            </w:pPr>
            <w:r w:rsidRPr="00B84A47">
              <w:rPr>
                <w:rFonts w:ascii="Times New Roman" w:eastAsia="Calibri" w:hAnsi="Times New Roman" w:cs="Times New Roman"/>
              </w:rPr>
              <w:t>Нормативно-правовая база разработки градостроительной документации</w:t>
            </w:r>
          </w:p>
        </w:tc>
        <w:tc>
          <w:tcPr>
            <w:tcW w:w="6698" w:type="dxa"/>
          </w:tcPr>
          <w:p w14:paraId="4417E77E" w14:textId="77777777" w:rsidR="00C525C3" w:rsidRPr="00B84A47" w:rsidRDefault="00C525C3" w:rsidP="00C525C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84A47">
              <w:rPr>
                <w:rFonts w:ascii="Times New Roman" w:eastAsia="Calibri" w:hAnsi="Times New Roman" w:cs="Times New Roman"/>
              </w:rPr>
              <w:t>1.Градостроительный кодекс Российской Федерации №190-ФЗ от 29.12.2004 года.</w:t>
            </w:r>
          </w:p>
          <w:p w14:paraId="6418936E" w14:textId="77777777" w:rsidR="00C525C3" w:rsidRPr="00B84A47" w:rsidRDefault="00C525C3" w:rsidP="00C525C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84A47">
              <w:rPr>
                <w:rFonts w:ascii="Times New Roman" w:eastAsia="Calibri" w:hAnsi="Times New Roman" w:cs="Times New Roman"/>
              </w:rPr>
              <w:t>2.Земельный Кодекс Российской Федерации.</w:t>
            </w:r>
          </w:p>
          <w:p w14:paraId="1DDCC7D1" w14:textId="77777777" w:rsidR="00C525C3" w:rsidRPr="00B84A47" w:rsidRDefault="00C525C3" w:rsidP="00C525C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84A47">
              <w:rPr>
                <w:rFonts w:ascii="Times New Roman" w:eastAsia="Calibri" w:hAnsi="Times New Roman" w:cs="Times New Roman"/>
              </w:rPr>
              <w:t>3.Федеральный закон №131-ФЗ от 06.10.2003 г. «Об общих принципах организации местного самоуправления в Российской Федерации».</w:t>
            </w:r>
          </w:p>
          <w:p w14:paraId="09CC51FC" w14:textId="0B29C0C8" w:rsidR="00C525C3" w:rsidRPr="002A375D" w:rsidRDefault="00C525C3" w:rsidP="004F6C1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B84A47">
              <w:rPr>
                <w:rFonts w:ascii="Times New Roman" w:eastAsia="Calibri" w:hAnsi="Times New Roman" w:cs="Times New Roman"/>
              </w:rPr>
              <w:t>4.Региональные местные нормативы градостроительного проектирования.</w:t>
            </w:r>
          </w:p>
        </w:tc>
      </w:tr>
      <w:tr w:rsidR="0058586A" w:rsidRPr="002A375D" w14:paraId="7F6AEE03" w14:textId="77777777" w:rsidTr="00F7041B">
        <w:tc>
          <w:tcPr>
            <w:tcW w:w="552" w:type="dxa"/>
          </w:tcPr>
          <w:p w14:paraId="401969EF" w14:textId="3D29F580" w:rsidR="0058586A" w:rsidRPr="00BB626B" w:rsidRDefault="0058586A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3" w:type="dxa"/>
          </w:tcPr>
          <w:p w14:paraId="2A01C181" w14:textId="25D35FE4" w:rsidR="0058586A" w:rsidRPr="00BB626B" w:rsidRDefault="0058586A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предоставляемого для проектирования земельного участка</w:t>
            </w:r>
          </w:p>
        </w:tc>
        <w:tc>
          <w:tcPr>
            <w:tcW w:w="6698" w:type="dxa"/>
          </w:tcPr>
          <w:p w14:paraId="6F24B236" w14:textId="077FE1C6" w:rsidR="0058586A" w:rsidRPr="00BB626B" w:rsidRDefault="0058586A" w:rsidP="00585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- кадастровый номер земельного участка: 50:65:0020308:2908</w:t>
            </w:r>
          </w:p>
          <w:p w14:paraId="6DD5C3D7" w14:textId="7C399958" w:rsidR="0058586A" w:rsidRPr="00BB626B" w:rsidRDefault="0058586A" w:rsidP="00585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- площадь земельного участка: 13953 +/- 41 </w:t>
            </w:r>
            <w:proofErr w:type="spellStart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C7039F" w14:textId="77777777" w:rsidR="0058586A" w:rsidRPr="00BB626B" w:rsidRDefault="0058586A" w:rsidP="00585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- категория земель: земли населённых пунктов</w:t>
            </w:r>
          </w:p>
          <w:p w14:paraId="5FB32E71" w14:textId="77777777" w:rsidR="0058586A" w:rsidRPr="00BB626B" w:rsidRDefault="0058586A" w:rsidP="005858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- вид разрешенного использования: строительство и эксплуатация общеобразовательного учреждения</w:t>
            </w:r>
          </w:p>
          <w:p w14:paraId="206936E0" w14:textId="78EF2D72" w:rsidR="0058586A" w:rsidRPr="00BB626B" w:rsidRDefault="0058586A" w:rsidP="00C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- адрес (место расположения): Московская область, г. Красноармейск, </w:t>
            </w:r>
            <w:proofErr w:type="spellStart"/>
            <w:r w:rsidR="00C97A9F" w:rsidRPr="00BB626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C97A9F" w:rsidRPr="00BB626B">
              <w:rPr>
                <w:rFonts w:ascii="Times New Roman" w:hAnsi="Times New Roman" w:cs="Times New Roman"/>
                <w:sz w:val="24"/>
                <w:szCs w:val="24"/>
              </w:rPr>
              <w:t>. Северный дом 24</w:t>
            </w:r>
          </w:p>
        </w:tc>
      </w:tr>
      <w:tr w:rsidR="0058586A" w:rsidRPr="002A375D" w14:paraId="0E1B020A" w14:textId="77777777" w:rsidTr="00F7041B">
        <w:tc>
          <w:tcPr>
            <w:tcW w:w="552" w:type="dxa"/>
          </w:tcPr>
          <w:p w14:paraId="2A00FCB2" w14:textId="75384DD5" w:rsidR="0058586A" w:rsidRPr="00BB626B" w:rsidRDefault="00671D37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3" w:type="dxa"/>
          </w:tcPr>
          <w:p w14:paraId="02EB11E8" w14:textId="2EBF78D5" w:rsidR="0058586A" w:rsidRPr="00BB626B" w:rsidRDefault="00671D37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6698" w:type="dxa"/>
          </w:tcPr>
          <w:p w14:paraId="028B579A" w14:textId="77777777" w:rsidR="0058586A" w:rsidRPr="00BB626B" w:rsidRDefault="00671D37" w:rsidP="00C52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северной части города, в существующей жилой застройке.</w:t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br/>
              <w:t>Ограничен:</w:t>
            </w:r>
          </w:p>
          <w:p w14:paraId="414F578C" w14:textId="77777777" w:rsidR="00667E25" w:rsidRDefault="00671D37" w:rsidP="00671D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с севера и востока – земли неразграниченной собственности, далее- </w:t>
            </w:r>
            <w:proofErr w:type="gramStart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много-квартирная</w:t>
            </w:r>
            <w:proofErr w:type="gramEnd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жилая застройка;</w:t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br/>
              <w:t>с юга граничит с земельным участком с кадастровым номером 50:65:0020308:2907, ВРИ - строительство и эксплуатация общеобразовательного учреждения;</w:t>
            </w:r>
          </w:p>
          <w:p w14:paraId="3FD1B34D" w14:textId="77777777" w:rsidR="00667E25" w:rsidRDefault="00667E25" w:rsidP="00671D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AB193" w14:textId="1BDE7240" w:rsidR="00671D37" w:rsidRPr="00BB626B" w:rsidRDefault="00671D37" w:rsidP="00671D3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с запада частично граничит с земельным участком с кадастровым номером 50:65:0020308:20, ВРИ - Для иных видов использования, характерных для населенных пунктов; частично - земли неразграниченной собственности</w:t>
            </w:r>
          </w:p>
        </w:tc>
      </w:tr>
      <w:tr w:rsidR="00671D37" w:rsidRPr="002A375D" w14:paraId="727C70EC" w14:textId="77777777" w:rsidTr="00F7041B">
        <w:tc>
          <w:tcPr>
            <w:tcW w:w="552" w:type="dxa"/>
          </w:tcPr>
          <w:p w14:paraId="4E5C6DB4" w14:textId="36AC68B7" w:rsidR="00671D37" w:rsidRPr="00BB626B" w:rsidRDefault="00671D37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3" w:type="dxa"/>
          </w:tcPr>
          <w:p w14:paraId="4AE97811" w14:textId="7E63A6D0" w:rsidR="00671D37" w:rsidRPr="00BB626B" w:rsidRDefault="00671D37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по объекту</w:t>
            </w:r>
          </w:p>
        </w:tc>
        <w:tc>
          <w:tcPr>
            <w:tcW w:w="6698" w:type="dxa"/>
          </w:tcPr>
          <w:p w14:paraId="18966C12" w14:textId="77777777" w:rsidR="00851854" w:rsidRPr="00BB626B" w:rsidRDefault="00D942C2" w:rsidP="008518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 периметру огорожен забором, рельеф участка с понижением с севера на юг (в сторону бульвара Зубова)</w:t>
            </w:r>
            <w:r w:rsidR="00851854" w:rsidRPr="00BB6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010AB" w14:textId="38D09434" w:rsidR="00671D37" w:rsidRPr="00BB626B" w:rsidRDefault="00EB7CAD" w:rsidP="00C6156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расположены: неэксплуатируемое одноэтажное здание в предаварийном состоянии (размеры в осях 67,76х6,62м; фундаменты ленточного типа, стены из керамического кирпича, перекрытие из сборных железобетонных плит, перемычки из сборного железобетона), большинство элементов отсутствует, физический износ 74%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объект капитального строительства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тсутствуют),;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неэксплуатируемые сети инженерного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линейные объекты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тсутствуют),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561"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произрастает древесно-кустарниковая растительность </w:t>
            </w:r>
          </w:p>
        </w:tc>
      </w:tr>
      <w:tr w:rsidR="00D942C2" w:rsidRPr="002A375D" w14:paraId="1064216C" w14:textId="77777777" w:rsidTr="00F7041B">
        <w:tc>
          <w:tcPr>
            <w:tcW w:w="552" w:type="dxa"/>
          </w:tcPr>
          <w:p w14:paraId="33D5663F" w14:textId="6C62DEA9" w:rsidR="00D942C2" w:rsidRPr="00BB626B" w:rsidRDefault="00D942C2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3" w:type="dxa"/>
          </w:tcPr>
          <w:p w14:paraId="1CC043D3" w14:textId="2804DC9A" w:rsidR="00D942C2" w:rsidRPr="00BB626B" w:rsidRDefault="00D942C2" w:rsidP="00C52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Инженерное оборудование</w:t>
            </w:r>
          </w:p>
        </w:tc>
        <w:tc>
          <w:tcPr>
            <w:tcW w:w="6698" w:type="dxa"/>
          </w:tcPr>
          <w:p w14:paraId="16F6AD54" w14:textId="6B9C8EAA" w:rsidR="00D942C2" w:rsidRPr="00BB626B" w:rsidRDefault="00E83B57" w:rsidP="00E83B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eastAsia="Calibri" w:hAnsi="Times New Roman" w:cs="Times New Roman"/>
              </w:rPr>
              <w:t>Топографическая съемка территории, М 1:500,</w:t>
            </w:r>
            <w:r w:rsidRPr="00BB626B">
              <w:rPr>
                <w:rFonts w:ascii="Times New Roman" w:eastAsia="Calibri" w:hAnsi="Times New Roman" w:cs="Times New Roman"/>
              </w:rPr>
              <w:br/>
              <w:t xml:space="preserve"> выполнена </w:t>
            </w:r>
            <w:r w:rsidR="00BB626B" w:rsidRPr="00BB626B">
              <w:rPr>
                <w:rFonts w:ascii="Times New Roman" w:eastAsia="Calibri" w:hAnsi="Times New Roman" w:cs="Times New Roman"/>
              </w:rPr>
              <w:t>Индивидуальны</w:t>
            </w:r>
            <w:r w:rsidR="00BB626B">
              <w:rPr>
                <w:rFonts w:ascii="Times New Roman" w:eastAsia="Calibri" w:hAnsi="Times New Roman" w:cs="Times New Roman"/>
              </w:rPr>
              <w:t>м</w:t>
            </w:r>
            <w:r w:rsidR="00BB626B" w:rsidRPr="00BB626B">
              <w:rPr>
                <w:rFonts w:ascii="Times New Roman" w:eastAsia="Calibri" w:hAnsi="Times New Roman" w:cs="Times New Roman"/>
              </w:rPr>
              <w:t xml:space="preserve"> предпринимател</w:t>
            </w:r>
            <w:r w:rsidR="00BB626B">
              <w:rPr>
                <w:rFonts w:ascii="Times New Roman" w:eastAsia="Calibri" w:hAnsi="Times New Roman" w:cs="Times New Roman"/>
              </w:rPr>
              <w:t>ем</w:t>
            </w:r>
            <w:r w:rsidR="00BB626B" w:rsidRPr="00BB626B">
              <w:rPr>
                <w:rFonts w:ascii="Times New Roman" w:eastAsia="Calibri" w:hAnsi="Times New Roman" w:cs="Times New Roman"/>
              </w:rPr>
              <w:t xml:space="preserve"> Фролов</w:t>
            </w:r>
            <w:r w:rsidR="00BB626B">
              <w:rPr>
                <w:rFonts w:ascii="Times New Roman" w:eastAsia="Calibri" w:hAnsi="Times New Roman" w:cs="Times New Roman"/>
              </w:rPr>
              <w:t>ым</w:t>
            </w:r>
            <w:r w:rsidR="00BB626B" w:rsidRPr="00BB626B">
              <w:rPr>
                <w:rFonts w:ascii="Times New Roman" w:eastAsia="Calibri" w:hAnsi="Times New Roman" w:cs="Times New Roman"/>
              </w:rPr>
              <w:t xml:space="preserve"> Александр</w:t>
            </w:r>
            <w:r w:rsidR="00BB626B">
              <w:rPr>
                <w:rFonts w:ascii="Times New Roman" w:eastAsia="Calibri" w:hAnsi="Times New Roman" w:cs="Times New Roman"/>
              </w:rPr>
              <w:t>ом</w:t>
            </w:r>
            <w:r w:rsidR="00BB626B" w:rsidRPr="00BB626B">
              <w:rPr>
                <w:rFonts w:ascii="Times New Roman" w:eastAsia="Calibri" w:hAnsi="Times New Roman" w:cs="Times New Roman"/>
              </w:rPr>
              <w:t xml:space="preserve"> Юрьевич</w:t>
            </w:r>
            <w:r w:rsidR="00BB626B">
              <w:rPr>
                <w:rFonts w:ascii="Times New Roman" w:eastAsia="Calibri" w:hAnsi="Times New Roman" w:cs="Times New Roman"/>
              </w:rPr>
              <w:t>ем</w:t>
            </w:r>
          </w:p>
        </w:tc>
      </w:tr>
      <w:tr w:rsidR="00D942C2" w:rsidRPr="002A375D" w14:paraId="6D734CD8" w14:textId="77777777" w:rsidTr="00F7041B">
        <w:tc>
          <w:tcPr>
            <w:tcW w:w="552" w:type="dxa"/>
          </w:tcPr>
          <w:p w14:paraId="1E7AF0E3" w14:textId="7B57E8C3" w:rsidR="00D942C2" w:rsidRPr="00BB626B" w:rsidRDefault="00D942C2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3" w:type="dxa"/>
          </w:tcPr>
          <w:p w14:paraId="6D77ECF5" w14:textId="42A361B1" w:rsidR="00D942C2" w:rsidRPr="00BB626B" w:rsidRDefault="00D942C2" w:rsidP="00D9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Планировочные ограничения </w:t>
            </w:r>
          </w:p>
        </w:tc>
        <w:tc>
          <w:tcPr>
            <w:tcW w:w="6698" w:type="dxa"/>
          </w:tcPr>
          <w:p w14:paraId="2CCA718F" w14:textId="10907E21" w:rsidR="00D942C2" w:rsidRPr="00BB626B" w:rsidRDefault="00D942C2" w:rsidP="00C52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Охранные зоны коммуникаций</w:t>
            </w:r>
          </w:p>
        </w:tc>
      </w:tr>
      <w:tr w:rsidR="00D942C2" w:rsidRPr="002A375D" w14:paraId="381819A9" w14:textId="77777777" w:rsidTr="00F7041B">
        <w:tc>
          <w:tcPr>
            <w:tcW w:w="552" w:type="dxa"/>
          </w:tcPr>
          <w:p w14:paraId="3A6D03FA" w14:textId="0F9D31E5" w:rsidR="00D942C2" w:rsidRPr="00BB626B" w:rsidRDefault="00D942C2" w:rsidP="00564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14:paraId="033E621E" w14:textId="503290EE" w:rsidR="00D942C2" w:rsidRPr="00BB626B" w:rsidRDefault="006C0451" w:rsidP="00D9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Транспортные условия</w:t>
            </w:r>
          </w:p>
        </w:tc>
        <w:tc>
          <w:tcPr>
            <w:tcW w:w="6698" w:type="dxa"/>
          </w:tcPr>
          <w:p w14:paraId="0B46D9A4" w14:textId="6D980585" w:rsidR="00D942C2" w:rsidRPr="00BB626B" w:rsidRDefault="006C0451" w:rsidP="00C525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Проезд к участку осуществляется со стороны </w:t>
            </w:r>
            <w:proofErr w:type="spellStart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B626B">
              <w:rPr>
                <w:rFonts w:ascii="Times New Roman" w:hAnsi="Times New Roman" w:cs="Times New Roman"/>
                <w:sz w:val="24"/>
                <w:szCs w:val="24"/>
              </w:rPr>
              <w:t>мкр.Северный</w:t>
            </w:r>
            <w:proofErr w:type="spellEnd"/>
            <w:proofErr w:type="gramEnd"/>
          </w:p>
        </w:tc>
      </w:tr>
      <w:tr w:rsidR="00C525C3" w:rsidRPr="002A375D" w14:paraId="53400F20" w14:textId="77777777" w:rsidTr="00F7041B">
        <w:tc>
          <w:tcPr>
            <w:tcW w:w="552" w:type="dxa"/>
          </w:tcPr>
          <w:p w14:paraId="0EEF76E7" w14:textId="4FEF28B4" w:rsidR="00C525C3" w:rsidRPr="00EB7CAD" w:rsidRDefault="00E30F7C" w:rsidP="00C525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243" w:type="dxa"/>
          </w:tcPr>
          <w:p w14:paraId="4B301E83" w14:textId="46DEFA08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При выполнении работ Подрядчик обеспечивает выполнение следующих условий:</w:t>
            </w:r>
          </w:p>
          <w:p w14:paraId="13B139D0" w14:textId="24071885" w:rsidR="00C525C3" w:rsidRPr="00EB7CAD" w:rsidRDefault="00C525C3" w:rsidP="00C525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8" w:type="dxa"/>
          </w:tcPr>
          <w:p w14:paraId="00A1FEA8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-Производит работы только в отведенной для них зоне. </w:t>
            </w:r>
          </w:p>
          <w:p w14:paraId="61B31186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-Производит работы минимально необходимым количеством технических средств и механизмов для сокращения шума, пыли и загрязнения воздуха. </w:t>
            </w:r>
          </w:p>
          <w:p w14:paraId="2DB43F1D" w14:textId="2CB071A8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-Осуществляет после окончания работ ликвидацию рабочей зоны, уборку и вывоз мусора, материалов, разборку ограждений (при наличии). </w:t>
            </w:r>
          </w:p>
          <w:p w14:paraId="76E5FD05" w14:textId="455C893F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 Соблюдать технологию выполнения строительных работ согласно СНиП, СанПин и требований техники безопасности, пожарной безопасности и охраны труда. </w:t>
            </w:r>
          </w:p>
          <w:p w14:paraId="70289F93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-Выполнить требования к содержанию, срокам и качеству работ по предмету договора. </w:t>
            </w:r>
          </w:p>
          <w:p w14:paraId="617EC6DB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-Выполнить работы с использованием материалов и средств в соответствии с требованиями настоящего Технического Задания. </w:t>
            </w:r>
          </w:p>
          <w:p w14:paraId="579FB485" w14:textId="5CF68F63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-Охрана оборудования в зоне </w:t>
            </w:r>
            <w:r>
              <w:rPr>
                <w:rFonts w:ascii="Times New Roman" w:eastAsia="Calibri" w:hAnsi="Times New Roman" w:cs="Times New Roman"/>
              </w:rPr>
              <w:t>земельных</w:t>
            </w:r>
            <w:r w:rsidRPr="00E30F7C">
              <w:rPr>
                <w:rFonts w:ascii="Times New Roman" w:eastAsia="Calibri" w:hAnsi="Times New Roman" w:cs="Times New Roman"/>
              </w:rPr>
              <w:t xml:space="preserve"> работ в период их проведения осуществляется силами и за счет Подрядчика. Заказчик не несет ответственность за сохранность и целостность используемых материалов и </w:t>
            </w:r>
            <w:r>
              <w:rPr>
                <w:rFonts w:ascii="Times New Roman" w:eastAsia="Calibri" w:hAnsi="Times New Roman" w:cs="Times New Roman"/>
              </w:rPr>
              <w:t>транспорта</w:t>
            </w:r>
            <w:r w:rsidRPr="00E30F7C">
              <w:rPr>
                <w:rFonts w:ascii="Times New Roman" w:eastAsia="Calibri" w:hAnsi="Times New Roman" w:cs="Times New Roman"/>
              </w:rPr>
              <w:t>.</w:t>
            </w:r>
          </w:p>
          <w:p w14:paraId="24DD40EA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вправе досрочно выполнить Работы, предусмотренные договором, при этом Подрядчик не вправе требовать увеличения цены договора. </w:t>
            </w:r>
          </w:p>
          <w:p w14:paraId="57100861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-Производит поставку материалов на объект только в количестве необходимом для обеспечения работы. </w:t>
            </w:r>
          </w:p>
          <w:p w14:paraId="1D1E53FF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-Для применяемых материалов и устанавливаемого оборудования должны быть представлены документы, сертификаты, подтверждающие их качество и безопасность. </w:t>
            </w:r>
          </w:p>
          <w:p w14:paraId="2F89208D" w14:textId="79E7B8AE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несет ответственность за соответствие используемых материалов государственным стандартам и техническим условиям. Для применяемых материалов должны быть представлены документы, сертификаты, подтверждающие их, качество и безопасность. </w:t>
            </w:r>
          </w:p>
          <w:p w14:paraId="3AB27C91" w14:textId="5723BF1F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lastRenderedPageBreak/>
              <w:t xml:space="preserve">-Обеспечивает в 3-дневный срок со дня завершения выполнения работ вывоз за пределы </w:t>
            </w:r>
            <w:proofErr w:type="gramStart"/>
            <w:r w:rsidRPr="00E30F7C">
              <w:rPr>
                <w:rFonts w:ascii="Times New Roman" w:eastAsia="Calibri" w:hAnsi="Times New Roman" w:cs="Times New Roman"/>
              </w:rPr>
              <w:t>Объекта</w:t>
            </w:r>
            <w:proofErr w:type="gramEnd"/>
            <w:r w:rsidRPr="00E30F7C">
              <w:rPr>
                <w:rFonts w:ascii="Times New Roman" w:eastAsia="Calibri" w:hAnsi="Times New Roman" w:cs="Times New Roman"/>
              </w:rPr>
              <w:t xml:space="preserve"> принадлежащего Подрядчику оборудования, </w:t>
            </w:r>
            <w:r>
              <w:rPr>
                <w:rFonts w:ascii="Times New Roman" w:eastAsia="Calibri" w:hAnsi="Times New Roman" w:cs="Times New Roman"/>
              </w:rPr>
              <w:t>транспорта</w:t>
            </w:r>
            <w:r w:rsidRPr="00E30F7C">
              <w:rPr>
                <w:rFonts w:ascii="Times New Roman" w:eastAsia="Calibri" w:hAnsi="Times New Roman" w:cs="Times New Roman"/>
              </w:rPr>
              <w:t xml:space="preserve">, инструментов и другого имущества. </w:t>
            </w:r>
          </w:p>
          <w:p w14:paraId="6C619B1E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обязан согласовать с Заказчиком всю необходимую документацию о режиме, порядке, составе и плане проведения работ на Объекте. Увеличение продолжительности рабочего дня и недели по согласованию с Заказчиком. </w:t>
            </w:r>
          </w:p>
          <w:p w14:paraId="7788C2EF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-Выполняет мероприятия по охране труда, а именно: рабочие должны обеспечиваться необходимыми средствами индивидуальной защиты (маски, каски, специальная одежда, обувь и др.).</w:t>
            </w:r>
          </w:p>
          <w:p w14:paraId="1103A0E4" w14:textId="1EEA17E3" w:rsidR="00E30F7C" w:rsidRPr="00E30F7C" w:rsidRDefault="00E30F7C" w:rsidP="00E30F7C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E30F7C">
              <w:rPr>
                <w:rFonts w:ascii="Times New Roman" w:eastAsia="Calibri" w:hAnsi="Times New Roman" w:cs="Times New Roman"/>
                <w:b/>
                <w:bCs/>
                <w:u w:val="single"/>
              </w:rPr>
              <w:t>За некачественно выполненные работы Заказчик имеет право предъявить штрафные санкции согласно Договора.</w:t>
            </w:r>
          </w:p>
        </w:tc>
      </w:tr>
      <w:tr w:rsidR="00E30F7C" w:rsidRPr="002A375D" w14:paraId="7B56DFA6" w14:textId="77777777" w:rsidTr="00F7041B">
        <w:tc>
          <w:tcPr>
            <w:tcW w:w="552" w:type="dxa"/>
          </w:tcPr>
          <w:p w14:paraId="62089E53" w14:textId="0E1A46AD" w:rsidR="00E30F7C" w:rsidRDefault="00E30F7C" w:rsidP="00C525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17.</w:t>
            </w:r>
          </w:p>
        </w:tc>
        <w:tc>
          <w:tcPr>
            <w:tcW w:w="2243" w:type="dxa"/>
          </w:tcPr>
          <w:p w14:paraId="13BBCB0A" w14:textId="6C874E09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Общие требования к организации выполнения работ. </w:t>
            </w:r>
          </w:p>
          <w:p w14:paraId="7FAEC1AC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8" w:type="dxa"/>
          </w:tcPr>
          <w:p w14:paraId="6E576DDF" w14:textId="66D71052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обязан приступить к работам согласно срока </w:t>
            </w:r>
            <w:proofErr w:type="gramStart"/>
            <w:r w:rsidRPr="00E30F7C">
              <w:rPr>
                <w:rFonts w:ascii="Times New Roman" w:eastAsia="Calibri" w:hAnsi="Times New Roman" w:cs="Times New Roman"/>
              </w:rPr>
              <w:t>выполнения  работ</w:t>
            </w:r>
            <w:proofErr w:type="gramEnd"/>
            <w:r w:rsidRPr="00E30F7C">
              <w:rPr>
                <w:rFonts w:ascii="Times New Roman" w:eastAsia="Calibri" w:hAnsi="Times New Roman" w:cs="Times New Roman"/>
              </w:rPr>
              <w:t xml:space="preserve"> указанного в техническом задании (п.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E30F7C">
              <w:rPr>
                <w:rFonts w:ascii="Times New Roman" w:eastAsia="Calibri" w:hAnsi="Times New Roman" w:cs="Times New Roman"/>
              </w:rPr>
              <w:t xml:space="preserve">), при невыполнении данного условия Подрядчиком, Заказчик вправе применять штрафные санкции по отношению к Подрядчику в соответствии с Договором. </w:t>
            </w:r>
          </w:p>
          <w:p w14:paraId="2B1F033E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- безвозмездно исправлять по требованию Заказчика все выявленные недостатки в течение 24 часов после получения требования Заказчика.</w:t>
            </w:r>
          </w:p>
          <w:p w14:paraId="5FCC257B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Подрядчик обязан немедленно предупредить Заказчика, и до получения от него указаний приостановить работы, при обнаружении:</w:t>
            </w:r>
          </w:p>
          <w:p w14:paraId="35C6D639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- возможных неблагоприятных для Заказчика последствий выполнения его указаний,</w:t>
            </w:r>
          </w:p>
          <w:p w14:paraId="281509D2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 -иных, независящих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установленный срок.</w:t>
            </w:r>
          </w:p>
          <w:p w14:paraId="4A269135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на начальном (подготовительном) этапе работ самостоятельно производит закупку материалов для выполнения требуемого объема работ и формирует укомплектованные рабочие бригады, с необходимым для выполнения работ инвентарем и инструментами, о чем уведомляет Заказчика. </w:t>
            </w:r>
          </w:p>
          <w:p w14:paraId="449D88E0" w14:textId="5E91B2A5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-Подрядчик обязан обеспечить недопущение складирования строительного мусора на газонах</w:t>
            </w:r>
            <w:r>
              <w:rPr>
                <w:rFonts w:ascii="Times New Roman" w:eastAsia="Calibri" w:hAnsi="Times New Roman" w:cs="Times New Roman"/>
              </w:rPr>
              <w:t xml:space="preserve"> и близлежащей территории</w:t>
            </w:r>
            <w:r w:rsidRPr="00E30F7C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6A98E56B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несет материальную ответственность за ущерб, причиненный Заказчику либо третьим лицам в процессе производства работ в полном объеме. </w:t>
            </w:r>
          </w:p>
          <w:p w14:paraId="06A6373B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обязан обеспечить в рабочее время доступ представителя Заказчика к объекту работ. </w:t>
            </w:r>
          </w:p>
          <w:p w14:paraId="31A1817D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обязан, в случае возникновения обстоятельств, замедляющих ход работ против установленного планом срока, немедленно поставить в известность Заказчика. </w:t>
            </w:r>
          </w:p>
          <w:p w14:paraId="1BF174F3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 xml:space="preserve">-Подрядчик обязан устранять по требованию Заказчика недостатки и дефекты в работе в течение 5 часов с момента получения соответствующего требования Заказчика. Обеспечить ежедневный выход строительных бригад на объект для производства работ во избежание невыполнения объемов в предусмотренные техническим заданием сроки. Обеспечить ежедневное присутствие на объекте начальника участка (начальника смены, мастера, прораба). </w:t>
            </w:r>
          </w:p>
          <w:p w14:paraId="19204E45" w14:textId="77777777" w:rsidR="00E30F7C" w:rsidRPr="00E30F7C" w:rsidRDefault="00E30F7C" w:rsidP="00E30F7C">
            <w:pPr>
              <w:rPr>
                <w:rFonts w:ascii="Times New Roman" w:eastAsia="Calibri" w:hAnsi="Times New Roman" w:cs="Times New Roman"/>
              </w:rPr>
            </w:pPr>
            <w:r w:rsidRPr="00E30F7C">
              <w:rPr>
                <w:rFonts w:ascii="Times New Roman" w:eastAsia="Calibri" w:hAnsi="Times New Roman" w:cs="Times New Roman"/>
              </w:rPr>
              <w:t>-Работы выполняются с привлечением квалифицированного персонала, обученного и аттестованного рабочими требуемых специальностей для производства работ, с использованием необходимых для выполнения работ специализированных технических средств. На территорию учреждения допускаются только лица указанные в заранее предоставленном и согласованном с Заказчиком списке сотрудников организации.</w:t>
            </w:r>
          </w:p>
          <w:p w14:paraId="6E48D66C" w14:textId="77777777" w:rsidR="00E30F7C" w:rsidRPr="00E30F7C" w:rsidRDefault="00E30F7C" w:rsidP="005C5C7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C5C75" w:rsidRPr="002A375D" w14:paraId="3325F867" w14:textId="77777777" w:rsidTr="00F7041B">
        <w:tc>
          <w:tcPr>
            <w:tcW w:w="552" w:type="dxa"/>
          </w:tcPr>
          <w:p w14:paraId="0A227FBE" w14:textId="2859F399" w:rsidR="005C5C75" w:rsidRDefault="005C5C75" w:rsidP="00C525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243" w:type="dxa"/>
          </w:tcPr>
          <w:p w14:paraId="22391866" w14:textId="20FBF148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>Гарантийные обязательства.</w:t>
            </w:r>
          </w:p>
          <w:p w14:paraId="688B4741" w14:textId="77777777" w:rsidR="005C5C75" w:rsidRPr="00E30F7C" w:rsidRDefault="005C5C75" w:rsidP="00E30F7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8" w:type="dxa"/>
          </w:tcPr>
          <w:p w14:paraId="5DF02B9B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>- Подрядчик гарантирует качество выполнения всех работ, своевременное устранение недостатков и дефектов, выявленных в процессе приемки работ;</w:t>
            </w:r>
          </w:p>
          <w:p w14:paraId="61C5CECB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lastRenderedPageBreak/>
              <w:t xml:space="preserve">- Подрядчик несет ответственность за недостатки (дефекты), обнаруженные во время гарантийного срока и обязан их устранять за свой счет; </w:t>
            </w:r>
          </w:p>
          <w:p w14:paraId="7C9B3AC0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>- гарантия качества устанавливается на весь объем выполненных работ и используемый материал. Срок предоставления гарантий качества - 12 месяцев с даты подписания акта выполненных работ (форма КС-2).</w:t>
            </w:r>
          </w:p>
          <w:p w14:paraId="42398166" w14:textId="4C717EA6" w:rsidR="005C5C75" w:rsidRPr="00E30F7C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 xml:space="preserve">Гарантийные обязательства должны распространяться на все работы, материалы, конструкции, используемые при выполнении работ. Подрядчик гарантирует безопасность используемых материалов (товаров) для окружающей среды и человека в соответствии с ГОСТ, а также их качество. Подрядчик обязан безвозмездно устранить по требованию заказчика все выявленные недостатки, если в процессе выполнения работ допустил отступление от условий </w:t>
            </w:r>
            <w:r>
              <w:rPr>
                <w:rFonts w:ascii="Times New Roman" w:eastAsia="Calibri" w:hAnsi="Times New Roman" w:cs="Times New Roman"/>
              </w:rPr>
              <w:t>договора</w:t>
            </w:r>
            <w:r w:rsidRPr="005C5C75">
              <w:rPr>
                <w:rFonts w:ascii="Times New Roman" w:eastAsia="Calibri" w:hAnsi="Times New Roman" w:cs="Times New Roman"/>
              </w:rPr>
              <w:t xml:space="preserve">, ухудшившее качество работ, в согласованные сроки. 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Арбитражный суд.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      </w:r>
          </w:p>
        </w:tc>
      </w:tr>
      <w:tr w:rsidR="005C5C75" w:rsidRPr="002A375D" w14:paraId="3244C251" w14:textId="77777777" w:rsidTr="00F7041B">
        <w:tc>
          <w:tcPr>
            <w:tcW w:w="552" w:type="dxa"/>
          </w:tcPr>
          <w:p w14:paraId="041D569D" w14:textId="562360EB" w:rsidR="005C5C75" w:rsidRDefault="005C5C75" w:rsidP="00C525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2243" w:type="dxa"/>
          </w:tcPr>
          <w:p w14:paraId="548C2D41" w14:textId="47BC1464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 xml:space="preserve">Иные требования к сдаче-приемке работ. </w:t>
            </w:r>
          </w:p>
          <w:p w14:paraId="7490736A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8" w:type="dxa"/>
          </w:tcPr>
          <w:p w14:paraId="64A8940E" w14:textId="053145E0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 xml:space="preserve">Подрядчик извещает Заказчика о готовности отдельных этапов работ 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Подрядчик приступает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работ, согласно указанию Заказчика, а затем восстановить за свой счет. </w:t>
            </w:r>
          </w:p>
        </w:tc>
      </w:tr>
      <w:tr w:rsidR="005C5C75" w:rsidRPr="002A375D" w14:paraId="70A33335" w14:textId="77777777" w:rsidTr="00F7041B">
        <w:tc>
          <w:tcPr>
            <w:tcW w:w="552" w:type="dxa"/>
          </w:tcPr>
          <w:p w14:paraId="3985EA3E" w14:textId="585CE7CA" w:rsidR="005C5C75" w:rsidRDefault="005C5C75" w:rsidP="00C525C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2243" w:type="dxa"/>
          </w:tcPr>
          <w:p w14:paraId="242E9956" w14:textId="0299EEFE" w:rsidR="005C5C75" w:rsidRPr="005C5C75" w:rsidRDefault="005C5C75" w:rsidP="005C5C75">
            <w:pPr>
              <w:rPr>
                <w:rFonts w:ascii="Times New Roman" w:eastAsia="Calibri" w:hAnsi="Times New Roman" w:cs="Times New Roman"/>
                <w:bCs/>
              </w:rPr>
            </w:pPr>
            <w:r w:rsidRPr="005C5C75">
              <w:rPr>
                <w:rFonts w:ascii="Times New Roman" w:eastAsia="Calibri" w:hAnsi="Times New Roman" w:cs="Times New Roman"/>
                <w:bCs/>
              </w:rPr>
              <w:t xml:space="preserve">Состав работ и требования к материалам, используемым при производстве работ: </w:t>
            </w:r>
          </w:p>
          <w:p w14:paraId="617812F4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98" w:type="dxa"/>
          </w:tcPr>
          <w:p w14:paraId="4686F434" w14:textId="4EC9213E" w:rsidR="005C5C75" w:rsidRPr="005C5C75" w:rsidRDefault="005C5C75" w:rsidP="009D3F34">
            <w:pPr>
              <w:rPr>
                <w:rFonts w:ascii="Times New Roman" w:eastAsia="Calibri" w:hAnsi="Times New Roman" w:cs="Times New Roman"/>
                <w:bCs/>
              </w:rPr>
            </w:pPr>
            <w:r w:rsidRPr="005C5C75">
              <w:rPr>
                <w:rFonts w:ascii="Times New Roman" w:eastAsia="Calibri" w:hAnsi="Times New Roman" w:cs="Times New Roman"/>
                <w:bCs/>
              </w:rPr>
              <w:t xml:space="preserve">прописаны </w:t>
            </w:r>
            <w:r w:rsidR="009D3F34">
              <w:rPr>
                <w:rFonts w:ascii="Times New Roman" w:eastAsia="Calibri" w:hAnsi="Times New Roman" w:cs="Times New Roman"/>
                <w:bCs/>
              </w:rPr>
              <w:t xml:space="preserve">в локальной смете вертикальной планировке (1 </w:t>
            </w:r>
            <w:proofErr w:type="gramStart"/>
            <w:r w:rsidR="009D3F34">
              <w:rPr>
                <w:rFonts w:ascii="Times New Roman" w:eastAsia="Calibri" w:hAnsi="Times New Roman" w:cs="Times New Roman"/>
                <w:bCs/>
              </w:rPr>
              <w:t>этап)на</w:t>
            </w:r>
            <w:proofErr w:type="gramEnd"/>
            <w:r w:rsidR="009D3F34">
              <w:rPr>
                <w:rFonts w:ascii="Times New Roman" w:eastAsia="Calibri" w:hAnsi="Times New Roman" w:cs="Times New Roman"/>
                <w:bCs/>
              </w:rPr>
              <w:t xml:space="preserve"> основании предоставленных чертежей.</w:t>
            </w:r>
          </w:p>
          <w:p w14:paraId="12926328" w14:textId="150D1C6C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  <w:r w:rsidRPr="005C5C75">
              <w:rPr>
                <w:rFonts w:ascii="Times New Roman" w:eastAsia="Calibri" w:hAnsi="Times New Roman" w:cs="Times New Roman"/>
              </w:rPr>
              <w:t>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задания:</w:t>
            </w:r>
          </w:p>
          <w:p w14:paraId="567C10F4" w14:textId="77777777" w:rsidR="005C5C75" w:rsidRPr="005C5C75" w:rsidRDefault="005C5C75" w:rsidP="005C5C75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6B04ACB" w14:textId="77777777" w:rsidR="00662835" w:rsidRDefault="00662835" w:rsidP="006628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</w:p>
    <w:p w14:paraId="28DA6D75" w14:textId="77777777" w:rsidR="009D150C" w:rsidRDefault="009D150C" w:rsidP="006628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5FBDE" w14:textId="77777777" w:rsidR="009D150C" w:rsidRDefault="009D150C" w:rsidP="006628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38066F" w:rsidRPr="0038066F" w14:paraId="787DB879" w14:textId="77777777" w:rsidTr="00B55426">
        <w:tc>
          <w:tcPr>
            <w:tcW w:w="5040" w:type="dxa"/>
            <w:shd w:val="clear" w:color="auto" w:fill="auto"/>
          </w:tcPr>
          <w:p w14:paraId="7D222A67" w14:textId="77777777" w:rsidR="0038066F" w:rsidRPr="0038066F" w:rsidRDefault="0038066F" w:rsidP="00380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</w:tc>
        <w:tc>
          <w:tcPr>
            <w:tcW w:w="4599" w:type="dxa"/>
            <w:shd w:val="clear" w:color="auto" w:fill="auto"/>
          </w:tcPr>
          <w:p w14:paraId="22C19BAB" w14:textId="331CE2D1" w:rsidR="0038066F" w:rsidRPr="0038066F" w:rsidRDefault="009D3F34" w:rsidP="003806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ПОДРЯДЧИК</w:t>
            </w:r>
            <w:r w:rsidR="0038066F" w:rsidRPr="0038066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  <w:tr w:rsidR="0038066F" w:rsidRPr="0038066F" w14:paraId="157CF342" w14:textId="77777777" w:rsidTr="00B55426">
        <w:tc>
          <w:tcPr>
            <w:tcW w:w="5040" w:type="dxa"/>
            <w:shd w:val="clear" w:color="auto" w:fill="auto"/>
          </w:tcPr>
          <w:p w14:paraId="0A1AF37F" w14:textId="77777777" w:rsidR="0038066F" w:rsidRPr="0038066F" w:rsidRDefault="0038066F" w:rsidP="003806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46FBF43A" w14:textId="77777777" w:rsidR="0038066F" w:rsidRPr="0038066F" w:rsidRDefault="0038066F" w:rsidP="003806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4AD52B8A" w14:textId="77777777" w:rsidR="0038066F" w:rsidRPr="0038066F" w:rsidRDefault="0038066F" w:rsidP="003806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  <w:p w14:paraId="6EF41822" w14:textId="5C1CD277" w:rsidR="0038066F" w:rsidRPr="0038066F" w:rsidRDefault="0038066F" w:rsidP="003806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/Е.Д.</w:t>
            </w:r>
            <w:r w:rsidR="006B12B8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</w:t>
            </w:r>
            <w:r w:rsidRPr="0038066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Романова/</w:t>
            </w:r>
          </w:p>
          <w:p w14:paraId="254EC9BD" w14:textId="77777777" w:rsidR="0038066F" w:rsidRPr="0038066F" w:rsidRDefault="0038066F" w:rsidP="0038066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«___» _____________ 20__ г.</w:t>
            </w:r>
          </w:p>
          <w:p w14:paraId="5A9E1506" w14:textId="77777777" w:rsidR="0038066F" w:rsidRPr="0038066F" w:rsidRDefault="0038066F" w:rsidP="003806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М.П.</w:t>
            </w:r>
          </w:p>
        </w:tc>
        <w:tc>
          <w:tcPr>
            <w:tcW w:w="4599" w:type="dxa"/>
            <w:shd w:val="clear" w:color="auto" w:fill="auto"/>
          </w:tcPr>
          <w:p w14:paraId="680797F4" w14:textId="77777777" w:rsidR="0038066F" w:rsidRDefault="0038066F" w:rsidP="0038066F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6BA6944" w14:textId="77777777" w:rsidR="0038066F" w:rsidRDefault="0038066F" w:rsidP="0038066F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B11CDDC" w14:textId="77777777" w:rsidR="0038066F" w:rsidRDefault="0038066F" w:rsidP="0038066F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9292620" w14:textId="7865238D" w:rsidR="0038066F" w:rsidRPr="0038066F" w:rsidRDefault="0038066F" w:rsidP="0038066F">
            <w:pPr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lang w:eastAsia="ar-SA"/>
              </w:rPr>
              <w:t>____________ /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__________</w:t>
            </w:r>
            <w:r w:rsidRPr="0038066F">
              <w:rPr>
                <w:rFonts w:ascii="Times New Roman" w:eastAsia="Times New Roman" w:hAnsi="Times New Roman" w:cs="Times New Roman"/>
                <w:b/>
                <w:lang w:eastAsia="ar-SA"/>
              </w:rPr>
              <w:t>/</w:t>
            </w:r>
          </w:p>
          <w:p w14:paraId="5AA867D9" w14:textId="77777777" w:rsidR="0038066F" w:rsidRPr="0038066F" w:rsidRDefault="0038066F" w:rsidP="003806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37" w:hanging="623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lang w:eastAsia="ar-SA"/>
              </w:rPr>
              <w:t>«___» _____________ 20__ г.</w:t>
            </w:r>
          </w:p>
          <w:p w14:paraId="09A4E1F4" w14:textId="77777777" w:rsidR="0038066F" w:rsidRPr="0038066F" w:rsidRDefault="0038066F" w:rsidP="0038066F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8066F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</w:tr>
    </w:tbl>
    <w:p w14:paraId="513F1C01" w14:textId="77777777" w:rsidR="0038066F" w:rsidRPr="002A375D" w:rsidRDefault="0038066F" w:rsidP="007440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066F" w:rsidRPr="002A375D" w:rsidSect="009660E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0040"/>
    <w:multiLevelType w:val="hybridMultilevel"/>
    <w:tmpl w:val="60D0A196"/>
    <w:lvl w:ilvl="0" w:tplc="277C44D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AD"/>
    <w:rsid w:val="000747B8"/>
    <w:rsid w:val="000C1DAF"/>
    <w:rsid w:val="002A375D"/>
    <w:rsid w:val="0032566F"/>
    <w:rsid w:val="003534F9"/>
    <w:rsid w:val="0038066F"/>
    <w:rsid w:val="00427FB2"/>
    <w:rsid w:val="004B4387"/>
    <w:rsid w:val="004C52CA"/>
    <w:rsid w:val="004F6C12"/>
    <w:rsid w:val="004F73B8"/>
    <w:rsid w:val="00532D98"/>
    <w:rsid w:val="00564BE5"/>
    <w:rsid w:val="0058586A"/>
    <w:rsid w:val="005A753F"/>
    <w:rsid w:val="005C5C75"/>
    <w:rsid w:val="0065335C"/>
    <w:rsid w:val="00662835"/>
    <w:rsid w:val="00667E25"/>
    <w:rsid w:val="00671D37"/>
    <w:rsid w:val="006B12B8"/>
    <w:rsid w:val="006C0451"/>
    <w:rsid w:val="007363AD"/>
    <w:rsid w:val="00744014"/>
    <w:rsid w:val="007605D7"/>
    <w:rsid w:val="00786CC1"/>
    <w:rsid w:val="007E2E5C"/>
    <w:rsid w:val="00851854"/>
    <w:rsid w:val="008570EB"/>
    <w:rsid w:val="008A2EAE"/>
    <w:rsid w:val="008A5F9B"/>
    <w:rsid w:val="009165CD"/>
    <w:rsid w:val="00946FE7"/>
    <w:rsid w:val="00957AE7"/>
    <w:rsid w:val="009660E0"/>
    <w:rsid w:val="009D150C"/>
    <w:rsid w:val="009D3F34"/>
    <w:rsid w:val="00A55395"/>
    <w:rsid w:val="00A73274"/>
    <w:rsid w:val="00B04E68"/>
    <w:rsid w:val="00B84A47"/>
    <w:rsid w:val="00BB626B"/>
    <w:rsid w:val="00C525C3"/>
    <w:rsid w:val="00C61561"/>
    <w:rsid w:val="00C66CAE"/>
    <w:rsid w:val="00C832D1"/>
    <w:rsid w:val="00C97A9F"/>
    <w:rsid w:val="00C97B8B"/>
    <w:rsid w:val="00CF558D"/>
    <w:rsid w:val="00D942C2"/>
    <w:rsid w:val="00E0689F"/>
    <w:rsid w:val="00E30F7C"/>
    <w:rsid w:val="00E83B57"/>
    <w:rsid w:val="00EB7CAD"/>
    <w:rsid w:val="00F115F6"/>
    <w:rsid w:val="00F470E4"/>
    <w:rsid w:val="00F633B8"/>
    <w:rsid w:val="00F7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8D32"/>
  <w15:chartTrackingRefBased/>
  <w15:docId w15:val="{741AC13E-2F6C-4AD3-8C03-505B19A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427FB2"/>
  </w:style>
  <w:style w:type="paragraph" w:styleId="a4">
    <w:name w:val="No Spacing"/>
    <w:uiPriority w:val="1"/>
    <w:qFormat/>
    <w:rsid w:val="0058586A"/>
    <w:pPr>
      <w:spacing w:after="0" w:line="240" w:lineRule="auto"/>
    </w:pPr>
  </w:style>
  <w:style w:type="character" w:customStyle="1" w:styleId="button-search">
    <w:name w:val="button-search"/>
    <w:basedOn w:val="a0"/>
    <w:rsid w:val="00671D37"/>
  </w:style>
  <w:style w:type="character" w:customStyle="1" w:styleId="highlight">
    <w:name w:val="highlight"/>
    <w:basedOn w:val="a0"/>
    <w:rsid w:val="00662835"/>
  </w:style>
  <w:style w:type="character" w:styleId="a5">
    <w:name w:val="Hyperlink"/>
    <w:basedOn w:val="a0"/>
    <w:uiPriority w:val="99"/>
    <w:semiHidden/>
    <w:unhideWhenUsed/>
    <w:rsid w:val="00EB7CA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B7CAD"/>
    <w:pPr>
      <w:spacing w:line="25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9</cp:revision>
  <cp:lastPrinted>2020-11-10T11:56:00Z</cp:lastPrinted>
  <dcterms:created xsi:type="dcterms:W3CDTF">2020-11-09T11:52:00Z</dcterms:created>
  <dcterms:modified xsi:type="dcterms:W3CDTF">2020-11-11T08:13:00Z</dcterms:modified>
</cp:coreProperties>
</file>