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D4" w:rsidRDefault="00B401D4" w:rsidP="00B401D4">
      <w:pPr>
        <w:jc w:val="center"/>
        <w:rPr>
          <w:b/>
          <w:bCs/>
          <w:spacing w:val="-3"/>
        </w:rPr>
      </w:pPr>
      <w:bookmarkStart w:id="0" w:name="_GoBack"/>
      <w:bookmarkEnd w:id="0"/>
    </w:p>
    <w:p w:rsidR="00B401D4" w:rsidRPr="00764A4D" w:rsidRDefault="00B401D4" w:rsidP="00B401D4">
      <w:pPr>
        <w:shd w:val="clear" w:color="auto" w:fill="FFFFFF"/>
        <w:ind w:right="-1"/>
        <w:jc w:val="center"/>
        <w:rPr>
          <w:b/>
          <w:bCs/>
          <w:spacing w:val="-3"/>
          <w:sz w:val="22"/>
          <w:szCs w:val="22"/>
        </w:rPr>
      </w:pPr>
      <w:r w:rsidRPr="00764A4D">
        <w:rPr>
          <w:b/>
          <w:bCs/>
          <w:spacing w:val="-3"/>
          <w:sz w:val="22"/>
          <w:szCs w:val="22"/>
        </w:rPr>
        <w:t xml:space="preserve">КРИТЕРИИ И ПОРЯДОК ОЦЕНКИ ЗАЯВОК НА УЧАСТИЕ В </w:t>
      </w:r>
      <w:r w:rsidR="00CF0232">
        <w:rPr>
          <w:b/>
          <w:bCs/>
          <w:spacing w:val="-3"/>
          <w:sz w:val="22"/>
          <w:szCs w:val="22"/>
        </w:rPr>
        <w:t>ЗАПРОСЕ ПРЕДЛОЖЕНИЙ</w:t>
      </w:r>
      <w:r>
        <w:rPr>
          <w:b/>
          <w:bCs/>
          <w:spacing w:val="-3"/>
          <w:sz w:val="22"/>
          <w:szCs w:val="22"/>
        </w:rPr>
        <w:t xml:space="preserve"> В ЭЛЕКТРОННОЙ ФОРМЕ</w:t>
      </w:r>
    </w:p>
    <w:p w:rsidR="00B401D4" w:rsidRPr="00764A4D" w:rsidRDefault="00B401D4" w:rsidP="00B401D4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764A4D">
        <w:rPr>
          <w:color w:val="000000"/>
          <w:sz w:val="22"/>
          <w:szCs w:val="22"/>
        </w:rPr>
        <w:t xml:space="preserve">При оценке заявок участников </w:t>
      </w:r>
      <w:r w:rsidR="009806FE">
        <w:rPr>
          <w:color w:val="000000"/>
          <w:sz w:val="22"/>
          <w:szCs w:val="22"/>
        </w:rPr>
        <w:t>запроса предложений</w:t>
      </w:r>
      <w:r w:rsidRPr="00764A4D">
        <w:rPr>
          <w:color w:val="000000"/>
          <w:sz w:val="22"/>
          <w:szCs w:val="22"/>
        </w:rPr>
        <w:t xml:space="preserve"> применяется следующая бальная система с учетом следующих показателей (критериев):</w:t>
      </w:r>
    </w:p>
    <w:p w:rsidR="00B401D4" w:rsidRPr="00764A4D" w:rsidRDefault="00B401D4" w:rsidP="00B401D4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tbl>
      <w:tblPr>
        <w:tblW w:w="9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"/>
        <w:gridCol w:w="2695"/>
        <w:gridCol w:w="1525"/>
        <w:gridCol w:w="4751"/>
      </w:tblGrid>
      <w:tr w:rsidR="00B401D4" w:rsidTr="00F57001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4" w:rsidRDefault="00B401D4" w:rsidP="00E71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4" w:rsidRDefault="00B401D4" w:rsidP="00E71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критерия оценки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4" w:rsidRDefault="00B401D4" w:rsidP="00E71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Значимость критерия оценки, в %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4" w:rsidRDefault="00B401D4" w:rsidP="00E71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оценки значимости по критерию, в баллах</w:t>
            </w:r>
          </w:p>
        </w:tc>
      </w:tr>
      <w:tr w:rsidR="00B401D4" w:rsidTr="00F57001">
        <w:trPr>
          <w:trHeight w:val="1973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4" w:rsidRDefault="00B401D4" w:rsidP="00E71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4" w:rsidRPr="0093129A" w:rsidRDefault="00B401D4" w:rsidP="00E716B5">
            <w:pPr>
              <w:rPr>
                <w:sz w:val="22"/>
                <w:szCs w:val="22"/>
                <w:highlight w:val="yellow"/>
              </w:rPr>
            </w:pPr>
            <w:r w:rsidRPr="00E716B5">
              <w:rPr>
                <w:sz w:val="22"/>
                <w:szCs w:val="22"/>
              </w:rPr>
              <w:t>Цена договора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4" w:rsidRDefault="00B401D4" w:rsidP="00E71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4" w:rsidRDefault="00B401D4" w:rsidP="00E71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Заявка, имеющая наименьшую цену, признается лучшей. Ей присваивается наивысший балл. Остальным заявкам баллы присваиваются пропорционально отношению их цены к наименьшей цене в соответствии с формулой: </w:t>
            </w:r>
          </w:p>
          <w:p w:rsidR="00B401D4" w:rsidRDefault="00B401D4" w:rsidP="00E716B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Бi</w:t>
            </w:r>
            <w:proofErr w:type="spellEnd"/>
            <w:r>
              <w:rPr>
                <w:sz w:val="22"/>
                <w:szCs w:val="22"/>
              </w:rPr>
              <w:t xml:space="preserve"> = (</w:t>
            </w:r>
            <w:proofErr w:type="spellStart"/>
            <w:r>
              <w:rPr>
                <w:sz w:val="22"/>
                <w:szCs w:val="22"/>
              </w:rPr>
              <w:t>Зl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gram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)*</w:t>
            </w:r>
            <w:proofErr w:type="spellStart"/>
            <w:proofErr w:type="gramEnd"/>
            <w:r>
              <w:rPr>
                <w:sz w:val="22"/>
                <w:szCs w:val="22"/>
              </w:rPr>
              <w:t>Бm</w:t>
            </w:r>
            <w:proofErr w:type="spellEnd"/>
          </w:p>
        </w:tc>
      </w:tr>
      <w:tr w:rsidR="00B401D4" w:rsidTr="00E716B5">
        <w:trPr>
          <w:trHeight w:val="2166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4" w:rsidRDefault="00B401D4" w:rsidP="00E71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4" w:rsidRPr="0093129A" w:rsidRDefault="00E716B5" w:rsidP="00E716B5">
            <w:pPr>
              <w:rPr>
                <w:color w:val="000000"/>
                <w:sz w:val="22"/>
                <w:szCs w:val="22"/>
                <w:highlight w:val="yellow"/>
              </w:rPr>
            </w:pPr>
            <w:r w:rsidRPr="00E716B5">
              <w:rPr>
                <w:color w:val="000000"/>
                <w:sz w:val="22"/>
                <w:szCs w:val="22"/>
              </w:rPr>
              <w:t>Наличие собственных или арендованных автомашин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D4" w:rsidRDefault="00E716B5" w:rsidP="00E716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6A2" w:rsidRDefault="001D56A2" w:rsidP="00E71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Заявка, имеющая </w:t>
            </w:r>
            <w:r w:rsidR="00387C7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, признается лучшей. Ей присваивается наивысший балл. Остальным заявкам баллы присваиваются пропорционально отношению их </w:t>
            </w:r>
            <w:r w:rsidR="00387C76">
              <w:rPr>
                <w:sz w:val="22"/>
                <w:szCs w:val="22"/>
              </w:rPr>
              <w:t>наличия</w:t>
            </w:r>
            <w:r>
              <w:rPr>
                <w:sz w:val="22"/>
                <w:szCs w:val="22"/>
              </w:rPr>
              <w:t xml:space="preserve"> к </w:t>
            </w:r>
            <w:r w:rsidR="00387C76">
              <w:rPr>
                <w:sz w:val="22"/>
                <w:szCs w:val="22"/>
              </w:rPr>
              <w:t>отсутствию</w:t>
            </w:r>
            <w:r>
              <w:rPr>
                <w:sz w:val="22"/>
                <w:szCs w:val="22"/>
              </w:rPr>
              <w:t xml:space="preserve"> в соответствии с формулой</w:t>
            </w:r>
            <w:r w:rsidR="00387C76">
              <w:rPr>
                <w:sz w:val="22"/>
                <w:szCs w:val="22"/>
              </w:rPr>
              <w:t xml:space="preserve"> (подтверждается договорами аренды, паспортами)</w:t>
            </w:r>
            <w:r>
              <w:rPr>
                <w:sz w:val="22"/>
                <w:szCs w:val="22"/>
              </w:rPr>
              <w:t xml:space="preserve">: </w:t>
            </w:r>
          </w:p>
          <w:p w:rsidR="00B401D4" w:rsidRDefault="001D56A2" w:rsidP="00E716B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Бi</w:t>
            </w:r>
            <w:proofErr w:type="spellEnd"/>
            <w:r>
              <w:rPr>
                <w:sz w:val="22"/>
                <w:szCs w:val="22"/>
              </w:rPr>
              <w:t xml:space="preserve"> = (</w:t>
            </w:r>
            <w:proofErr w:type="spellStart"/>
            <w:r>
              <w:rPr>
                <w:sz w:val="22"/>
                <w:szCs w:val="22"/>
              </w:rPr>
              <w:t>Зl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gram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)*</w:t>
            </w:r>
            <w:proofErr w:type="spellStart"/>
            <w:proofErr w:type="gramEnd"/>
            <w:r>
              <w:rPr>
                <w:sz w:val="22"/>
                <w:szCs w:val="22"/>
              </w:rPr>
              <w:t>Бm</w:t>
            </w:r>
            <w:proofErr w:type="spellEnd"/>
          </w:p>
        </w:tc>
      </w:tr>
      <w:tr w:rsidR="00E716B5" w:rsidTr="00E716B5">
        <w:trPr>
          <w:trHeight w:val="1829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B5" w:rsidRDefault="00E716B5" w:rsidP="00E71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B5" w:rsidRDefault="00E716B5" w:rsidP="00E716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E716B5">
              <w:rPr>
                <w:color w:val="000000"/>
                <w:sz w:val="22"/>
                <w:szCs w:val="22"/>
              </w:rPr>
              <w:t>пыт работы</w:t>
            </w:r>
            <w:r w:rsidR="00D62C0D">
              <w:rPr>
                <w:color w:val="000000"/>
                <w:sz w:val="22"/>
                <w:szCs w:val="22"/>
              </w:rPr>
              <w:t xml:space="preserve"> за 2019 -2020 </w:t>
            </w:r>
            <w:proofErr w:type="gramStart"/>
            <w:r w:rsidR="00D62C0D">
              <w:rPr>
                <w:color w:val="000000"/>
                <w:sz w:val="22"/>
                <w:szCs w:val="22"/>
              </w:rPr>
              <w:t>гг..</w:t>
            </w:r>
            <w:proofErr w:type="gramEnd"/>
          </w:p>
          <w:p w:rsidR="001555CA" w:rsidRPr="001555CA" w:rsidRDefault="00D62C0D" w:rsidP="001555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Учитываются договора </w:t>
            </w:r>
            <w:r w:rsidR="001555CA">
              <w:rPr>
                <w:color w:val="000000"/>
                <w:sz w:val="22"/>
                <w:szCs w:val="22"/>
              </w:rPr>
              <w:t>аналогичные предмету закупки.</w:t>
            </w:r>
            <w:r w:rsidR="002328BF">
              <w:t xml:space="preserve"> </w:t>
            </w:r>
            <w:r w:rsidR="002328BF" w:rsidRPr="002328BF">
              <w:rPr>
                <w:color w:val="000000"/>
                <w:sz w:val="22"/>
                <w:szCs w:val="22"/>
              </w:rPr>
              <w:t>Оценивается опыт участника по успешному оказанию услуг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B5" w:rsidRDefault="00E716B5" w:rsidP="00E716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8BF" w:rsidRDefault="00387C76" w:rsidP="002328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Заявка, имеющая наибольшую сумму договоров за 2019-2020 </w:t>
            </w:r>
            <w:proofErr w:type="spellStart"/>
            <w:r>
              <w:rPr>
                <w:sz w:val="22"/>
                <w:szCs w:val="22"/>
              </w:rPr>
              <w:t>г.г</w:t>
            </w:r>
            <w:proofErr w:type="spellEnd"/>
            <w:r>
              <w:rPr>
                <w:sz w:val="22"/>
                <w:szCs w:val="22"/>
              </w:rPr>
              <w:t xml:space="preserve">. (исполненных, </w:t>
            </w:r>
            <w:r w:rsidR="002328BF">
              <w:rPr>
                <w:sz w:val="22"/>
                <w:szCs w:val="22"/>
              </w:rPr>
              <w:t>п</w:t>
            </w:r>
            <w:r w:rsidR="002328BF" w:rsidRPr="002328BF">
              <w:rPr>
                <w:sz w:val="22"/>
                <w:szCs w:val="22"/>
              </w:rPr>
              <w:t>одтверждается копиями контрактов (договоров) (с приложенным</w:t>
            </w:r>
            <w:r w:rsidR="002328BF">
              <w:rPr>
                <w:sz w:val="22"/>
                <w:szCs w:val="22"/>
              </w:rPr>
              <w:t xml:space="preserve">и к ним актами оказанных услуг) признается лучшей Ей присваивается наивысший балл. Остальным заявкам баллы присваиваются пропорционально отношению их суммы к наименьшей сумме в соответствии с формулой: </w:t>
            </w:r>
          </w:p>
          <w:p w:rsidR="002328BF" w:rsidRDefault="002328BF" w:rsidP="002328B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Бi</w:t>
            </w:r>
            <w:proofErr w:type="spellEnd"/>
            <w:r>
              <w:rPr>
                <w:sz w:val="22"/>
                <w:szCs w:val="22"/>
              </w:rPr>
              <w:t xml:space="preserve"> = (</w:t>
            </w:r>
            <w:proofErr w:type="spellStart"/>
            <w:r>
              <w:rPr>
                <w:sz w:val="22"/>
                <w:szCs w:val="22"/>
              </w:rPr>
              <w:t>Зl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gram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)*</w:t>
            </w:r>
            <w:proofErr w:type="spellStart"/>
            <w:proofErr w:type="gramEnd"/>
            <w:r>
              <w:rPr>
                <w:sz w:val="22"/>
                <w:szCs w:val="22"/>
              </w:rPr>
              <w:t>Бm</w:t>
            </w:r>
            <w:proofErr w:type="spellEnd"/>
          </w:p>
          <w:p w:rsidR="002328BF" w:rsidRPr="002328BF" w:rsidRDefault="002328BF" w:rsidP="002328BF">
            <w:pPr>
              <w:jc w:val="both"/>
              <w:rPr>
                <w:sz w:val="22"/>
                <w:szCs w:val="22"/>
              </w:rPr>
            </w:pPr>
          </w:p>
          <w:p w:rsidR="00E716B5" w:rsidRDefault="002328BF" w:rsidP="002328BF">
            <w:pPr>
              <w:jc w:val="both"/>
              <w:rPr>
                <w:sz w:val="22"/>
                <w:szCs w:val="22"/>
              </w:rPr>
            </w:pPr>
            <w:r w:rsidRPr="002328BF">
              <w:rPr>
                <w:sz w:val="22"/>
                <w:szCs w:val="22"/>
              </w:rPr>
              <w:t>При отсутствии подтверждающих документов Единая комиссия не учитывает такие данные участника закупки.</w:t>
            </w:r>
            <w:r w:rsidR="001555CA">
              <w:rPr>
                <w:sz w:val="22"/>
                <w:szCs w:val="22"/>
              </w:rPr>
              <w:t>)</w:t>
            </w:r>
            <w:r w:rsidR="00387C76">
              <w:rPr>
                <w:sz w:val="22"/>
                <w:szCs w:val="22"/>
              </w:rPr>
              <w:t xml:space="preserve">. Договоры должны быть исполнены без штрафов, пеней, неустоек), </w:t>
            </w:r>
          </w:p>
          <w:p w:rsidR="001555CA" w:rsidRDefault="001555CA" w:rsidP="002328BF">
            <w:pPr>
              <w:rPr>
                <w:sz w:val="22"/>
                <w:szCs w:val="22"/>
              </w:rPr>
            </w:pPr>
          </w:p>
        </w:tc>
      </w:tr>
    </w:tbl>
    <w:p w:rsidR="00B401D4" w:rsidRDefault="00B401D4" w:rsidP="00B401D4">
      <w:pPr>
        <w:jc w:val="center"/>
        <w:rPr>
          <w:b/>
          <w:bCs/>
          <w:spacing w:val="-3"/>
        </w:rPr>
      </w:pPr>
    </w:p>
    <w:p w:rsidR="00B401D4" w:rsidRDefault="00B401D4" w:rsidP="00B401D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где: </w:t>
      </w:r>
      <w:proofErr w:type="spellStart"/>
      <w:r>
        <w:rPr>
          <w:color w:val="000000"/>
          <w:sz w:val="22"/>
          <w:szCs w:val="22"/>
        </w:rPr>
        <w:t>Бi</w:t>
      </w:r>
      <w:proofErr w:type="spellEnd"/>
      <w:r>
        <w:rPr>
          <w:color w:val="000000"/>
          <w:sz w:val="22"/>
          <w:szCs w:val="22"/>
        </w:rPr>
        <w:t xml:space="preserve"> – </w:t>
      </w:r>
      <w:proofErr w:type="gramStart"/>
      <w:r>
        <w:rPr>
          <w:color w:val="000000"/>
          <w:sz w:val="22"/>
          <w:szCs w:val="22"/>
        </w:rPr>
        <w:t>балл</w:t>
      </w:r>
      <w:proofErr w:type="gramEnd"/>
      <w:r>
        <w:rPr>
          <w:color w:val="000000"/>
          <w:sz w:val="22"/>
          <w:szCs w:val="22"/>
        </w:rPr>
        <w:t xml:space="preserve"> присваиваемый i-той заявке</w:t>
      </w:r>
    </w:p>
    <w:p w:rsidR="00B401D4" w:rsidRDefault="00B401D4" w:rsidP="00B401D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Зi</w:t>
      </w:r>
      <w:proofErr w:type="spellEnd"/>
      <w:r>
        <w:rPr>
          <w:color w:val="000000"/>
          <w:sz w:val="22"/>
          <w:szCs w:val="22"/>
        </w:rPr>
        <w:t xml:space="preserve"> – значение показателя в i-той заявке</w:t>
      </w:r>
    </w:p>
    <w:p w:rsidR="00B401D4" w:rsidRDefault="00B401D4" w:rsidP="00B401D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З1 – значение показателя, признанного наилучшим</w:t>
      </w:r>
    </w:p>
    <w:p w:rsidR="00B401D4" w:rsidRDefault="00B401D4" w:rsidP="00B401D4">
      <w:pPr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Бm</w:t>
      </w:r>
      <w:proofErr w:type="spellEnd"/>
      <w:r>
        <w:rPr>
          <w:color w:val="000000"/>
          <w:sz w:val="22"/>
          <w:szCs w:val="22"/>
        </w:rPr>
        <w:t xml:space="preserve"> – весовое значение балла по критерию.</w:t>
      </w:r>
    </w:p>
    <w:p w:rsidR="00B401D4" w:rsidRDefault="00B401D4" w:rsidP="00B401D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Итоговый балл рассчитывается как сумма баллов заявки по всей совокупности критериев.</w:t>
      </w:r>
    </w:p>
    <w:p w:rsidR="00B401D4" w:rsidRDefault="00B401D4" w:rsidP="00B401D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Заявка участника закупки, получившая максимальную оценку (сумма баллов в которой наиболее близка к 100), считается предложившим лучшие условия исполнения договора.</w:t>
      </w:r>
    </w:p>
    <w:p w:rsidR="00B401D4" w:rsidRDefault="00B401D4" w:rsidP="00387C76">
      <w:pPr>
        <w:jc w:val="both"/>
        <w:rPr>
          <w:b/>
          <w:bCs/>
          <w:spacing w:val="-3"/>
        </w:rPr>
      </w:pPr>
      <w:r>
        <w:rPr>
          <w:color w:val="000000"/>
          <w:sz w:val="22"/>
          <w:szCs w:val="22"/>
        </w:rPr>
        <w:t>В случае отсутствия в заявке участника сведений, которые являются критериями оценки заявок, балы по данным критериям не начисляются.</w:t>
      </w:r>
    </w:p>
    <w:p w:rsidR="00B401D4" w:rsidRDefault="00B401D4" w:rsidP="00B401D4">
      <w:pPr>
        <w:jc w:val="center"/>
        <w:rPr>
          <w:b/>
          <w:bCs/>
          <w:spacing w:val="-3"/>
        </w:rPr>
      </w:pPr>
    </w:p>
    <w:p w:rsidR="00B401D4" w:rsidRDefault="00B401D4" w:rsidP="00B401D4">
      <w:pPr>
        <w:jc w:val="center"/>
        <w:rPr>
          <w:b/>
          <w:bCs/>
          <w:spacing w:val="-3"/>
        </w:rPr>
      </w:pPr>
    </w:p>
    <w:sectPr w:rsidR="00B4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19"/>
    <w:rsid w:val="001555CA"/>
    <w:rsid w:val="001D56A2"/>
    <w:rsid w:val="002328BF"/>
    <w:rsid w:val="00387C76"/>
    <w:rsid w:val="00787619"/>
    <w:rsid w:val="0093129A"/>
    <w:rsid w:val="009806FE"/>
    <w:rsid w:val="009D468C"/>
    <w:rsid w:val="009F361F"/>
    <w:rsid w:val="00B401D4"/>
    <w:rsid w:val="00BA2CE7"/>
    <w:rsid w:val="00CF0232"/>
    <w:rsid w:val="00D62C0D"/>
    <w:rsid w:val="00DD51ED"/>
    <w:rsid w:val="00DE3148"/>
    <w:rsid w:val="00E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EFCA6-D5CE-41F0-B728-394C8131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555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555C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8</dc:creator>
  <cp:keywords/>
  <dc:description/>
  <cp:lastModifiedBy>comp 8</cp:lastModifiedBy>
  <cp:revision>11</cp:revision>
  <dcterms:created xsi:type="dcterms:W3CDTF">2021-08-24T12:22:00Z</dcterms:created>
  <dcterms:modified xsi:type="dcterms:W3CDTF">2021-10-12T08:55:00Z</dcterms:modified>
</cp:coreProperties>
</file>