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до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740,00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старше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24 790,00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Комбинированного Вида №3</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организации рационального горячего питания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до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старше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24 790,00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организации рационального горячего питания)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Комбинированного Вида №3</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организации рационального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организации рационального горячего питания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по организации рационального горячего питания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Комбинированного Вида №3</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Комбинированного Вида №3</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145369-20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