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107075-21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Приобретение и поставка форменной летней одежды для нужд МУ "АСС "Юпитер"</w:t>
      </w:r>
    </w:p>
    <w:p w:rsidR="007C3BF1" w:rsidRDefault="008C2287">
      <w:pPr>
        <w:ind w:left="1418"/>
      </w:pPr>
      <w:r>
        <w:t xml:space="preserve">Цена </w:t>
      </w:r>
      <w:r>
        <w:t>договора</w:t>
      </w:r>
      <w:r>
        <w:t xml:space="preserve">, руб.: </w:t>
      </w:r>
      <w:r>
        <w:t>350 946,67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учреждение "Аварийно-спасательная служба "Юпитер"</w:t>
      </w:r>
    </w:p>
    <w:p w:rsidR="007C3BF1" w:rsidRDefault="008C2287">
      <w:pPr>
        <w:ind w:left="1418"/>
      </w:pPr>
      <w:r>
        <w:t xml:space="preserve">ИНН: </w:t>
      </w:r>
      <w:r>
        <w:t>5043023403</w:t>
      </w:r>
    </w:p>
    <w:p w:rsidR="007C3BF1" w:rsidRDefault="008C2287">
      <w:pPr>
        <w:ind w:left="1418"/>
      </w:pPr>
      <w:r>
        <w:lastRenderedPageBreak/>
        <w:t xml:space="preserve">КПП: </w:t>
      </w:r>
      <w:r>
        <w:rPr>
          <w:lang w:val="en-US"/>
        </w:rPr>
        <w:t>504301001</w:t>
      </w:r>
    </w:p>
    <w:p w:rsidR="007C3BF1" w:rsidRDefault="008C2287">
      <w:pPr>
        <w:ind w:left="1418"/>
      </w:pPr>
      <w:r>
        <w:t>Место нахождения:</w:t>
      </w:r>
      <w:r>
        <w:rPr>
          <w:lang w:val="en-US"/>
        </w:rPr>
        <w:t xml:space="preserve"> </w:t>
      </w:r>
      <w:r>
        <w:rPr>
          <w:lang w:val="en-US"/>
        </w:rPr>
        <w:t>142211, Московская область, г.Серпухов, ул.Ситценабивная, д.17</w:t>
      </w:r>
    </w:p>
    <w:p w:rsidR="007C3BF1" w:rsidRDefault="008C2287">
      <w:pPr>
        <w:ind w:left="1418"/>
      </w:pPr>
      <w:r>
        <w:t>Адрес юридического лица:</w:t>
      </w:r>
      <w:r w:rsidRPr="005A4720">
        <w:t xml:space="preserve"> </w:t>
      </w:r>
      <w:r>
        <w:t>142211, Московская область, г.Серпухов, ул.Ситценабивная, д.17</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01.20.04.06.02</w:t>
            </w:r>
            <w:r w:rsidR="008C2287">
              <w:rPr>
                <w:b/>
              </w:rPr>
              <w:t xml:space="preserve"> / </w:t>
            </w:r>
            <w:r w:rsidR="008C2287">
              <w:t>14.19.42.141</w:t>
            </w:r>
          </w:p>
          <w:p w:rsidR="007C3BF1" w:rsidRDefault="00D2608B">
            <w:pPr>
              <w:pStyle w:val="aff1"/>
              <w:rPr>
                <w:lang w:val="en-US"/>
              </w:rPr>
            </w:pPr>
          </w:p>
        </w:tc>
        <w:tc>
          <w:tcPr>
            <w:tcW w:w="3003" w:type="dxa"/>
            <w:shd w:val="clear" w:color="auto" w:fill="auto"/>
          </w:tcPr>
          <w:p w:rsidR="007C3BF1" w:rsidRDefault="00D2608B">
            <w:pPr>
              <w:pStyle w:val="aff1"/>
            </w:pPr>
            <w:r w:rsidR="008C2287">
              <w:t>Бейсболка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01.20.04.02.03</w:t>
            </w:r>
            <w:r w:rsidR="008C2287">
              <w:rPr>
                <w:b/>
              </w:rPr>
              <w:t xml:space="preserve"> / </w:t>
            </w:r>
            <w:r w:rsidR="008C2287">
              <w:t>14.12.21.110</w:t>
            </w:r>
          </w:p>
          <w:p w:rsidR="007C3BF1" w:rsidRDefault="00D2608B">
            <w:pPr>
              <w:pStyle w:val="aff1"/>
              <w:rPr>
                <w:lang w:val="en-US"/>
              </w:rPr>
            </w:pPr>
          </w:p>
        </w:tc>
        <w:tc>
          <w:tcPr>
            <w:tcW w:w="3003" w:type="dxa"/>
            <w:shd w:val="clear" w:color="auto" w:fill="auto"/>
          </w:tcPr>
          <w:p w:rsidR="007C3BF1" w:rsidRDefault="00D2608B">
            <w:pPr>
              <w:pStyle w:val="aff1"/>
            </w:pPr>
            <w:r w:rsidR="008C2287">
              <w:t>Жилет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01.20.04.01.10</w:t>
            </w:r>
            <w:r w:rsidR="008C2287">
              <w:rPr>
                <w:b/>
              </w:rPr>
              <w:t xml:space="preserve"> / </w:t>
            </w:r>
            <w:r w:rsidR="008C2287">
              <w:t>14.12.11.110</w:t>
            </w:r>
          </w:p>
          <w:p w:rsidR="007C3BF1" w:rsidRDefault="00D2608B">
            <w:pPr>
              <w:pStyle w:val="aff1"/>
              <w:rPr>
                <w:lang w:val="en-US"/>
              </w:rPr>
            </w:pPr>
          </w:p>
        </w:tc>
        <w:tc>
          <w:tcPr>
            <w:tcW w:w="3003" w:type="dxa"/>
            <w:shd w:val="clear" w:color="auto" w:fill="auto"/>
          </w:tcPr>
          <w:p w:rsidR="007C3BF1" w:rsidRDefault="00D2608B">
            <w:pPr>
              <w:pStyle w:val="aff1"/>
            </w:pPr>
            <w:r w:rsidR="008C2287">
              <w:t>Костюм летний спасателя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34,00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01.20.04.01.10</w:t>
            </w:r>
            <w:r w:rsidR="008C2287">
              <w:rPr>
                <w:b/>
              </w:rPr>
              <w:t xml:space="preserve"> / </w:t>
            </w:r>
            <w:r w:rsidR="008C2287">
              <w:t>14.12.11.110</w:t>
            </w:r>
          </w:p>
          <w:p w:rsidR="007C3BF1" w:rsidRDefault="00D2608B">
            <w:pPr>
              <w:pStyle w:val="aff1"/>
              <w:rPr>
                <w:lang w:val="en-US"/>
              </w:rPr>
            </w:pPr>
          </w:p>
        </w:tc>
        <w:tc>
          <w:tcPr>
            <w:tcW w:w="3003" w:type="dxa"/>
            <w:shd w:val="clear" w:color="auto" w:fill="auto"/>
          </w:tcPr>
          <w:p w:rsidR="007C3BF1" w:rsidRDefault="00D2608B">
            <w:pPr>
              <w:pStyle w:val="aff1"/>
            </w:pPr>
            <w:r w:rsidR="008C2287">
              <w:t>Костюм повседневный для руководящего состава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01.20.02.09.02</w:t>
            </w:r>
            <w:r w:rsidR="008C2287">
              <w:rPr>
                <w:b/>
              </w:rPr>
              <w:t xml:space="preserve"> / </w:t>
            </w:r>
            <w:r w:rsidR="008C2287">
              <w:t>14.14.30.110</w:t>
            </w:r>
          </w:p>
          <w:p w:rsidR="007C3BF1" w:rsidRDefault="00D2608B">
            <w:pPr>
              <w:pStyle w:val="aff1"/>
              <w:rPr>
                <w:lang w:val="en-US"/>
              </w:rPr>
            </w:pPr>
          </w:p>
        </w:tc>
        <w:tc>
          <w:tcPr>
            <w:tcW w:w="3003" w:type="dxa"/>
            <w:shd w:val="clear" w:color="auto" w:fill="auto"/>
          </w:tcPr>
          <w:p w:rsidR="007C3BF1" w:rsidRDefault="00D2608B">
            <w:pPr>
              <w:pStyle w:val="aff1"/>
            </w:pPr>
            <w:r w:rsidR="008C2287">
              <w:t>Рубашка-футболка поло с длинным рукавом</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01.20.02.09.03</w:t>
            </w:r>
            <w:r w:rsidR="008C2287">
              <w:rPr>
                <w:b/>
              </w:rPr>
              <w:t xml:space="preserve"> / </w:t>
            </w:r>
            <w:r w:rsidR="008C2287">
              <w:t>14.14.30.110</w:t>
            </w:r>
          </w:p>
          <w:p w:rsidR="007C3BF1" w:rsidRDefault="00D2608B">
            <w:pPr>
              <w:pStyle w:val="aff1"/>
              <w:rPr>
                <w:lang w:val="en-US"/>
              </w:rPr>
            </w:pPr>
          </w:p>
        </w:tc>
        <w:tc>
          <w:tcPr>
            <w:tcW w:w="3003" w:type="dxa"/>
            <w:shd w:val="clear" w:color="auto" w:fill="auto"/>
          </w:tcPr>
          <w:p w:rsidR="007C3BF1" w:rsidRDefault="00D2608B">
            <w:pPr>
              <w:pStyle w:val="aff1"/>
            </w:pPr>
            <w:r w:rsidR="008C2287">
              <w:t>Рубашка-футболка поло с коротким рукавом</w:t>
            </w:r>
          </w:p>
        </w:tc>
        <w:tc>
          <w:tcPr>
            <w:tcW w:w="2430" w:type="dxa"/>
          </w:tcPr>
          <w:p w:rsidR="007C3BF1" w:rsidRDefault="008C2287">
            <w:pPr>
              <w:pStyle w:val="aff1"/>
            </w:pPr>
            <w:r>
              <w:t>(не указано)*</w:t>
            </w:r>
          </w:p>
        </w:tc>
        <w:tc>
          <w:tcPr>
            <w:tcW w:w="1654" w:type="dxa"/>
          </w:tcPr>
          <w:p w:rsidR="007C3BF1" w:rsidRDefault="00D2608B">
            <w:pPr>
              <w:pStyle w:val="aff1"/>
            </w:pPr>
            <w:r w:rsidR="008C2287">
              <w:t>32,00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01.20.02.09.03</w:t>
            </w:r>
            <w:r w:rsidR="008C2287">
              <w:rPr>
                <w:b/>
              </w:rPr>
              <w:t xml:space="preserve"> / </w:t>
            </w:r>
            <w:r w:rsidR="008C2287">
              <w:t>14.14.30.110</w:t>
            </w:r>
          </w:p>
          <w:p w:rsidR="007C3BF1" w:rsidRDefault="00D2608B">
            <w:pPr>
              <w:pStyle w:val="aff1"/>
              <w:rPr>
                <w:lang w:val="en-US"/>
              </w:rPr>
            </w:pPr>
          </w:p>
        </w:tc>
        <w:tc>
          <w:tcPr>
            <w:tcW w:w="3003" w:type="dxa"/>
            <w:shd w:val="clear" w:color="auto" w:fill="auto"/>
          </w:tcPr>
          <w:p w:rsidR="007C3BF1" w:rsidRDefault="00D2608B">
            <w:pPr>
              <w:pStyle w:val="aff1"/>
            </w:pPr>
            <w:r w:rsidR="008C2287">
              <w:t>Футболка МЧС</w:t>
            </w:r>
          </w:p>
        </w:tc>
        <w:tc>
          <w:tcPr>
            <w:tcW w:w="2430" w:type="dxa"/>
          </w:tcPr>
          <w:p w:rsidR="007C3BF1" w:rsidRDefault="008C2287">
            <w:pPr>
              <w:pStyle w:val="aff1"/>
            </w:pPr>
            <w:r>
              <w:t>(не указано)*</w:t>
            </w:r>
          </w:p>
        </w:tc>
        <w:tc>
          <w:tcPr>
            <w:tcW w:w="1654" w:type="dxa"/>
          </w:tcPr>
          <w:p w:rsidR="007C3BF1" w:rsidRDefault="00D2608B">
            <w:pPr>
              <w:pStyle w:val="aff1"/>
            </w:pPr>
            <w:r w:rsidR="008C2287">
              <w:t>72,00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форменной одежды для нужд МУ "АСС "Юпитер"</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Жилет</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18.24.42.619, </w:t>
            </w:r>
            <w:r w:rsidRPr="000B5400" w:rsidR="008C2287">
              <w:t xml:space="preserve"> </w:t>
            </w:r>
            <w:r w:rsidR="008C2287">
              <w:t>наименование</w:t>
            </w:r>
            <w:r w:rsidRPr="000B5400" w:rsidR="008C2287">
              <w:t xml:space="preserve">:  </w:t>
            </w:r>
            <w:r w:rsidRPr="000B5400" w:rsidR="008C2287">
              <w:t>Бейсболка</w:t>
            </w:r>
            <w:r w:rsidRPr="000B5400" w:rsidR="008C2287">
              <w:t xml:space="preserve">, </w:t>
            </w:r>
            <w:r w:rsidR="005A4720">
              <w:t>количество</w:t>
            </w:r>
            <w:r w:rsidRPr="000B5400" w:rsidR="005A4720">
              <w:t>:</w:t>
            </w:r>
            <w:r w:rsidRPr="000B5400" w:rsidR="008C2287">
              <w:t xml:space="preserve"> </w:t>
            </w:r>
            <w:r w:rsidRPr="000B5400" w:rsidR="008C2287">
              <w:t>34,00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Костюм летний спасателя</w:t>
            </w:r>
            <w:r w:rsidRPr="000B5400" w:rsidR="008C2287">
              <w:t xml:space="preserve">, </w:t>
            </w:r>
            <w:r w:rsidR="005A4720">
              <w:t>количество</w:t>
            </w:r>
            <w:r w:rsidRPr="000B5400" w:rsidR="005A4720">
              <w:t>:</w:t>
            </w:r>
            <w:r w:rsidRPr="000B5400" w:rsidR="008C2287">
              <w:t xml:space="preserve"> </w:t>
            </w:r>
            <w:r w:rsidRPr="000B5400" w:rsidR="008C2287">
              <w:t>34,00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Костюм повседневный для руководящего состава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18.23.30.111, </w:t>
            </w:r>
            <w:r w:rsidRPr="000B5400" w:rsidR="008C2287">
              <w:t xml:space="preserve"> </w:t>
            </w:r>
            <w:r w:rsidR="008C2287">
              <w:t>наименование</w:t>
            </w:r>
            <w:r w:rsidRPr="000B5400" w:rsidR="008C2287">
              <w:t xml:space="preserve">:  </w:t>
            </w:r>
            <w:r w:rsidRPr="000B5400" w:rsidR="008C2287">
              <w:t>Рубашка-футболка поло с длинным рукавом</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18.23.30.111, </w:t>
            </w:r>
            <w:r w:rsidRPr="000B5400" w:rsidR="008C2287">
              <w:t xml:space="preserve"> </w:t>
            </w:r>
            <w:r w:rsidR="008C2287">
              <w:t>наименование</w:t>
            </w:r>
            <w:r w:rsidRPr="000B5400" w:rsidR="008C2287">
              <w:t xml:space="preserve">:  </w:t>
            </w:r>
            <w:r w:rsidRPr="000B5400" w:rsidR="008C2287">
              <w:t>Рубашка-футболка поло с коротким рукавом</w:t>
            </w:r>
            <w:r w:rsidRPr="000B5400" w:rsidR="008C2287">
              <w:t xml:space="preserve">, </w:t>
            </w:r>
            <w:r w:rsidR="005A4720">
              <w:t>количество</w:t>
            </w:r>
            <w:r w:rsidRPr="000B5400" w:rsidR="005A4720">
              <w:t>:</w:t>
            </w:r>
            <w:r w:rsidRPr="000B5400" w:rsidR="008C2287">
              <w:t xml:space="preserve"> </w:t>
            </w:r>
            <w:r w:rsidRPr="000B5400" w:rsidR="008C2287">
              <w:t>32,00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18.23.30.111, </w:t>
            </w:r>
            <w:r w:rsidRPr="000B5400" w:rsidR="008C2287">
              <w:t xml:space="preserve"> </w:t>
            </w:r>
            <w:r w:rsidR="008C2287">
              <w:t>наименование</w:t>
            </w:r>
            <w:r w:rsidRPr="000B5400" w:rsidR="008C2287">
              <w:t xml:space="preserve">:  </w:t>
            </w:r>
            <w:r w:rsidRPr="000B5400" w:rsidR="008C2287">
              <w:t>Футболка МЧС</w:t>
            </w:r>
            <w:r w:rsidRPr="000B5400" w:rsidR="008C2287">
              <w:t xml:space="preserve">, </w:t>
            </w:r>
            <w:r w:rsidR="005A4720">
              <w:t>количество</w:t>
            </w:r>
            <w:r w:rsidRPr="000B5400" w:rsidR="005A4720">
              <w:t>:</w:t>
            </w:r>
            <w:r w:rsidRPr="000B5400" w:rsidR="008C2287">
              <w:t xml:space="preserve"> </w:t>
            </w:r>
            <w:r w:rsidRPr="000B5400" w:rsidR="008C2287">
              <w:t>72,00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20 раб.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за форменную одежду</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«ТОРГ-12, унифицированный формат, приказ ФНС России от 30.11.2015 г. № ММВ-7-10/551@» (Поставка форменной одежды для нужд МУ "АСС "Юпитер")</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за форменную одежду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форменной одежды для нужд МУ "АСС "Юпитер"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форменной одежды для нужд МУ "АСС "Юпитер"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форменной одежды для нужд МУ "АСС "Юпитер"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форменной одежды для нужд МУ "АСС "Юпитер"</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