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EA" w:rsidRDefault="003B00EA" w:rsidP="00424D6E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Д0"/>
      <w:bookmarkEnd w:id="0"/>
    </w:p>
    <w:p w:rsidR="003B00EA" w:rsidRDefault="003B00EA" w:rsidP="00424D6E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3B00EA" w:rsidRDefault="003B00EA" w:rsidP="00B16BCE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D23B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Pr="00B16B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поставку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комплекта для организации занятий </w:t>
      </w:r>
    </w:p>
    <w:p w:rsidR="003B00EA" w:rsidRDefault="003B00EA" w:rsidP="00A82A6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0EA" w:rsidRDefault="003B00EA" w:rsidP="00A82A6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0EA" w:rsidRDefault="003B00EA" w:rsidP="00A82A6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B00EA" w:rsidRDefault="003B00EA" w:rsidP="00A82A6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4993" w:type="pct"/>
        <w:tblInd w:w="-72" w:type="dxa"/>
        <w:tblLayout w:type="fixed"/>
        <w:tblLook w:val="00A0"/>
      </w:tblPr>
      <w:tblGrid>
        <w:gridCol w:w="756"/>
        <w:gridCol w:w="1944"/>
        <w:gridCol w:w="1641"/>
        <w:gridCol w:w="1959"/>
        <w:gridCol w:w="5579"/>
        <w:gridCol w:w="2160"/>
        <w:gridCol w:w="1433"/>
      </w:tblGrid>
      <w:tr w:rsidR="003B00EA" w:rsidRPr="00A82A61" w:rsidTr="00A82A61">
        <w:trPr>
          <w:trHeight w:val="510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b/>
                <w:sz w:val="21"/>
                <w:szCs w:val="21"/>
              </w:rPr>
              <w:t>Наименование товара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b/>
                <w:sz w:val="21"/>
                <w:szCs w:val="21"/>
              </w:rPr>
              <w:t>Указание на товарный знак  (при наличии)</w:t>
            </w:r>
          </w:p>
        </w:tc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b/>
                <w:sz w:val="21"/>
                <w:szCs w:val="21"/>
              </w:rPr>
              <w:t>Требования к функциональным, техническим и качественным, эксплуатационным характеристикам товара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Количество</w:t>
            </w:r>
          </w:p>
        </w:tc>
      </w:tr>
      <w:tr w:rsidR="003B00EA" w:rsidRPr="00A82A61" w:rsidTr="000D2D05">
        <w:trPr>
          <w:trHeight w:val="510"/>
        </w:trPr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6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b/>
                <w:sz w:val="21"/>
                <w:szCs w:val="21"/>
              </w:rPr>
              <w:t>Наименование показателя товара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b/>
                <w:sz w:val="21"/>
                <w:szCs w:val="21"/>
              </w:rPr>
              <w:t>Требуемое значение показателя, установленное заказчиком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b/>
                <w:sz w:val="21"/>
                <w:szCs w:val="21"/>
              </w:rPr>
              <w:t>Значение показателя, предлагаемое участником</w:t>
            </w: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ja-JP"/>
              </w:rPr>
            </w:pPr>
          </w:p>
        </w:tc>
      </w:tr>
      <w:tr w:rsidR="003B00EA" w:rsidRPr="00A82A61" w:rsidTr="000D2D05">
        <w:trPr>
          <w:trHeight w:val="311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sz w:val="21"/>
                <w:szCs w:val="21"/>
                <w:lang w:eastAsia="ja-JP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A82A61">
              <w:rPr>
                <w:rFonts w:ascii="Times New Roman" w:hAnsi="Times New Roman"/>
                <w:sz w:val="21"/>
                <w:szCs w:val="21"/>
                <w:lang w:eastAsia="ja-JP"/>
              </w:rPr>
              <w:t>7</w:t>
            </w:r>
          </w:p>
        </w:tc>
      </w:tr>
      <w:tr w:rsidR="003B00EA" w:rsidRPr="00A82A61" w:rsidTr="000D2D05">
        <w:trPr>
          <w:trHeight w:val="6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EA" w:rsidRDefault="003B00EA" w:rsidP="00A82A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82A61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</w:p>
          <w:p w:rsidR="003B00EA" w:rsidRPr="00A82A61" w:rsidRDefault="003B00EA" w:rsidP="00A82A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0EA" w:rsidRPr="005B475F" w:rsidRDefault="003B00EA" w:rsidP="005B475F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 xml:space="preserve">Комплект </w:t>
            </w:r>
            <w:r w:rsidRPr="005B475F">
              <w:rPr>
                <w:rFonts w:ascii="Times New Roman" w:hAnsi="Times New Roman"/>
                <w:kern w:val="1"/>
                <w:lang w:eastAsia="ar-SA"/>
              </w:rPr>
              <w:t>для организации занятий</w:t>
            </w:r>
          </w:p>
          <w:p w:rsidR="003B00EA" w:rsidRPr="005B475F" w:rsidRDefault="003B00EA" w:rsidP="005B475F">
            <w:pPr>
              <w:spacing w:after="0" w:line="240" w:lineRule="auto"/>
              <w:rPr>
                <w:rFonts w:ascii="Times New Roman" w:hAnsi="Times New Roman"/>
                <w:b/>
                <w:lang w:eastAsia="ja-JP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rPr>
                <w:rFonts w:ascii="Times New Roman" w:hAnsi="Times New Roman"/>
                <w:lang w:eastAsia="ja-JP"/>
              </w:rPr>
            </w:pPr>
            <w:r w:rsidRPr="00A82A61">
              <w:rPr>
                <w:rFonts w:ascii="Times New Roman" w:hAnsi="Times New Roman"/>
                <w:lang w:eastAsia="ja-JP"/>
              </w:rPr>
              <w:t xml:space="preserve">Технические характеристики 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0EA" w:rsidRPr="005B475F" w:rsidRDefault="003B00EA" w:rsidP="005B475F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1"/>
                <w:sz w:val="20"/>
              </w:rPr>
            </w:pPr>
            <w:r w:rsidRPr="005B475F">
              <w:rPr>
                <w:rFonts w:ascii="Times New Roman" w:hAnsi="Times New Roman"/>
                <w:color w:val="000000"/>
                <w:kern w:val="1"/>
                <w:sz w:val="20"/>
              </w:rPr>
              <w:t xml:space="preserve">Должен включать мобильную аппаратно-вычислительную управляющую платформу с программно-дидактическим модулем </w:t>
            </w: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>(далее – МАВУ) и  средство отображения информации (далее - СОИ)</w:t>
            </w:r>
            <w:r>
              <w:rPr>
                <w:rFonts w:ascii="Times New Roman" w:hAnsi="Times New Roman"/>
                <w:kern w:val="1"/>
                <w:sz w:val="20"/>
                <w:lang w:eastAsia="ar-SA"/>
              </w:rPr>
              <w:t>.</w:t>
            </w:r>
          </w:p>
          <w:p w:rsidR="003B00EA" w:rsidRPr="005B475F" w:rsidRDefault="003B00EA" w:rsidP="005B475F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1"/>
                <w:sz w:val="20"/>
                <w:lang w:eastAsia="ar-SA"/>
              </w:rPr>
            </w:pP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 xml:space="preserve">МАВУ должна представлять собой устройство, выполненное в едином блоке, которое должно иметь состав, как минимум: вычислительный блок (далее – ВБ); устройство графической информации (далее – УГИ); системное программное обеспечение – лицензионная операционная система; программное обеспечение – многофункциональный графический редактор; программное обеспечение централизованного наблюдения, и управления; комплект интерактивных дидактических игр для развивающих занятий с детьми. Все комплектующие МАВУ (за исключением программного комплекта интерактивных дидактических игр для развивающих занятий с детьми) должны быть подключены, задействованы, совместимы на аппаратном уровне и работоспособны. ВБ должен быть оснащен физическим вычислительным процессором с тактовой частотой (без использования технологии разгона) не менее 2 ГГц. Физический вычислительный процессор должен иметь не менее двух вычислительных ядер, объем кэш памяти третьего уровня не менее трех Мб и обеспечивать не менее четырех потоков. ВБ должен позволять передавать данные без переходников и адаптеров на периферийные устройства, не имеющие собственного источника питания (не входящие в комплект поставки), через один из разъемов с максимальной скоростью до не менее четырехсот тридцати Мбит в секунду. ВБ должен быть оборудован не менее одним модулем оперативной памяти и не менее одним твердотельным встроенным носителем информации, которые должны иметь объем памяти не менее четырех Гб и не менее 256  Гб соответственно. Встроенный носитель информации ВБ должен быть предназначен для записи и хранения данных. УГИ должно быть предназначено для вывода текстовой и графической информации, получаемой от ВБ. УГИ должно быть оснащено дисплеем с диагональю не менее </w:t>
            </w:r>
            <w:smartTag w:uri="urn:schemas-microsoft-com:office:smarttags" w:element="metricconverter">
              <w:smartTagPr>
                <w:attr w:name="ProductID" w:val="15 дюймов"/>
              </w:smartTagPr>
              <w:r w:rsidRPr="005B475F">
                <w:rPr>
                  <w:rFonts w:ascii="Times New Roman" w:hAnsi="Times New Roman"/>
                  <w:kern w:val="1"/>
                  <w:sz w:val="20"/>
                  <w:lang w:eastAsia="ar-SA"/>
                </w:rPr>
                <w:t>15 дюймов</w:t>
              </w:r>
            </w:smartTag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>. Дисплей УГИ должен поддерживать максимальное разрешение не менее 1900 пикселей (по горизонтали) на не менее 1000 пикселей (по вертикали). ВБ должен быть оборудован встроенным адаптером для подключения к беспроводным сетям, который должен иметь частоту беспроводного соединения встроенного адаптера для подключения к беспроводным сетям: 2,4 ГГц и/или 5 ГГц; и поддерживающего стандарты, как минимум: 802.11</w:t>
            </w:r>
            <w:r w:rsidRPr="005B475F">
              <w:rPr>
                <w:rFonts w:ascii="Times New Roman" w:hAnsi="Times New Roman"/>
                <w:kern w:val="1"/>
                <w:sz w:val="20"/>
                <w:lang w:val="en-US" w:eastAsia="ar-SA"/>
              </w:rPr>
              <w:t>ac</w:t>
            </w: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 xml:space="preserve"> или 802.11b/802.11g/802.11n. ВБ должен быть оснащен встроенной сетевой картой с максимальной скоростью передачи данных 100/1000 Мбит в секунду. ВБ должен быть оснащен встроенной веб-камерой, которая должна поддерживать фиксацию и передачу видеоизображения. ВБ должен быть оснащен не менее одним слотом для установки модуля оперативной памяти, который должен обеспечивать установку и полноценное функционирование только одного модуля оперативной памяти с максимальным объемом памяти не менее 4 Гб. ВБ должен быть оснащен встроенным модулем Bluetooth версии не ниже 4.0. ВБ должен иметь разъемы, как минимум: USB 2.0 в количестве не менее одной штуки; RJ-45 (LAN) в количестве не менее одной штуки; выходной видеоразъем </w:t>
            </w:r>
            <w:r w:rsidRPr="005B475F">
              <w:rPr>
                <w:rFonts w:ascii="Times New Roman" w:hAnsi="Times New Roman"/>
                <w:kern w:val="1"/>
                <w:sz w:val="20"/>
                <w:lang w:val="en-US" w:eastAsia="ar-SA"/>
              </w:rPr>
              <w:t>VGA</w:t>
            </w: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 xml:space="preserve"> (</w:t>
            </w:r>
            <w:r w:rsidRPr="005B475F">
              <w:rPr>
                <w:rFonts w:ascii="Times New Roman" w:hAnsi="Times New Roman"/>
                <w:kern w:val="1"/>
                <w:sz w:val="20"/>
                <w:lang w:val="en-US" w:eastAsia="ar-SA"/>
              </w:rPr>
              <w:t>D</w:t>
            </w: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>-</w:t>
            </w:r>
            <w:r w:rsidRPr="005B475F">
              <w:rPr>
                <w:rFonts w:ascii="Times New Roman" w:hAnsi="Times New Roman"/>
                <w:kern w:val="1"/>
                <w:sz w:val="20"/>
                <w:lang w:val="en-US" w:eastAsia="ar-SA"/>
              </w:rPr>
              <w:t>Sub</w:t>
            </w: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 xml:space="preserve">) в количестве не менее одной штуки; видеоразъем </w:t>
            </w:r>
            <w:r w:rsidRPr="005B475F">
              <w:rPr>
                <w:rFonts w:ascii="Times New Roman" w:hAnsi="Times New Roman"/>
                <w:kern w:val="1"/>
                <w:sz w:val="20"/>
                <w:lang w:val="en-US" w:eastAsia="ar-SA"/>
              </w:rPr>
              <w:t>HDMI</w:t>
            </w: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 xml:space="preserve"> в количестве не менее одной штуки; </w:t>
            </w:r>
            <w:r w:rsidRPr="005B475F">
              <w:rPr>
                <w:rFonts w:ascii="Times New Roman" w:hAnsi="Times New Roman"/>
                <w:kern w:val="1"/>
                <w:sz w:val="20"/>
                <w:lang w:val="en-US" w:eastAsia="ar-SA"/>
              </w:rPr>
              <w:t>USB</w:t>
            </w: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 xml:space="preserve"> 3.0 в количестве не менее одной штуки; аудиоразъем </w:t>
            </w:r>
            <w:smartTag w:uri="urn:schemas-microsoft-com:office:smarttags" w:element="metricconverter">
              <w:smartTagPr>
                <w:attr w:name="ProductID" w:val="3,5 мм"/>
              </w:smartTagPr>
              <w:r w:rsidRPr="005B475F">
                <w:rPr>
                  <w:rFonts w:ascii="Times New Roman" w:hAnsi="Times New Roman"/>
                  <w:kern w:val="1"/>
                  <w:sz w:val="20"/>
                  <w:lang w:eastAsia="ar-SA"/>
                </w:rPr>
                <w:t>3,5 мм</w:t>
              </w:r>
            </w:smartTag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 xml:space="preserve"> «джек» в количестве не менее одной штуки. ВБ должен быть оборудован встроенной клавиатурой и встроенной системой управления, поддерживающей до не менее двух одновременных касаний пользователя, которая должна предоставлять пользователю возможность для взаимодействия с элементами интерфейса системного программного обеспечения – лицензионной операционной системы МАВУ посредством управления электронным курсором – указателем. ВБ должен иметь возможность автономного функционирования от аккумулятора, которым должен быть оснащен ВБ, без подключения к источнику сетевого напряжения. ВБ должен быть оснащен блоком зарядного устройства с кабелем и/или адаптером питания, который должен быть предназначен для подключения к источнику сетевого напряжения 220 Вольт и зарядки аккумулятора ВБ посредством разъема питания ВБ. ВБ должен быть оснащен встроенной системой акустического оснащения, которая должна обеспечивать воспроизведение звука</w:t>
            </w:r>
            <w:r w:rsidRPr="005B475F">
              <w:rPr>
                <w:rFonts w:ascii="Times New Roman" w:hAnsi="Times New Roman"/>
                <w:color w:val="0000FF"/>
                <w:kern w:val="1"/>
                <w:sz w:val="20"/>
                <w:lang w:eastAsia="ar-SA"/>
              </w:rPr>
              <w:t xml:space="preserve">. </w:t>
            </w: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>ВБ должен быть оснащен встроенным адаптером для чтения внешних карт памяти (не входящих в комплект поставки). Системное программное обеспечение – лицензионная операционная система (</w:t>
            </w:r>
            <w:r w:rsidRPr="005B475F">
              <w:rPr>
                <w:rFonts w:ascii="Times New Roman" w:hAnsi="Times New Roman"/>
                <w:color w:val="000000"/>
                <w:kern w:val="1"/>
                <w:sz w:val="20"/>
                <w:lang w:val="en-US" w:eastAsia="ar-SA"/>
              </w:rPr>
              <w:t>Windows</w:t>
            </w:r>
            <w:r w:rsidRPr="005B475F">
              <w:rPr>
                <w:rFonts w:ascii="Times New Roman" w:hAnsi="Times New Roman"/>
                <w:color w:val="000000"/>
                <w:kern w:val="1"/>
                <w:sz w:val="20"/>
                <w:lang w:eastAsia="ar-SA"/>
              </w:rPr>
              <w:t xml:space="preserve"> не ниже версии 10 для совместимости с уже имеющимся у Заказчика оборудованием и программным обеспечением) </w:t>
            </w: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>должна быть предустановлена на ВБ. Программное обеспечение централизованного наблюдения и управления (далее – ПОЦ) должно быть предназначено для агрегации, оповещения статуса функционирования ВБ и взаимодействия с полученной информацией. ПОЦ должно обеспечивать сбор и отображение информации об установленном на ВБ программном обеспечении. ПОЦ должно обеспечивать контроль процессов, запуск и остановку служб, пользовательских приложений запускаемых в лицензионной операционной системе МАВУ. Комплект интерактивных дидактических игр для развивающих занятий с детьми (далее – КРЗД) должен быть предназначен для проведения индивидуальных и групповых развивающих занятий с пользователями в игровой форме. КРЗД должен представлять собой набор программных приложений, распределенных по тематическим рубрикам и объединенных единой программной оболочкой, которая должна позволять запускать приложения автономно (не должна требовать подключения к сети интернет) на ВБ МАВУ. Каждое программное приложение КРЗД должно содержать интерактивные дидактические задания</w:t>
            </w:r>
            <w:r w:rsidRPr="005B475F">
              <w:rPr>
                <w:rFonts w:ascii="Times New Roman" w:hAnsi="Times New Roman"/>
                <w:sz w:val="20"/>
                <w:szCs w:val="20"/>
              </w:rPr>
              <w:t xml:space="preserve">, предназначенные для знакомства детей с различными понятиями, связанными с  физическими свойствами предметов и физическими процессами в окружающем мире, которые не допускается исследовать с помощью реального экспериментав силу необходимости обеспечения безопасности жизнедеятельности.  </w:t>
            </w: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>Каждое программное приложение КРЗД</w:t>
            </w:r>
            <w:r w:rsidRPr="005B475F">
              <w:rPr>
                <w:rFonts w:ascii="Times New Roman" w:hAnsi="Times New Roman"/>
                <w:sz w:val="20"/>
                <w:szCs w:val="20"/>
              </w:rPr>
              <w:t xml:space="preserve"> должно представлять собой компьютерные интерактивные ресурсы, визуально моделирующие реальные физические процессы и позволяющие экспериментатору (ребенку или педагогу) выбирать различные условия проведения эксперимента и управлять параметрами и ходом эксперимента. Количество, стиль и размещение визуальных объектов должны быть адаптированы к  психофизиологическим особенностям детей дошкольного возраста. </w:t>
            </w: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 xml:space="preserve">КРЗД должен поддерживать функционирование всех входящих в него программных приложений в операционной среде (для необходимости совместимости с уже имеющимся у Заказчика программным обеспечением) семейства Windows. КРЗД в инсталлированном виде должен занимать дисковое пространство на ВБ МАВУ объемом не более восемнадцати Гб. </w:t>
            </w:r>
          </w:p>
          <w:p w:rsidR="003B00EA" w:rsidRPr="005B475F" w:rsidRDefault="003B00EA" w:rsidP="005B475F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1"/>
                <w:sz w:val="20"/>
                <w:lang w:eastAsia="ar-SA"/>
              </w:rPr>
            </w:pP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 xml:space="preserve">Количество видов тематических рубрик в КРЗД должно быть не менее четырех штук.  Описание для каждого программного приложения должно содержать сведения о наименование (название) программного приложения КРЗД. </w:t>
            </w:r>
            <w:r w:rsidRPr="005B475F">
              <w:rPr>
                <w:rFonts w:ascii="Times New Roman" w:hAnsi="Times New Roman"/>
                <w:sz w:val="20"/>
                <w:szCs w:val="20"/>
              </w:rPr>
              <w:t xml:space="preserve">Каждое программное приложение КРЗД должно содержать набор различных заданий, в которых требуется достичь поставленных целей за счет выбора правильных образцов и условий эксперимента. </w:t>
            </w: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>Рубрика первого вида КРЗД должна содержать программные приложения, содержащие в себе задания, направленные на и</w:t>
            </w:r>
            <w:r w:rsidRPr="005B475F">
              <w:rPr>
                <w:rFonts w:ascii="Times New Roman" w:hAnsi="Times New Roman"/>
                <w:sz w:val="20"/>
                <w:szCs w:val="20"/>
              </w:rPr>
              <w:t>сследование дошкольниками процессов взаимного превращения твердых тел и жидкостей, плавление и отвердевание.</w:t>
            </w:r>
          </w:p>
          <w:p w:rsidR="003B00EA" w:rsidRPr="005B475F" w:rsidRDefault="003B00EA" w:rsidP="005B475F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>Рубрика второго вида КРЗД должна содержать программные приложения, содержащие в себе задания, направленные на и</w:t>
            </w:r>
            <w:r w:rsidRPr="005B475F">
              <w:rPr>
                <w:rFonts w:ascii="Times New Roman" w:hAnsi="Times New Roman"/>
                <w:sz w:val="20"/>
                <w:szCs w:val="20"/>
              </w:rPr>
              <w:t xml:space="preserve">сследование дошкольниками процессов взаимного превращения жидкостей и газов, испарения и конденсации. </w:t>
            </w: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>Рубрика третьего вида КРЗД должна содержать программные приложения, содержащие в себе задания, направленные на и</w:t>
            </w:r>
            <w:r w:rsidRPr="005B475F">
              <w:rPr>
                <w:rFonts w:ascii="Times New Roman" w:hAnsi="Times New Roman"/>
                <w:sz w:val="20"/>
                <w:szCs w:val="20"/>
              </w:rPr>
              <w:t xml:space="preserve">сследование дошкольниками обратимых и необратимых процессов при переходе веществ из одного состояния в другое, процессов растворения и осаждения. </w:t>
            </w: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>Рубрика четвертого вида КРЗД должна содержать программные приложения, содержащие в себе задания, направленные на и</w:t>
            </w:r>
            <w:r w:rsidRPr="005B475F">
              <w:rPr>
                <w:rFonts w:ascii="Times New Roman" w:hAnsi="Times New Roman"/>
                <w:sz w:val="20"/>
                <w:szCs w:val="20"/>
              </w:rPr>
              <w:t xml:space="preserve">сследование дошкольниками различных свойств различных материалов. Количество исследуемых свойств материалов должно быть не менее четырех.  Перечень  исследуемых  свойства материалов должен включать, но не ограничиваться следующими: прочность, упругость, прозрачность. Количество исследуемых материалов должно быть не менее  шести. Перечень  исследуемых  материалов должен включать, но не ограничиваться следующими:  металл, стекло, бумага.  </w:t>
            </w:r>
            <w:r w:rsidRPr="005B475F">
              <w:rPr>
                <w:rFonts w:ascii="Times New Roman" w:hAnsi="Times New Roman"/>
                <w:color w:val="000000"/>
                <w:kern w:val="1"/>
                <w:sz w:val="20"/>
                <w:lang w:eastAsia="ar-SA"/>
              </w:rPr>
              <w:t>Каждое программное приложение должно содержать а</w:t>
            </w:r>
            <w:r w:rsidRPr="005B475F">
              <w:rPr>
                <w:rFonts w:ascii="Times New Roman" w:hAnsi="Times New Roman"/>
                <w:sz w:val="20"/>
                <w:szCs w:val="20"/>
              </w:rPr>
              <w:t xml:space="preserve">даптивную систему оценки правильности  принятых решений при выполнении заданий в виде всплывающих  подсказок и пояснений на экране. </w:t>
            </w:r>
            <w:r w:rsidRPr="005B475F">
              <w:rPr>
                <w:rFonts w:ascii="Times New Roman" w:hAnsi="Times New Roman"/>
                <w:color w:val="000000"/>
                <w:kern w:val="1"/>
                <w:sz w:val="20"/>
                <w:lang w:eastAsia="ar-SA"/>
              </w:rPr>
              <w:t>Каждое программное приложение должно</w:t>
            </w:r>
            <w:r w:rsidRPr="005B475F">
              <w:rPr>
                <w:rFonts w:ascii="Times New Roman" w:hAnsi="Times New Roman"/>
                <w:sz w:val="20"/>
                <w:szCs w:val="20"/>
              </w:rPr>
              <w:t xml:space="preserve"> обеспечивать возможность работы с ним  на интерактивном столе, на планшете,  на интерактивной доске. </w:t>
            </w:r>
            <w:r w:rsidRPr="005B475F">
              <w:rPr>
                <w:rFonts w:ascii="Times New Roman" w:hAnsi="Times New Roman"/>
                <w:kern w:val="1"/>
                <w:sz w:val="20"/>
                <w:lang w:eastAsia="ar-SA"/>
              </w:rPr>
              <w:t>Каждое программное приложение КРЗД должно иметь в</w:t>
            </w:r>
            <w:r w:rsidRPr="005B475F">
              <w:rPr>
                <w:rFonts w:ascii="Times New Roman" w:hAnsi="Times New Roman"/>
                <w:sz w:val="20"/>
                <w:szCs w:val="20"/>
              </w:rPr>
              <w:t xml:space="preserve">строенную систему помощи в виде анимированных инструкций и методическое  пособие, включающее пошаговые инструкции по выполнению активных заданий. </w:t>
            </w:r>
          </w:p>
          <w:p w:rsidR="003B00EA" w:rsidRPr="005B475F" w:rsidRDefault="003B00EA" w:rsidP="005B475F">
            <w:pPr>
              <w:widowControl w:val="0"/>
              <w:tabs>
                <w:tab w:val="left" w:pos="1980"/>
                <w:tab w:val="center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75F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>С</w:t>
            </w:r>
            <w:r w:rsidRPr="005B475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редство отображения информации (СОИ) должно обеспечивать отображение информации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 w:rsidRPr="005B475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от источников мультимедийного сигнала с разрешением 1920х1080 точек. Должно включать полотно размером не менее 175 х 230 см  со специальным матовым покрытием, помещенн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ое</w:t>
            </w:r>
            <w:r w:rsidRPr="005B475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 в квадратный в сечении корпус длиной не менее 260 см и не более 275 см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,</w:t>
            </w:r>
            <w:r w:rsidRPr="005B475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, шириной не менее 90 мм и не более 100 мм и высотой не менее 90 мм и не более 100 мм.. Покрытие полотна должно обеспечивать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оптический </w:t>
            </w:r>
            <w:r w:rsidRPr="005B475F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к</w:t>
            </w:r>
            <w:r w:rsidRPr="005B475F">
              <w:rPr>
                <w:rFonts w:ascii="Times New Roman" w:hAnsi="Times New Roman"/>
                <w:sz w:val="20"/>
                <w:szCs w:val="20"/>
              </w:rPr>
              <w:t>оэффициент отражения не менее 1 и не более 1,5. СОИ должно быть оснащено электрическим приводом мощностью не менее 15 Вт для вытяжения/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475F">
              <w:rPr>
                <w:rFonts w:ascii="Times New Roman" w:hAnsi="Times New Roman"/>
                <w:sz w:val="20"/>
                <w:szCs w:val="20"/>
              </w:rPr>
              <w:t xml:space="preserve">сворачивания полотна в корпус. Конструкция СОИ должна обеспечивать фиксацию полотна  на любой длине вытяжения/ сворачивания. На корпусе СОИ должны иметься монтажные отверстия для крепления корпуса СОИ  к горизонтальным и вертикальным поверхностям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элемент </w:t>
            </w:r>
            <w:r w:rsidRPr="005B475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защиты от самопроизвольного разворачивания полотна. В комплекте СОИ должны быть два пульта управления: настенный проводной пульт управления с трехпозиционным переключателем и </w:t>
            </w:r>
            <w:r w:rsidRPr="005B475F">
              <w:rPr>
                <w:rFonts w:ascii="Times New Roman" w:hAnsi="Times New Roman"/>
                <w:sz w:val="20"/>
                <w:szCs w:val="20"/>
              </w:rPr>
              <w:t>радиочастотный</w:t>
            </w:r>
            <w:r w:rsidRPr="005B475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беспроводной пульт.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0EA" w:rsidRPr="00A82A61" w:rsidRDefault="003B00EA" w:rsidP="00A82A61">
            <w:pPr>
              <w:spacing w:after="0" w:line="240" w:lineRule="auto"/>
              <w:jc w:val="center"/>
              <w:rPr>
                <w:rFonts w:ascii="Times New Roman" w:hAnsi="Times New Roman"/>
                <w:lang w:eastAsia="ja-JP"/>
              </w:rPr>
            </w:pPr>
            <w:r w:rsidRPr="00A82A61">
              <w:rPr>
                <w:rFonts w:ascii="Times New Roman" w:hAnsi="Times New Roman"/>
                <w:lang w:eastAsia="ja-JP"/>
              </w:rPr>
              <w:t>1</w:t>
            </w:r>
          </w:p>
        </w:tc>
      </w:tr>
    </w:tbl>
    <w:p w:rsidR="003B00EA" w:rsidRDefault="003B00EA" w:rsidP="00A82A6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B00EA" w:rsidRPr="005F25AB" w:rsidRDefault="003B00EA" w:rsidP="00A82A6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F25AB">
        <w:rPr>
          <w:rFonts w:ascii="Times New Roman" w:hAnsi="Times New Roman"/>
          <w:sz w:val="24"/>
          <w:szCs w:val="24"/>
        </w:rPr>
        <w:t xml:space="preserve">Поставщик обязан обеспечить доставку, разгрузку, </w:t>
      </w:r>
      <w:r>
        <w:rPr>
          <w:rFonts w:ascii="Times New Roman" w:hAnsi="Times New Roman"/>
          <w:sz w:val="24"/>
          <w:szCs w:val="24"/>
        </w:rPr>
        <w:t>монтаж, наладку оборудования в указанном Заказчиком месте</w:t>
      </w:r>
      <w:r w:rsidRPr="005F25AB">
        <w:rPr>
          <w:rFonts w:ascii="Times New Roman" w:hAnsi="Times New Roman"/>
          <w:sz w:val="24"/>
          <w:szCs w:val="24"/>
        </w:rPr>
        <w:t>, обучение представителей Заказчика использованию поставляемого оборудования</w:t>
      </w:r>
      <w:r>
        <w:rPr>
          <w:rFonts w:ascii="Times New Roman" w:hAnsi="Times New Roman"/>
          <w:sz w:val="24"/>
          <w:szCs w:val="24"/>
        </w:rPr>
        <w:t>.</w:t>
      </w:r>
    </w:p>
    <w:sectPr w:rsidR="003B00EA" w:rsidRPr="005F25AB" w:rsidSect="00A82A61">
      <w:pgSz w:w="16838" w:h="11906" w:orient="landscape"/>
      <w:pgMar w:top="1134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338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DDE68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17C2B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FFFFFF89"/>
    <w:multiLevelType w:val="singleLevel"/>
    <w:tmpl w:val="12189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21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pStyle w:val="31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pStyle w:val="41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pStyle w:val="71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pStyle w:val="81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pStyle w:val="91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3156D6"/>
    <w:multiLevelType w:val="hybridMultilevel"/>
    <w:tmpl w:val="B5BA4C6C"/>
    <w:lvl w:ilvl="0" w:tplc="FFA6340A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1973924"/>
    <w:multiLevelType w:val="hybridMultilevel"/>
    <w:tmpl w:val="1C70381C"/>
    <w:lvl w:ilvl="0" w:tplc="B1B61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E00A47"/>
    <w:multiLevelType w:val="multilevel"/>
    <w:tmpl w:val="0108F8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7">
    <w:nsid w:val="067C6961"/>
    <w:multiLevelType w:val="multilevel"/>
    <w:tmpl w:val="E9B8DF5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092218C1"/>
    <w:multiLevelType w:val="hybridMultilevel"/>
    <w:tmpl w:val="8390CEFE"/>
    <w:lvl w:ilvl="0" w:tplc="81FE5498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9">
    <w:nsid w:val="0FF85C1A"/>
    <w:multiLevelType w:val="hybridMultilevel"/>
    <w:tmpl w:val="F3049F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1D29A4"/>
    <w:multiLevelType w:val="hybridMultilevel"/>
    <w:tmpl w:val="7B76CBE2"/>
    <w:lvl w:ilvl="0" w:tplc="C6A423D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9CF41B1"/>
    <w:multiLevelType w:val="hybridMultilevel"/>
    <w:tmpl w:val="D15A037A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8A4F90"/>
    <w:multiLevelType w:val="hybridMultilevel"/>
    <w:tmpl w:val="40FE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A00838"/>
    <w:multiLevelType w:val="hybridMultilevel"/>
    <w:tmpl w:val="906E67AE"/>
    <w:lvl w:ilvl="0" w:tplc="6E88E99C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EA6D63"/>
    <w:multiLevelType w:val="hybridMultilevel"/>
    <w:tmpl w:val="053E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EDE6CAA"/>
    <w:multiLevelType w:val="multilevel"/>
    <w:tmpl w:val="F2345A0A"/>
    <w:lvl w:ilvl="0">
      <w:start w:val="3"/>
      <w:numFmt w:val="decimal"/>
      <w:lvlText w:val="%1."/>
      <w:lvlJc w:val="left"/>
      <w:pPr>
        <w:ind w:left="206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20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8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02" w:hanging="1800"/>
      </w:pPr>
      <w:rPr>
        <w:rFonts w:cs="Times New Roman" w:hint="default"/>
      </w:rPr>
    </w:lvl>
  </w:abstractNum>
  <w:abstractNum w:abstractNumId="16">
    <w:nsid w:val="210C0112"/>
    <w:multiLevelType w:val="hybridMultilevel"/>
    <w:tmpl w:val="701C475A"/>
    <w:lvl w:ilvl="0" w:tplc="0F989F0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1A20B8D"/>
    <w:multiLevelType w:val="hybridMultilevel"/>
    <w:tmpl w:val="A05216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562571B"/>
    <w:multiLevelType w:val="multilevel"/>
    <w:tmpl w:val="C0DEABF2"/>
    <w:lvl w:ilvl="0">
      <w:start w:val="1"/>
      <w:numFmt w:val="decimal"/>
      <w:pStyle w:val="140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27CE33FC"/>
    <w:multiLevelType w:val="multilevel"/>
    <w:tmpl w:val="B62AE0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97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20">
    <w:nsid w:val="2CD1135F"/>
    <w:multiLevelType w:val="multilevel"/>
    <w:tmpl w:val="9310509C"/>
    <w:lvl w:ilvl="0">
      <w:start w:val="1"/>
      <w:numFmt w:val="decimal"/>
      <w:pStyle w:val="ListNumb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3A616454"/>
    <w:multiLevelType w:val="multilevel"/>
    <w:tmpl w:val="823012F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3A870CB4"/>
    <w:multiLevelType w:val="multilevel"/>
    <w:tmpl w:val="B2285F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24">
    <w:nsid w:val="3D582973"/>
    <w:multiLevelType w:val="multilevel"/>
    <w:tmpl w:val="C70E1028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3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81" w:hanging="4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6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44" w:hanging="1080"/>
      </w:pPr>
      <w:rPr>
        <w:rFonts w:cs="Times New Roman" w:hint="default"/>
      </w:rPr>
    </w:lvl>
  </w:abstractNum>
  <w:abstractNum w:abstractNumId="25">
    <w:nsid w:val="4146612D"/>
    <w:multiLevelType w:val="hybridMultilevel"/>
    <w:tmpl w:val="79764686"/>
    <w:lvl w:ilvl="0" w:tplc="0A34C59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2966B9"/>
    <w:multiLevelType w:val="multilevel"/>
    <w:tmpl w:val="37FAE87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7">
    <w:nsid w:val="4A480340"/>
    <w:multiLevelType w:val="multilevel"/>
    <w:tmpl w:val="CDC81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8">
    <w:nsid w:val="4A9C7B7E"/>
    <w:multiLevelType w:val="multilevel"/>
    <w:tmpl w:val="E2E27E6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4B844BC3"/>
    <w:multiLevelType w:val="hybridMultilevel"/>
    <w:tmpl w:val="5442EECE"/>
    <w:lvl w:ilvl="0" w:tplc="C6A42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026080"/>
    <w:multiLevelType w:val="hybridMultilevel"/>
    <w:tmpl w:val="C7688D28"/>
    <w:lvl w:ilvl="0" w:tplc="DA7C4DBE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5461AC9"/>
    <w:multiLevelType w:val="hybridMultilevel"/>
    <w:tmpl w:val="B2586630"/>
    <w:lvl w:ilvl="0" w:tplc="B1B61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3732F0"/>
    <w:multiLevelType w:val="hybridMultilevel"/>
    <w:tmpl w:val="28800D94"/>
    <w:lvl w:ilvl="0" w:tplc="04190001">
      <w:start w:val="1"/>
      <w:numFmt w:val="decimal"/>
      <w:pStyle w:val="Subtitle"/>
      <w:lvlText w:val="%1)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AC8023A"/>
    <w:multiLevelType w:val="multilevel"/>
    <w:tmpl w:val="4692A81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34">
    <w:nsid w:val="5E274B87"/>
    <w:multiLevelType w:val="multilevel"/>
    <w:tmpl w:val="B62AE0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97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5">
    <w:nsid w:val="660A569A"/>
    <w:multiLevelType w:val="hybridMultilevel"/>
    <w:tmpl w:val="3544D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8E6F87"/>
    <w:multiLevelType w:val="multilevel"/>
    <w:tmpl w:val="A16E8CA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3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cs="Times New Roman" w:hint="default"/>
      </w:rPr>
    </w:lvl>
  </w:abstractNum>
  <w:abstractNum w:abstractNumId="37">
    <w:nsid w:val="680C5B7D"/>
    <w:multiLevelType w:val="hybridMultilevel"/>
    <w:tmpl w:val="1632E49A"/>
    <w:lvl w:ilvl="0" w:tplc="0FE06D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9867A24"/>
    <w:multiLevelType w:val="hybridMultilevel"/>
    <w:tmpl w:val="F87C71D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AD241FD"/>
    <w:multiLevelType w:val="hybridMultilevel"/>
    <w:tmpl w:val="BA98E3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6E90545E"/>
    <w:multiLevelType w:val="multilevel"/>
    <w:tmpl w:val="E0BAF62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1">
    <w:nsid w:val="792C62C1"/>
    <w:multiLevelType w:val="multilevel"/>
    <w:tmpl w:val="BD4CB0D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42">
    <w:nsid w:val="7EBA6D87"/>
    <w:multiLevelType w:val="multilevel"/>
    <w:tmpl w:val="D3503FA4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20"/>
  </w:num>
  <w:num w:numId="9">
    <w:abstractNumId w:val="18"/>
  </w:num>
  <w:num w:numId="10">
    <w:abstractNumId w:val="32"/>
  </w:num>
  <w:num w:numId="11">
    <w:abstractNumId w:val="11"/>
  </w:num>
  <w:num w:numId="12">
    <w:abstractNumId w:val="39"/>
  </w:num>
  <w:num w:numId="13">
    <w:abstractNumId w:val="5"/>
  </w:num>
  <w:num w:numId="14">
    <w:abstractNumId w:val="29"/>
  </w:num>
  <w:num w:numId="15">
    <w:abstractNumId w:val="8"/>
  </w:num>
  <w:num w:numId="16">
    <w:abstractNumId w:val="37"/>
  </w:num>
  <w:num w:numId="17">
    <w:abstractNumId w:val="25"/>
  </w:num>
  <w:num w:numId="18">
    <w:abstractNumId w:val="12"/>
  </w:num>
  <w:num w:numId="19">
    <w:abstractNumId w:val="17"/>
  </w:num>
  <w:num w:numId="20">
    <w:abstractNumId w:val="31"/>
  </w:num>
  <w:num w:numId="21">
    <w:abstractNumId w:val="42"/>
  </w:num>
  <w:num w:numId="22">
    <w:abstractNumId w:val="6"/>
  </w:num>
  <w:num w:numId="23">
    <w:abstractNumId w:val="14"/>
  </w:num>
  <w:num w:numId="24">
    <w:abstractNumId w:val="9"/>
  </w:num>
  <w:num w:numId="25">
    <w:abstractNumId w:val="23"/>
  </w:num>
  <w:num w:numId="26">
    <w:abstractNumId w:val="36"/>
  </w:num>
  <w:num w:numId="27">
    <w:abstractNumId w:val="41"/>
  </w:num>
  <w:num w:numId="28">
    <w:abstractNumId w:val="33"/>
  </w:num>
  <w:num w:numId="29">
    <w:abstractNumId w:val="26"/>
  </w:num>
  <w:num w:numId="30">
    <w:abstractNumId w:val="28"/>
  </w:num>
  <w:num w:numId="31">
    <w:abstractNumId w:val="22"/>
  </w:num>
  <w:num w:numId="32">
    <w:abstractNumId w:val="24"/>
  </w:num>
  <w:num w:numId="33">
    <w:abstractNumId w:val="19"/>
  </w:num>
  <w:num w:numId="34">
    <w:abstractNumId w:val="7"/>
  </w:num>
  <w:num w:numId="35">
    <w:abstractNumId w:val="15"/>
  </w:num>
  <w:num w:numId="36">
    <w:abstractNumId w:val="27"/>
  </w:num>
  <w:num w:numId="37">
    <w:abstractNumId w:val="40"/>
  </w:num>
  <w:num w:numId="38">
    <w:abstractNumId w:val="30"/>
  </w:num>
  <w:num w:numId="39">
    <w:abstractNumId w:val="34"/>
  </w:num>
  <w:num w:numId="40">
    <w:abstractNumId w:val="16"/>
  </w:num>
  <w:num w:numId="41">
    <w:abstractNumId w:val="13"/>
  </w:num>
  <w:num w:numId="42">
    <w:abstractNumId w:val="38"/>
  </w:num>
  <w:num w:numId="43">
    <w:abstractNumId w:val="4"/>
  </w:num>
  <w:num w:numId="44">
    <w:abstractNumId w:val="10"/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D6E"/>
    <w:rsid w:val="00053A46"/>
    <w:rsid w:val="0007543C"/>
    <w:rsid w:val="000D2D05"/>
    <w:rsid w:val="000D4121"/>
    <w:rsid w:val="000F147A"/>
    <w:rsid w:val="00176BE9"/>
    <w:rsid w:val="00205F31"/>
    <w:rsid w:val="002507A7"/>
    <w:rsid w:val="0035753F"/>
    <w:rsid w:val="003B00EA"/>
    <w:rsid w:val="003D23B9"/>
    <w:rsid w:val="00417F45"/>
    <w:rsid w:val="00424D6E"/>
    <w:rsid w:val="004726F4"/>
    <w:rsid w:val="004B075F"/>
    <w:rsid w:val="005131A5"/>
    <w:rsid w:val="00523EA1"/>
    <w:rsid w:val="005B475F"/>
    <w:rsid w:val="005F25AB"/>
    <w:rsid w:val="006139EC"/>
    <w:rsid w:val="006158AA"/>
    <w:rsid w:val="006A6787"/>
    <w:rsid w:val="00742F35"/>
    <w:rsid w:val="00862047"/>
    <w:rsid w:val="009235EE"/>
    <w:rsid w:val="009270A7"/>
    <w:rsid w:val="009306DB"/>
    <w:rsid w:val="009C082C"/>
    <w:rsid w:val="00A82A61"/>
    <w:rsid w:val="00AA7BFC"/>
    <w:rsid w:val="00B16BCE"/>
    <w:rsid w:val="00B43554"/>
    <w:rsid w:val="00B75767"/>
    <w:rsid w:val="00BB46EC"/>
    <w:rsid w:val="00BB56B4"/>
    <w:rsid w:val="00BD70C6"/>
    <w:rsid w:val="00C86116"/>
    <w:rsid w:val="00CB07B1"/>
    <w:rsid w:val="00D01D2F"/>
    <w:rsid w:val="00D61A76"/>
    <w:rsid w:val="00DA2060"/>
    <w:rsid w:val="00DD47D4"/>
    <w:rsid w:val="00E73B41"/>
    <w:rsid w:val="00EF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uiPriority="0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58AA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4D6E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4D6E"/>
    <w:pPr>
      <w:keepNext/>
      <w:suppressAutoHyphens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4D6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4D6E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4D6E"/>
    <w:pPr>
      <w:suppressAutoHyphens/>
      <w:spacing w:before="240" w:after="60" w:line="276" w:lineRule="auto"/>
      <w:outlineLvl w:val="4"/>
    </w:pPr>
    <w:rPr>
      <w:rFonts w:eastAsia="Times New Roman"/>
      <w:b/>
      <w:bCs/>
      <w:i/>
      <w:iCs/>
      <w:kern w:val="1"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4D6E"/>
    <w:pPr>
      <w:keepNext/>
      <w:widowControl w:val="0"/>
      <w:overflowPunct w:val="0"/>
      <w:autoSpaceDE w:val="0"/>
      <w:autoSpaceDN w:val="0"/>
      <w:adjustRightInd w:val="0"/>
      <w:spacing w:before="120" w:after="0" w:line="288" w:lineRule="auto"/>
      <w:ind w:firstLine="284"/>
      <w:jc w:val="both"/>
      <w:outlineLvl w:val="5"/>
    </w:pPr>
    <w:rPr>
      <w:rFonts w:ascii="Times New Roman CYR" w:eastAsia="Times New Roman" w:hAnsi="Times New Roman CYR"/>
      <w:b/>
      <w:sz w:val="28"/>
      <w:szCs w:val="24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4D6E"/>
    <w:pPr>
      <w:suppressAutoHyphens/>
      <w:spacing w:before="240" w:after="60" w:line="276" w:lineRule="auto"/>
      <w:outlineLvl w:val="6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24D6E"/>
    <w:pPr>
      <w:suppressAutoHyphens/>
      <w:spacing w:before="240" w:after="60" w:line="276" w:lineRule="auto"/>
      <w:outlineLvl w:val="7"/>
    </w:pPr>
    <w:rPr>
      <w:rFonts w:ascii="Times New Roman" w:eastAsia="Times New Roman" w:hAnsi="Times New Roman"/>
      <w:i/>
      <w:iCs/>
      <w:kern w:val="1"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24D6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4D6E"/>
    <w:rPr>
      <w:rFonts w:ascii="Times New Roman" w:hAnsi="Times New Roman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4D6E"/>
    <w:rPr>
      <w:rFonts w:ascii="Arial" w:hAnsi="Arial" w:cs="Arial"/>
      <w:b/>
      <w:bCs/>
      <w:i/>
      <w:iCs/>
      <w:kern w:val="1"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4D6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24D6E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24D6E"/>
    <w:rPr>
      <w:rFonts w:ascii="Calibri" w:hAnsi="Calibri" w:cs="Times New Roman"/>
      <w:b/>
      <w:bCs/>
      <w:i/>
      <w:iCs/>
      <w:kern w:val="1"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4D6E"/>
    <w:rPr>
      <w:rFonts w:ascii="Times New Roman CYR" w:hAnsi="Times New Roman CYR" w:cs="Times New Roman"/>
      <w:b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4D6E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24D6E"/>
    <w:rPr>
      <w:rFonts w:ascii="Times New Roman" w:hAnsi="Times New Roman" w:cs="Times New Roman"/>
      <w:i/>
      <w:iCs/>
      <w:kern w:val="1"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24D6E"/>
    <w:rPr>
      <w:rFonts w:ascii="Arial" w:hAnsi="Arial" w:cs="Arial"/>
      <w:lang w:eastAsia="ru-RU"/>
    </w:rPr>
  </w:style>
  <w:style w:type="paragraph" w:customStyle="1" w:styleId="ConsNormal">
    <w:name w:val="ConsNormal"/>
    <w:uiPriority w:val="99"/>
    <w:semiHidden/>
    <w:rsid w:val="00424D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0">
    <w:name w:val="Основной текст 21"/>
    <w:basedOn w:val="Normal"/>
    <w:uiPriority w:val="99"/>
    <w:rsid w:val="00424D6E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  <w:lang w:eastAsia="ru-RU"/>
    </w:rPr>
  </w:style>
  <w:style w:type="paragraph" w:customStyle="1" w:styleId="1">
    <w:name w:val="Обычный1"/>
    <w:uiPriority w:val="99"/>
    <w:rsid w:val="00424D6E"/>
    <w:pPr>
      <w:jc w:val="both"/>
    </w:pPr>
    <w:rPr>
      <w:rFonts w:ascii="Arial" w:eastAsia="Times New Roman" w:hAnsi="Arial"/>
      <w:sz w:val="28"/>
      <w:szCs w:val="20"/>
    </w:rPr>
  </w:style>
  <w:style w:type="paragraph" w:customStyle="1" w:styleId="22">
    <w:name w:val="Основной текст 22"/>
    <w:basedOn w:val="Normal"/>
    <w:link w:val="BodyText2"/>
    <w:uiPriority w:val="99"/>
    <w:rsid w:val="00424D6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BodyText2">
    <w:name w:val="Body Text 2 Знак"/>
    <w:link w:val="22"/>
    <w:uiPriority w:val="99"/>
    <w:locked/>
    <w:rsid w:val="00424D6E"/>
    <w:rPr>
      <w:rFonts w:ascii="Arial" w:hAnsi="Arial"/>
      <w:b/>
      <w:sz w:val="20"/>
      <w:lang w:eastAsia="ru-RU"/>
    </w:rPr>
  </w:style>
  <w:style w:type="paragraph" w:customStyle="1" w:styleId="1KGK9">
    <w:name w:val="1KG=K9"/>
    <w:uiPriority w:val="99"/>
    <w:rsid w:val="00424D6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customStyle="1" w:styleId="ConsPlusNormal">
    <w:name w:val="ConsPlusNormal"/>
    <w:uiPriority w:val="99"/>
    <w:rsid w:val="00424D6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Знак Знак"/>
    <w:uiPriority w:val="99"/>
    <w:rsid w:val="00424D6E"/>
    <w:rPr>
      <w:rFonts w:ascii="Calibri" w:hAnsi="Calibri"/>
      <w:kern w:val="1"/>
      <w:sz w:val="16"/>
      <w:lang w:val="ru-RU" w:eastAsia="ar-SA" w:bidi="ar-SA"/>
    </w:rPr>
  </w:style>
  <w:style w:type="character" w:customStyle="1" w:styleId="a0">
    <w:name w:val="Не вступил в силу"/>
    <w:uiPriority w:val="99"/>
    <w:rsid w:val="00424D6E"/>
    <w:rPr>
      <w:color w:val="008080"/>
      <w:sz w:val="20"/>
    </w:rPr>
  </w:style>
  <w:style w:type="paragraph" w:styleId="Caption">
    <w:name w:val="caption"/>
    <w:basedOn w:val="Normal"/>
    <w:next w:val="Normal"/>
    <w:uiPriority w:val="99"/>
    <w:qFormat/>
    <w:rsid w:val="00424D6E"/>
    <w:pPr>
      <w:spacing w:after="0" w:line="240" w:lineRule="auto"/>
      <w:jc w:val="center"/>
    </w:pPr>
    <w:rPr>
      <w:rFonts w:ascii="Times New Roman" w:eastAsia="Times New Roman" w:hAnsi="Times New Roman"/>
      <w:i/>
      <w:sz w:val="28"/>
      <w:szCs w:val="20"/>
      <w:lang w:eastAsia="ru-RU"/>
    </w:rPr>
  </w:style>
  <w:style w:type="paragraph" w:customStyle="1" w:styleId="11">
    <w:name w:val="Обычный11"/>
    <w:uiPriority w:val="99"/>
    <w:rsid w:val="00424D6E"/>
    <w:pPr>
      <w:jc w:val="both"/>
    </w:pPr>
    <w:rPr>
      <w:rFonts w:ascii="Arial" w:eastAsia="Times New Roman" w:hAnsi="Arial"/>
      <w:sz w:val="28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424D6E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24D6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1">
    <w:name w:val="Знак Знак Знак Знак Знак"/>
    <w:basedOn w:val="Normal"/>
    <w:uiPriority w:val="99"/>
    <w:rsid w:val="00424D6E"/>
    <w:pPr>
      <w:spacing w:line="240" w:lineRule="exact"/>
      <w:jc w:val="both"/>
    </w:pPr>
    <w:rPr>
      <w:rFonts w:ascii="Verdana" w:eastAsia="Times New Roman" w:hAnsi="Verdana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424D6E"/>
    <w:pPr>
      <w:suppressAutoHyphens/>
      <w:spacing w:after="120" w:line="276" w:lineRule="auto"/>
    </w:pPr>
    <w:rPr>
      <w:rFonts w:eastAsia="Times New Roman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24D6E"/>
    <w:rPr>
      <w:rFonts w:ascii="Calibri" w:hAnsi="Calibri" w:cs="Times New Roman"/>
      <w:kern w:val="1"/>
      <w:sz w:val="16"/>
      <w:szCs w:val="16"/>
      <w:lang w:eastAsia="ar-SA" w:bidi="ar-SA"/>
    </w:rPr>
  </w:style>
  <w:style w:type="paragraph" w:styleId="BodyText">
    <w:name w:val="Body Text"/>
    <w:aliases w:val="SecondColumn"/>
    <w:basedOn w:val="Normal"/>
    <w:link w:val="BodyTextChar"/>
    <w:uiPriority w:val="99"/>
    <w:rsid w:val="00424D6E"/>
    <w:pPr>
      <w:suppressAutoHyphens/>
      <w:spacing w:after="120" w:line="276" w:lineRule="auto"/>
    </w:pPr>
    <w:rPr>
      <w:rFonts w:ascii="Times New Roman" w:hAnsi="Times New Roman"/>
      <w:kern w:val="1"/>
      <w:lang w:eastAsia="ar-SA"/>
    </w:rPr>
  </w:style>
  <w:style w:type="character" w:customStyle="1" w:styleId="BodyTextChar">
    <w:name w:val="Body Text Char"/>
    <w:aliases w:val="SecondColumn Char"/>
    <w:basedOn w:val="DefaultParagraphFont"/>
    <w:link w:val="BodyText"/>
    <w:uiPriority w:val="99"/>
    <w:locked/>
    <w:rsid w:val="00424D6E"/>
    <w:rPr>
      <w:rFonts w:ascii="Times New Roman" w:eastAsia="Times New Roman" w:hAnsi="Times New Roman" w:cs="Times New Roman"/>
      <w:kern w:val="1"/>
      <w:lang w:eastAsia="ar-SA" w:bidi="ar-SA"/>
    </w:rPr>
  </w:style>
  <w:style w:type="paragraph" w:customStyle="1" w:styleId="221">
    <w:name w:val="Основной текст 221"/>
    <w:basedOn w:val="Normal"/>
    <w:uiPriority w:val="99"/>
    <w:rsid w:val="00424D6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sz w:val="28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24D6E"/>
    <w:pPr>
      <w:suppressAutoHyphens/>
      <w:spacing w:after="120" w:line="276" w:lineRule="auto"/>
      <w:ind w:left="283"/>
    </w:pPr>
    <w:rPr>
      <w:rFonts w:ascii="Times New Roman" w:hAnsi="Times New Roman"/>
      <w:kern w:val="1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24D6E"/>
    <w:rPr>
      <w:rFonts w:ascii="Times New Roman" w:eastAsia="Times New Roman" w:hAnsi="Times New Roman" w:cs="Times New Roman"/>
      <w:kern w:val="1"/>
      <w:lang w:eastAsia="ar-SA" w:bidi="ar-SA"/>
    </w:rPr>
  </w:style>
  <w:style w:type="paragraph" w:customStyle="1" w:styleId="2-11">
    <w:name w:val="содержание2-11"/>
    <w:basedOn w:val="Normal"/>
    <w:uiPriority w:val="99"/>
    <w:rsid w:val="00424D6E"/>
    <w:pPr>
      <w:spacing w:after="6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424D6E"/>
    <w:pPr>
      <w:jc w:val="both"/>
    </w:pPr>
    <w:rPr>
      <w:rFonts w:ascii="Arial" w:hAnsi="Arial"/>
      <w:sz w:val="28"/>
      <w:szCs w:val="20"/>
    </w:rPr>
  </w:style>
  <w:style w:type="paragraph" w:customStyle="1" w:styleId="NormalZap">
    <w:name w:val="NormalZap"/>
    <w:basedOn w:val="Normal"/>
    <w:uiPriority w:val="99"/>
    <w:rsid w:val="00424D6E"/>
    <w:pPr>
      <w:spacing w:before="120" w:after="0" w:line="240" w:lineRule="auto"/>
      <w:ind w:firstLine="567"/>
      <w:jc w:val="both"/>
    </w:pPr>
    <w:rPr>
      <w:rFonts w:ascii="Arial" w:hAnsi="Arial"/>
      <w:sz w:val="24"/>
      <w:szCs w:val="20"/>
      <w:lang w:eastAsia="ru-RU"/>
    </w:rPr>
  </w:style>
  <w:style w:type="paragraph" w:customStyle="1" w:styleId="A29B5ABABABC">
    <w:name w:val="A=&gt;2=&gt;9 B5:AB A &gt;BABC?&gt;&lt;"/>
    <w:basedOn w:val="1KGK9"/>
    <w:next w:val="1KGK9"/>
    <w:uiPriority w:val="99"/>
    <w:rsid w:val="00424D6E"/>
    <w:pPr>
      <w:jc w:val="both"/>
    </w:pPr>
    <w:rPr>
      <w:rFonts w:eastAsia="Calibri"/>
    </w:rPr>
  </w:style>
  <w:style w:type="paragraph" w:customStyle="1" w:styleId="normalred">
    <w:name w:val="normalred"/>
    <w:basedOn w:val="Normal"/>
    <w:uiPriority w:val="99"/>
    <w:rsid w:val="00424D6E"/>
    <w:pPr>
      <w:spacing w:after="0" w:line="360" w:lineRule="exact"/>
      <w:ind w:firstLine="709"/>
      <w:jc w:val="both"/>
    </w:pPr>
    <w:rPr>
      <w:rFonts w:ascii="Antiqua" w:hAnsi="Antiqua"/>
      <w:sz w:val="24"/>
      <w:szCs w:val="20"/>
      <w:lang w:eastAsia="ru-RU"/>
    </w:rPr>
  </w:style>
  <w:style w:type="paragraph" w:customStyle="1" w:styleId="10">
    <w:name w:val="Знак1"/>
    <w:basedOn w:val="Normal"/>
    <w:uiPriority w:val="99"/>
    <w:rsid w:val="00424D6E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ConsPlusNonformat">
    <w:name w:val="ConsPlusNonformat"/>
    <w:uiPriority w:val="99"/>
    <w:rsid w:val="00424D6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424D6E"/>
    <w:pPr>
      <w:tabs>
        <w:tab w:val="center" w:pos="4677"/>
        <w:tab w:val="right" w:pos="9355"/>
      </w:tabs>
      <w:suppressAutoHyphens/>
      <w:spacing w:after="200" w:line="276" w:lineRule="auto"/>
    </w:pPr>
    <w:rPr>
      <w:rFonts w:eastAsia="Times New Roman"/>
      <w:kern w:val="1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4D6E"/>
    <w:rPr>
      <w:rFonts w:ascii="Calibri" w:hAnsi="Calibri" w:cs="Times New Roman"/>
      <w:kern w:val="1"/>
      <w:lang w:eastAsia="ar-SA" w:bidi="ar-SA"/>
    </w:rPr>
  </w:style>
  <w:style w:type="character" w:styleId="PageNumber">
    <w:name w:val="page number"/>
    <w:basedOn w:val="DefaultParagraphFont"/>
    <w:uiPriority w:val="99"/>
    <w:rsid w:val="00424D6E"/>
    <w:rPr>
      <w:rFonts w:cs="Times New Roman"/>
    </w:rPr>
  </w:style>
  <w:style w:type="paragraph" w:styleId="Header">
    <w:name w:val="header"/>
    <w:aliases w:val="ho,header odd,first,heading one,H1,h"/>
    <w:basedOn w:val="Normal"/>
    <w:link w:val="HeaderChar"/>
    <w:uiPriority w:val="99"/>
    <w:rsid w:val="00424D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aliases w:val="ho Char,header odd Char,first Char,heading one Char,H1 Char,h Char"/>
    <w:basedOn w:val="DefaultParagraphFont"/>
    <w:link w:val="Header"/>
    <w:uiPriority w:val="99"/>
    <w:locked/>
    <w:rsid w:val="00424D6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 Знак Знак Знак1"/>
    <w:basedOn w:val="Normal"/>
    <w:uiPriority w:val="99"/>
    <w:rsid w:val="00424D6E"/>
    <w:pPr>
      <w:spacing w:line="240" w:lineRule="exact"/>
      <w:jc w:val="both"/>
    </w:pPr>
    <w:rPr>
      <w:rFonts w:ascii="Verdana" w:eastAsia="Times New Roman" w:hAnsi="Verdana"/>
      <w:szCs w:val="20"/>
      <w:lang w:val="en-US"/>
    </w:rPr>
  </w:style>
  <w:style w:type="table" w:styleId="TableGrid">
    <w:name w:val="Table Grid"/>
    <w:basedOn w:val="TableNormal"/>
    <w:uiPriority w:val="99"/>
    <w:rsid w:val="00424D6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424D6E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Arial" w:eastAsia="Times New Roman" w:hAnsi="Arial"/>
      <w:b/>
      <w:kern w:val="28"/>
      <w:sz w:val="32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24D6E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24D6E"/>
    <w:pPr>
      <w:suppressAutoHyphens/>
      <w:spacing w:after="120" w:line="480" w:lineRule="auto"/>
      <w:ind w:left="283"/>
    </w:pPr>
    <w:rPr>
      <w:rFonts w:eastAsia="Times New Roman"/>
      <w:kern w:val="1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24D6E"/>
    <w:rPr>
      <w:rFonts w:ascii="Calibri" w:hAnsi="Calibri" w:cs="Times New Roman"/>
      <w:kern w:val="1"/>
      <w:lang w:eastAsia="ar-SA" w:bidi="ar-SA"/>
    </w:rPr>
  </w:style>
  <w:style w:type="paragraph" w:customStyle="1" w:styleId="Normal3">
    <w:name w:val="Normal3"/>
    <w:uiPriority w:val="99"/>
    <w:rsid w:val="00424D6E"/>
    <w:pPr>
      <w:jc w:val="both"/>
    </w:pPr>
    <w:rPr>
      <w:rFonts w:ascii="Arial" w:eastAsia="Times New Roman" w:hAnsi="Arial"/>
      <w:sz w:val="28"/>
      <w:szCs w:val="20"/>
    </w:rPr>
  </w:style>
  <w:style w:type="paragraph" w:styleId="NormalWeb">
    <w:name w:val="Normal (Web)"/>
    <w:basedOn w:val="Normal"/>
    <w:uiPriority w:val="99"/>
    <w:rsid w:val="00424D6E"/>
    <w:pPr>
      <w:widowControl w:val="0"/>
      <w:suppressAutoHyphens/>
      <w:spacing w:after="200" w:line="276" w:lineRule="auto"/>
    </w:pPr>
    <w:rPr>
      <w:rFonts w:cs="font338"/>
      <w:kern w:val="1"/>
      <w:lang w:eastAsia="ar-SA"/>
    </w:rPr>
  </w:style>
  <w:style w:type="paragraph" w:customStyle="1" w:styleId="310">
    <w:name w:val="Основной текст 31"/>
    <w:basedOn w:val="Normal"/>
    <w:uiPriority w:val="99"/>
    <w:rsid w:val="00424D6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BodyText20">
    <w:name w:val="Body Text 2"/>
    <w:basedOn w:val="Normal"/>
    <w:link w:val="BodyText2Char"/>
    <w:uiPriority w:val="99"/>
    <w:rsid w:val="00424D6E"/>
    <w:pPr>
      <w:suppressAutoHyphens/>
      <w:spacing w:after="120" w:line="480" w:lineRule="auto"/>
    </w:pPr>
    <w:rPr>
      <w:rFonts w:eastAsia="Times New Roman"/>
      <w:kern w:val="1"/>
      <w:lang w:eastAsia="ar-SA"/>
    </w:rPr>
  </w:style>
  <w:style w:type="character" w:customStyle="1" w:styleId="BodyText2Char">
    <w:name w:val="Body Text 2 Char"/>
    <w:basedOn w:val="DefaultParagraphFont"/>
    <w:link w:val="BodyText20"/>
    <w:uiPriority w:val="99"/>
    <w:locked/>
    <w:rsid w:val="00424D6E"/>
    <w:rPr>
      <w:rFonts w:ascii="Calibri" w:hAnsi="Calibri" w:cs="Times New Roman"/>
      <w:kern w:val="1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424D6E"/>
    <w:pPr>
      <w:shd w:val="clear" w:color="auto" w:fill="000080"/>
      <w:suppressAutoHyphens/>
      <w:spacing w:after="200" w:line="276" w:lineRule="auto"/>
    </w:pPr>
    <w:rPr>
      <w:rFonts w:ascii="Tahoma" w:eastAsia="Times New Roman" w:hAnsi="Tahoma" w:cs="Tahoma"/>
      <w:kern w:val="1"/>
      <w:sz w:val="20"/>
      <w:szCs w:val="20"/>
      <w:lang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24D6E"/>
    <w:rPr>
      <w:rFonts w:ascii="Tahoma" w:hAnsi="Tahoma" w:cs="Tahoma"/>
      <w:kern w:val="1"/>
      <w:sz w:val="20"/>
      <w:szCs w:val="20"/>
      <w:shd w:val="clear" w:color="auto" w:fill="000080"/>
      <w:lang w:eastAsia="ar-SA" w:bidi="ar-SA"/>
    </w:rPr>
  </w:style>
  <w:style w:type="character" w:customStyle="1" w:styleId="Heading20">
    <w:name w:val="Heading #2_"/>
    <w:link w:val="Heading21"/>
    <w:uiPriority w:val="99"/>
    <w:locked/>
    <w:rsid w:val="00424D6E"/>
    <w:rPr>
      <w:b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424D6E"/>
    <w:pPr>
      <w:widowControl w:val="0"/>
      <w:shd w:val="clear" w:color="auto" w:fill="FFFFFF"/>
      <w:spacing w:before="360" w:after="180" w:line="240" w:lineRule="atLeast"/>
      <w:outlineLvl w:val="1"/>
    </w:pPr>
    <w:rPr>
      <w:b/>
      <w:bCs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424D6E"/>
    <w:rPr>
      <w:rFonts w:cs="Times New Roman"/>
      <w:b/>
    </w:rPr>
  </w:style>
  <w:style w:type="paragraph" w:customStyle="1" w:styleId="2">
    <w:name w:val="2"/>
    <w:basedOn w:val="Normal"/>
    <w:uiPriority w:val="99"/>
    <w:rsid w:val="00424D6E"/>
    <w:pPr>
      <w:spacing w:line="240" w:lineRule="exact"/>
      <w:jc w:val="both"/>
    </w:pPr>
    <w:rPr>
      <w:rFonts w:ascii="Verdana" w:eastAsia="Times New Roman" w:hAnsi="Verdana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424D6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24D6E"/>
    <w:rPr>
      <w:rFonts w:ascii="Courier New" w:hAnsi="Courier New" w:cs="Times New Roman"/>
      <w:sz w:val="20"/>
      <w:szCs w:val="20"/>
      <w:lang w:eastAsia="ru-RU"/>
    </w:rPr>
  </w:style>
  <w:style w:type="paragraph" w:styleId="ListBullet">
    <w:name w:val="List Bullet"/>
    <w:aliases w:val="UL,Маркированный список 1,Маркированный список Знак Знак Знак Знак Знак Знак Знак Знак Знак Знак Знак Знак Знак Знак Знак Знак,Знак"/>
    <w:basedOn w:val="Normal"/>
    <w:uiPriority w:val="99"/>
    <w:rsid w:val="00424D6E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424D6E"/>
    <w:rPr>
      <w:rFonts w:cs="Times New Roman"/>
      <w:color w:val="0000FF"/>
      <w:u w:val="single"/>
    </w:rPr>
  </w:style>
  <w:style w:type="paragraph" w:customStyle="1" w:styleId="a2">
    <w:name w:val="Заголовок колонки Знак"/>
    <w:basedOn w:val="Normal"/>
    <w:uiPriority w:val="99"/>
    <w:rsid w:val="00424D6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3">
    <w:name w:val="Заголовок колонки Знак Знак"/>
    <w:uiPriority w:val="99"/>
    <w:rsid w:val="00424D6E"/>
    <w:rPr>
      <w:b/>
      <w:sz w:val="24"/>
      <w:lang w:val="ru-RU" w:eastAsia="ru-RU"/>
    </w:rPr>
  </w:style>
  <w:style w:type="paragraph" w:customStyle="1" w:styleId="21">
    <w:name w:val="Заголовок 21"/>
    <w:basedOn w:val="1"/>
    <w:next w:val="1"/>
    <w:uiPriority w:val="99"/>
    <w:rsid w:val="00424D6E"/>
    <w:pPr>
      <w:keepNext/>
      <w:numPr>
        <w:ilvl w:val="1"/>
        <w:numId w:val="7"/>
      </w:numPr>
      <w:spacing w:before="240" w:after="60"/>
      <w:jc w:val="left"/>
    </w:pPr>
    <w:rPr>
      <w:rFonts w:ascii="Times New Roman" w:hAnsi="Times New Roman"/>
      <w:b/>
      <w:sz w:val="24"/>
      <w:lang w:val="en-US"/>
    </w:rPr>
  </w:style>
  <w:style w:type="paragraph" w:customStyle="1" w:styleId="31">
    <w:name w:val="Заголовок 31"/>
    <w:basedOn w:val="1"/>
    <w:next w:val="1"/>
    <w:uiPriority w:val="99"/>
    <w:rsid w:val="00424D6E"/>
    <w:pPr>
      <w:keepNext/>
      <w:numPr>
        <w:ilvl w:val="2"/>
        <w:numId w:val="7"/>
      </w:numPr>
      <w:spacing w:before="240" w:after="60"/>
      <w:jc w:val="left"/>
    </w:pPr>
    <w:rPr>
      <w:rFonts w:ascii="Times New Roman" w:hAnsi="Times New Roman"/>
      <w:b/>
      <w:sz w:val="24"/>
      <w:lang w:val="en-US"/>
    </w:rPr>
  </w:style>
  <w:style w:type="paragraph" w:customStyle="1" w:styleId="41">
    <w:name w:val="Заголовок 41"/>
    <w:basedOn w:val="1"/>
    <w:next w:val="1"/>
    <w:uiPriority w:val="99"/>
    <w:rsid w:val="00424D6E"/>
    <w:pPr>
      <w:keepNext/>
      <w:numPr>
        <w:ilvl w:val="3"/>
        <w:numId w:val="7"/>
      </w:numPr>
    </w:pPr>
    <w:rPr>
      <w:rFonts w:ascii="Times New Roman" w:hAnsi="Times New Roman"/>
      <w:b/>
      <w:sz w:val="24"/>
    </w:rPr>
  </w:style>
  <w:style w:type="paragraph" w:customStyle="1" w:styleId="71">
    <w:name w:val="Заголовок 71"/>
    <w:basedOn w:val="1"/>
    <w:next w:val="1"/>
    <w:uiPriority w:val="99"/>
    <w:rsid w:val="00424D6E"/>
    <w:pPr>
      <w:numPr>
        <w:ilvl w:val="6"/>
        <w:numId w:val="7"/>
      </w:numPr>
      <w:spacing w:before="240" w:after="60"/>
      <w:jc w:val="left"/>
    </w:pPr>
    <w:rPr>
      <w:sz w:val="20"/>
      <w:lang w:val="en-US"/>
    </w:rPr>
  </w:style>
  <w:style w:type="paragraph" w:customStyle="1" w:styleId="81">
    <w:name w:val="Заголовок 81"/>
    <w:basedOn w:val="1"/>
    <w:next w:val="1"/>
    <w:uiPriority w:val="99"/>
    <w:rsid w:val="00424D6E"/>
    <w:pPr>
      <w:numPr>
        <w:ilvl w:val="7"/>
        <w:numId w:val="7"/>
      </w:numPr>
      <w:spacing w:before="240" w:after="60"/>
      <w:jc w:val="left"/>
    </w:pPr>
    <w:rPr>
      <w:i/>
      <w:sz w:val="20"/>
      <w:lang w:val="en-US"/>
    </w:rPr>
  </w:style>
  <w:style w:type="paragraph" w:customStyle="1" w:styleId="91">
    <w:name w:val="Заголовок 91"/>
    <w:basedOn w:val="1"/>
    <w:next w:val="1"/>
    <w:uiPriority w:val="99"/>
    <w:rsid w:val="00424D6E"/>
    <w:pPr>
      <w:numPr>
        <w:ilvl w:val="8"/>
        <w:numId w:val="7"/>
      </w:numPr>
      <w:spacing w:before="240" w:after="60"/>
      <w:jc w:val="left"/>
    </w:pPr>
    <w:rPr>
      <w:b/>
      <w:i/>
      <w:sz w:val="18"/>
      <w:lang w:val="en-US"/>
    </w:rPr>
  </w:style>
  <w:style w:type="character" w:styleId="Emphasis">
    <w:name w:val="Emphasis"/>
    <w:basedOn w:val="DefaultParagraphFont"/>
    <w:uiPriority w:val="99"/>
    <w:qFormat/>
    <w:rsid w:val="00424D6E"/>
    <w:rPr>
      <w:rFonts w:cs="Times New Roman"/>
      <w:i/>
    </w:rPr>
  </w:style>
  <w:style w:type="paragraph" w:styleId="ListNumber">
    <w:name w:val="List Number"/>
    <w:basedOn w:val="Normal"/>
    <w:uiPriority w:val="99"/>
    <w:rsid w:val="00424D6E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TimesNewRoman12">
    <w:name w:val="Стиль Заголовок 1 + Times New Roman 12 пт"/>
    <w:basedOn w:val="Heading1"/>
    <w:uiPriority w:val="99"/>
    <w:rsid w:val="00424D6E"/>
    <w:pPr>
      <w:overflowPunct w:val="0"/>
      <w:autoSpaceDE w:val="0"/>
      <w:autoSpaceDN w:val="0"/>
      <w:adjustRightInd w:val="0"/>
      <w:textAlignment w:val="baseline"/>
    </w:pPr>
    <w:rPr>
      <w:bCs/>
      <w:sz w:val="24"/>
    </w:rPr>
  </w:style>
  <w:style w:type="character" w:customStyle="1" w:styleId="1TimesNewRoman120">
    <w:name w:val="Стиль Заголовок 1 + Times New Roman 12 пт Знак"/>
    <w:uiPriority w:val="99"/>
    <w:rsid w:val="00424D6E"/>
    <w:rPr>
      <w:b/>
      <w:kern w:val="28"/>
      <w:sz w:val="24"/>
      <w:lang w:val="ru-RU" w:eastAsia="ru-RU"/>
    </w:rPr>
  </w:style>
  <w:style w:type="paragraph" w:customStyle="1" w:styleId="110">
    <w:name w:val="1.1 подпункт Знак"/>
    <w:basedOn w:val="Normal"/>
    <w:autoRedefine/>
    <w:uiPriority w:val="99"/>
    <w:rsid w:val="00424D6E"/>
    <w:pPr>
      <w:widowControl w:val="0"/>
      <w:tabs>
        <w:tab w:val="left" w:pos="720"/>
      </w:tabs>
      <w:spacing w:before="120" w:after="0" w:line="240" w:lineRule="auto"/>
      <w:ind w:hanging="480"/>
      <w:jc w:val="center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next w:val="1KGK9"/>
    <w:uiPriority w:val="99"/>
    <w:rsid w:val="00424D6E"/>
    <w:pPr>
      <w:autoSpaceDE w:val="0"/>
      <w:autoSpaceDN w:val="0"/>
      <w:adjustRightInd w:val="0"/>
      <w:jc w:val="both"/>
    </w:pPr>
    <w:rPr>
      <w:rFonts w:ascii="MS Sans Serif" w:eastAsia="Times New Roman" w:hAnsi="MS Sans Serif"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rsid w:val="00424D6E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DateChar">
    <w:name w:val="Date Char"/>
    <w:basedOn w:val="DefaultParagraphFont"/>
    <w:link w:val="Date"/>
    <w:uiPriority w:val="99"/>
    <w:locked/>
    <w:rsid w:val="00424D6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4">
    <w:name w:val="Знак Знак Знак Знак"/>
    <w:basedOn w:val="Normal"/>
    <w:uiPriority w:val="99"/>
    <w:rsid w:val="00424D6E"/>
    <w:pPr>
      <w:spacing w:line="240" w:lineRule="exact"/>
      <w:jc w:val="both"/>
    </w:pPr>
    <w:rPr>
      <w:rFonts w:ascii="Verdana" w:eastAsia="Times New Roman" w:hAnsi="Verdana"/>
      <w:szCs w:val="20"/>
      <w:lang w:val="en-US"/>
    </w:rPr>
  </w:style>
  <w:style w:type="paragraph" w:styleId="Subtitle">
    <w:name w:val="Subtitle"/>
    <w:basedOn w:val="Normal"/>
    <w:link w:val="SubtitleChar"/>
    <w:uiPriority w:val="99"/>
    <w:qFormat/>
    <w:rsid w:val="00424D6E"/>
    <w:pPr>
      <w:keepNext/>
      <w:widowControl w:val="0"/>
      <w:numPr>
        <w:numId w:val="10"/>
      </w:numPr>
      <w:overflowPunct w:val="0"/>
      <w:autoSpaceDE w:val="0"/>
      <w:autoSpaceDN w:val="0"/>
      <w:adjustRightInd w:val="0"/>
      <w:spacing w:before="240" w:after="60" w:line="240" w:lineRule="auto"/>
      <w:jc w:val="center"/>
      <w:outlineLvl w:val="1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24D6E"/>
    <w:rPr>
      <w:rFonts w:ascii="Arial" w:eastAsia="Times New Roman" w:hAnsi="Arial" w:cs="Arial"/>
      <w:sz w:val="28"/>
      <w:szCs w:val="24"/>
    </w:rPr>
  </w:style>
  <w:style w:type="paragraph" w:customStyle="1" w:styleId="13">
    <w:name w:val="Знак Знак Знак Знак1"/>
    <w:basedOn w:val="Normal"/>
    <w:uiPriority w:val="99"/>
    <w:rsid w:val="00424D6E"/>
    <w:pPr>
      <w:spacing w:line="240" w:lineRule="exact"/>
      <w:jc w:val="both"/>
    </w:pPr>
    <w:rPr>
      <w:rFonts w:ascii="Verdana" w:eastAsia="Times New Roman" w:hAnsi="Verdana"/>
      <w:szCs w:val="20"/>
      <w:lang w:val="en-US"/>
    </w:rPr>
  </w:style>
  <w:style w:type="character" w:styleId="FollowedHyperlink">
    <w:name w:val="FollowedHyperlink"/>
    <w:basedOn w:val="DefaultParagraphFont"/>
    <w:uiPriority w:val="99"/>
    <w:rsid w:val="00424D6E"/>
    <w:rPr>
      <w:rFonts w:cs="Times New Roman"/>
      <w:color w:val="800080"/>
      <w:u w:val="single"/>
    </w:rPr>
  </w:style>
  <w:style w:type="character" w:customStyle="1" w:styleId="a5">
    <w:name w:val="Знак Знак Знак"/>
    <w:uiPriority w:val="99"/>
    <w:locked/>
    <w:rsid w:val="00424D6E"/>
    <w:rPr>
      <w:sz w:val="24"/>
      <w:lang w:val="ru-RU" w:eastAsia="ru-RU"/>
    </w:rPr>
  </w:style>
  <w:style w:type="paragraph" w:customStyle="1" w:styleId="14">
    <w:name w:val="Стиль1"/>
    <w:basedOn w:val="Normal"/>
    <w:autoRedefine/>
    <w:uiPriority w:val="99"/>
    <w:rsid w:val="00424D6E"/>
    <w:pPr>
      <w:spacing w:after="0" w:line="240" w:lineRule="auto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6">
    <w:name w:val="Текст таблицы"/>
    <w:basedOn w:val="Normal"/>
    <w:uiPriority w:val="99"/>
    <w:rsid w:val="00424D6E"/>
    <w:pPr>
      <w:widowControl w:val="0"/>
      <w:snapToGrid w:val="0"/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customStyle="1" w:styleId="a7">
    <w:name w:val="Заголовок колонки"/>
    <w:basedOn w:val="Normal"/>
    <w:uiPriority w:val="99"/>
    <w:rsid w:val="00424D6E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5">
    <w:name w:val="Заголовок1"/>
    <w:basedOn w:val="a7"/>
    <w:uiPriority w:val="99"/>
    <w:rsid w:val="00424D6E"/>
    <w:pPr>
      <w:pageBreakBefore/>
      <w:snapToGrid w:val="0"/>
    </w:pPr>
    <w:rPr>
      <w:iCs/>
      <w:caps/>
      <w:sz w:val="36"/>
      <w:szCs w:val="36"/>
    </w:rPr>
  </w:style>
  <w:style w:type="paragraph" w:customStyle="1" w:styleId="a8">
    <w:name w:val="Приложение"/>
    <w:basedOn w:val="Normal"/>
    <w:uiPriority w:val="99"/>
    <w:rsid w:val="00424D6E"/>
    <w:pPr>
      <w:pageBreakBefore/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customStyle="1" w:styleId="a9">
    <w:name w:val="Подсказка"/>
    <w:basedOn w:val="a7"/>
    <w:autoRedefine/>
    <w:uiPriority w:val="99"/>
    <w:rsid w:val="00424D6E"/>
    <w:pPr>
      <w:jc w:val="right"/>
    </w:pPr>
    <w:rPr>
      <w:b w:val="0"/>
      <w:i/>
      <w:vertAlign w:val="superscript"/>
    </w:rPr>
  </w:style>
  <w:style w:type="paragraph" w:customStyle="1" w:styleId="140">
    <w:name w:val="Стиль Основной текст с отступом + 14 пт После:  0 пт"/>
    <w:basedOn w:val="Normal"/>
    <w:uiPriority w:val="99"/>
    <w:rsid w:val="00424D6E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ignature">
    <w:name w:val="Signature"/>
    <w:basedOn w:val="a8"/>
    <w:link w:val="SignatureChar"/>
    <w:uiPriority w:val="99"/>
    <w:rsid w:val="00424D6E"/>
    <w:pPr>
      <w:pageBreakBefore w:val="0"/>
      <w:ind w:firstLine="0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424D6E"/>
    <w:rPr>
      <w:rFonts w:ascii="Times New Roman" w:hAnsi="Times New Roman" w:cs="Times New Roman"/>
      <w:bCs/>
      <w:sz w:val="24"/>
      <w:szCs w:val="24"/>
      <w:lang w:eastAsia="ru-RU"/>
    </w:rPr>
  </w:style>
  <w:style w:type="paragraph" w:customStyle="1" w:styleId="Head92">
    <w:name w:val="Head 9.2"/>
    <w:basedOn w:val="Normal"/>
    <w:next w:val="1KGK9"/>
    <w:uiPriority w:val="99"/>
    <w:rsid w:val="00424D6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/>
      <w:b/>
      <w:bCs/>
      <w:sz w:val="20"/>
      <w:szCs w:val="24"/>
      <w:lang w:eastAsia="ru-RU"/>
    </w:rPr>
  </w:style>
  <w:style w:type="paragraph" w:customStyle="1" w:styleId="Head63">
    <w:name w:val="Head 6.3"/>
    <w:basedOn w:val="Heading3"/>
    <w:next w:val="Normal"/>
    <w:uiPriority w:val="99"/>
    <w:rsid w:val="00424D6E"/>
    <w:pPr>
      <w:keepNext w:val="0"/>
      <w:widowControl w:val="0"/>
      <w:suppressAutoHyphens/>
      <w:spacing w:before="120"/>
      <w:ind w:firstLine="709"/>
      <w:jc w:val="center"/>
      <w:outlineLvl w:val="9"/>
    </w:pPr>
    <w:rPr>
      <w:rFonts w:ascii="Times New Roman Bold" w:hAnsi="Times New Roman Bold" w:cs="Times New Roman"/>
      <w:sz w:val="28"/>
      <w:szCs w:val="28"/>
      <w:lang w:val="en-US"/>
    </w:rPr>
  </w:style>
  <w:style w:type="paragraph" w:customStyle="1" w:styleId="xl46">
    <w:name w:val="xl46"/>
    <w:basedOn w:val="Normal"/>
    <w:uiPriority w:val="99"/>
    <w:rsid w:val="00424D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35">
    <w:name w:val="xl35"/>
    <w:basedOn w:val="Normal"/>
    <w:uiPriority w:val="99"/>
    <w:rsid w:val="00424D6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424D6E"/>
    <w:rPr>
      <w:rFonts w:cs="Times New Roman"/>
    </w:rPr>
  </w:style>
  <w:style w:type="character" w:customStyle="1" w:styleId="FontStyle42">
    <w:name w:val="Font Style42"/>
    <w:uiPriority w:val="99"/>
    <w:rsid w:val="00424D6E"/>
    <w:rPr>
      <w:rFonts w:ascii="Times New Roman" w:hAnsi="Times New Roman"/>
      <w:sz w:val="18"/>
    </w:rPr>
  </w:style>
  <w:style w:type="paragraph" w:customStyle="1" w:styleId="Style21">
    <w:name w:val="Style21"/>
    <w:basedOn w:val="Normal"/>
    <w:uiPriority w:val="99"/>
    <w:rsid w:val="00424D6E"/>
    <w:pPr>
      <w:widowControl w:val="0"/>
      <w:autoSpaceDE w:val="0"/>
      <w:autoSpaceDN w:val="0"/>
      <w:adjustRightInd w:val="0"/>
      <w:spacing w:after="0" w:line="235" w:lineRule="exact"/>
      <w:ind w:firstLine="49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62">
    <w:name w:val="Head 6.2"/>
    <w:uiPriority w:val="99"/>
    <w:rsid w:val="00424D6E"/>
    <w:pPr>
      <w:autoSpaceDE w:val="0"/>
      <w:autoSpaceDN w:val="0"/>
      <w:adjustRightInd w:val="0"/>
    </w:pPr>
    <w:rPr>
      <w:rFonts w:ascii="MS Sans Serif" w:eastAsia="Times New Roman" w:hAnsi="MS Sans Serif"/>
      <w:b/>
      <w:bCs/>
      <w:sz w:val="20"/>
      <w:szCs w:val="24"/>
    </w:rPr>
  </w:style>
  <w:style w:type="character" w:customStyle="1" w:styleId="Bodytext0">
    <w:name w:val="Body text_"/>
    <w:link w:val="16"/>
    <w:uiPriority w:val="99"/>
    <w:locked/>
    <w:rsid w:val="00424D6E"/>
    <w:rPr>
      <w:shd w:val="clear" w:color="auto" w:fill="FFFFFF"/>
    </w:rPr>
  </w:style>
  <w:style w:type="paragraph" w:customStyle="1" w:styleId="16">
    <w:name w:val="Основной текст1"/>
    <w:basedOn w:val="Normal"/>
    <w:link w:val="Bodytext0"/>
    <w:uiPriority w:val="99"/>
    <w:rsid w:val="00424D6E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Bodytext21">
    <w:name w:val="Body text (2)_"/>
    <w:link w:val="Bodytext22"/>
    <w:uiPriority w:val="99"/>
    <w:locked/>
    <w:rsid w:val="00424D6E"/>
    <w:rPr>
      <w:b/>
      <w:shd w:val="clear" w:color="auto" w:fill="FFFFFF"/>
    </w:rPr>
  </w:style>
  <w:style w:type="paragraph" w:customStyle="1" w:styleId="Bodytext22">
    <w:name w:val="Body text (2)"/>
    <w:basedOn w:val="Normal"/>
    <w:link w:val="Bodytext21"/>
    <w:uiPriority w:val="99"/>
    <w:rsid w:val="00424D6E"/>
    <w:pPr>
      <w:widowControl w:val="0"/>
      <w:shd w:val="clear" w:color="auto" w:fill="FFFFFF"/>
      <w:spacing w:after="0" w:line="240" w:lineRule="atLeast"/>
    </w:pPr>
    <w:rPr>
      <w:b/>
      <w:bCs/>
      <w:sz w:val="20"/>
      <w:szCs w:val="20"/>
      <w:lang w:eastAsia="ru-RU"/>
    </w:rPr>
  </w:style>
  <w:style w:type="paragraph" w:styleId="NoSpacing">
    <w:name w:val="No Spacing"/>
    <w:uiPriority w:val="99"/>
    <w:qFormat/>
    <w:rsid w:val="00424D6E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Bullet2">
    <w:name w:val="List Bullet 2"/>
    <w:basedOn w:val="Normal"/>
    <w:uiPriority w:val="99"/>
    <w:rsid w:val="00424D6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424D6E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ConsNonformat">
    <w:name w:val="ConsNonformat"/>
    <w:uiPriority w:val="99"/>
    <w:rsid w:val="00424D6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424D6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24D6E"/>
    <w:pPr>
      <w:suppressAutoHyphens/>
      <w:spacing w:after="200" w:line="276" w:lineRule="auto"/>
    </w:pPr>
    <w:rPr>
      <w:rFonts w:eastAsia="Times New Roman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24D6E"/>
    <w:rPr>
      <w:rFonts w:ascii="Calibri" w:hAnsi="Calibri" w:cs="Times New Roman"/>
      <w:kern w:val="1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24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24D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24D6E"/>
    <w:pPr>
      <w:suppressAutoHyphens/>
      <w:spacing w:after="200" w:line="276" w:lineRule="auto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4D6E"/>
    <w:rPr>
      <w:rFonts w:ascii="Tahoma" w:hAnsi="Tahoma" w:cs="Tahoma"/>
      <w:kern w:val="1"/>
      <w:sz w:val="16"/>
      <w:szCs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424D6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leWeb1">
    <w:name w:val="Table Web 1"/>
    <w:basedOn w:val="TableNormal"/>
    <w:uiPriority w:val="99"/>
    <w:rsid w:val="00424D6E"/>
    <w:pPr>
      <w:suppressAutoHyphens/>
      <w:spacing w:after="200" w:line="276" w:lineRule="auto"/>
    </w:pPr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uiPriority w:val="99"/>
    <w:rsid w:val="00424D6E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424D6E"/>
    <w:pPr>
      <w:suppressAutoHyphens/>
      <w:spacing w:after="0" w:line="240" w:lineRule="auto"/>
      <w:ind w:left="220" w:hanging="220"/>
    </w:pPr>
    <w:rPr>
      <w:rFonts w:eastAsia="Times New Roman"/>
      <w:kern w:val="1"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424D6E"/>
    <w:rPr>
      <w:rFonts w:ascii="Calibri" w:hAnsi="Calibri" w:cs="Times New Roman"/>
      <w:lang w:eastAsia="ru-RU"/>
    </w:rPr>
  </w:style>
  <w:style w:type="paragraph" w:customStyle="1" w:styleId="17">
    <w:name w:val="Заголовок таблицы1"/>
    <w:basedOn w:val="Normal"/>
    <w:link w:val="18"/>
    <w:uiPriority w:val="99"/>
    <w:rsid w:val="006139EC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18">
    <w:name w:val="Заголовок таблицы1 Знак"/>
    <w:link w:val="17"/>
    <w:uiPriority w:val="99"/>
    <w:locked/>
    <w:rsid w:val="006139EC"/>
    <w:rPr>
      <w:rFonts w:ascii="Times New Roman" w:hAnsi="Times New Roman"/>
      <w:b/>
      <w:sz w:val="24"/>
      <w:lang w:eastAsia="ar-SA" w:bidi="ar-SA"/>
    </w:rPr>
  </w:style>
  <w:style w:type="table" w:customStyle="1" w:styleId="19">
    <w:name w:val="Сетка таблицы1"/>
    <w:uiPriority w:val="99"/>
    <w:rsid w:val="003D23B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1553</Words>
  <Characters>8858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Ekaterina</dc:creator>
  <cp:keywords/>
  <dc:description/>
  <cp:lastModifiedBy>Администратор</cp:lastModifiedBy>
  <cp:revision>4</cp:revision>
  <cp:lastPrinted>2018-07-10T14:36:00Z</cp:lastPrinted>
  <dcterms:created xsi:type="dcterms:W3CDTF">2020-03-06T07:49:00Z</dcterms:created>
  <dcterms:modified xsi:type="dcterms:W3CDTF">2020-03-06T08:00:00Z</dcterms:modified>
</cp:coreProperties>
</file>