
<file path=[Content_Types].xml><?xml version="1.0" encoding="utf-8"?>
<Types xmlns="http://schemas.openxmlformats.org/package/2006/content-types" xmlns:wp14="http://schemas.microsoft.com/office/word/2010/wordprocessingDrawing" xmlns:w14="http://schemas.microsoft.com/office/word/2010/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ms-word.stylesWithEffects+xml" PartName="/word/glossary/stylesWithEffect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body>
    <!-- Modified by docx4j 6.1.0 (Apache licensed) using REFERENCE JAXB in Oracle Java 13.0.2 on Linux -->
    <w:p w:rsidR="007C3BF1" w:rsidRDefault="00DC617C">
      <w:pPr>
        <w:pStyle w:val="ad"/>
      </w:pPr>
      <w:r w:rsidR="008C2287">
        <w:t>Сведения об условиях государственного (муниципального) договора</w:t>
      </w:r>
      <w:r w:rsidR="008C2287">
        <w:t xml:space="preserve"> и графике исполнения его обязательств</w:t>
      </w:r>
    </w:p>
    <w:p w:rsidR="007C3BF1" w:rsidP="00876256" w:rsidRDefault="008C2287">
      <w:pPr>
        <w:pStyle w:val="10"/>
      </w:pPr>
      <w:bookmarkStart w:name="Par688" w:id="0"/>
      <w:bookmarkEnd w:id="0"/>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DC617C">
      <w:pPr>
        <w:tabs>
          <w:tab w:val="left" w:pos="10770"/>
        </w:tabs>
        <w:ind w:left="1418"/>
      </w:pPr>
      <w:r w:rsidR="00FC0CF3">
        <w:t>Реестровый номер позиции ПЗ (ЕАСУЗ):</w:t>
      </w:r>
      <w:r w:rsidRPr="005A4720" w:rsidR="00FC0CF3">
        <w:t xml:space="preserve"> </w:t>
      </w:r>
      <w:r w:rsidR="000511FE">
        <w:t>044173-22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Поставка лекарственных препаратов (Средства, действующие на вегетативную нервную систему и чувствительные нервные окончания)</w:t>
      </w:r>
    </w:p>
    <w:p w:rsidR="007C3BF1" w:rsidRDefault="008C2287">
      <w:pPr>
        <w:ind w:left="1418"/>
      </w:pPr>
      <w:r>
        <w:t xml:space="preserve">Цена </w:t>
      </w:r>
      <w:r>
        <w:t>договора</w:t>
      </w:r>
      <w:r>
        <w:t xml:space="preserve">, руб.: </w:t>
      </w:r>
      <w:r>
        <w:t>357 426,80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t xml:space="preserve">ИНН: </w:t>
      </w:r>
      <w:r>
        <w:t>5010036291</w:t>
      </w:r>
    </w:p>
    <w:p w:rsidR="007C3BF1" w:rsidRDefault="008C2287">
      <w:pPr>
        <w:ind w:left="1418"/>
      </w:pPr>
      <w:r>
        <w:t xml:space="preserve">КПП: </w:t>
      </w:r>
      <w:r>
        <w:rPr>
          <w:lang w:val="en-US"/>
        </w:rPr>
        <w:t>501001001</w:t>
      </w:r>
    </w:p>
    <w:p w:rsidR="007C3BF1" w:rsidRDefault="008C2287">
      <w:pPr>
        <w:ind w:left="1418"/>
      </w:pPr>
      <w:r>
        <w:lastRenderedPageBreak/>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DC617C">
            <w:pPr>
              <w:pStyle w:val="aff1"/>
              <w:keepNext/>
            </w:pPr>
            <w:r w:rsidR="008C2287">
              <w:rPr>
                <w:rStyle w:val="1a"/>
              </w:rPr>
              <w:t>КОЗ / ОКПД 2</w:t>
            </w:r>
          </w:p>
        </w:tc>
        <w:tc>
          <w:tcPr>
            <w:tcW w:w="3003" w:type="dxa"/>
            <w:shd w:val="clear" w:color="auto" w:fill="auto"/>
          </w:tcPr>
          <w:p w:rsidR="007C3BF1" w:rsidP="00876256" w:rsidRDefault="008C2287">
            <w:pPr>
              <w:pStyle w:val="19"/>
              <w:keepNext/>
            </w:pPr>
            <w:r>
              <w:t>Наименование</w:t>
            </w:r>
          </w:p>
        </w:tc>
        <w:tc>
          <w:tcPr>
            <w:tcW w:w="2430" w:type="dxa"/>
          </w:tcPr>
          <w:p w:rsidR="007C3BF1" w:rsidP="00876256" w:rsidRDefault="008C2287">
            <w:pPr>
              <w:pStyle w:val="19"/>
              <w:keepNext/>
            </w:pPr>
            <w:r>
              <w:t>Цена единицы, руб.</w:t>
            </w:r>
          </w:p>
        </w:tc>
        <w:tc>
          <w:tcPr>
            <w:tcW w:w="1654" w:type="dxa"/>
          </w:tcPr>
          <w:p w:rsidR="007C3BF1" w:rsidP="00876256" w:rsidRDefault="008C2287">
            <w:pPr>
              <w:pStyle w:val="19"/>
              <w:keepNext/>
            </w:pPr>
            <w:r>
              <w:t>Количество</w:t>
            </w:r>
          </w:p>
        </w:tc>
        <w:tc>
          <w:tcPr>
            <w:tcW w:w="1595" w:type="dxa"/>
            <w:shd w:val="clear" w:color="auto" w:fill="auto"/>
          </w:tcPr>
          <w:p w:rsidR="007C3BF1" w:rsidP="00876256" w:rsidRDefault="008C2287">
            <w:pPr>
              <w:pStyle w:val="19"/>
              <w:keepNext/>
            </w:pPr>
            <w:r>
              <w:t>Единицы измерения</w:t>
            </w:r>
          </w:p>
        </w:tc>
        <w:tc>
          <w:tcPr>
            <w:tcW w:w="3792" w:type="dxa"/>
            <w:shd w:val="clear" w:color="auto" w:fill="auto"/>
          </w:tcPr>
          <w:p w:rsidR="007C3BF1" w:rsidP="00876256" w:rsidRDefault="008C2287">
            <w:pPr>
              <w:pStyle w:val="19"/>
              <w:keepNext/>
            </w:pPr>
            <w:r>
              <w:t>Общая стоимость, руб.</w:t>
            </w:r>
          </w:p>
        </w:tc>
      </w:tr>
      <w:tr>
        <w:trPr>
          <w:cantSplit/>
        </w:trPr>
        <w:tc>
          <w:tcPr>
            <w:tcW w:w="2235" w:type="dxa"/>
            <w:shd w:val="clear" w:color="auto" w:fill="auto"/>
          </w:tcPr>
          <w:p w:rsidR="007C3BF1" w:rsidRDefault="00DC617C">
            <w:pPr>
              <w:pStyle w:val="aff1"/>
            </w:pPr>
            <w:r w:rsidR="008C2287">
              <w:t>01.21.02.10.01.02.02.01.01.01</w:t>
            </w:r>
            <w:r w:rsidR="008C2287">
              <w:rPr>
                <w:b/>
              </w:rPr>
              <w:t xml:space="preserve"> / </w:t>
            </w:r>
            <w:r w:rsidR="008C2287">
              <w:t>21.20.10.231</w:t>
            </w:r>
          </w:p>
          <w:p w:rsidR="007C3BF1" w:rsidRDefault="00DC617C">
            <w:pPr>
              <w:pStyle w:val="aff1"/>
              <w:rPr>
                <w:lang w:val="en-US"/>
              </w:rPr>
            </w:pPr>
          </w:p>
        </w:tc>
        <w:tc>
          <w:tcPr>
            <w:tcW w:w="3003" w:type="dxa"/>
            <w:shd w:val="clear" w:color="auto" w:fill="auto"/>
          </w:tcPr>
          <w:p w:rsidR="007C3BF1" w:rsidRDefault="00DC617C">
            <w:pPr>
              <w:pStyle w:val="aff1"/>
            </w:pPr>
            <w:r w:rsidR="008C2287">
              <w:t>Бупивакаин (МНН)</w:t>
            </w:r>
          </w:p>
        </w:tc>
        <w:tc>
          <w:tcPr>
            <w:tcW w:w="2430" w:type="dxa"/>
          </w:tcPr>
          <w:p w:rsidR="007C3BF1" w:rsidRDefault="008C2287">
            <w:pPr>
              <w:pStyle w:val="aff1"/>
            </w:pPr>
            <w:r>
              <w:t>(не указано)*</w:t>
            </w:r>
          </w:p>
        </w:tc>
        <w:tc>
          <w:tcPr>
            <w:tcW w:w="1654" w:type="dxa"/>
          </w:tcPr>
          <w:p w:rsidR="007C3BF1" w:rsidRDefault="00DC617C">
            <w:pPr>
              <w:pStyle w:val="aff1"/>
            </w:pPr>
            <w:r w:rsidR="008C2287">
              <w:t>150,00</w:t>
            </w:r>
          </w:p>
        </w:tc>
        <w:tc>
          <w:tcPr>
            <w:tcW w:w="1595" w:type="dxa"/>
            <w:shd w:val="clear" w:color="auto" w:fill="auto"/>
          </w:tcPr>
          <w:p w:rsidR="007C3BF1" w:rsidRDefault="00DC617C">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01.21.02.10.01.02.02.01.01.01</w:t>
            </w:r>
            <w:r w:rsidR="008C2287">
              <w:rPr>
                <w:b/>
              </w:rPr>
              <w:t xml:space="preserve"> / </w:t>
            </w:r>
            <w:r w:rsidR="008C2287">
              <w:t>21.20.10.231</w:t>
            </w:r>
          </w:p>
          <w:p w:rsidR="007C3BF1" w:rsidRDefault="00DC617C">
            <w:pPr>
              <w:pStyle w:val="aff1"/>
              <w:rPr>
                <w:lang w:val="en-US"/>
              </w:rPr>
            </w:pPr>
          </w:p>
        </w:tc>
        <w:tc>
          <w:tcPr>
            <w:tcW w:w="3003" w:type="dxa"/>
            <w:shd w:val="clear" w:color="auto" w:fill="auto"/>
          </w:tcPr>
          <w:p w:rsidR="007C3BF1" w:rsidRDefault="00DC617C">
            <w:pPr>
              <w:pStyle w:val="aff1"/>
            </w:pPr>
            <w:r w:rsidR="008C2287">
              <w:t>Бупивакаин (МНН)</w:t>
            </w:r>
          </w:p>
        </w:tc>
        <w:tc>
          <w:tcPr>
            <w:tcW w:w="2430" w:type="dxa"/>
          </w:tcPr>
          <w:p w:rsidR="007C3BF1" w:rsidRDefault="008C2287">
            <w:pPr>
              <w:pStyle w:val="aff1"/>
            </w:pPr>
            <w:r>
              <w:t>(не указано)*</w:t>
            </w:r>
          </w:p>
        </w:tc>
        <w:tc>
          <w:tcPr>
            <w:tcW w:w="1654" w:type="dxa"/>
          </w:tcPr>
          <w:p w:rsidR="007C3BF1" w:rsidRDefault="00DC617C">
            <w:pPr>
              <w:pStyle w:val="aff1"/>
            </w:pPr>
            <w:r w:rsidR="008C2287">
              <w:t>25,00</w:t>
            </w:r>
          </w:p>
        </w:tc>
        <w:tc>
          <w:tcPr>
            <w:tcW w:w="1595" w:type="dxa"/>
            <w:shd w:val="clear" w:color="auto" w:fill="auto"/>
          </w:tcPr>
          <w:p w:rsidR="007C3BF1" w:rsidRDefault="00DC617C">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01.21.02.09.03.01.03.04.01.01</w:t>
            </w:r>
            <w:r w:rsidR="008C2287">
              <w:rPr>
                <w:b/>
              </w:rPr>
              <w:t xml:space="preserve"> / </w:t>
            </w:r>
            <w:r w:rsidR="008C2287">
              <w:t>21.20.10.225</w:t>
            </w:r>
          </w:p>
          <w:p w:rsidR="007C3BF1" w:rsidRDefault="00DC617C">
            <w:pPr>
              <w:pStyle w:val="aff1"/>
              <w:rPr>
                <w:lang w:val="en-US"/>
              </w:rPr>
            </w:pPr>
          </w:p>
        </w:tc>
        <w:tc>
          <w:tcPr>
            <w:tcW w:w="3003" w:type="dxa"/>
            <w:shd w:val="clear" w:color="auto" w:fill="auto"/>
          </w:tcPr>
          <w:p w:rsidR="007C3BF1" w:rsidRDefault="00DC617C">
            <w:pPr>
              <w:pStyle w:val="aff1"/>
            </w:pPr>
            <w:r w:rsidR="008C2287">
              <w:t>Рокурония бромид (МНН)</w:t>
            </w:r>
          </w:p>
        </w:tc>
        <w:tc>
          <w:tcPr>
            <w:tcW w:w="2430" w:type="dxa"/>
          </w:tcPr>
          <w:p w:rsidR="007C3BF1" w:rsidRDefault="008C2287">
            <w:pPr>
              <w:pStyle w:val="aff1"/>
            </w:pPr>
            <w:r>
              <w:t>(не указано)*</w:t>
            </w:r>
          </w:p>
        </w:tc>
        <w:tc>
          <w:tcPr>
            <w:tcW w:w="1654" w:type="dxa"/>
          </w:tcPr>
          <w:p w:rsidR="007C3BF1" w:rsidRDefault="00DC617C">
            <w:pPr>
              <w:pStyle w:val="aff1"/>
            </w:pPr>
            <w:r w:rsidR="008C2287">
              <w:t>210,00</w:t>
            </w:r>
          </w:p>
        </w:tc>
        <w:tc>
          <w:tcPr>
            <w:tcW w:w="1595" w:type="dxa"/>
            <w:shd w:val="clear" w:color="auto" w:fill="auto"/>
          </w:tcPr>
          <w:p w:rsidR="007C3BF1" w:rsidRDefault="00DC617C">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01.21.02.01.02.02.01.03.01.01</w:t>
            </w:r>
            <w:r w:rsidR="008C2287">
              <w:rPr>
                <w:b/>
              </w:rPr>
              <w:t xml:space="preserve"> / </w:t>
            </w:r>
            <w:r w:rsidR="008C2287">
              <w:t>21.20.10.112</w:t>
            </w:r>
          </w:p>
          <w:p w:rsidR="007C3BF1" w:rsidRDefault="00DC617C">
            <w:pPr>
              <w:pStyle w:val="aff1"/>
              <w:rPr>
                <w:lang w:val="en-US"/>
              </w:rPr>
            </w:pPr>
          </w:p>
        </w:tc>
        <w:tc>
          <w:tcPr>
            <w:tcW w:w="3003" w:type="dxa"/>
            <w:shd w:val="clear" w:color="auto" w:fill="auto"/>
          </w:tcPr>
          <w:p w:rsidR="007C3BF1" w:rsidRDefault="00DC617C">
            <w:pPr>
              <w:pStyle w:val="aff1"/>
            </w:pPr>
            <w:r w:rsidR="008C2287">
              <w:t>Фамотидин* (МНН)</w:t>
            </w:r>
          </w:p>
        </w:tc>
        <w:tc>
          <w:tcPr>
            <w:tcW w:w="2430" w:type="dxa"/>
          </w:tcPr>
          <w:p w:rsidR="007C3BF1" w:rsidRDefault="008C2287">
            <w:pPr>
              <w:pStyle w:val="aff1"/>
            </w:pPr>
            <w:r>
              <w:t>(не указано)*</w:t>
            </w:r>
          </w:p>
        </w:tc>
        <w:tc>
          <w:tcPr>
            <w:tcW w:w="1654" w:type="dxa"/>
          </w:tcPr>
          <w:p w:rsidR="007C3BF1" w:rsidRDefault="00DC617C">
            <w:pPr>
              <w:pStyle w:val="aff1"/>
            </w:pPr>
            <w:r w:rsidR="008C2287">
              <w:t>480,00</w:t>
            </w:r>
          </w:p>
        </w:tc>
        <w:tc>
          <w:tcPr>
            <w:tcW w:w="1595" w:type="dxa"/>
            <w:shd w:val="clear" w:color="auto" w:fill="auto"/>
          </w:tcPr>
          <w:p w:rsidR="007C3BF1" w:rsidRDefault="00DC617C">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bl>
    <w:p w:rsidR="007C3BF1" w:rsidRDefault="00DC617C">
      <w:pPr>
        <w:pStyle w:val="aff1"/>
        <w:rPr>
          <w:sz w:val="2"/>
          <w:szCs w:val="2"/>
        </w:rPr>
      </w:pPr>
    </w:p>
    <w:p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10"/>
      </w:pPr>
      <w:bookmarkStart w:name="Par692" w:id="2"/>
      <w:bookmarkEnd w:id="2"/>
      <w:r>
        <w:t xml:space="preserve">Условия и особенности заключаемого </w:t>
      </w:r>
      <w:r>
        <w:t>договора</w:t>
      </w:r>
    </w:p>
    <w:bookmarkStart w:name="Par697" w:id="3"/>
    <w:bookmarkEnd w:id="3"/>
    <w:p w:rsidR="007C3BF1" w:rsidP="00BC737F" w:rsidRDefault="00DC617C">
      <w:pPr>
        <w:pStyle w:val="aff3"/>
      </w:pPr>
    </w:p>
    <w:p w:rsidR="00372083" w:rsidP="00BC737F" w:rsidRDefault="00DC617C">
      <w:pPr>
        <w:pStyle w:val="aff3"/>
      </w:pPr>
    </w:p>
    <w:bookmarkStart w:name="Par706" w:displacedByCustomXml="next" w:id="5"/>
    <w:bookmarkEnd w:displacedByCustomXml="next" w:id="5"/>
    <w:p w:rsidR="007C3BF1" w:rsidRDefault="008C2287">
      <w:pPr>
        <w:pStyle w:val="aff3"/>
      </w:pPr>
      <w:r>
        <w:rPr>
          <w:rFonts w:eastAsiaTheme="minorHAnsi"/>
          <w:lang w:eastAsia="en-US"/>
        </w:rPr>
        <w:t>Отсутствуют</w:t>
      </w:r>
    </w:p>
    <w:p w:rsidRPr="00876256" w:rsidR="007C3BF1" w:rsidP="00876256" w:rsidRDefault="008C2287">
      <w:pPr>
        <w:pStyle w:val="10"/>
      </w:pPr>
      <w:r w:rsidRPr="00876256">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9"/>
              <w:keepNext/>
            </w:pPr>
            <w:r>
              <w:lastRenderedPageBreak/>
              <w:t>№</w:t>
            </w:r>
          </w:p>
        </w:tc>
        <w:tc>
          <w:tcPr>
            <w:tcW w:w="719" w:type="pct"/>
            <w:shd w:val="clear" w:color="auto" w:fill="auto"/>
          </w:tcPr>
          <w:p w:rsidR="007C3BF1" w:rsidP="00876256" w:rsidRDefault="008C2287">
            <w:pPr>
              <w:pStyle w:val="19"/>
              <w:keepNext/>
            </w:pPr>
            <w:r>
              <w:t>Наименование</w:t>
            </w:r>
          </w:p>
        </w:tc>
        <w:tc>
          <w:tcPr>
            <w:tcW w:w="959" w:type="pct"/>
          </w:tcPr>
          <w:p w:rsidR="007C3BF1" w:rsidP="00876256" w:rsidRDefault="008C2287">
            <w:pPr>
              <w:pStyle w:val="19"/>
              <w:keepNext/>
            </w:pPr>
            <w:r>
              <w:t>Объекты закупки</w:t>
            </w:r>
          </w:p>
        </w:tc>
        <w:tc>
          <w:tcPr>
            <w:tcW w:w="671" w:type="pct"/>
            <w:shd w:val="clear" w:color="auto" w:fill="auto"/>
          </w:tcPr>
          <w:p w:rsidR="007C3BF1" w:rsidP="00876256" w:rsidRDefault="008C2287">
            <w:pPr>
              <w:pStyle w:val="19"/>
              <w:keepNext/>
            </w:pPr>
            <w:r>
              <w:t>Срок начала исполнения обязательства</w:t>
            </w:r>
          </w:p>
        </w:tc>
        <w:tc>
          <w:tcPr>
            <w:tcW w:w="629" w:type="pct"/>
            <w:shd w:val="clear" w:color="auto" w:fill="auto"/>
          </w:tcPr>
          <w:p w:rsidR="007C3BF1" w:rsidP="00876256" w:rsidRDefault="008C2287">
            <w:pPr>
              <w:pStyle w:val="19"/>
              <w:keepNext/>
            </w:pPr>
            <w:r>
              <w:t>Срок окончания исполнения обязательства</w:t>
            </w:r>
          </w:p>
        </w:tc>
        <w:tc>
          <w:tcPr>
            <w:tcW w:w="622" w:type="pct"/>
            <w:shd w:val="clear" w:color="auto" w:fill="auto"/>
          </w:tcPr>
          <w:p w:rsidR="007C3BF1" w:rsidP="00876256" w:rsidRDefault="008C2287">
            <w:pPr>
              <w:pStyle w:val="19"/>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9"/>
              <w:keepNext/>
            </w:pPr>
            <w:r>
              <w:t>Ответствен</w:t>
            </w:r>
            <w:r>
              <w:rPr>
                <w:lang w:val="en-US"/>
              </w:rPr>
              <w:t>-</w:t>
            </w:r>
            <w:r>
              <w:t>ная сторона</w:t>
            </w:r>
          </w:p>
        </w:tc>
        <w:tc>
          <w:tcPr>
            <w:tcW w:w="610" w:type="pct"/>
            <w:shd w:val="clear" w:color="auto" w:fill="auto"/>
          </w:tcPr>
          <w:p w:rsidR="007C3BF1" w:rsidP="00876256" w:rsidRDefault="008C2287">
            <w:pPr>
              <w:pStyle w:val="19"/>
              <w:keepNext/>
            </w:pPr>
            <w:r>
              <w:t>Получатель (потребитель)</w:t>
            </w:r>
          </w:p>
        </w:tc>
      </w:tr>
      <w:tr>
        <w:trPr>
          <w:cantSplit/>
        </w:trP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DC617C">
            <w:pPr>
              <w:pStyle w:val="aff1"/>
            </w:pPr>
            <w:r w:rsidR="008C2287">
              <w:t>Поставка лекарственных препаратов (Средства, действующие на вегетативную нервную систему и чувствительные нервные окончания)</w:t>
            </w:r>
          </w:p>
        </w:tc>
        <w:tc>
          <w:tcPr>
            <w:tcW w:w="959" w:type="pct"/>
          </w:tcPr>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Бупивакаин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25,00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Бупивакаин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150,00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Рокурония бромид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210,00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Фамотидин*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480,00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tc>
        <w:tc>
          <w:tcPr>
            <w:tcW w:w="671" w:type="pct"/>
            <w:shd w:val="clear" w:color="auto" w:fill="auto"/>
          </w:tcPr>
          <w:p w:rsidRPr="000B5400" w:rsidR="007C3BF1" w:rsidRDefault="00DC617C">
            <w:pPr>
              <w:pStyle w:val="aff1"/>
              <w:rPr>
                <w:lang w:val="en-US"/>
              </w:rPr>
            </w:pPr>
            <w:r w:rsidRPr="000B5400" w:rsidR="008C2287">
              <w:rPr>
                <w:lang w:val="en-US"/>
              </w:rPr>
              <w:t>Дата направления заявки</w:t>
            </w:r>
          </w:p>
        </w:tc>
        <w:tc>
          <w:tcPr>
            <w:tcW w:w="629" w:type="pct"/>
            <w:shd w:val="clear" w:color="auto" w:fill="auto"/>
          </w:tcPr>
          <w:p w:rsidRPr="000B5400" w:rsidR="007C3BF1" w:rsidRDefault="00DC617C">
            <w:pPr>
              <w:pStyle w:val="aff1"/>
              <w:rPr>
                <w:lang w:val="en-US"/>
              </w:rPr>
            </w:pPr>
            <w:r w:rsidRPr="000B5400" w:rsidR="008C2287">
              <w:rPr>
                <w:lang w:val="en-US"/>
              </w:rPr>
              <w:t>Указывается в заявке</w:t>
            </w:r>
          </w:p>
        </w:tc>
        <w:tc>
          <w:tcPr>
            <w:tcW w:w="622" w:type="pct"/>
            <w:shd w:val="clear" w:color="auto" w:fill="auto"/>
          </w:tcPr>
          <w:p w:rsidRPr="000B5400" w:rsidR="007C3BF1" w:rsidRDefault="00DC617C">
            <w:pPr>
              <w:pStyle w:val="aff1"/>
              <w:rPr>
                <w:lang w:val="en-US"/>
              </w:rPr>
            </w:pPr>
            <w:r w:rsidRPr="000B5400" w:rsidR="008C2287">
              <w:rPr>
                <w:lang w:val="en-US"/>
              </w:rPr>
              <w:t>Указываются в заявке</w:t>
            </w:r>
          </w:p>
        </w:tc>
        <w:tc>
          <w:tcPr>
            <w:tcW w:w="610" w:type="pct"/>
            <w:shd w:val="clear" w:color="auto" w:fill="auto"/>
          </w:tcPr>
          <w:p w:rsidRPr="000B5400" w:rsidR="007C3BF1" w:rsidRDefault="00DC617C">
            <w:pPr>
              <w:pStyle w:val="aff1"/>
              <w:rPr>
                <w:lang w:val="en-US"/>
              </w:rPr>
            </w:pPr>
            <w:r w:rsidRPr="000B5400" w:rsidR="008C2287">
              <w:rPr>
                <w:lang w:val="en-US"/>
              </w:rPr>
              <w:t>Поставщик</w:t>
            </w:r>
          </w:p>
        </w:tc>
        <w:tc>
          <w:tcPr>
            <w:tcW w:w="610" w:type="pct"/>
            <w:shd w:val="clear" w:color="auto" w:fill="auto"/>
          </w:tcPr>
          <w:p w:rsidRPr="000B5400" w:rsidR="007C3BF1" w:rsidRDefault="00DC617C">
            <w:pPr>
              <w:pStyle w:val="aff1"/>
              <w:rPr>
                <w:lang w:val="en-US"/>
              </w:rPr>
            </w:pPr>
            <w:r w:rsidRPr="000B5400" w:rsidR="008C2287">
              <w:rPr>
                <w:lang w:val="en-US"/>
              </w:rPr>
              <w:t>Заказчик</w:t>
            </w:r>
          </w:p>
        </w:tc>
      </w:tr>
    </w:tbl>
    <w:p w:rsidRPr="000B5400" w:rsidR="007C3BF1" w:rsidRDefault="00DC617C">
      <w:pPr>
        <w:rPr>
          <w:lang w:val="en-US"/>
        </w:rPr>
      </w:pPr>
    </w:p>
    <w:p w:rsidR="007C3BF1" w:rsidP="00876256"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9"/>
              <w:keepNext/>
            </w:pPr>
            <w:r>
              <w:t>№</w:t>
            </w:r>
          </w:p>
        </w:tc>
        <w:tc>
          <w:tcPr>
            <w:tcW w:w="936" w:type="pct"/>
            <w:shd w:val="clear" w:color="auto" w:fill="auto"/>
          </w:tcPr>
          <w:p w:rsidR="007C3BF1" w:rsidP="00876256" w:rsidRDefault="008C2287">
            <w:pPr>
              <w:pStyle w:val="19"/>
              <w:keepNext/>
            </w:pPr>
            <w:r>
              <w:t>Наименование</w:t>
            </w:r>
          </w:p>
        </w:tc>
        <w:tc>
          <w:tcPr>
            <w:tcW w:w="529" w:type="pct"/>
            <w:shd w:val="clear" w:color="auto" w:fill="auto"/>
          </w:tcPr>
          <w:p w:rsidR="007C3BF1" w:rsidP="00876256" w:rsidRDefault="008C2287">
            <w:pPr>
              <w:pStyle w:val="19"/>
              <w:keepNext/>
            </w:pPr>
            <w:r>
              <w:t>Аванс/Оплата</w:t>
            </w:r>
          </w:p>
        </w:tc>
        <w:tc>
          <w:tcPr>
            <w:tcW w:w="651" w:type="pct"/>
            <w:shd w:val="clear" w:color="auto" w:fill="auto"/>
          </w:tcPr>
          <w:p w:rsidR="007C3BF1" w:rsidP="00876256" w:rsidRDefault="008C2287">
            <w:pPr>
              <w:pStyle w:val="19"/>
              <w:keepNext/>
            </w:pPr>
            <w:r>
              <w:t>Срок</w:t>
            </w:r>
          </w:p>
        </w:tc>
        <w:tc>
          <w:tcPr>
            <w:tcW w:w="651" w:type="pct"/>
            <w:shd w:val="clear" w:color="auto" w:fill="auto"/>
          </w:tcPr>
          <w:p w:rsidR="007C3BF1" w:rsidP="00876256" w:rsidRDefault="008C2287">
            <w:pPr>
              <w:pStyle w:val="19"/>
              <w:keepNext/>
            </w:pPr>
            <w:r>
              <w:t>Сумма, руб.</w:t>
            </w:r>
          </w:p>
        </w:tc>
        <w:tc>
          <w:tcPr>
            <w:tcW w:w="572" w:type="pct"/>
            <w:shd w:val="clear" w:color="auto" w:fill="auto"/>
          </w:tcPr>
          <w:p w:rsidR="007C3BF1" w:rsidP="00876256" w:rsidRDefault="008C2287">
            <w:pPr>
              <w:pStyle w:val="19"/>
              <w:keepNext/>
            </w:pPr>
            <w:r>
              <w:t>Сумма в % от ЦК</w:t>
            </w:r>
          </w:p>
        </w:tc>
        <w:tc>
          <w:tcPr>
            <w:tcW w:w="753" w:type="pct"/>
            <w:shd w:val="clear" w:color="auto" w:fill="auto"/>
          </w:tcPr>
          <w:p w:rsidR="007C3BF1" w:rsidP="00876256" w:rsidRDefault="008C2287">
            <w:pPr>
              <w:pStyle w:val="19"/>
              <w:keepNext/>
            </w:pPr>
            <w:r>
              <w:t>Учёт неустойки</w:t>
            </w:r>
          </w:p>
        </w:tc>
        <w:tc>
          <w:tcPr>
            <w:tcW w:w="753" w:type="pct"/>
          </w:tcPr>
          <w:p w:rsidR="007C3BF1" w:rsidP="00876256" w:rsidRDefault="008C2287">
            <w:pPr>
              <w:pStyle w:val="19"/>
              <w:keepNext/>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DC617C">
            <w:pPr>
              <w:pStyle w:val="aff1"/>
            </w:pPr>
            <w:r w:rsidR="008C2287">
              <w:t>Оплата по обязательству: поставка лекарственных препаратов (Средства, действующие на вегетативную нервную систему и чувствительные нервные окончания)</w:t>
            </w:r>
          </w:p>
        </w:tc>
        <w:tc>
          <w:tcPr>
            <w:tcW w:w="529" w:type="pct"/>
            <w:shd w:val="clear" w:color="auto" w:fill="auto"/>
          </w:tcPr>
          <w:p w:rsidR="007C3BF1" w:rsidRDefault="00DC617C">
            <w:pPr>
              <w:pStyle w:val="aff1"/>
            </w:pPr>
            <w:r w:rsidR="008C2287">
              <w:t>Оплата</w:t>
            </w:r>
            <w:proofErr w:type="spellEnd"/>
          </w:p>
        </w:tc>
        <w:tc>
          <w:tcPr>
            <w:tcW w:w="651" w:type="pct"/>
            <w:shd w:val="clear" w:color="auto" w:fill="auto"/>
          </w:tcPr>
          <w:p w:rsidR="007C3BF1" w:rsidRDefault="00DC617C">
            <w:pPr>
              <w:pStyle w:val="aff1"/>
            </w:pPr>
            <w:r w:rsidR="008C2287">
              <w:t>60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DC617C">
            <w:pPr>
              <w:pStyle w:val="aff1"/>
              <w:jc w:val="right"/>
            </w:pPr>
            <w:r w:rsidR="008C2287">
              <w:t/>
            </w:r>
          </w:p>
        </w:tc>
        <w:tc>
          <w:tcPr>
            <w:tcW w:w="753" w:type="pct"/>
            <w:shd w:val="clear" w:color="auto" w:fill="auto"/>
          </w:tcPr>
          <w:p w:rsidR="007C3BF1" w:rsidRDefault="00DC617C">
            <w:pPr>
              <w:pStyle w:val="aff1"/>
            </w:pPr>
            <w:r w:rsidR="008C2287">
              <w:t>Оплата за вычетом неустойки</w:t>
            </w:r>
          </w:p>
        </w:tc>
        <w:tc>
          <w:tcPr>
            <w:tcW w:w="753" w:type="pct"/>
          </w:tcPr>
          <w:p w:rsidR="007C3BF1" w:rsidRDefault="00DC617C">
            <w:pPr>
              <w:pStyle w:val="aff1"/>
            </w:pPr>
            <w:r w:rsidR="008C2287">
              <w:t> «Товарная накладная (ТОРГ-12, унифицированный формат, приказ ФНС России от 30.11.2015 г. № ММВ-7-10/551@)» (Поставка лекарственных препаратов (Средства, действующие на вегетативную нервную систему и чувствительные нервные окончания))</w:t>
            </w:r>
          </w:p>
        </w:tc>
      </w:tr>
    </w:tbl>
    <w:p w:rsidR="007C3BF1" w:rsidRDefault="00DC617C">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10"/>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9"/>
              <w:keepNext/>
            </w:pPr>
            <w:r>
              <w:t>Наименование документа</w:t>
            </w:r>
          </w:p>
        </w:tc>
        <w:tc>
          <w:tcPr>
            <w:tcW w:w="1821" w:type="pct"/>
            <w:shd w:val="clear" w:color="auto" w:fill="auto"/>
          </w:tcPr>
          <w:p w:rsidR="007C3BF1" w:rsidP="00876256" w:rsidRDefault="008C2287">
            <w:pPr>
              <w:pStyle w:val="19"/>
              <w:keepNext/>
            </w:pPr>
            <w:r>
              <w:t>Обязательства</w:t>
            </w:r>
          </w:p>
        </w:tc>
        <w:tc>
          <w:tcPr>
            <w:tcW w:w="835" w:type="pct"/>
            <w:shd w:val="clear" w:color="auto" w:fill="auto"/>
          </w:tcPr>
          <w:p w:rsidR="007C3BF1" w:rsidP="00876256" w:rsidRDefault="008C2287">
            <w:pPr>
              <w:pStyle w:val="19"/>
              <w:keepNext/>
            </w:pPr>
            <w:r>
              <w:t>Ответственность</w:t>
            </w:r>
          </w:p>
        </w:tc>
        <w:tc>
          <w:tcPr>
            <w:tcW w:w="628" w:type="pct"/>
            <w:shd w:val="clear" w:color="auto" w:fill="auto"/>
          </w:tcPr>
          <w:p w:rsidR="007C3BF1" w:rsidP="00876256" w:rsidRDefault="008C2287">
            <w:pPr>
              <w:pStyle w:val="19"/>
              <w:keepNext/>
            </w:pPr>
            <w:r>
              <w:t>Срок</w:t>
            </w:r>
          </w:p>
        </w:tc>
        <w:tc>
          <w:tcPr>
            <w:tcW w:w="630" w:type="pct"/>
            <w:shd w:val="clear" w:color="auto" w:fill="auto"/>
          </w:tcPr>
          <w:p w:rsidR="007C3BF1" w:rsidP="00876256" w:rsidRDefault="008C2287">
            <w:pPr>
              <w:pStyle w:val="19"/>
              <w:keepNext/>
            </w:pPr>
            <w:r>
              <w:t>Ответственная сторона</w:t>
            </w:r>
          </w:p>
        </w:tc>
      </w:tr>
      <w:tr>
        <w:trPr>
          <w:cantSplit/>
        </w:trPr>
        <w:tc>
          <w:tcPr>
            <w:tcW w:w="1086" w:type="pct"/>
            <w:vMerge w:val="restart"/>
            <w:shd w:val="clear" w:color="auto" w:fill="auto"/>
          </w:tcPr>
          <w:p w:rsidR="007C3BF1" w:rsidRDefault="00DC617C">
            <w:pPr>
              <w:pStyle w:val="aff1"/>
            </w:pPr>
            <w:r w:rsidR="008C2287">
              <w:t>Платёжное поручение</w:t>
            </w:r>
          </w:p>
        </w:tc>
        <w:tc>
          <w:tcPr>
            <w:tcW w:w="1821" w:type="pct"/>
            <w:vMerge w:val="restart"/>
            <w:shd w:val="clear" w:color="auto" w:fill="auto"/>
          </w:tcPr>
          <w:p w:rsidR="007C3BF1" w:rsidRDefault="00DC617C">
            <w:pPr>
              <w:pStyle w:val="aff1"/>
            </w:pPr>
            <w:r w:rsidR="008C2287">
              <w:t>Оплата по обязательству: поставка лекарственных препаратов (Средства, действующие на вегетативную нервную систему и чувствительные нервные окончания)</w:t>
            </w:r>
          </w:p>
        </w:tc>
        <w:tc>
          <w:tcPr>
            <w:tcW w:w="835" w:type="pct"/>
            <w:shd w:val="clear" w:color="auto" w:fill="auto"/>
          </w:tcPr>
          <w:p w:rsidR="007C3BF1" w:rsidRDefault="00DC617C">
            <w:pPr>
              <w:pStyle w:val="aff1"/>
            </w:pPr>
            <w:r w:rsidR="008C2287">
              <w:t>Подписание</w:t>
            </w:r>
          </w:p>
        </w:tc>
        <w:tc>
          <w:tcPr>
            <w:tcW w:w="628" w:type="pct"/>
            <w:shd w:val="clear" w:color="auto" w:fill="auto"/>
          </w:tcPr>
          <w:p w:rsidR="007C3BF1" w:rsidRDefault="00DC617C">
            <w:pPr>
              <w:pStyle w:val="aff1"/>
            </w:pPr>
            <w:r w:rsidR="008C2287">
              <w:t>7 раб. дн. от даты окончания исполнения обязательства</w:t>
            </w:r>
          </w:p>
        </w:tc>
        <w:tc>
          <w:tcPr>
            <w:tcW w:w="630" w:type="pct"/>
            <w:shd w:val="clear" w:color="auto" w:fill="auto"/>
          </w:tcPr>
          <w:p w:rsidR="007C3BF1" w:rsidRDefault="00DC617C">
            <w:pPr>
              <w:pStyle w:val="aff1"/>
            </w:pPr>
            <w:r w:rsidR="008C2287">
              <w:t>Заказчик</w:t>
            </w:r>
          </w:p>
        </w:tc>
      </w:tr>
      <w:tr>
        <w:trPr>
          <w:cantSplit/>
        </w:trPr>
        <w:tc>
          <w:tcPr>
            <w:tcW w:w="1086" w:type="pct"/>
            <w:vMerge w:val="restart"/>
            <w:shd w:val="clear" w:color="auto" w:fill="auto"/>
          </w:tcPr>
          <w:p w:rsidR="007C3BF1" w:rsidRDefault="00DC617C">
            <w:pPr>
              <w:pStyle w:val="aff1"/>
            </w:pPr>
            <w:r w:rsidR="008C2287">
              <w:t>Счёт на оплату</w:t>
            </w:r>
          </w:p>
        </w:tc>
        <w:tc>
          <w:tcPr>
            <w:tcW w:w="1821" w:type="pct"/>
            <w:vMerge w:val="restart"/>
            <w:shd w:val="clear" w:color="auto" w:fill="auto"/>
          </w:tcPr>
          <w:p w:rsidR="007C3BF1" w:rsidRDefault="00DC617C">
            <w:pPr>
              <w:pStyle w:val="aff1"/>
            </w:pPr>
            <w:r w:rsidR="008C2287">
              <w:t>Поставка лекарственных препаратов (Средства, действующие на вегетативную нервную систему и чувствительные нервные окончания)</w:t>
            </w:r>
          </w:p>
        </w:tc>
        <w:tc>
          <w:tcPr>
            <w:tcW w:w="835" w:type="pct"/>
            <w:shd w:val="clear" w:color="auto" w:fill="auto"/>
          </w:tcPr>
          <w:p w:rsidR="007C3BF1" w:rsidRDefault="00DC617C">
            <w:pPr>
              <w:pStyle w:val="aff1"/>
            </w:pPr>
            <w:r w:rsidR="008C2287">
              <w:t>Подписание</w:t>
            </w:r>
          </w:p>
        </w:tc>
        <w:tc>
          <w:tcPr>
            <w:tcW w:w="628" w:type="pct"/>
            <w:shd w:val="clear" w:color="auto" w:fill="auto"/>
          </w:tcPr>
          <w:p w:rsidR="007C3BF1" w:rsidRDefault="00DC617C">
            <w:pPr>
              <w:pStyle w:val="aff1"/>
            </w:pPr>
            <w:r w:rsidR="008C2287">
              <w:t>5 раб. дн. от даты окончания исполнения обязательства</w:t>
            </w:r>
          </w:p>
        </w:tc>
        <w:tc>
          <w:tcPr>
            <w:tcW w:w="630" w:type="pct"/>
            <w:shd w:val="clear" w:color="auto" w:fill="auto"/>
          </w:tcPr>
          <w:p w:rsidR="007C3BF1" w:rsidRDefault="00DC617C">
            <w:pPr>
              <w:pStyle w:val="aff1"/>
            </w:pPr>
            <w:r w:rsidR="008C2287">
              <w:t>Поставщик</w:t>
            </w:r>
          </w:p>
        </w:tc>
      </w:tr>
      <w:tr>
        <w:trPr>
          <w:cantSplit/>
        </w:trPr>
        <w:tc>
          <w:tcPr>
            <w:tcW w:w="1086" w:type="pct"/>
            <w:vMerge w:val="restart"/>
            <w:shd w:val="clear" w:color="auto" w:fill="auto"/>
          </w:tcPr>
          <w:p w:rsidR="007C3BF1" w:rsidRDefault="00DC617C">
            <w:pPr>
              <w:pStyle w:val="aff1"/>
            </w:pPr>
            <w:r w:rsidR="008C2287">
              <w:t>Счёт-фактура</w:t>
            </w:r>
          </w:p>
        </w:tc>
        <w:tc>
          <w:tcPr>
            <w:tcW w:w="1821" w:type="pct"/>
            <w:vMerge w:val="restart"/>
            <w:shd w:val="clear" w:color="auto" w:fill="auto"/>
          </w:tcPr>
          <w:p w:rsidR="007C3BF1" w:rsidRDefault="00DC617C">
            <w:pPr>
              <w:pStyle w:val="aff1"/>
            </w:pPr>
            <w:r w:rsidR="008C2287">
              <w:t>Поставка лекарственных препаратов (Средства, действующие на вегетативную нервную систему и чувствительные нервные окончания)</w:t>
            </w:r>
          </w:p>
        </w:tc>
        <w:tc>
          <w:tcPr>
            <w:tcW w:w="835" w:type="pct"/>
            <w:shd w:val="clear" w:color="auto" w:fill="auto"/>
          </w:tcPr>
          <w:p w:rsidR="007C3BF1" w:rsidRDefault="00DC617C">
            <w:pPr>
              <w:pStyle w:val="aff1"/>
            </w:pPr>
            <w:r w:rsidR="008C2287">
              <w:t>Подписание</w:t>
            </w:r>
          </w:p>
        </w:tc>
        <w:tc>
          <w:tcPr>
            <w:tcW w:w="628" w:type="pct"/>
            <w:shd w:val="clear" w:color="auto" w:fill="auto"/>
          </w:tcPr>
          <w:p w:rsidR="007C3BF1" w:rsidRDefault="00DC617C">
            <w:pPr>
              <w:pStyle w:val="aff1"/>
            </w:pPr>
            <w:r w:rsidR="008C2287">
              <w:t>5 раб. дн. от даты окончания исполнения обязательства</w:t>
            </w:r>
          </w:p>
        </w:tc>
        <w:tc>
          <w:tcPr>
            <w:tcW w:w="630" w:type="pct"/>
            <w:shd w:val="clear" w:color="auto" w:fill="auto"/>
          </w:tcPr>
          <w:p w:rsidR="007C3BF1" w:rsidRDefault="00DC617C">
            <w:pPr>
              <w:pStyle w:val="aff1"/>
            </w:pPr>
            <w:r w:rsidR="008C2287">
              <w:t>Поставщик</w:t>
            </w:r>
          </w:p>
        </w:tc>
      </w:tr>
      <w:tr>
        <w:trPr>
          <w:cantSplit/>
        </w:trPr>
        <w:tc>
          <w:tcPr>
            <w:tcW w:w="1086" w:type="pct"/>
            <w:vMerge w:val="restart"/>
            <w:shd w:val="clear" w:color="auto" w:fill="auto"/>
          </w:tcPr>
          <w:p w:rsidR="007C3BF1" w:rsidRDefault="00DC617C">
            <w:pPr>
              <w:pStyle w:val="aff1"/>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DC617C">
            <w:pPr>
              <w:pStyle w:val="aff1"/>
            </w:pPr>
            <w:r w:rsidR="008C2287">
              <w:t>Поставка лекарственных препаратов (Средства, действующие на вегетативную нервную систему и чувствительные нервные окончания)</w:t>
            </w:r>
          </w:p>
        </w:tc>
        <w:tc>
          <w:tcPr>
            <w:tcW w:w="835" w:type="pct"/>
            <w:shd w:val="clear" w:color="auto" w:fill="auto"/>
          </w:tcPr>
          <w:p w:rsidR="007C3BF1" w:rsidRDefault="00DC617C">
            <w:pPr>
              <w:pStyle w:val="aff1"/>
            </w:pPr>
            <w:r w:rsidR="008C2287">
              <w:t>Подписание</w:t>
            </w:r>
          </w:p>
        </w:tc>
        <w:tc>
          <w:tcPr>
            <w:tcW w:w="628" w:type="pct"/>
            <w:shd w:val="clear" w:color="auto" w:fill="auto"/>
          </w:tcPr>
          <w:p w:rsidR="007C3BF1" w:rsidRDefault="00DC617C">
            <w:pPr>
              <w:pStyle w:val="aff1"/>
            </w:pPr>
            <w:r w:rsidR="008C2287">
              <w:t>5 раб. дн. от даты окончания исполнения обязательства</w:t>
            </w:r>
          </w:p>
        </w:tc>
        <w:tc>
          <w:tcPr>
            <w:tcW w:w="630" w:type="pct"/>
            <w:shd w:val="clear" w:color="auto" w:fill="auto"/>
          </w:tcPr>
          <w:p w:rsidR="007C3BF1" w:rsidRDefault="00DC617C">
            <w:pPr>
              <w:pStyle w:val="aff1"/>
            </w:pPr>
            <w:r w:rsidR="008C2287">
              <w:t>Поставщик</w:t>
            </w:r>
          </w:p>
        </w:tc>
      </w:tr>
      <w:tr>
        <w:trPr>
          <w:cantSplit/>
        </w:trPr>
        <w:tc>
          <w:tcPr>
            <w:tcW w:w="1086" w:type="pct"/>
            <w:vMerge w:val=""/>
            <w:shd w:val="clear" w:color="auto" w:fill="auto"/>
          </w:tcPr>
          <w:p w:rsidR="007C3BF1" w:rsidRDefault="00DC617C">
            <w:pPr>
              <w:pStyle w:val="aff1"/>
            </w:pPr>
          </w:p>
        </w:tc>
        <w:tc>
          <w:tcPr>
            <w:tcW w:w="1821" w:type="pct"/>
            <w:vMerge w:val=""/>
            <w:shd w:val="clear" w:color="auto" w:fill="auto"/>
          </w:tcPr>
          <w:p w:rsidR="007C3BF1" w:rsidRDefault="00DC617C">
            <w:pPr>
              <w:pStyle w:val="aff1"/>
            </w:pPr>
          </w:p>
        </w:tc>
        <w:tc>
          <w:tcPr>
            <w:tcW w:w="835" w:type="pct"/>
            <w:shd w:val="clear" w:color="auto" w:fill="auto"/>
          </w:tcPr>
          <w:p w:rsidR="007C3BF1" w:rsidRDefault="00DC617C">
            <w:pPr>
              <w:pStyle w:val="aff1"/>
            </w:pPr>
            <w:r w:rsidR="008C2287">
              <w:t>Подписание</w:t>
            </w:r>
          </w:p>
        </w:tc>
        <w:tc>
          <w:tcPr>
            <w:tcW w:w="628" w:type="pct"/>
            <w:shd w:val="clear" w:color="auto" w:fill="auto"/>
          </w:tcPr>
          <w:p w:rsidR="007C3BF1" w:rsidRDefault="00DC617C">
            <w:pPr>
              <w:pStyle w:val="aff1"/>
            </w:pPr>
            <w:r w:rsidR="008C2287">
              <w:t>7 раб. дн. от даты получения документа</w:t>
            </w:r>
          </w:p>
        </w:tc>
        <w:tc>
          <w:tcPr>
            <w:tcW w:w="630" w:type="pct"/>
            <w:shd w:val="clear" w:color="auto" w:fill="auto"/>
          </w:tcPr>
          <w:p w:rsidR="007C3BF1" w:rsidRDefault="00DC617C">
            <w:pPr>
              <w:pStyle w:val="aff1"/>
            </w:pPr>
            <w:r w:rsidR="008C2287">
              <w:t>Заказчик</w:t>
            </w:r>
          </w:p>
        </w:tc>
      </w:tr>
    </w:tbl>
    <w:p w:rsidR="007C3BF1" w:rsidRDefault="00DC617C"/>
    <w:p w:rsidR="007C3BF1" w:rsidRDefault="007C3BF1"/>
    <w:p w:rsidR="007C3BF1" w:rsidRDefault="00DC617C">
      <w:pPr>
        <w:rPr>
          <w:lang w:val="en-US"/>
        </w:rPr>
      </w:pPr>
    </w:p>
    <w:p w:rsidR="007C3BF1" w:rsidP="00876256" w:rsidRDefault="008C2287">
      <w:pPr>
        <w:pStyle w:val="10"/>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9"/>
              <w:keepNext/>
            </w:pPr>
            <w:r>
              <w:lastRenderedPageBreak/>
              <w:t>Наименование документа</w:t>
            </w:r>
          </w:p>
        </w:tc>
        <w:tc>
          <w:tcPr>
            <w:tcW w:w="1773" w:type="pct"/>
            <w:shd w:val="clear" w:color="auto" w:fill="auto"/>
          </w:tcPr>
          <w:p w:rsidR="007C3BF1" w:rsidP="00876256" w:rsidRDefault="008C2287">
            <w:pPr>
              <w:pStyle w:val="19"/>
              <w:keepNext/>
            </w:pPr>
            <w:r>
              <w:t>Обязательства</w:t>
            </w:r>
          </w:p>
        </w:tc>
        <w:tc>
          <w:tcPr>
            <w:tcW w:w="813" w:type="pct"/>
            <w:shd w:val="clear" w:color="auto" w:fill="auto"/>
          </w:tcPr>
          <w:p w:rsidR="007C3BF1" w:rsidP="00876256" w:rsidRDefault="008C2287">
            <w:pPr>
              <w:pStyle w:val="19"/>
              <w:keepNext/>
            </w:pPr>
            <w:r>
              <w:t>Ответственность</w:t>
            </w:r>
          </w:p>
        </w:tc>
        <w:tc>
          <w:tcPr>
            <w:tcW w:w="611" w:type="pct"/>
            <w:shd w:val="clear" w:color="auto" w:fill="auto"/>
          </w:tcPr>
          <w:p w:rsidR="007C3BF1" w:rsidP="00876256" w:rsidRDefault="008C2287">
            <w:pPr>
              <w:pStyle w:val="19"/>
              <w:keepNext/>
            </w:pPr>
            <w:r>
              <w:t>Срок</w:t>
            </w:r>
          </w:p>
        </w:tc>
        <w:tc>
          <w:tcPr>
            <w:tcW w:w="745" w:type="pct"/>
            <w:shd w:val="clear" w:color="auto" w:fill="auto"/>
          </w:tcPr>
          <w:p w:rsidR="007C3BF1" w:rsidP="00876256" w:rsidRDefault="008C2287">
            <w:pPr>
              <w:pStyle w:val="19"/>
              <w:keepNext/>
            </w:pPr>
            <w:r>
              <w:t>Ответственная сторона</w:t>
            </w:r>
          </w:p>
        </w:tc>
      </w:tr>
      <w:tr>
        <w:trPr>
          <w:cantSplit/>
        </w:trPr>
        <w:tc>
          <w:tcPr>
            <w:tcW w:w="1058" w:type="pct"/>
            <w:vMerge w:val="restart"/>
            <w:shd w:val="clear" w:color="auto" w:fill="auto"/>
          </w:tcPr>
          <w:p w:rsidR="007C3BF1" w:rsidRDefault="00DC617C">
            <w:pPr>
              <w:pStyle w:val="aff1"/>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DC617C">
            <w:pPr>
              <w:pStyle w:val="aff1"/>
            </w:pPr>
            <w:r w:rsidR="008C2287">
              <w:t>Поставка лекарственных препаратов (Средства, действующие на вегетативную нервную систему и чувствительные нервные окончания)</w:t>
            </w:r>
          </w:p>
        </w:tc>
        <w:tc>
          <w:tcPr>
            <w:tcW w:w="813" w:type="pct"/>
            <w:shd w:val="clear" w:color="auto" w:fill="auto"/>
          </w:tcPr>
          <w:p w:rsidR="007C3BF1" w:rsidRDefault="00DC617C">
            <w:pPr>
              <w:pStyle w:val="aff1"/>
            </w:pPr>
            <w:r w:rsidR="008C2287">
              <w:t>Подписание</w:t>
            </w:r>
          </w:p>
        </w:tc>
        <w:tc>
          <w:tcPr>
            <w:tcW w:w="611" w:type="pct"/>
            <w:shd w:val="clear" w:color="auto" w:fill="auto"/>
          </w:tcPr>
          <w:p w:rsidR="007C3BF1" w:rsidRDefault="00DC617C">
            <w:pPr>
              <w:pStyle w:val="aff1"/>
            </w:pPr>
            <w:r w:rsidR="008C2287">
              <w:t>5 раб. дн. от даты окончания исполнения обязательства</w:t>
            </w:r>
          </w:p>
        </w:tc>
        <w:tc>
          <w:tcPr>
            <w:tcW w:w="745" w:type="pct"/>
            <w:shd w:val="clear" w:color="auto" w:fill="auto"/>
          </w:tcPr>
          <w:p w:rsidR="007C3BF1" w:rsidRDefault="00DC617C">
            <w:pPr>
              <w:pStyle w:val="aff1"/>
            </w:pPr>
            <w:r w:rsidR="008C2287">
              <w:t>Поставщик</w:t>
            </w:r>
          </w:p>
        </w:tc>
      </w:tr>
      <w:tr>
        <w:trPr>
          <w:cantSplit/>
        </w:trPr>
        <w:tc>
          <w:tcPr>
            <w:tcW w:w="1058" w:type="pct"/>
            <w:vMerge w:val=""/>
            <w:shd w:val="clear" w:color="auto" w:fill="auto"/>
          </w:tcPr>
          <w:p w:rsidR="007C3BF1" w:rsidRDefault="00DC617C">
            <w:pPr>
              <w:pStyle w:val="aff1"/>
            </w:pPr>
          </w:p>
        </w:tc>
        <w:tc>
          <w:tcPr>
            <w:tcW w:w="1773" w:type="pct"/>
            <w:vMerge w:val=""/>
            <w:shd w:val="clear" w:color="auto" w:fill="auto"/>
          </w:tcPr>
          <w:p w:rsidR="007C3BF1" w:rsidRDefault="00DC617C">
            <w:pPr>
              <w:pStyle w:val="aff1"/>
            </w:pPr>
          </w:p>
        </w:tc>
        <w:tc>
          <w:tcPr>
            <w:tcW w:w="813" w:type="pct"/>
            <w:shd w:val="clear" w:color="auto" w:fill="auto"/>
          </w:tcPr>
          <w:p w:rsidR="007C3BF1" w:rsidRDefault="00DC617C">
            <w:pPr>
              <w:pStyle w:val="aff1"/>
            </w:pPr>
            <w:r w:rsidR="008C2287">
              <w:t>Подписание</w:t>
            </w:r>
          </w:p>
        </w:tc>
        <w:tc>
          <w:tcPr>
            <w:tcW w:w="611" w:type="pct"/>
            <w:shd w:val="clear" w:color="auto" w:fill="auto"/>
          </w:tcPr>
          <w:p w:rsidR="007C3BF1" w:rsidRDefault="00DC617C">
            <w:pPr>
              <w:pStyle w:val="aff1"/>
            </w:pPr>
            <w:r w:rsidR="008C2287">
              <w:t>7 раб. дн. от даты получения документа</w:t>
            </w:r>
          </w:p>
        </w:tc>
        <w:tc>
          <w:tcPr>
            <w:tcW w:w="745" w:type="pct"/>
            <w:shd w:val="clear" w:color="auto" w:fill="auto"/>
          </w:tcPr>
          <w:p w:rsidR="007C3BF1" w:rsidRDefault="00DC617C">
            <w:pPr>
              <w:pStyle w:val="aff1"/>
            </w:pPr>
            <w:r w:rsidR="008C2287">
              <w:t>Заказчик</w:t>
            </w:r>
          </w:p>
        </w:tc>
      </w:tr>
    </w:tbl>
    <w:p w:rsidR="007C3BF1" w:rsidRDefault="00DC617C">
      <w:pPr>
        <w:rPr>
          <w:lang w:val="en-US"/>
        </w:rPr>
      </w:pPr>
    </w:p>
    <w:p w:rsidR="007C3BF1" w:rsidP="00876256" w:rsidRDefault="008C2287">
      <w:pPr>
        <w:pStyle w:val="10"/>
      </w:pPr>
      <w:r>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9"/>
              <w:keepNext/>
            </w:pPr>
            <w:r>
              <w:t>Наименование</w:t>
            </w:r>
          </w:p>
        </w:tc>
        <w:tc>
          <w:tcPr>
            <w:tcW w:w="836" w:type="pct"/>
            <w:shd w:val="clear" w:color="auto" w:fill="auto"/>
          </w:tcPr>
          <w:p w:rsidR="007C3BF1" w:rsidP="00876256" w:rsidRDefault="008C2287">
            <w:pPr>
              <w:pStyle w:val="19"/>
              <w:keepNext/>
            </w:pPr>
            <w:r>
              <w:t>Условия начисления</w:t>
            </w:r>
          </w:p>
        </w:tc>
        <w:tc>
          <w:tcPr>
            <w:tcW w:w="1076" w:type="pct"/>
            <w:shd w:val="clear" w:color="auto" w:fill="auto"/>
          </w:tcPr>
          <w:p w:rsidR="007C3BF1" w:rsidP="00876256" w:rsidRDefault="008C2287">
            <w:pPr>
              <w:pStyle w:val="19"/>
              <w:keepNext/>
            </w:pPr>
            <w:r>
              <w:t>Ненадлежащее исполнение обязательств</w:t>
            </w:r>
          </w:p>
        </w:tc>
        <w:tc>
          <w:tcPr>
            <w:tcW w:w="679" w:type="pct"/>
            <w:shd w:val="clear" w:color="auto" w:fill="auto"/>
          </w:tcPr>
          <w:p w:rsidR="007C3BF1" w:rsidP="00876256" w:rsidRDefault="008C2287">
            <w:pPr>
              <w:pStyle w:val="19"/>
              <w:keepNext/>
            </w:pPr>
            <w:r>
              <w:t>Размер, руб.</w:t>
            </w:r>
          </w:p>
        </w:tc>
        <w:tc>
          <w:tcPr>
            <w:tcW w:w="542" w:type="pct"/>
            <w:shd w:val="clear" w:color="auto" w:fill="auto"/>
          </w:tcPr>
          <w:p w:rsidR="007C3BF1" w:rsidP="00876256" w:rsidRDefault="008C2287">
            <w:pPr>
              <w:pStyle w:val="19"/>
              <w:keepNext/>
            </w:pPr>
            <w:r>
              <w:t>Размер, % от ЦК</w:t>
            </w:r>
          </w:p>
        </w:tc>
        <w:tc>
          <w:tcPr>
            <w:tcW w:w="948" w:type="pct"/>
            <w:shd w:val="clear" w:color="auto" w:fill="auto"/>
          </w:tcPr>
          <w:p w:rsidR="007C3BF1" w:rsidP="00876256" w:rsidRDefault="008C2287">
            <w:pPr>
              <w:pStyle w:val="19"/>
              <w:keepNext/>
            </w:pPr>
            <w:r>
              <w:t>Формула</w:t>
            </w:r>
          </w:p>
        </w:tc>
      </w:tr>
      <w:tr>
        <w:trPr>
          <w:cantSplit/>
        </w:trPr>
        <w:tc>
          <w:tcPr>
            <w:tcW w:w="919" w:type="pct"/>
            <w:shd w:val="clear" w:color="auto" w:fill="auto"/>
          </w:tcPr>
          <w:p w:rsidR="007C3BF1" w:rsidRDefault="00DC617C">
            <w:pPr>
              <w:pStyle w:val="aff1"/>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DC617C">
            <w:pPr>
              <w:pStyle w:val="aff1"/>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DC617C">
            <w:pPr>
              <w:pStyle w:val="aff1"/>
            </w:pPr>
            <w:r w:rsidR="008C2287">
              <w:t>Оплата по обязательству: поставка лекарственных препаратов (Средства, действующие на вегетативную нервную систему и чувствительные нервные окончания)</w:t>
            </w:r>
          </w:p>
        </w:tc>
        <w:tc>
          <w:tcPr>
            <w:tcW w:w="679" w:type="pct"/>
            <w:shd w:val="clear" w:color="auto" w:fill="auto"/>
          </w:tcPr>
          <w:p w:rsidR="007C3BF1" w:rsidRDefault="00DC617C">
            <w:pPr>
              <w:pStyle w:val="aff1"/>
              <w:jc w:val="right"/>
            </w:pPr>
            <w:r w:rsidR="008C2287">
              <w:t>1 000,00</w:t>
            </w:r>
          </w:p>
        </w:tc>
        <w:tc>
          <w:tcPr>
            <w:tcW w:w="542" w:type="pct"/>
            <w:shd w:val="clear" w:color="auto" w:fill="auto"/>
          </w:tcPr>
          <w:p w:rsidR="007C3BF1" w:rsidRDefault="00DC617C">
            <w:pPr>
              <w:pStyle w:val="aff1"/>
              <w:jc w:val="right"/>
            </w:pPr>
            <w:r w:rsidR="008C2287">
              <w:t/>
            </w:r>
          </w:p>
        </w:tc>
        <w:tc>
          <w:tcPr>
            <w:tcW w:w="948" w:type="pct"/>
            <w:shd w:val="clear" w:color="auto" w:fill="auto"/>
          </w:tcPr>
          <w:p w:rsidR="007C3BF1" w:rsidRDefault="00DC617C">
            <w:pPr>
              <w:pStyle w:val="aff1"/>
            </w:pPr>
            <w:r w:rsidR="008C2287">
              <w:t/>
            </w:r>
          </w:p>
        </w:tc>
      </w:tr>
      <w:tr>
        <w:trPr>
          <w:cantSplit/>
        </w:trPr>
        <w:tc>
          <w:tcPr>
            <w:tcW w:w="919" w:type="pct"/>
            <w:shd w:val="clear" w:color="auto" w:fill="auto"/>
          </w:tcPr>
          <w:p w:rsidR="007C3BF1" w:rsidRDefault="00DC617C">
            <w:pPr>
              <w:pStyle w:val="aff1"/>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DC617C">
            <w:pPr>
              <w:pStyle w:val="aff1"/>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DC617C">
            <w:pPr>
              <w:pStyle w:val="aff1"/>
            </w:pPr>
            <w:r w:rsidR="008C2287">
              <w:t>Поставка лекарственных препаратов (Средства, действующие на вегетативную нервную систему и чувствительные нервные окончания)</w:t>
            </w:r>
          </w:p>
        </w:tc>
        <w:tc>
          <w:tcPr>
            <w:tcW w:w="679" w:type="pct"/>
            <w:shd w:val="clear" w:color="auto" w:fill="auto"/>
          </w:tcPr>
          <w:p w:rsidR="007C3BF1" w:rsidRDefault="00DC617C">
            <w:pPr>
              <w:pStyle w:val="aff1"/>
              <w:jc w:val="right"/>
            </w:pPr>
            <w:r w:rsidR="008C2287">
              <w:t/>
            </w:r>
          </w:p>
        </w:tc>
        <w:tc>
          <w:tcPr>
            <w:tcW w:w="542" w:type="pct"/>
            <w:shd w:val="clear" w:color="auto" w:fill="auto"/>
          </w:tcPr>
          <w:p w:rsidR="007C3BF1" w:rsidRDefault="00DC617C">
            <w:pPr>
              <w:pStyle w:val="aff1"/>
              <w:jc w:val="right"/>
            </w:pPr>
            <w:r w:rsidR="008C2287">
              <w:t/>
            </w:r>
          </w:p>
        </w:tc>
        <w:tc>
          <w:tcPr>
            <w:tcW w:w="948" w:type="pct"/>
            <w:shd w:val="clear" w:color="auto" w:fill="auto"/>
          </w:tcPr>
          <w:p w:rsidR="007C3BF1" w:rsidRDefault="00DC617C">
            <w:pPr>
              <w:pStyle w:val="aff1"/>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DC617C">
            <w:pPr>
              <w:pStyle w:val="aff1"/>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DC617C">
            <w:pPr>
              <w:pStyle w:val="aff1"/>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DC617C">
            <w:pPr>
              <w:pStyle w:val="aff1"/>
            </w:pPr>
            <w:r w:rsidR="008C2287">
              <w:t>Оплата по обязательству: поставка лекарственных препаратов (Средства, действующие на вегетативную нервную систему и чувствительные нервные окончания)</w:t>
            </w:r>
          </w:p>
        </w:tc>
        <w:tc>
          <w:tcPr>
            <w:tcW w:w="679" w:type="pct"/>
            <w:shd w:val="clear" w:color="auto" w:fill="auto"/>
          </w:tcPr>
          <w:p w:rsidR="007C3BF1" w:rsidRDefault="00DC617C">
            <w:pPr>
              <w:pStyle w:val="aff1"/>
              <w:jc w:val="right"/>
            </w:pPr>
            <w:r w:rsidR="008C2287">
              <w:t/>
            </w:r>
          </w:p>
        </w:tc>
        <w:tc>
          <w:tcPr>
            <w:tcW w:w="542" w:type="pct"/>
            <w:shd w:val="clear" w:color="auto" w:fill="auto"/>
          </w:tcPr>
          <w:p w:rsidR="007C3BF1" w:rsidRDefault="00DC617C">
            <w:pPr>
              <w:pStyle w:val="aff1"/>
              <w:jc w:val="right"/>
            </w:pPr>
            <w:r w:rsidR="008C2287">
              <w:t/>
            </w:r>
          </w:p>
        </w:tc>
        <w:tc>
          <w:tcPr>
            <w:tcW w:w="948" w:type="pct"/>
            <w:shd w:val="clear" w:color="auto" w:fill="auto"/>
          </w:tcPr>
          <w:p w:rsidR="007C3BF1" w:rsidRDefault="00DC617C">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DC617C">
            <w:pPr>
              <w:pStyle w:val="aff1"/>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DC617C">
            <w:pPr>
              <w:pStyle w:val="aff1"/>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DC617C">
            <w:pPr>
              <w:pStyle w:val="aff1"/>
            </w:pPr>
            <w:r w:rsidR="008C2287">
              <w:t>Поставка лекарственных препаратов (Средства, действующие на вегетативную нервную систему и чувствительные нервные окончания)</w:t>
            </w:r>
          </w:p>
        </w:tc>
        <w:tc>
          <w:tcPr>
            <w:tcW w:w="679" w:type="pct"/>
            <w:shd w:val="clear" w:color="auto" w:fill="auto"/>
          </w:tcPr>
          <w:p w:rsidR="007C3BF1" w:rsidRDefault="00DC617C">
            <w:pPr>
              <w:pStyle w:val="aff1"/>
              <w:jc w:val="right"/>
            </w:pPr>
            <w:r w:rsidR="008C2287">
              <w:t/>
            </w:r>
          </w:p>
        </w:tc>
        <w:tc>
          <w:tcPr>
            <w:tcW w:w="542" w:type="pct"/>
            <w:shd w:val="clear" w:color="auto" w:fill="auto"/>
          </w:tcPr>
          <w:p w:rsidR="007C3BF1" w:rsidRDefault="00DC617C">
            <w:pPr>
              <w:pStyle w:val="aff1"/>
              <w:jc w:val="right"/>
            </w:pPr>
            <w:r w:rsidR="008C2287">
              <w:t/>
            </w:r>
          </w:p>
        </w:tc>
        <w:tc>
          <w:tcPr>
            <w:tcW w:w="948" w:type="pct"/>
            <w:shd w:val="clear" w:color="auto" w:fill="auto"/>
          </w:tcPr>
          <w:p w:rsidR="007C3BF1" w:rsidRDefault="00DC617C">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DC617C">
            <w:pPr>
              <w:pStyle w:val="aff1"/>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DC617C">
            <w:pPr>
              <w:pStyle w:val="aff1"/>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DC617C">
            <w:pPr>
              <w:pStyle w:val="aff1"/>
            </w:pPr>
            <w:r w:rsidR="008C2287">
              <w:t>Поставка лекарственных препаратов (Средства, действующие на вегетативную нервную систему и чувствительные нервные окончания)</w:t>
            </w:r>
          </w:p>
        </w:tc>
        <w:tc>
          <w:tcPr>
            <w:tcW w:w="679" w:type="pct"/>
            <w:shd w:val="clear" w:color="auto" w:fill="auto"/>
          </w:tcPr>
          <w:p w:rsidR="007C3BF1" w:rsidRDefault="00DC617C">
            <w:pPr>
              <w:pStyle w:val="aff1"/>
              <w:jc w:val="right"/>
            </w:pPr>
            <w:r w:rsidR="008C2287">
              <w:t>1 000,00</w:t>
            </w:r>
          </w:p>
        </w:tc>
        <w:tc>
          <w:tcPr>
            <w:tcW w:w="542" w:type="pct"/>
            <w:shd w:val="clear" w:color="auto" w:fill="auto"/>
          </w:tcPr>
          <w:p w:rsidR="007C3BF1" w:rsidRDefault="00DC617C">
            <w:pPr>
              <w:pStyle w:val="aff1"/>
              <w:jc w:val="right"/>
            </w:pPr>
            <w:r w:rsidR="008C2287">
              <w:t/>
            </w:r>
          </w:p>
        </w:tc>
        <w:tc>
          <w:tcPr>
            <w:tcW w:w="948" w:type="pct"/>
            <w:shd w:val="clear" w:color="auto" w:fill="auto"/>
          </w:tcPr>
          <w:p w:rsidR="007C3BF1" w:rsidRDefault="00DC617C">
            <w:pPr>
              <w:pStyle w:val="aff1"/>
            </w:pPr>
            <w:r w:rsidR="008C2287">
              <w:t/>
            </w:r>
          </w:p>
        </w:tc>
      </w:tr>
    </w:tbl>
    <w:p w:rsidR="007C3BF1" w:rsidRDefault="00DC617C">
      <w:pPr>
        <w:rPr>
          <w:lang w:val="en-US"/>
        </w:rPr>
      </w:pPr>
    </w:p>
    <w:sectPr w:rsidR="007C3BF1">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617C" w:rsidRDefault="00DC617C">
      <w:pPr>
        <w:spacing w:after="0" w:line="240" w:lineRule="auto"/>
      </w:pPr>
      <w:r>
        <w:separator/>
      </w:r>
    </w:p>
  </w:endnote>
  <w:endnote w:type="continuationSeparator" w:id="0">
    <w:p w:rsidR="00DC617C" w:rsidRDefault="00DC6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Pr="00477450" w:rsidR="00477450" w:rsidRDefault="00477450">
    <w:pPr>
      <w:pStyle w:val="af"/>
      <w:jc w:val="center"/>
    </w:pPr>
    <w:r w:rsidRPr="00477450">
      <w:rPr>
        <w:bCs/>
      </w:rPr>
      <w:fldChar w:fldCharType="begin"/>
    </w:r>
    <w:r w:rsidRPr="00477450">
      <w:rPr>
        <w:bCs/>
      </w:rPr>
      <w:instrText>PAGE</w:instrText>
    </w:r>
    <w:r w:rsidRPr="00477450">
      <w:rPr>
        <w:bCs/>
      </w:rPr>
      <w:fldChar w:fldCharType="separate"/>
    </w:r>
    <w:r w:rsidR="006026B0">
      <w:rPr>
        <w:bCs/>
        <w:noProof/>
      </w:rPr>
      <w:t>7</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sidR="006026B0">
      <w:rPr>
        <w:bCs/>
        <w:noProof/>
      </w:rPr>
      <w:t>11</w:t>
    </w:r>
    <w:r w:rsidRPr="00477450">
      <w:rPr>
        <w:bCs/>
      </w:rPr>
      <w:fldChar w:fldCharType="end"/>
    </w:r>
  </w:p>
  <w:p w:rsidRPr="00477450" w:rsidR="007C3BF1" w:rsidP="00EC7F9E" w:rsidRDefault="007C3BF1">
    <w:pPr>
      <w:pStyle w:val="af"/>
      <w:jc w:val="cen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617C" w:rsidRDefault="00DC617C">
      <w:pPr>
        <w:spacing w:after="0" w:line="240" w:lineRule="auto"/>
      </w:pPr>
      <w:r>
        <w:separator/>
      </w:r>
    </w:p>
  </w:footnote>
  <w:footnote w:type="continuationSeparator" w:id="0">
    <w:p w:rsidR="00DC617C" w:rsidRDefault="00DC61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AEE748A"/>
    <w:multiLevelType w:val="multilevel"/>
    <w:tmpl w:val="95EAD580"/>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activeWritingStyle w:appName="MSWord" w:lang="ru-RU" w:vendorID="64" w:dllVersion="131078" w:nlCheck="1" w:checkStyle="0"/>
  <w:activeWritingStyle w:appName="MSWord" w:lang="en-US" w:vendorID="64" w:dllVersion="131078" w:nlCheck="1" w:checkStyle="1"/>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uiPriority="35" w:qFormat="1"/>
    <w:lsdException w:name="footnote reference" w:semiHidden="0" w:uiPriority="0" w:unhideWhenUsed="0"/>
    <w:lsdException w:name="annotation reference" w:qFormat="1"/>
    <w:lsdException w:name="endnote reference" w:semiHidden="0" w:uiPriority="0" w:unhideWhenUsed="0"/>
    <w:lsdException w:name="List" w:semiHidden="0" w:uiPriority="0" w:unhideWhenUsed="0" w:qFormat="1"/>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Document Map" w:qFormat="1"/>
    <w:lsdException w:name="HTML Preformatted" w:semiHidden="0"/>
    <w:lsdException w:name="Normal Table" w:qFormat="1"/>
    <w:lsdException w:name="annotation subject" w:qFormat="1"/>
    <w:lsdException w:name="Balloon Text" w:semiHidden="0" w:uiPriority="0" w:unhideWhenUsed="0" w:qFormat="1"/>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sid w:val="00876256"/>
    <w:rPr>
      <w:b/>
      <w:bCs/>
      <w:color w:val="00000A"/>
      <w:spacing w:val="-4"/>
      <w:kern w:val="1"/>
      <w:sz w:val="24"/>
      <w:szCs w:val="24"/>
      <w:lang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EastAsia" w:hAnsiTheme="minorHAnsi"/>
        <w:sz w:val="22"/>
        <w:szCs w:val="22"/>
        <w:lang w:bidi="ar-SA" w:eastAsia="ru-RU" w:val="ru-RU"/>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a" w:type="paragraph">
    <w:name w:val="Normal"/>
    <w:qFormat/>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
    <Relationship Target="footnotes.xml" Type="http://schemas.openxmlformats.org/officeDocument/2006/relationships/footnotes" Id="rId8"/>
    <Relationship Target="glossary/document.xml" Type="http://schemas.openxmlformats.org/officeDocument/2006/relationships/glossaryDocument" Id="rId13"/>
    <Relationship Target="numbering.xml" Type="http://schemas.openxmlformats.org/officeDocument/2006/relationships/numbering" Id="rId3"/>
    <Relationship Target="webSettings.xml" Type="http://schemas.openxmlformats.org/officeDocument/2006/relationships/webSetting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settings.xml" Type="http://schemas.openxmlformats.org/officeDocument/2006/relationships/settings" Id="rId6"/>
    <Relationship Target="footer2.xml" Type="http://schemas.openxmlformats.org/officeDocument/2006/relationships/footer" Id="rId11"/>
    <Relationship Target="stylesWithEffects.xml" Type="http://schemas.microsoft.com/office/2007/relationships/stylesWithEffects" Id="rId5"/>
    <Relationship Target="footer1.xml" Type="http://schemas.openxmlformats.org/officeDocument/2006/relationships/footer" Id="rId10"/>
    <Relationship Target="styles.xml" Type="http://schemas.openxmlformats.org/officeDocument/2006/relationships/styles" Id="rId4"/>
    <Relationship Target="endnotes.xml" Type="http://schemas.openxmlformats.org/officeDocument/2006/relationships/endnotes"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media/image3.wmf" Type="http://schemas.openxmlformats.org/officeDocument/2006/relationships/image" Id="rId8"/>
    <Relationship Target="stylesWithEffects.xml" Type="http://schemas.microsoft.com/office/2007/relationships/stylesWithEffects" Id="rId3"/>
    <Relationship Target="../media/image2.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1.wmf" Type="http://schemas.openxmlformats.org/officeDocument/2006/relationships/image" Id="rId6"/>
    <Relationship Target="webSettings.xml" Type="http://schemas.openxmlformats.org/officeDocument/2006/relationships/webSettings" Id="rId5"/>
    <Relationship Target="settings.xml" Type="http://schemas.openxmlformats.org/officeDocument/2006/relationships/settings" Id="rId4"/>
    <Relationship Target="fontTable.xml" Type="http://schemas.openxmlformats.org/officeDocument/2006/relationships/fontTable" Id="rId9"/>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EA115A">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EA115A">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EA115A">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EA115A">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EA115A">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EA115A">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EA115A">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EA115A">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EA115A">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EA115A">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EA115A">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EA115A">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EA115A">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EA115A">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EA115A">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EA115A">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EA115A">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EA115A">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EA115A" w:rsidP="00EA115A">
          <w:pPr>
            <w:pStyle w:val="145324B3308743F5B8B112A4E1544D9428"/>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EA115A" w:rsidP="00EA115A">
          <w:pPr>
            <w:pStyle w:val="FF008F17791D4B3787DBD03DA5B1B19228"/>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EA115A" w:rsidP="00EA115A">
          <w:pPr>
            <w:pStyle w:val="84CAE20F9D164D35902EF007EBD64BD828"/>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EA115A" w:rsidP="00EA115A">
          <w:pPr>
            <w:pStyle w:val="1CC5C7001E9C471C8F9F688CC5AB8F3E28"/>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EA115A" w:rsidP="00EA115A">
          <w:pPr>
            <w:pStyle w:val="8E585198EF794300BAC7FA394630EAD228"/>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EA115A" w:rsidP="00EA115A">
          <w:pPr>
            <w:pStyle w:val="04518A84F95A4DEB8383B948335B0B8128"/>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EA115A" w:rsidP="00EA115A">
          <w:pPr>
            <w:pStyle w:val="3594C2F6BBA840B0B2B009D8106B52F428"/>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EA115A" w:rsidP="00EA115A">
          <w:pPr>
            <w:pStyle w:val="8C2787D6F11A44189524B943C4A1431028"/>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EA115A" w:rsidP="00EA115A">
          <w:pPr>
            <w:pStyle w:val="0C454EFB52004FDF85EC78BBB343D95C28"/>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EA115A" w:rsidP="00EA115A">
          <w:pPr>
            <w:pStyle w:val="4797BCC600774A7E96EEC3BC1AAFC16C28"/>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EA115A">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EA115A">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EA115A">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EA115A">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EA115A" w:rsidP="00EA115A">
          <w:pPr>
            <w:pStyle w:val="6E6031708C194C34AFEDCBA7589C4C2428"/>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EA115A" w:rsidP="00EA115A">
          <w:pPr>
            <w:pStyle w:val="ED32257FFD334A48BAD1E9F3190F5F7028"/>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EA115A" w:rsidP="00EA115A">
          <w:pPr>
            <w:pStyle w:val="D6031D40897C4FD2A2B92BE884D1C77C28"/>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EA115A" w:rsidP="00EA115A">
          <w:pPr>
            <w:pStyle w:val="154863C6F07646A99CB317F598555DED28"/>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EA115A" w:rsidP="00EA115A">
          <w:pPr>
            <w:pStyle w:val="E59354CE482947D0A39BEBC7703E48B628"/>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EA115A" w:rsidP="00EA115A">
          <w:pPr>
            <w:pStyle w:val="50D0F8B6C083440EA0F9794A057FD0E528"/>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EA115A" w:rsidP="00EA115A">
          <w:pPr>
            <w:pStyle w:val="B67F92BFD2D848AA8E9BDDE0536AEBFC28"/>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EA115A" w:rsidP="00EA115A">
          <w:pPr>
            <w:pStyle w:val="EC6DB29FEE2648FBADC6F1A024F24B8A28"/>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EA115A" w:rsidP="00EA115A">
          <w:pPr>
            <w:pStyle w:val="3240562BE8B246AB8A33D851F1A4F2AA28"/>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EA115A" w:rsidP="00EA115A">
          <w:pPr>
            <w:pStyle w:val="36AE8C609D4A4018B30A6109076E6DD528"/>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EA115A" w:rsidP="00EA115A">
          <w:pPr>
            <w:pStyle w:val="07FE70F93E4A45CA8C075AC6D5278A5D28"/>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EA115A" w:rsidP="00EA115A">
          <w:pPr>
            <w:pStyle w:val="76CE5A95C7E5484A8BE692DA2958B1EF28"/>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EA115A" w:rsidP="00EA115A">
          <w:pPr>
            <w:pStyle w:val="6025451BCF9143189A90209C2AD7386528"/>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EA115A" w:rsidP="00EA115A">
          <w:pPr>
            <w:pStyle w:val="17B315F3FB264776B623BD5292F819BF28"/>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EA115A" w:rsidP="00EA115A">
          <w:pPr>
            <w:pStyle w:val="EEA7CCA20EFF4DB4A22838228F8BB27C28"/>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EA115A" w:rsidP="00EA115A">
          <w:pPr>
            <w:pStyle w:val="916E19DE9A8E4BACA2D575698941225928"/>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EA115A" w:rsidP="00EA115A">
          <w:pPr>
            <w:pStyle w:val="C6B03DCE6EED403799E71337DA1601C428"/>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EA115A" w:rsidP="00EA115A">
          <w:pPr>
            <w:pStyle w:val="CB623CE2873545A9A5D9E082C628D62528"/>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EA115A" w:rsidP="00EA115A">
          <w:pPr>
            <w:pStyle w:val="A0D149D5028C4D8382DFE5441E76564528"/>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EA115A" w:rsidP="00EA115A">
          <w:pPr>
            <w:pStyle w:val="980CF75ADA83495F80DA18566FD9F4ED28"/>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EA115A">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EA115A">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EA115A">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EA115A">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EA115A">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EA115A">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EA115A" w:rsidP="00EA115A">
          <w:pPr>
            <w:pStyle w:val="F3276DB771744F2DAD1AA010CDF735B25"/>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EA115A" w:rsidP="00EA115A">
          <w:pPr>
            <w:pStyle w:val="BA85946597624C59BCC6E0A0F14AE4083"/>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EA115A" w:rsidP="00EA115A">
          <w:pPr>
            <w:pStyle w:val="81EE7559E530425DB7370584664C83643"/>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EA115A" w:rsidP="00EA115A">
          <w:pPr>
            <w:pStyle w:val="472DB0297EFC4A47ACFE8A8F7DEE2BC23"/>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EA115A" w:rsidP="00EA115A">
          <w:pPr>
            <w:pStyle w:val="C919EB6E6F004559AA32EA48F01321F13"/>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EA115A" w:rsidP="00EA115A">
          <w:pPr>
            <w:pStyle w:val="A22C5968C2814835AE52B0F87E5248663"/>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EA115A" w:rsidP="00EA115A">
          <w:pPr>
            <w:pStyle w:val="CEB0D29EB2BC41669158D52CEEACC1A03"/>
          </w:pPr>
          <w:r>
            <w:rPr>
              <w:szCs w:val="24"/>
            </w:rPr>
            <w:t>договора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2FF" w:usb1="400004FF" w:usb2="00000000" w:usb3="00000000" w:csb0="000001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16962"/>
    <w:rsid w:val="00C2566F"/>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EA115A"/>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Title" w:semiHidden="0" w:unhideWhenUsed="0"/>
    <w:lsdException w:name="Default Paragraph Font" w:uiPriority="1" w:qFormat="1"/>
    <w:lsdException w:name="Subtitle" w:semiHidden="0" w:unhideWhenUsed="0"/>
    <w:lsdException w:name="Strong" w:semiHidden="0" w:unhideWhenUsed="0"/>
    <w:lsdException w:name="Emphasis" w:semiHidden="0" w:unhideWhenUsed="0"/>
    <w:lsdException w:name="Normal Table" w:qFormat="1"/>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A115A"/>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s>
</file>

<file path=word/glossary/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EastAsia" w:hAnsiTheme="minorHAnsi"/>
        <w:sz w:val="22"/>
        <w:szCs w:val="22"/>
        <w:lang w:bidi="ar-SA" w:eastAsia="ru-RU" w:val="ru-RU"/>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a" w:type="paragraph">
    <w:name w:val="Normal"/>
    <w:qFormat/>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B09E44-E163-46C6-9DE6-93E27E332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623</TotalTime>
  <Pages>11</Pages>
  <Words>1324</Words>
  <Characters>7547</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Коротков Антон</cp:lastModifiedBy>
  <cp:revision>189</cp:revision>
  <cp:lastPrinted>2016-02-16T07:09:00Z</cp:lastPrinted>
  <dcterms:created xsi:type="dcterms:W3CDTF">2017-04-14T09:55:00Z</dcterms:created>
  <dcterms:modified xsi:type="dcterms:W3CDTF">2022-02-01T13:32:00Z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