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заведующая</w:t>
      </w:r>
      <w:r w:rsidRPr="008C7996">
        <w:rPr>
          <w:rFonts w:ascii="Times New Roman" w:hAnsi="Times New Roman" w:cs="Times New Roman"/>
        </w:rPr>
        <w:br/>
        <w:t>Муниципальное автономное дошкольное образовательное учреждение Ситнещелкановский ЦРР-д/с «Березка»</w:t>
      </w:r>
      <w:r w:rsidRPr="008C7996">
        <w:rPr>
          <w:rFonts w:ascii="Times New Roman" w:hAnsi="Times New Roman" w:cs="Times New Roman"/>
        </w:rPr>
        <w:br/>
        <w:t>«20»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товара (котел электрический пищеварочный).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90DE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Райкова Ольга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790DE3">
              <w:rPr>
                <w:rFonts w:ascii="Times New Roman" w:hAnsi="Times New Roman" w:cs="Times New Roman"/>
                <w:color w:val="auto"/>
              </w:rPr>
              <w:t>Поставка товара (котел электрический пищеварочный).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790DE3"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123 400 (сто двадцать три тысячи четыреста)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790DE3">
              <w:rPr>
                <w:rFonts w:ascii="Times New Roman" w:hAnsi="Times New Roman" w:cs="Times New Roman"/>
                <w:color w:val="auto"/>
              </w:rPr>
              <w:t>2021 - Средства муниципальных образований Московской области</w:t>
            </w:r>
            <w:r w:rsidRPr="00790DE3">
              <w:rPr>
                <w:rFonts w:ascii="Times New Roman" w:hAnsi="Times New Roman" w:cs="Times New Roman"/>
                <w:color w:val="auto"/>
              </w:rPr>
              <w:br/>
            </w:r>
            <w:r w:rsidRPr="00790DE3">
              <w:rPr>
                <w:rFonts w:ascii="Times New Roman" w:hAnsi="Times New Roman" w:cs="Times New Roman"/>
                <w:color w:val="auto"/>
              </w:rPr>
              <w:br/>
              <w:t>КБК: 901-0701-0000000000-244, 123</w:t>
            </w:r>
            <w:r w:rsidRPr="00401DFB">
              <w:rPr>
                <w:rFonts w:ascii="Times New Roman" w:hAnsi="Times New Roman" w:cs="Times New Roman"/>
                <w:color w:val="auto"/>
                <w:lang w:val="en-US"/>
              </w:rPr>
              <w:t> </w:t>
            </w:r>
            <w:r w:rsidRPr="00790DE3">
              <w:rPr>
                <w:rFonts w:ascii="Times New Roman" w:hAnsi="Times New Roman" w:cs="Times New Roman"/>
                <w:color w:val="auto"/>
              </w:rPr>
              <w:t>400 рублей 00 копеек</w:t>
            </w:r>
            <w:r w:rsidRPr="00790DE3">
              <w:rPr>
                <w:rFonts w:ascii="Times New Roman" w:hAnsi="Times New Roman" w:cs="Times New Roman"/>
                <w:color w:val="auto"/>
              </w:rPr>
              <w:br/>
            </w:r>
            <w:r w:rsidRPr="00790DE3">
              <w:rPr>
                <w:rFonts w:ascii="Times New Roman" w:hAnsi="Times New Roman" w:cs="Times New Roman"/>
                <w:color w:val="auto"/>
              </w:rPr>
              <w:br/>
              <w:t>ОКПД2: 28.93.15.121 Котлы стационарные пищеварочные;</w:t>
            </w:r>
            <w:r w:rsidRPr="00790DE3">
              <w:rPr>
                <w:rFonts w:ascii="Times New Roman" w:hAnsi="Times New Roman" w:cs="Times New Roman"/>
                <w:color w:val="auto"/>
              </w:rPr>
              <w:br/>
            </w:r>
            <w:r w:rsidRPr="00790DE3">
              <w:rPr>
                <w:rFonts w:ascii="Times New Roman" w:hAnsi="Times New Roman" w:cs="Times New Roman"/>
                <w:color w:val="auto"/>
              </w:rPr>
              <w:br/>
              <w:t>ОКВЭД2: 27.51.2 Производство холодильников и морозильников;</w:t>
            </w:r>
            <w:r w:rsidRPr="00790DE3">
              <w:rPr>
                <w:rFonts w:ascii="Times New Roman" w:hAnsi="Times New Roman" w:cs="Times New Roman"/>
                <w:color w:val="auto"/>
              </w:rPr>
              <w:br/>
            </w:r>
            <w:r w:rsidRPr="00790DE3">
              <w:rPr>
                <w:rFonts w:ascii="Times New Roman" w:hAnsi="Times New Roman" w:cs="Times New Roman"/>
                <w:color w:val="auto"/>
              </w:rPr>
              <w:br/>
              <w:t>Код КОЗ: 01.02.01.02.06.01 Котел пищеварочный;</w:t>
            </w:r>
            <w:r w:rsidRPr="00790DE3">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90DE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90DE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790DE3">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790DE3">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мая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«31» мая 2021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«31»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«31»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3137B717"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DA6C" w14:textId="77777777" w:rsidR="00104833" w:rsidRDefault="00104833">
      <w:r>
        <w:separator/>
      </w:r>
    </w:p>
  </w:endnote>
  <w:endnote w:type="continuationSeparator" w:id="0">
    <w:p w14:paraId="497D03AD" w14:textId="77777777" w:rsidR="00104833" w:rsidRDefault="0010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C3E2" w14:textId="77777777" w:rsidR="00104833" w:rsidRDefault="00104833">
      <w:r>
        <w:separator/>
      </w:r>
    </w:p>
  </w:footnote>
  <w:footnote w:type="continuationSeparator" w:id="0">
    <w:p w14:paraId="2AE5BC1D" w14:textId="77777777" w:rsidR="00104833" w:rsidRDefault="00104833">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04833"/>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0DE3"/>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9237</Words>
  <Characters>52655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61769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178</cp:revision>
  <cp:lastPrinted>2020-02-28T13:52:00Z</cp:lastPrinted>
  <dcterms:created xsi:type="dcterms:W3CDTF">2020-05-25T07:56:00Z</dcterms:created>
  <dcterms:modified xsi:type="dcterms:W3CDTF">2021-05-20T14:13:00Z</dcterms:modified>
</cp:coreProperties>
</file>