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01.21.01.06.02.96</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биопсии костного мозга,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для биопсии костного мозга,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01.21.01.06.02.96</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биопсии костного мозга,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для биопсии костного мозга,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01.21.01.06.02.96</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биопсии костного мозга,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для биопсии костного мозга,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01.21.01.06.02.96</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биопсии костного мозга,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для биопсии костного мозга,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01.21.01.06.02.96</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биопсии костного мозга,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для биопсии костного мозга,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01.21.10.2512</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переливания лекарственных средств, не фильтрующая/не вентилируемая</w:t>
            </w:r>
            <w:r w:rsidR="00965BE7">
              <w:rPr>
                <w:sz w:val="18"/>
                <w:szCs w:val="18"/>
              </w:rPr>
              <w:t xml:space="preserve"> </w:t>
            </w:r>
            <w:r w:rsidRPr="00652325" w:rsidR="00965BE7">
              <w:rPr>
                <w:sz w:val="18"/>
                <w:szCs w:val="18"/>
              </w:rPr>
              <w:t xml:space="preserve">/ </w:t>
            </w:r>
            <w:r w:rsidRPr="002E25F2" w:rsidR="00965BE7">
              <w:rPr>
                <w:sz w:val="18"/>
                <w:szCs w:val="18"/>
              </w:rPr>
              <w:t>Игла для переливания лекарственных средств, не фильтрующая/не вентилируемая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4 700,00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01.21.10.2512</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переливания лекарственных средств, не фильтрующая/не вентилируемая</w:t>
            </w:r>
            <w:r w:rsidR="00965BE7">
              <w:rPr>
                <w:sz w:val="18"/>
                <w:szCs w:val="18"/>
              </w:rPr>
              <w:t xml:space="preserve"> </w:t>
            </w:r>
            <w:r w:rsidRPr="00652325" w:rsidR="00965BE7">
              <w:rPr>
                <w:sz w:val="18"/>
                <w:szCs w:val="18"/>
              </w:rPr>
              <w:t xml:space="preserve">/ </w:t>
            </w:r>
            <w:r w:rsidRPr="002E25F2" w:rsidR="00965BE7">
              <w:rPr>
                <w:sz w:val="18"/>
                <w:szCs w:val="18"/>
              </w:rPr>
              <w:t>Игла для переливания лекарственных средств, не фильтрующая/не вентилируемая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01.21.10.2512</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переливания лекарственных средств, не фильтрующая/не вентилируемая</w:t>
            </w:r>
            <w:r w:rsidR="00965BE7">
              <w:rPr>
                <w:sz w:val="18"/>
                <w:szCs w:val="18"/>
              </w:rPr>
              <w:t xml:space="preserve"> </w:t>
            </w:r>
            <w:r w:rsidRPr="00652325" w:rsidR="00965BE7">
              <w:rPr>
                <w:sz w:val="18"/>
                <w:szCs w:val="18"/>
              </w:rPr>
              <w:t xml:space="preserve">/ </w:t>
            </w:r>
            <w:r w:rsidRPr="002E25F2" w:rsidR="00965BE7">
              <w:rPr>
                <w:sz w:val="18"/>
                <w:szCs w:val="18"/>
              </w:rPr>
              <w:t>Игла для переливания лекарственных средств, не фильтрующая/не вентилируемая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01.21.10.2512</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переливания лекарственных средств, не фильтрующая/не вентилируемая</w:t>
            </w:r>
            <w:r w:rsidR="00965BE7">
              <w:rPr>
                <w:sz w:val="18"/>
                <w:szCs w:val="18"/>
              </w:rPr>
              <w:t xml:space="preserve"> </w:t>
            </w:r>
            <w:r w:rsidRPr="00652325" w:rsidR="00965BE7">
              <w:rPr>
                <w:sz w:val="18"/>
                <w:szCs w:val="18"/>
              </w:rPr>
              <w:t xml:space="preserve">/ </w:t>
            </w:r>
            <w:r w:rsidRPr="002E25F2" w:rsidR="00965BE7">
              <w:rPr>
                <w:sz w:val="18"/>
                <w:szCs w:val="18"/>
              </w:rPr>
              <w:t>Игла для переливания лекарственных средств, не фильтрующая/не вентилируемая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01.21.10.2512</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переливания лекарственных средств, не фильтрующая/не вентилируемая</w:t>
            </w:r>
            <w:r w:rsidR="00965BE7">
              <w:rPr>
                <w:sz w:val="18"/>
                <w:szCs w:val="18"/>
              </w:rPr>
              <w:t xml:space="preserve"> </w:t>
            </w:r>
            <w:r w:rsidRPr="00652325" w:rsidR="00965BE7">
              <w:rPr>
                <w:sz w:val="18"/>
                <w:szCs w:val="18"/>
              </w:rPr>
              <w:t xml:space="preserve">/ </w:t>
            </w:r>
            <w:r w:rsidRPr="002E25F2" w:rsidR="00965BE7">
              <w:rPr>
                <w:sz w:val="18"/>
                <w:szCs w:val="18"/>
              </w:rPr>
              <w:t>Игла для переливания лекарственных средств, не фильтрующая/не вентилируемая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01.21.10.2512</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переливания лекарственных средств, не фильтрующая/не вентилируемая</w:t>
            </w:r>
            <w:r w:rsidR="00965BE7">
              <w:rPr>
                <w:sz w:val="18"/>
                <w:szCs w:val="18"/>
              </w:rPr>
              <w:t xml:space="preserve"> </w:t>
            </w:r>
            <w:r w:rsidRPr="00652325" w:rsidR="00965BE7">
              <w:rPr>
                <w:sz w:val="18"/>
                <w:szCs w:val="18"/>
              </w:rPr>
              <w:t xml:space="preserve">/ </w:t>
            </w:r>
            <w:r w:rsidRPr="002E25F2" w:rsidR="00965BE7">
              <w:rPr>
                <w:sz w:val="18"/>
                <w:szCs w:val="18"/>
              </w:rPr>
              <w:t>Игла для переливания лекарственных средств, не фильтрующая/не вентилируемая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01.21.10.2514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для переливания лекарственных средств, фильтрующая/вентилируемая</w:t>
            </w:r>
            <w:r w:rsidR="00965BE7">
              <w:rPr>
                <w:sz w:val="18"/>
                <w:szCs w:val="18"/>
              </w:rPr>
              <w:t xml:space="preserve"> </w:t>
            </w:r>
            <w:r w:rsidRPr="00652325" w:rsidR="00965BE7">
              <w:rPr>
                <w:sz w:val="18"/>
                <w:szCs w:val="18"/>
              </w:rPr>
              <w:t xml:space="preserve">/ </w:t>
            </w:r>
            <w:r w:rsidRPr="002E25F2" w:rsidR="00965BE7">
              <w:rPr>
                <w:sz w:val="18"/>
                <w:szCs w:val="18"/>
              </w:rPr>
              <w:t>Игла для переливания лекарственных средств, фильтрующая/вентилируемая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01.21.10.7423</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спинальная для биоимпедансной навигации</w:t>
            </w:r>
            <w:r w:rsidR="00965BE7">
              <w:rPr>
                <w:sz w:val="18"/>
                <w:szCs w:val="18"/>
              </w:rPr>
              <w:t xml:space="preserve"> </w:t>
            </w:r>
            <w:r w:rsidRPr="00652325" w:rsidR="00965BE7">
              <w:rPr>
                <w:sz w:val="18"/>
                <w:szCs w:val="18"/>
              </w:rPr>
              <w:t xml:space="preserve">/ </w:t>
            </w:r>
            <w:r w:rsidRPr="002E25F2" w:rsidR="00965BE7">
              <w:rPr>
                <w:sz w:val="18"/>
                <w:szCs w:val="18"/>
              </w:rPr>
              <w:t>Игла спинальная для биоимпедансной навигации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01.21.10.7423</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спинальная для биоимпедансной навигации</w:t>
            </w:r>
            <w:r w:rsidR="00965BE7">
              <w:rPr>
                <w:sz w:val="18"/>
                <w:szCs w:val="18"/>
              </w:rPr>
              <w:t xml:space="preserve"> </w:t>
            </w:r>
            <w:r w:rsidRPr="00652325" w:rsidR="00965BE7">
              <w:rPr>
                <w:sz w:val="18"/>
                <w:szCs w:val="18"/>
              </w:rPr>
              <w:t xml:space="preserve">/ </w:t>
            </w:r>
            <w:r w:rsidRPr="002E25F2" w:rsidR="00965BE7">
              <w:rPr>
                <w:sz w:val="18"/>
                <w:szCs w:val="18"/>
              </w:rPr>
              <w:t>Игла спинальная для биоимпедансной навигации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525,00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01.21.10.7423</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спинальная для биоимпедансной навигации</w:t>
            </w:r>
            <w:r w:rsidR="00965BE7">
              <w:rPr>
                <w:sz w:val="18"/>
                <w:szCs w:val="18"/>
              </w:rPr>
              <w:t xml:space="preserve"> </w:t>
            </w:r>
            <w:r w:rsidRPr="00652325" w:rsidR="00965BE7">
              <w:rPr>
                <w:sz w:val="18"/>
                <w:szCs w:val="18"/>
              </w:rPr>
              <w:t xml:space="preserve">/ </w:t>
            </w:r>
            <w:r w:rsidRPr="002E25F2" w:rsidR="00965BE7">
              <w:rPr>
                <w:sz w:val="18"/>
                <w:szCs w:val="18"/>
              </w:rPr>
              <w:t>Игла спинальная для биоимпедансной навигации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01.71.03.03.01.01.02.08</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спинальная,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спинальная,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01.71.03.03.01.01.02.08</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спинальная,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спинальная,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01.21.01.14.25.26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Инструмент для пункции вены</w:t>
            </w:r>
            <w:r w:rsidR="00965BE7">
              <w:rPr>
                <w:sz w:val="18"/>
                <w:szCs w:val="18"/>
              </w:rPr>
              <w:t xml:space="preserve"> </w:t>
            </w:r>
            <w:r w:rsidRPr="00652325" w:rsidR="00965BE7">
              <w:rPr>
                <w:sz w:val="18"/>
                <w:szCs w:val="18"/>
              </w:rPr>
              <w:t xml:space="preserve">/ </w:t>
            </w:r>
            <w:r w:rsidRPr="002E25F2" w:rsidR="00965BE7">
              <w:rPr>
                <w:sz w:val="18"/>
                <w:szCs w:val="18"/>
              </w:rPr>
              <w:t>Инструмент для пункции вены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01.21.01.02.13.01</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Ланцет для постановки аллергологических проб</w:t>
            </w:r>
            <w:r w:rsidR="00965BE7">
              <w:rPr>
                <w:sz w:val="18"/>
                <w:szCs w:val="18"/>
              </w:rPr>
              <w:t xml:space="preserve"> </w:t>
            </w:r>
            <w:r w:rsidRPr="00652325" w:rsidR="00965BE7">
              <w:rPr>
                <w:sz w:val="18"/>
                <w:szCs w:val="18"/>
              </w:rPr>
              <w:t xml:space="preserve">/ </w:t>
            </w:r>
            <w:r w:rsidRPr="002E25F2" w:rsidR="00965BE7">
              <w:rPr>
                <w:sz w:val="18"/>
                <w:szCs w:val="18"/>
              </w:rPr>
              <w:t>Ланцет для постановки аллергологических проб</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01.21.01.06.14.359</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Скарификатор неавтоматический,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Скарификатор неавтоматический,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01.21.01.06.14.359</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Скарификатор неавтоматический,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Скарификатор неавтоматический,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01.21.01.06.14.419</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для промывания</w:t>
            </w:r>
            <w:r w:rsidR="00965BE7">
              <w:rPr>
                <w:sz w:val="18"/>
                <w:szCs w:val="18"/>
              </w:rPr>
              <w:t xml:space="preserve"> </w:t>
            </w:r>
            <w:r w:rsidRPr="00652325" w:rsidR="00965BE7">
              <w:rPr>
                <w:sz w:val="18"/>
                <w:szCs w:val="18"/>
              </w:rPr>
              <w:t xml:space="preserve">/ </w:t>
            </w:r>
            <w:r w:rsidRPr="002E25F2" w:rsidR="00965BE7">
              <w:rPr>
                <w:sz w:val="18"/>
                <w:szCs w:val="18"/>
              </w:rPr>
              <w:t>Шприц для промывания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01.21.01.02.56.1074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инсулиновый/неубираемая игла</w:t>
            </w:r>
            <w:r w:rsidR="00965BE7">
              <w:rPr>
                <w:sz w:val="18"/>
                <w:szCs w:val="18"/>
              </w:rPr>
              <w:t xml:space="preserve"> </w:t>
            </w:r>
            <w:r w:rsidRPr="00652325" w:rsidR="00965BE7">
              <w:rPr>
                <w:sz w:val="18"/>
                <w:szCs w:val="18"/>
              </w:rPr>
              <w:t xml:space="preserve">/ </w:t>
            </w:r>
            <w:r w:rsidRPr="002E25F2" w:rsidR="00965BE7">
              <w:rPr>
                <w:sz w:val="18"/>
                <w:szCs w:val="18"/>
              </w:rPr>
              <w:t>Шприц инсулиновый/неубираемая игла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27 000,00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18 920,00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360,00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01.21.01.02.56.1064.01</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39 600,00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изделий медицинского назначения (Инструменты колющие)</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Игла для биопсии костного мозга, одноразового использования</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59 583,25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биопсии костного мозга, одноразового использования</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59 583,25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биопсии костного мозга, одноразового использования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44 603,30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биопсии костного мозга, одноразового использования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49 936,70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биопсии костного мозга, одноразового использования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16 640,00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переливания лекарственных средств, не фильтрующая/не вентилируемая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13 273,33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переливания лекарственных средств, не фильтрующая/не вентилируемая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32 023,33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переливания лекарственных средств, не фильтрующая/не вентилируемая</w:t>
            </w:r>
            <w:r w:rsidRPr="00B21163" w:rsidR="00E870E6">
              <w:rPr>
                <w:sz w:val="18"/>
                <w:szCs w:val="18"/>
              </w:rPr>
              <w:t xml:space="preserve">; </w:t>
            </w:r>
            <w:r w:rsidRPr="00B21163" w:rsidR="00E870E6">
              <w:rPr>
                <w:sz w:val="18"/>
                <w:szCs w:val="18"/>
              </w:rPr>
              <w:t>4 700,00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14 946,00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переливания лекарственных средств, не фильтрующая/не вентилируемая</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1 725,00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переливания лекарственных средств, не фильтрующая/не вентилируемая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42 928,00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переливания лекарственных средств, не фильтрующая/не вентилируемая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56 919,00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для переливания лекарственных средств, фильтрующая/вентилируемая</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46 946,00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спинальная для биоимпедансной навигации</w:t>
            </w:r>
            <w:r w:rsidRPr="00B21163" w:rsidR="00E870E6">
              <w:rPr>
                <w:sz w:val="18"/>
                <w:szCs w:val="18"/>
              </w:rPr>
              <w:t xml:space="preserve">; </w:t>
            </w:r>
            <w:r w:rsidRPr="00B21163" w:rsidR="00E870E6">
              <w:rPr>
                <w:sz w:val="18"/>
                <w:szCs w:val="18"/>
              </w:rPr>
              <w:t>525,00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145 740,00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спинальная для биоимпедансной навигации</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13 870,00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спинальная для биоимпедансной навигации</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7 826,75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спинальная, одноразового использования</w:t>
            </w:r>
            <w:r w:rsidRPr="00B21163" w:rsidR="00E870E6">
              <w:rPr>
                <w:sz w:val="18"/>
                <w:szCs w:val="18"/>
              </w:rPr>
              <w:t xml:space="preserve">; </w:t>
            </w:r>
            <w:r w:rsidRPr="00B21163" w:rsidR="00E870E6">
              <w:rPr>
                <w:sz w:val="18"/>
                <w:szCs w:val="18"/>
              </w:rPr>
              <w:t>750,00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659 647,50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спинальная, одноразового использования</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33 224,25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2 993,33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2 433,00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2 452,00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7 890,99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4 715,34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5 694,66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2 357,67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21 219,03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2 357,67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2 847,33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5 694,66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2 847,33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2 993,33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2 901,33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1 941,67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51 793,50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Инструмент для пункции вены</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10 412,10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Ланцет для постановки аллергологических проб</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5 172,18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Скарификатор неавтоматический, одноразового использования</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915,00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Скарификатор неавтоматический, одноразового использования</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3 660,00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для промывания</w:t>
            </w:r>
            <w:r w:rsidRPr="00B21163" w:rsidR="00E870E6">
              <w:rPr>
                <w:sz w:val="18"/>
                <w:szCs w:val="18"/>
              </w:rPr>
              <w:t xml:space="preserve">; </w:t>
            </w:r>
            <w:r w:rsidRPr="00B21163" w:rsidR="00E870E6">
              <w:rPr>
                <w:sz w:val="18"/>
                <w:szCs w:val="18"/>
              </w:rPr>
              <w:t>1 040,00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129 448,80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инсулиновый/неубираемая игла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6 346,00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15 740,00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7 830,00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3 714,00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29 613,00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1 200,00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201 324,00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40 201,00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39 600,00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198 000,00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900,00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10 998,00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27 000,00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191 700,00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52 000,00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282 360,00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18 920,00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205 282,00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4 672,00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3 500,00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23 135,00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360,00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32 346,00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(Инструменты колющие)</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(Инструменты колющие))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(Инструменты колющие)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изделий медицинского назначения (Инструменты колющие)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изделий медицинского назначения (Инструменты колющие)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изделий медицинского назначения (Инструменты колющие)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изделий медицинского назначения (Инструменты колющие)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114393-22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