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2"/>
        <w:gridCol w:w="11975"/>
        <w:gridCol w:w="1496"/>
        <w:gridCol w:w="1130"/>
      </w:tblGrid>
      <w:tr w:rsidR="00CF7EFE" w:rsidRPr="000068B1" w14:paraId="0371BCFB" w14:textId="77777777" w:rsidTr="00AB3042">
        <w:trPr>
          <w:trHeight w:val="2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9983" w14:textId="77777777" w:rsidR="00CF7EFE" w:rsidRPr="000068B1" w:rsidRDefault="00CF7EFE" w:rsidP="00AB3042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№ п/п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C1BF8" w14:textId="54392247" w:rsidR="00CF7EFE" w:rsidRPr="000068B1" w:rsidRDefault="00CF7EFE" w:rsidP="00AB3042">
            <w:pPr>
              <w:tabs>
                <w:tab w:val="left" w:pos="0"/>
              </w:tabs>
              <w:ind w:firstLine="284"/>
              <w:jc w:val="center"/>
              <w:rPr>
                <w:b/>
              </w:rPr>
            </w:pPr>
            <w:r w:rsidRPr="000068B1">
              <w:rPr>
                <w:b/>
              </w:rPr>
              <w:t>Состав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9C9B8" w14:textId="77777777" w:rsidR="00CF7EFE" w:rsidRPr="000068B1" w:rsidRDefault="00CF7EFE" w:rsidP="00AB3042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Единица измерения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5C68" w14:textId="77777777" w:rsidR="00CF7EFE" w:rsidRPr="000068B1" w:rsidRDefault="00CF7EFE" w:rsidP="00AB3042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Кол-во</w:t>
            </w:r>
          </w:p>
        </w:tc>
      </w:tr>
      <w:tr w:rsidR="00CF7EFE" w:rsidRPr="000068B1" w14:paraId="3B084ADF" w14:textId="77777777" w:rsidTr="00382B9D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8954" w14:textId="10DABD9A" w:rsidR="00CF7EFE" w:rsidRPr="000873C6" w:rsidRDefault="00927983" w:rsidP="00382B9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0873C6">
              <w:rPr>
                <w:b/>
                <w:bCs/>
              </w:rPr>
              <w:t>1</w:t>
            </w:r>
            <w:r w:rsidR="008546B9" w:rsidRPr="000873C6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6AB9A" w14:textId="138C281D" w:rsidR="00CF7EFE" w:rsidRPr="000873C6" w:rsidRDefault="00927983" w:rsidP="00203973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0873C6">
              <w:rPr>
                <w:b/>
                <w:bCs/>
              </w:rPr>
              <w:t>Комплекс изучения основ природных объектов, явлений и процессов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1FCE7" w14:textId="6942C1AC" w:rsidR="00CF7EFE" w:rsidRPr="000873C6" w:rsidRDefault="00927983" w:rsidP="00382B9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0873C6">
              <w:rPr>
                <w:b/>
                <w:bCs/>
              </w:rPr>
              <w:t>комплекс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E81B" w14:textId="723A12AA" w:rsidR="00CF7EFE" w:rsidRPr="000873C6" w:rsidRDefault="00927983" w:rsidP="00382B9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0873C6">
              <w:rPr>
                <w:b/>
                <w:bCs/>
              </w:rPr>
              <w:t>1</w:t>
            </w:r>
          </w:p>
        </w:tc>
      </w:tr>
      <w:tr w:rsidR="000873C6" w:rsidRPr="000068B1" w14:paraId="5491095A" w14:textId="77777777" w:rsidTr="00382B9D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E307" w14:textId="6526BF54" w:rsidR="000873C6" w:rsidRDefault="000873C6" w:rsidP="000873C6">
            <w:pPr>
              <w:tabs>
                <w:tab w:val="left" w:pos="0"/>
              </w:tabs>
              <w:jc w:val="center"/>
            </w:pPr>
            <w:r>
              <w:rPr>
                <w:b/>
              </w:rPr>
              <w:t>2</w:t>
            </w:r>
            <w:r w:rsidRPr="003D44B8">
              <w:rPr>
                <w:b/>
              </w:rPr>
              <w:t>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F3DEA" w14:textId="619F851A" w:rsidR="000873C6" w:rsidRPr="00927983" w:rsidRDefault="000873C6" w:rsidP="000873C6">
            <w:pPr>
              <w:tabs>
                <w:tab w:val="left" w:pos="0"/>
              </w:tabs>
              <w:jc w:val="both"/>
            </w:pPr>
            <w:r w:rsidRPr="003D44B8">
              <w:rPr>
                <w:b/>
              </w:rPr>
              <w:t>Комплект для физического развития детей и организации подвижных игр на открытых площадках, в составе: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70098" w14:textId="3FC21EE5" w:rsidR="000873C6" w:rsidRDefault="000873C6" w:rsidP="000873C6">
            <w:pPr>
              <w:tabs>
                <w:tab w:val="left" w:pos="0"/>
              </w:tabs>
              <w:jc w:val="center"/>
            </w:pPr>
            <w:r w:rsidRPr="003D44B8">
              <w:rPr>
                <w:b/>
              </w:rPr>
              <w:t>комплект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7EBE" w14:textId="152818FA" w:rsidR="000873C6" w:rsidRDefault="000873C6" w:rsidP="000873C6">
            <w:pPr>
              <w:tabs>
                <w:tab w:val="left" w:pos="0"/>
              </w:tabs>
              <w:jc w:val="center"/>
            </w:pPr>
            <w:r w:rsidRPr="003D44B8">
              <w:rPr>
                <w:b/>
              </w:rPr>
              <w:t>1</w:t>
            </w:r>
          </w:p>
        </w:tc>
      </w:tr>
      <w:tr w:rsidR="000873C6" w:rsidRPr="000068B1" w14:paraId="5D6F59BC" w14:textId="77777777" w:rsidTr="00382B9D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4D7E" w14:textId="421C3395" w:rsidR="000873C6" w:rsidRPr="003D44B8" w:rsidRDefault="000873C6" w:rsidP="000873C6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.1.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2C265" w14:textId="0BB3B4B6" w:rsidR="000873C6" w:rsidRPr="003D44B8" w:rsidRDefault="000873C6" w:rsidP="000873C6">
            <w:pPr>
              <w:tabs>
                <w:tab w:val="left" w:pos="0"/>
              </w:tabs>
              <w:jc w:val="both"/>
              <w:rPr>
                <w:b/>
              </w:rPr>
            </w:pPr>
            <w:r w:rsidRPr="003D44B8">
              <w:rPr>
                <w:bCs/>
              </w:rPr>
              <w:t xml:space="preserve">Система для развития координации движений и вестибулярного </w:t>
            </w:r>
            <w:r w:rsidRPr="0070669C">
              <w:rPr>
                <w:bCs/>
              </w:rPr>
              <w:t>аппарата</w:t>
            </w:r>
            <w:r w:rsidRPr="003D44B8">
              <w:rPr>
                <w:bCs/>
              </w:rPr>
              <w:t xml:space="preserve"> пользователя в процессе перемещения с ускорением по наклонной поверхности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8A4FC" w14:textId="08287247" w:rsidR="000873C6" w:rsidRPr="003D44B8" w:rsidRDefault="000873C6" w:rsidP="000873C6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Cs/>
              </w:rPr>
              <w:t>штука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40FA" w14:textId="12B4BE33" w:rsidR="000873C6" w:rsidRPr="003D44B8" w:rsidRDefault="000873C6" w:rsidP="000873C6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Cs/>
              </w:rPr>
              <w:t>1</w:t>
            </w:r>
          </w:p>
        </w:tc>
      </w:tr>
      <w:tr w:rsidR="000873C6" w:rsidRPr="000068B1" w14:paraId="10E69A9E" w14:textId="77777777" w:rsidTr="00382B9D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D6DF" w14:textId="77B73126" w:rsidR="000873C6" w:rsidRDefault="000873C6" w:rsidP="000873C6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.2.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DF165" w14:textId="4885CBA0" w:rsidR="000873C6" w:rsidRPr="003D44B8" w:rsidRDefault="000873C6" w:rsidP="000873C6">
            <w:pPr>
              <w:tabs>
                <w:tab w:val="left" w:pos="0"/>
              </w:tabs>
              <w:jc w:val="both"/>
              <w:rPr>
                <w:bCs/>
              </w:rPr>
            </w:pPr>
            <w:r w:rsidRPr="003D44B8">
              <w:rPr>
                <w:bCs/>
              </w:rPr>
              <w:t>Система развития вестибулярного аппарата в процессе динамического изменения координат пользователя в пространстве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27500" w14:textId="4FE18B9F" w:rsidR="000873C6" w:rsidRDefault="000873C6" w:rsidP="000873C6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B83" w14:textId="1AB62C14" w:rsidR="000873C6" w:rsidRDefault="000873C6" w:rsidP="000873C6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873C6" w:rsidRPr="000068B1" w14:paraId="10A8F48C" w14:textId="77777777" w:rsidTr="00382B9D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833B" w14:textId="0368EB83" w:rsidR="000873C6" w:rsidRDefault="000873C6" w:rsidP="000873C6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.3.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B4234" w14:textId="535CFA42" w:rsidR="000873C6" w:rsidRPr="003D44B8" w:rsidRDefault="000873C6" w:rsidP="000873C6">
            <w:pPr>
              <w:tabs>
                <w:tab w:val="left" w:pos="0"/>
              </w:tabs>
              <w:jc w:val="both"/>
              <w:rPr>
                <w:bCs/>
              </w:rPr>
            </w:pPr>
            <w:proofErr w:type="spellStart"/>
            <w:r w:rsidRPr="003D44B8">
              <w:rPr>
                <w:bCs/>
              </w:rPr>
              <w:t>Равноплечевая</w:t>
            </w:r>
            <w:proofErr w:type="spellEnd"/>
            <w:r w:rsidRPr="003D44B8">
              <w:rPr>
                <w:bCs/>
              </w:rPr>
              <w:t xml:space="preserve"> система поиска динамического равновесия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7A194" w14:textId="30F99476" w:rsidR="000873C6" w:rsidRDefault="000873C6" w:rsidP="000873C6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8B0" w14:textId="71C14E94" w:rsidR="000873C6" w:rsidRDefault="000873C6" w:rsidP="000873C6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630F6FF5" w14:textId="4975EE56" w:rsidR="00C044BE" w:rsidRPr="001D64EE" w:rsidRDefault="00C044BE" w:rsidP="001D64EE">
      <w:pPr>
        <w:rPr>
          <w:rFonts w:eastAsia="Times New Roman"/>
          <w:b/>
        </w:rPr>
      </w:pPr>
      <w:r w:rsidRPr="001D64EE">
        <w:rPr>
          <w:rFonts w:eastAsia="Times New Roman"/>
        </w:rPr>
        <w:br w:type="page"/>
      </w:r>
    </w:p>
    <w:p w14:paraId="70FB29C9" w14:textId="77777777" w:rsidR="00CF7EFE" w:rsidRPr="005A6A31" w:rsidRDefault="00CF7EFE" w:rsidP="00CF7EFE">
      <w:pPr>
        <w:pStyle w:val="19"/>
        <w:ind w:left="0"/>
        <w:jc w:val="center"/>
        <w:rPr>
          <w:b/>
          <w:szCs w:val="24"/>
        </w:rPr>
      </w:pPr>
      <w:r w:rsidRPr="005A6A31">
        <w:rPr>
          <w:b/>
          <w:szCs w:val="24"/>
        </w:rPr>
        <w:lastRenderedPageBreak/>
        <w:t>Требования к техническим и функциональным, количественным и качественным характеристикам товаров</w:t>
      </w:r>
    </w:p>
    <w:p w14:paraId="59067472" w14:textId="77777777" w:rsidR="00564D77" w:rsidRPr="001D64EE" w:rsidRDefault="00564D77" w:rsidP="001D64EE">
      <w:pPr>
        <w:tabs>
          <w:tab w:val="left" w:pos="14325"/>
        </w:tabs>
        <w:jc w:val="center"/>
        <w:rPr>
          <w:rFonts w:eastAsia="Times New Roman"/>
          <w:b/>
        </w:rPr>
      </w:pPr>
    </w:p>
    <w:tbl>
      <w:tblPr>
        <w:tblW w:w="4983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824"/>
        <w:gridCol w:w="1421"/>
        <w:gridCol w:w="3536"/>
        <w:gridCol w:w="3400"/>
        <w:gridCol w:w="3259"/>
        <w:gridCol w:w="1420"/>
      </w:tblGrid>
      <w:tr w:rsidR="00A43858" w:rsidRPr="001D64EE" w14:paraId="5D235965" w14:textId="77777777" w:rsidTr="00243A9A">
        <w:tc>
          <w:tcPr>
            <w:tcW w:w="700" w:type="dxa"/>
            <w:vMerge w:val="restart"/>
            <w:shd w:val="clear" w:color="auto" w:fill="auto"/>
            <w:vAlign w:val="center"/>
          </w:tcPr>
          <w:p w14:paraId="67AE0E9B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bookmarkStart w:id="0" w:name="FORM2BASE"/>
            <w:bookmarkEnd w:id="0"/>
            <w:r w:rsidRPr="0031416C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1B733E4E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r w:rsidRPr="0031416C">
              <w:rPr>
                <w:rFonts w:eastAsia="Times New Roman"/>
                <w:b/>
                <w:bCs/>
              </w:rPr>
              <w:t>Наименование товара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2F2A02B0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Указание на товарный знак (при наличии)</w:t>
            </w:r>
          </w:p>
        </w:tc>
        <w:tc>
          <w:tcPr>
            <w:tcW w:w="10195" w:type="dxa"/>
            <w:gridSpan w:val="3"/>
            <w:shd w:val="clear" w:color="auto" w:fill="auto"/>
            <w:vAlign w:val="center"/>
          </w:tcPr>
          <w:p w14:paraId="79B5F74C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39390FE3" w14:textId="11F53595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Ед</w:t>
            </w:r>
            <w:r w:rsidR="00954EBD">
              <w:rPr>
                <w:rFonts w:eastAsia="Times New Roman"/>
                <w:b/>
                <w:bCs/>
              </w:rPr>
              <w:t xml:space="preserve">. </w:t>
            </w:r>
            <w:r w:rsidRPr="001D64EE">
              <w:rPr>
                <w:rFonts w:eastAsia="Times New Roman"/>
                <w:b/>
                <w:bCs/>
              </w:rPr>
              <w:t>изм</w:t>
            </w:r>
            <w:r w:rsidR="00954EBD">
              <w:rPr>
                <w:rFonts w:eastAsia="Times New Roman"/>
                <w:b/>
                <w:bCs/>
              </w:rPr>
              <w:t>.</w:t>
            </w:r>
          </w:p>
        </w:tc>
      </w:tr>
      <w:tr w:rsidR="00A43858" w:rsidRPr="001D64EE" w14:paraId="28463A7E" w14:textId="77777777" w:rsidTr="00243A9A">
        <w:tc>
          <w:tcPr>
            <w:tcW w:w="700" w:type="dxa"/>
            <w:vMerge/>
            <w:shd w:val="clear" w:color="auto" w:fill="auto"/>
          </w:tcPr>
          <w:p w14:paraId="3029610B" w14:textId="77777777" w:rsidR="00A43858" w:rsidRPr="0031416C" w:rsidRDefault="00A43858" w:rsidP="001D64EE">
            <w:pPr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CA54F" w14:textId="77777777" w:rsidR="00A43858" w:rsidRPr="0031416C" w:rsidRDefault="00A43858" w:rsidP="001D64EE">
            <w:pPr>
              <w:jc w:val="both"/>
              <w:rPr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DE9806" w14:textId="77777777" w:rsidR="00A43858" w:rsidRPr="001D64EE" w:rsidRDefault="00A43858" w:rsidP="001D64EE">
            <w:pPr>
              <w:rPr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C7AED3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Наименование параметра (показателя) товара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2EBBC1D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Требуемое значение показателя, установленное заказчиком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89C698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Значение показателя, предлагаемое участником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14:paraId="18379B1C" w14:textId="77777777" w:rsidR="00A43858" w:rsidRPr="001D64EE" w:rsidRDefault="00A43858" w:rsidP="001D64EE">
            <w:pPr>
              <w:jc w:val="center"/>
            </w:pPr>
          </w:p>
        </w:tc>
      </w:tr>
      <w:tr w:rsidR="00243A9A" w:rsidRPr="001D64EE" w14:paraId="2881A902" w14:textId="77777777" w:rsidTr="00243A9A">
        <w:tc>
          <w:tcPr>
            <w:tcW w:w="700" w:type="dxa"/>
            <w:vMerge w:val="restart"/>
            <w:shd w:val="clear" w:color="auto" w:fill="auto"/>
          </w:tcPr>
          <w:p w14:paraId="3F71FB3C" w14:textId="6BF08086" w:rsidR="00243A9A" w:rsidRPr="008E3573" w:rsidRDefault="00243A9A" w:rsidP="00D1277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12C0072A" w14:textId="5423EE53" w:rsidR="00243A9A" w:rsidRPr="00741B68" w:rsidRDefault="00243A9A" w:rsidP="00203973">
            <w:pPr>
              <w:tabs>
                <w:tab w:val="left" w:pos="0"/>
              </w:tabs>
              <w:jc w:val="both"/>
              <w:rPr>
                <w:rFonts w:eastAsia="Times New Roman"/>
                <w:b/>
                <w:bCs/>
              </w:rPr>
            </w:pPr>
            <w:r w:rsidRPr="008E3573">
              <w:rPr>
                <w:b/>
                <w:bCs/>
              </w:rPr>
              <w:t>Комплекс изучения основ природных объектов, явлений и процессов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6BDF8BFB" w14:textId="77777777" w:rsidR="00243A9A" w:rsidRPr="001D64EE" w:rsidRDefault="00243A9A" w:rsidP="00D1277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A09FF16" w14:textId="5B938C30" w:rsidR="00243A9A" w:rsidRPr="00741B68" w:rsidRDefault="00243A9A" w:rsidP="00CF7EF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Предназначение к</w:t>
            </w:r>
            <w:r w:rsidRPr="00927983">
              <w:t>омплекс</w:t>
            </w:r>
            <w:r>
              <w:t>а</w:t>
            </w:r>
            <w:r w:rsidRPr="00927983">
              <w:t xml:space="preserve"> изучения основ природных объектов, явлений и процессов</w:t>
            </w:r>
            <w:r>
              <w:t xml:space="preserve"> (далее - КИОПО)</w:t>
            </w:r>
          </w:p>
        </w:tc>
        <w:tc>
          <w:tcPr>
            <w:tcW w:w="3400" w:type="dxa"/>
            <w:shd w:val="clear" w:color="auto" w:fill="auto"/>
          </w:tcPr>
          <w:p w14:paraId="6C8BE633" w14:textId="6061C3F6" w:rsidR="00243A9A" w:rsidRPr="00F35EFE" w:rsidRDefault="00243A9A" w:rsidP="0008293B">
            <w:pPr>
              <w:jc w:val="both"/>
            </w:pPr>
            <w:r w:rsidRPr="00152C82">
              <w:t>предназначен для организации и проведения воспитателем занятий, которые направлены на освоение знаний о природных объектах, явлениях, процессах и закономерностях органической жизни</w:t>
            </w:r>
          </w:p>
        </w:tc>
        <w:tc>
          <w:tcPr>
            <w:tcW w:w="3259" w:type="dxa"/>
            <w:shd w:val="clear" w:color="auto" w:fill="auto"/>
          </w:tcPr>
          <w:p w14:paraId="4E0B326E" w14:textId="02EB92AB" w:rsidR="00243A9A" w:rsidRPr="00B40C2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E9A8233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4BEBD546" w14:textId="77777777" w:rsidTr="00243A9A">
        <w:tc>
          <w:tcPr>
            <w:tcW w:w="700" w:type="dxa"/>
            <w:vMerge/>
            <w:shd w:val="clear" w:color="auto" w:fill="auto"/>
          </w:tcPr>
          <w:p w14:paraId="58A22CF4" w14:textId="77777777" w:rsidR="00243A9A" w:rsidRPr="00D1277D" w:rsidRDefault="00243A9A" w:rsidP="00B60EC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36BB9" w14:textId="77777777" w:rsidR="00243A9A" w:rsidRPr="00741B68" w:rsidRDefault="00243A9A" w:rsidP="00B60EC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68854D" w14:textId="77777777" w:rsidR="00243A9A" w:rsidRPr="001D64EE" w:rsidRDefault="00243A9A" w:rsidP="00B60EC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CCEC6CB" w14:textId="3EBFAF43" w:rsidR="00243A9A" w:rsidRDefault="00243A9A" w:rsidP="00B60EC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Состав </w:t>
            </w:r>
            <w:r>
              <w:t>КИОПО</w:t>
            </w:r>
          </w:p>
        </w:tc>
        <w:tc>
          <w:tcPr>
            <w:tcW w:w="3400" w:type="dxa"/>
            <w:shd w:val="clear" w:color="auto" w:fill="auto"/>
          </w:tcPr>
          <w:p w14:paraId="03AD4246" w14:textId="2ACB3F0A" w:rsidR="00243A9A" w:rsidRPr="00FA7BC4" w:rsidRDefault="00243A9A" w:rsidP="00B60EC3">
            <w:pPr>
              <w:jc w:val="both"/>
            </w:pPr>
            <w:r w:rsidRPr="00152C82">
              <w:t>оптическ</w:t>
            </w:r>
            <w:r>
              <w:t>ая</w:t>
            </w:r>
            <w:r w:rsidRPr="00152C82">
              <w:t xml:space="preserve"> систем</w:t>
            </w:r>
            <w:r>
              <w:t>а</w:t>
            </w:r>
            <w:r w:rsidRPr="00152C82">
              <w:t xml:space="preserve"> отображения структуры объектов (далее – </w:t>
            </w:r>
            <w:r>
              <w:t>ОПТСИС</w:t>
            </w:r>
            <w:r w:rsidRPr="00152C82">
              <w:t>)</w:t>
            </w:r>
            <w:r>
              <w:t xml:space="preserve">, </w:t>
            </w:r>
            <w:r w:rsidRPr="00152C82">
              <w:t xml:space="preserve">комплект изучения взаимодействия живых организмов с окружающей средой (далее – </w:t>
            </w:r>
            <w:r>
              <w:t>ИВЖОСОС</w:t>
            </w:r>
            <w:r w:rsidRPr="00152C82">
              <w:t>)</w:t>
            </w:r>
          </w:p>
        </w:tc>
        <w:tc>
          <w:tcPr>
            <w:tcW w:w="3259" w:type="dxa"/>
            <w:shd w:val="clear" w:color="auto" w:fill="auto"/>
          </w:tcPr>
          <w:p w14:paraId="28D439D1" w14:textId="22664B17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0BADE37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5B2C8E33" w14:textId="77777777" w:rsidTr="00243A9A">
        <w:tc>
          <w:tcPr>
            <w:tcW w:w="700" w:type="dxa"/>
            <w:vMerge/>
            <w:shd w:val="clear" w:color="auto" w:fill="auto"/>
          </w:tcPr>
          <w:p w14:paraId="30E9E204" w14:textId="575824A0" w:rsidR="00243A9A" w:rsidRPr="00741B68" w:rsidRDefault="00243A9A" w:rsidP="00B60EC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9072EC" w14:textId="77777777" w:rsidR="00243A9A" w:rsidRPr="00741B68" w:rsidRDefault="00243A9A" w:rsidP="00B60EC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957571" w14:textId="77777777" w:rsidR="00243A9A" w:rsidRPr="001D64EE" w:rsidRDefault="00243A9A" w:rsidP="00B60EC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FC7423F" w14:textId="1B2BC611" w:rsidR="00243A9A" w:rsidRDefault="00243A9A" w:rsidP="00B60EC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A454EB1" w14:textId="33D14859" w:rsidR="00243A9A" w:rsidRPr="00FA7BC4" w:rsidRDefault="00243A9A" w:rsidP="00B60EC3">
            <w:pPr>
              <w:jc w:val="both"/>
            </w:pPr>
            <w:r>
              <w:t>≥ 1</w:t>
            </w:r>
          </w:p>
        </w:tc>
        <w:tc>
          <w:tcPr>
            <w:tcW w:w="3259" w:type="dxa"/>
            <w:shd w:val="clear" w:color="auto" w:fill="auto"/>
          </w:tcPr>
          <w:p w14:paraId="3FE8B40B" w14:textId="495B8833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4FD85F" w14:textId="556C0581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243A9A" w:rsidRPr="001D64EE" w14:paraId="4FD3306B" w14:textId="77777777" w:rsidTr="00243A9A">
        <w:tc>
          <w:tcPr>
            <w:tcW w:w="700" w:type="dxa"/>
            <w:vMerge/>
            <w:shd w:val="clear" w:color="auto" w:fill="auto"/>
          </w:tcPr>
          <w:p w14:paraId="463B22D5" w14:textId="77777777" w:rsidR="00243A9A" w:rsidRPr="00741B68" w:rsidRDefault="00243A9A" w:rsidP="00B60EC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B40D9C" w14:textId="77777777" w:rsidR="00243A9A" w:rsidRPr="00741B68" w:rsidRDefault="00243A9A" w:rsidP="00B60EC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77AF768" w14:textId="77777777" w:rsidR="00243A9A" w:rsidRPr="001D64EE" w:rsidRDefault="00243A9A" w:rsidP="00B60EC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3723389" w14:textId="795A28EE" w:rsidR="00243A9A" w:rsidRDefault="00243A9A" w:rsidP="00B60EC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5F2FF80B" w14:textId="3D7B4B71" w:rsidR="00243A9A" w:rsidRPr="00FA7BC4" w:rsidRDefault="00243A9A" w:rsidP="00B60EC3">
            <w:pPr>
              <w:jc w:val="both"/>
            </w:pPr>
            <w:r>
              <w:t>≥ 1</w:t>
            </w:r>
          </w:p>
        </w:tc>
        <w:tc>
          <w:tcPr>
            <w:tcW w:w="3259" w:type="dxa"/>
            <w:shd w:val="clear" w:color="auto" w:fill="auto"/>
          </w:tcPr>
          <w:p w14:paraId="4E4B9FB4" w14:textId="5784EB03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63A90D6" w14:textId="22E31BBC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комплект</w:t>
            </w:r>
          </w:p>
        </w:tc>
      </w:tr>
      <w:tr w:rsidR="00243A9A" w:rsidRPr="001D64EE" w14:paraId="6FE43541" w14:textId="77777777" w:rsidTr="00243A9A">
        <w:tc>
          <w:tcPr>
            <w:tcW w:w="700" w:type="dxa"/>
            <w:vMerge/>
            <w:shd w:val="clear" w:color="auto" w:fill="auto"/>
          </w:tcPr>
          <w:p w14:paraId="73F54811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DAB428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83E1F4D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2438C5D" w14:textId="12E1197E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Предназначение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46C98E4" w14:textId="609BA0F5" w:rsidR="00243A9A" w:rsidRPr="00FA7BC4" w:rsidRDefault="00243A9A" w:rsidP="00461C1F">
            <w:pPr>
              <w:jc w:val="both"/>
            </w:pPr>
            <w:r w:rsidRPr="00152C82">
              <w:t xml:space="preserve">предназначена для организации и проведения воспитателем занятий, которые направлены на освоение знаний о природных объектах, явлениях, процессах и закономерностях органической жизни, а также развития навыков </w:t>
            </w:r>
            <w:r w:rsidRPr="00152C82">
              <w:lastRenderedPageBreak/>
              <w:t>коллективной деятельности (взаимодействие воспитанников между собой) в процессе проведения занятий с воспитанниками</w:t>
            </w:r>
          </w:p>
        </w:tc>
        <w:tc>
          <w:tcPr>
            <w:tcW w:w="3259" w:type="dxa"/>
            <w:shd w:val="clear" w:color="auto" w:fill="auto"/>
          </w:tcPr>
          <w:p w14:paraId="253212C9" w14:textId="2138ADCE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076617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7251E3B1" w14:textId="77777777" w:rsidTr="00243A9A">
        <w:tc>
          <w:tcPr>
            <w:tcW w:w="700" w:type="dxa"/>
            <w:vMerge/>
            <w:shd w:val="clear" w:color="auto" w:fill="auto"/>
          </w:tcPr>
          <w:p w14:paraId="20DBE199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6A5C1C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5C7A7C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3D3B87F" w14:textId="78632EAE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C59A49F" w14:textId="1002B5B6" w:rsidR="00243A9A" w:rsidRPr="00FA7BC4" w:rsidRDefault="00243A9A" w:rsidP="00461C1F">
            <w:pPr>
              <w:jc w:val="both"/>
            </w:pPr>
            <w:r w:rsidRPr="00152C82">
              <w:t>обеспечивает рассмотрение воспитанниками структуры объектов (не входящих в комплект поставки) и частей объектов (не входящих в комплект поставки) по методу светлого поля, размеры которого лежат за пределом разрешающей способности глаза воспитанника</w:t>
            </w:r>
          </w:p>
        </w:tc>
        <w:tc>
          <w:tcPr>
            <w:tcW w:w="3259" w:type="dxa"/>
            <w:shd w:val="clear" w:color="auto" w:fill="auto"/>
          </w:tcPr>
          <w:p w14:paraId="560D4259" w14:textId="167077E7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5B74153" w14:textId="3B59832B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44F63B3E" w14:textId="77777777" w:rsidTr="00243A9A">
        <w:tc>
          <w:tcPr>
            <w:tcW w:w="700" w:type="dxa"/>
            <w:vMerge/>
            <w:shd w:val="clear" w:color="auto" w:fill="auto"/>
          </w:tcPr>
          <w:p w14:paraId="4A98F5A3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143D43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87F2561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0C9E59C" w14:textId="63B7353C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Подключение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6C7A76AC" w14:textId="047729DC" w:rsidR="00243A9A" w:rsidRPr="00FA7BC4" w:rsidRDefault="00243A9A" w:rsidP="00461C1F">
            <w:pPr>
              <w:jc w:val="both"/>
            </w:pPr>
            <w:r w:rsidRPr="00152C82">
              <w:t>функционирует от источника сетевого напряжения 230 Вольт и (или) гальванических элементов</w:t>
            </w:r>
          </w:p>
        </w:tc>
        <w:tc>
          <w:tcPr>
            <w:tcW w:w="3259" w:type="dxa"/>
            <w:shd w:val="clear" w:color="auto" w:fill="auto"/>
          </w:tcPr>
          <w:p w14:paraId="31279EFE" w14:textId="73B49801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80B4F83" w14:textId="4548613A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4056471C" w14:textId="77777777" w:rsidTr="00243A9A">
        <w:tc>
          <w:tcPr>
            <w:tcW w:w="700" w:type="dxa"/>
            <w:vMerge/>
            <w:shd w:val="clear" w:color="auto" w:fill="auto"/>
          </w:tcPr>
          <w:p w14:paraId="354B8D85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80F28C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E5A66C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C2E549A" w14:textId="4B4AD09B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Особенность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87069D7" w14:textId="1ABA386D" w:rsidR="00243A9A" w:rsidRPr="00FA7BC4" w:rsidRDefault="00243A9A" w:rsidP="00461C1F">
            <w:pPr>
              <w:jc w:val="both"/>
            </w:pPr>
            <w:r w:rsidRPr="00152C82">
              <w:t>обеспечивает отображение структуры объектов и частей объектов с оптическим приближением изображения структуры объектов и частей объектов</w:t>
            </w:r>
          </w:p>
        </w:tc>
        <w:tc>
          <w:tcPr>
            <w:tcW w:w="3259" w:type="dxa"/>
            <w:shd w:val="clear" w:color="auto" w:fill="auto"/>
          </w:tcPr>
          <w:p w14:paraId="6B994B66" w14:textId="72385C51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2EE7047" w14:textId="4E10C0CE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3C81077E" w14:textId="77777777" w:rsidTr="00243A9A">
        <w:tc>
          <w:tcPr>
            <w:tcW w:w="700" w:type="dxa"/>
            <w:vMerge/>
            <w:shd w:val="clear" w:color="auto" w:fill="auto"/>
          </w:tcPr>
          <w:p w14:paraId="48F2C5A1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947DC4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FA99E98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936179E" w14:textId="550C1A50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>Нижняя граница диапазона, оптического приближения изображения структуры объектов и частей объектов</w:t>
            </w:r>
            <w:r w:rsidR="00815B15">
              <w:t xml:space="preserve"> ОПТСИС КИОПО</w:t>
            </w:r>
          </w:p>
        </w:tc>
        <w:tc>
          <w:tcPr>
            <w:tcW w:w="3400" w:type="dxa"/>
            <w:shd w:val="clear" w:color="auto" w:fill="auto"/>
          </w:tcPr>
          <w:p w14:paraId="0B34DF8B" w14:textId="47D30EA7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≤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50</w:t>
            </w:r>
          </w:p>
        </w:tc>
        <w:tc>
          <w:tcPr>
            <w:tcW w:w="3259" w:type="dxa"/>
            <w:shd w:val="clear" w:color="auto" w:fill="auto"/>
          </w:tcPr>
          <w:p w14:paraId="0670947E" w14:textId="773A764D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7FD53B5" w14:textId="2B085D3E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t>крат</w:t>
            </w:r>
          </w:p>
        </w:tc>
      </w:tr>
      <w:tr w:rsidR="00243A9A" w:rsidRPr="001D64EE" w14:paraId="384E37C9" w14:textId="77777777" w:rsidTr="00243A9A">
        <w:tc>
          <w:tcPr>
            <w:tcW w:w="700" w:type="dxa"/>
            <w:vMerge/>
            <w:shd w:val="clear" w:color="auto" w:fill="auto"/>
          </w:tcPr>
          <w:p w14:paraId="3D094437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ACAD9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94AAA5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C633E2D" w14:textId="3FCB0AA8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>Верхняя граница диапазона, оптического приближения изображения структуры объектов и частей объектов</w:t>
            </w:r>
            <w:r w:rsidR="00815B15">
              <w:t xml:space="preserve"> </w:t>
            </w:r>
            <w:r w:rsidR="00815B15">
              <w:lastRenderedPageBreak/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6553411" w14:textId="06E60532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lastRenderedPageBreak/>
              <w:t>≥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350</w:t>
            </w:r>
          </w:p>
        </w:tc>
        <w:tc>
          <w:tcPr>
            <w:tcW w:w="3259" w:type="dxa"/>
            <w:shd w:val="clear" w:color="auto" w:fill="auto"/>
          </w:tcPr>
          <w:p w14:paraId="7DBB436B" w14:textId="18D950F3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4165882" w14:textId="0A9EA589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t>крат</w:t>
            </w:r>
          </w:p>
        </w:tc>
      </w:tr>
      <w:tr w:rsidR="00243A9A" w:rsidRPr="001D64EE" w14:paraId="3CE171BF" w14:textId="77777777" w:rsidTr="00243A9A">
        <w:tc>
          <w:tcPr>
            <w:tcW w:w="700" w:type="dxa"/>
            <w:vMerge/>
            <w:shd w:val="clear" w:color="auto" w:fill="auto"/>
          </w:tcPr>
          <w:p w14:paraId="2BBEFB94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62346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4440B59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17423C9" w14:textId="5C8CCACD" w:rsidR="00243A9A" w:rsidRDefault="00243A9A" w:rsidP="00461C1F">
            <w:pPr>
              <w:jc w:val="both"/>
              <w:rPr>
                <w:rFonts w:eastAsia="Times New Roman"/>
              </w:rPr>
            </w:pPr>
            <w:r>
              <w:t>ОПТСИС КИОПО</w:t>
            </w:r>
            <w:r w:rsidRPr="00152C82">
              <w:t xml:space="preserve"> представляет собой единый конструктивный элемент</w:t>
            </w:r>
          </w:p>
        </w:tc>
        <w:tc>
          <w:tcPr>
            <w:tcW w:w="3400" w:type="dxa"/>
            <w:shd w:val="clear" w:color="auto" w:fill="auto"/>
          </w:tcPr>
          <w:p w14:paraId="5F8D9050" w14:textId="742BF700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54E6330A" w14:textId="6403402F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E40F41B" w14:textId="1388FA5B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1CFA0C51" w14:textId="77777777" w:rsidTr="00243A9A">
        <w:tc>
          <w:tcPr>
            <w:tcW w:w="700" w:type="dxa"/>
            <w:vMerge/>
            <w:shd w:val="clear" w:color="auto" w:fill="auto"/>
          </w:tcPr>
          <w:p w14:paraId="2FD5803C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53B17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9D8AB29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82B1A82" w14:textId="45EBD437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Описание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8A4EC87" w14:textId="54A72231" w:rsidR="00243A9A" w:rsidRPr="00FA7BC4" w:rsidRDefault="00243A9A" w:rsidP="00461C1F">
            <w:pPr>
              <w:jc w:val="both"/>
            </w:pPr>
            <w:r w:rsidRPr="00152C82">
              <w:t xml:space="preserve">оборудована основанием, которое предназначено для установки </w:t>
            </w:r>
            <w:r>
              <w:t>ОПТСИС КИОПО</w:t>
            </w:r>
            <w:r w:rsidRPr="00152C82">
              <w:t xml:space="preserve"> на горизонтальную поверхность воспитанником</w:t>
            </w:r>
          </w:p>
        </w:tc>
        <w:tc>
          <w:tcPr>
            <w:tcW w:w="3259" w:type="dxa"/>
            <w:shd w:val="clear" w:color="auto" w:fill="auto"/>
          </w:tcPr>
          <w:p w14:paraId="4A12E82F" w14:textId="6BC236F8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262378D" w14:textId="6EB44441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54D375CF" w14:textId="77777777" w:rsidTr="00243A9A">
        <w:tc>
          <w:tcPr>
            <w:tcW w:w="700" w:type="dxa"/>
            <w:vMerge/>
            <w:shd w:val="clear" w:color="auto" w:fill="auto"/>
          </w:tcPr>
          <w:p w14:paraId="3FB74F13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6168F6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049623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5007E6D" w14:textId="64AAA7FD" w:rsidR="00243A9A" w:rsidRDefault="00243A9A" w:rsidP="00461C1F">
            <w:pPr>
              <w:jc w:val="both"/>
              <w:rPr>
                <w:rFonts w:eastAsia="Times New Roman"/>
              </w:rPr>
            </w:pPr>
            <w:r>
              <w:t>ОПТСИС КИОПО</w:t>
            </w:r>
            <w:r w:rsidRPr="00152C82">
              <w:t xml:space="preserve"> оборудована стойкой</w:t>
            </w:r>
          </w:p>
        </w:tc>
        <w:tc>
          <w:tcPr>
            <w:tcW w:w="3400" w:type="dxa"/>
            <w:shd w:val="clear" w:color="auto" w:fill="auto"/>
          </w:tcPr>
          <w:p w14:paraId="0EFF00E7" w14:textId="083A3057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67D26792" w14:textId="14C3B784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DC3B16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640A6412" w14:textId="77777777" w:rsidTr="00243A9A">
        <w:tc>
          <w:tcPr>
            <w:tcW w:w="700" w:type="dxa"/>
            <w:vMerge/>
            <w:shd w:val="clear" w:color="auto" w:fill="auto"/>
          </w:tcPr>
          <w:p w14:paraId="4F5B7697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E16A62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CBAD7D1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6F638D5" w14:textId="28894E42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Описание стойки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6EEF0DEE" w14:textId="297F6AFA" w:rsidR="00243A9A" w:rsidRPr="00FA7BC4" w:rsidRDefault="00243A9A" w:rsidP="00461C1F">
            <w:pPr>
              <w:jc w:val="both"/>
            </w:pPr>
            <w:r w:rsidRPr="00152C82">
              <w:t xml:space="preserve">оснащена системой регулировки предметного столика по вертикали, которая предназначена для фокусировки воспитанником объектива </w:t>
            </w:r>
            <w:r>
              <w:t>ОПТСИС КИОПО</w:t>
            </w:r>
            <w:r w:rsidRPr="00152C82">
              <w:t xml:space="preserve"> на рассматриваемом объекте, части объекта</w:t>
            </w:r>
          </w:p>
        </w:tc>
        <w:tc>
          <w:tcPr>
            <w:tcW w:w="3259" w:type="dxa"/>
            <w:shd w:val="clear" w:color="auto" w:fill="auto"/>
          </w:tcPr>
          <w:p w14:paraId="63F65965" w14:textId="3363FA54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CD0744B" w14:textId="5087852F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6AFE00BC" w14:textId="77777777" w:rsidTr="00243A9A">
        <w:tc>
          <w:tcPr>
            <w:tcW w:w="700" w:type="dxa"/>
            <w:vMerge/>
            <w:shd w:val="clear" w:color="auto" w:fill="auto"/>
          </w:tcPr>
          <w:p w14:paraId="7DADE612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603116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47C5DF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87EF4A6" w14:textId="68030C7D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>Нижняя граница диапазона регулировки предметного столика по вертикали</w:t>
            </w:r>
            <w:r w:rsidR="00851B15">
              <w:t xml:space="preserve"> ОПТСИС КИОПО</w:t>
            </w:r>
          </w:p>
        </w:tc>
        <w:tc>
          <w:tcPr>
            <w:tcW w:w="3400" w:type="dxa"/>
            <w:shd w:val="clear" w:color="auto" w:fill="auto"/>
          </w:tcPr>
          <w:p w14:paraId="597C48DD" w14:textId="4162118D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≤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100427D8" w14:textId="1D8724E9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A794FFB" w14:textId="3BB9A233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t>мм</w:t>
            </w:r>
          </w:p>
        </w:tc>
      </w:tr>
      <w:tr w:rsidR="00243A9A" w:rsidRPr="001D64EE" w14:paraId="0C9067C1" w14:textId="77777777" w:rsidTr="00243A9A">
        <w:tc>
          <w:tcPr>
            <w:tcW w:w="700" w:type="dxa"/>
            <w:vMerge/>
            <w:shd w:val="clear" w:color="auto" w:fill="auto"/>
          </w:tcPr>
          <w:p w14:paraId="2D6F211D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560FE8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FACFDDD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A93E52C" w14:textId="08C4DE30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>Верхняя граница диапазона регулировки предметного столика по вертикали</w:t>
            </w:r>
            <w:r w:rsidR="00851B15">
              <w:t xml:space="preserve"> ОПТСИС КИОПО</w:t>
            </w:r>
          </w:p>
        </w:tc>
        <w:tc>
          <w:tcPr>
            <w:tcW w:w="3400" w:type="dxa"/>
            <w:shd w:val="clear" w:color="auto" w:fill="auto"/>
          </w:tcPr>
          <w:p w14:paraId="56CB9350" w14:textId="6A482583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14:paraId="5ADF4518" w14:textId="649FC18E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26A8C2D" w14:textId="42CF32F1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t>мм</w:t>
            </w:r>
          </w:p>
        </w:tc>
      </w:tr>
      <w:tr w:rsidR="00243A9A" w:rsidRPr="001D64EE" w14:paraId="2CA102E9" w14:textId="77777777" w:rsidTr="00243A9A">
        <w:tc>
          <w:tcPr>
            <w:tcW w:w="700" w:type="dxa"/>
            <w:vMerge/>
            <w:shd w:val="clear" w:color="auto" w:fill="auto"/>
          </w:tcPr>
          <w:p w14:paraId="1AE8FC94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E8CB5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FD8FEE1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2B6D2C8" w14:textId="038C7F01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Стойка </w:t>
            </w:r>
            <w:r>
              <w:t>ОПТСИС КИОПО</w:t>
            </w:r>
            <w:r w:rsidRPr="00152C82">
              <w:t xml:space="preserve"> оснащена светодиодными источниками света</w:t>
            </w:r>
          </w:p>
        </w:tc>
        <w:tc>
          <w:tcPr>
            <w:tcW w:w="3400" w:type="dxa"/>
            <w:shd w:val="clear" w:color="auto" w:fill="auto"/>
          </w:tcPr>
          <w:p w14:paraId="4AC122B7" w14:textId="7CF9760C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6E5D9B12" w14:textId="5FD1464A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8130484" w14:textId="1C491F50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1904BB43" w14:textId="77777777" w:rsidTr="00243A9A">
        <w:tc>
          <w:tcPr>
            <w:tcW w:w="700" w:type="dxa"/>
            <w:vMerge/>
            <w:shd w:val="clear" w:color="auto" w:fill="auto"/>
          </w:tcPr>
          <w:p w14:paraId="37F97F02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8A4BCF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98B4D78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027C572" w14:textId="576193E8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светодиодных источников света стойки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0CE5985" w14:textId="6CD403E1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574CF226" w14:textId="7A827FB0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DF271CE" w14:textId="35ABF6FD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t>штука</w:t>
            </w:r>
          </w:p>
        </w:tc>
      </w:tr>
      <w:tr w:rsidR="00243A9A" w:rsidRPr="001D64EE" w14:paraId="292A2B33" w14:textId="77777777" w:rsidTr="00243A9A">
        <w:tc>
          <w:tcPr>
            <w:tcW w:w="700" w:type="dxa"/>
            <w:vMerge/>
            <w:shd w:val="clear" w:color="auto" w:fill="auto"/>
          </w:tcPr>
          <w:p w14:paraId="6590C17E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5BFBE6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CDBB3CB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38D5BB9" w14:textId="5DB3566B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Описание светодиодных </w:t>
            </w:r>
            <w:r w:rsidRPr="00152C82">
              <w:rPr>
                <w:rFonts w:eastAsia="Times New Roman"/>
                <w:bCs/>
                <w:kern w:val="32"/>
              </w:rPr>
              <w:lastRenderedPageBreak/>
              <w:t xml:space="preserve">источников света стойки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1048E0B" w14:textId="21508C67" w:rsidR="00243A9A" w:rsidRPr="00FA7BC4" w:rsidRDefault="00243A9A" w:rsidP="00461C1F">
            <w:pPr>
              <w:jc w:val="both"/>
            </w:pPr>
            <w:r w:rsidRPr="00152C82">
              <w:lastRenderedPageBreak/>
              <w:t xml:space="preserve">пользователь может </w:t>
            </w:r>
            <w:r w:rsidRPr="00152C82">
              <w:lastRenderedPageBreak/>
              <w:t xml:space="preserve">регулировать яркость подсветки светодиодных источников света стойки </w:t>
            </w:r>
            <w:r>
              <w:t>ОПТСИС КИОПО</w:t>
            </w:r>
            <w:r w:rsidRPr="00152C82">
              <w:t xml:space="preserve">: один светодиодный источник света стойки </w:t>
            </w:r>
            <w:r>
              <w:t>ОПТСИС КИОПО</w:t>
            </w:r>
            <w:r w:rsidRPr="00152C82">
              <w:t xml:space="preserve"> расположен над предметным столиком </w:t>
            </w:r>
            <w:r>
              <w:t>ОПТСИС КИОПО</w:t>
            </w:r>
            <w:r w:rsidRPr="00152C82">
              <w:t>, который предназначен для отображения структуры объектов</w:t>
            </w:r>
            <w:r>
              <w:t xml:space="preserve">, </w:t>
            </w:r>
            <w:r w:rsidRPr="00152C82">
              <w:t xml:space="preserve">частей объектов в отраженном свете, второй светодиодный источник света стойки </w:t>
            </w:r>
            <w:r>
              <w:t>ОПТСИС КИОПО</w:t>
            </w:r>
            <w:r w:rsidRPr="00152C82">
              <w:t xml:space="preserve"> расположен под предметным столиком </w:t>
            </w:r>
            <w:r>
              <w:t>ОПТСИС КИОПО</w:t>
            </w:r>
            <w:r w:rsidRPr="00152C82">
              <w:t>, который предназначен для отображения структуры объектов</w:t>
            </w:r>
            <w:r>
              <w:t xml:space="preserve">, </w:t>
            </w:r>
            <w:r w:rsidRPr="00152C82">
              <w:t>частей объектов в проходящем свете</w:t>
            </w:r>
          </w:p>
        </w:tc>
        <w:tc>
          <w:tcPr>
            <w:tcW w:w="3259" w:type="dxa"/>
            <w:shd w:val="clear" w:color="auto" w:fill="auto"/>
          </w:tcPr>
          <w:p w14:paraId="26C9FA90" w14:textId="7B6977F9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D9E337E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6F0236CD" w14:textId="77777777" w:rsidTr="00243A9A">
        <w:tc>
          <w:tcPr>
            <w:tcW w:w="700" w:type="dxa"/>
            <w:vMerge/>
            <w:shd w:val="clear" w:color="auto" w:fill="auto"/>
          </w:tcPr>
          <w:p w14:paraId="51C80B1F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5F8051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4CA4957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F6C64FF" w14:textId="53B0FD4F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 xml:space="preserve">режимов функционирования светодиодных источников света стойки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7C6B8C09" w14:textId="1CA5C128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44E829C8" w14:textId="182C812C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997C8E2" w14:textId="7515D66A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1D64EE" w14:paraId="61AE37EB" w14:textId="77777777" w:rsidTr="00243A9A">
        <w:tc>
          <w:tcPr>
            <w:tcW w:w="700" w:type="dxa"/>
            <w:vMerge/>
            <w:shd w:val="clear" w:color="auto" w:fill="auto"/>
          </w:tcPr>
          <w:p w14:paraId="42FD5939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4B833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92B43DC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BD725C3" w14:textId="40DC5619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Описание первого режима </w:t>
            </w:r>
            <w:r w:rsidRPr="00152C82">
              <w:t xml:space="preserve">функционирования светодиодных источников света стойки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7D097B0" w14:textId="3851E33B" w:rsidR="00243A9A" w:rsidRPr="00FA7BC4" w:rsidRDefault="00243A9A" w:rsidP="00461C1F">
            <w:pPr>
              <w:jc w:val="both"/>
            </w:pPr>
            <w:r w:rsidRPr="00152C82">
              <w:t xml:space="preserve">обеспечивает функционирование одного из двух светодиодных источников света стойки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6857F980" w14:textId="7E64363E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20B970B" w14:textId="7C089FC3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6DA9417F" w14:textId="77777777" w:rsidTr="00243A9A">
        <w:tc>
          <w:tcPr>
            <w:tcW w:w="700" w:type="dxa"/>
            <w:vMerge/>
            <w:shd w:val="clear" w:color="auto" w:fill="auto"/>
          </w:tcPr>
          <w:p w14:paraId="73A411AD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471BD8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B04335D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B336767" w14:textId="3382D4B3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Описание второго режима функционирования светодиодных источников света стойки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E12B47C" w14:textId="32914914" w:rsidR="00243A9A" w:rsidRPr="00FA7BC4" w:rsidRDefault="00243A9A" w:rsidP="00461C1F">
            <w:pPr>
              <w:jc w:val="both"/>
            </w:pPr>
            <w:r w:rsidRPr="00152C82">
              <w:t xml:space="preserve">обеспечивает одновременное функционирование всех светодиодных источников света стойки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7EA2B942" w14:textId="6581F0BE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3AA0C5E" w14:textId="2C59602D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723E2B5A" w14:textId="77777777" w:rsidTr="00243A9A">
        <w:tc>
          <w:tcPr>
            <w:tcW w:w="700" w:type="dxa"/>
            <w:vMerge/>
            <w:shd w:val="clear" w:color="auto" w:fill="auto"/>
          </w:tcPr>
          <w:p w14:paraId="11428CB1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1C16FA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AA42E5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7D52F5F" w14:textId="378A28C9" w:rsidR="00243A9A" w:rsidRDefault="00243A9A" w:rsidP="00461C1F">
            <w:pPr>
              <w:jc w:val="both"/>
              <w:rPr>
                <w:rFonts w:eastAsia="Times New Roman"/>
              </w:rPr>
            </w:pPr>
            <w:r>
              <w:t>ОПТСИС КИОПО</w:t>
            </w:r>
            <w:r w:rsidRPr="00152C82">
              <w:t xml:space="preserve"> оснащена окулярной трубкой</w:t>
            </w:r>
          </w:p>
        </w:tc>
        <w:tc>
          <w:tcPr>
            <w:tcW w:w="3400" w:type="dxa"/>
            <w:shd w:val="clear" w:color="auto" w:fill="auto"/>
          </w:tcPr>
          <w:p w14:paraId="088723CF" w14:textId="7C56809A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43757CF0" w14:textId="44FD8B8E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46DAA2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1368EA3E" w14:textId="77777777" w:rsidTr="00243A9A">
        <w:tc>
          <w:tcPr>
            <w:tcW w:w="700" w:type="dxa"/>
            <w:vMerge/>
            <w:shd w:val="clear" w:color="auto" w:fill="auto"/>
          </w:tcPr>
          <w:p w14:paraId="561205DE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7FE54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2648679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587C55F" w14:textId="5AA40C20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окулярной трубки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4AB9944" w14:textId="4A4B698E" w:rsidR="00243A9A" w:rsidRPr="00FA7BC4" w:rsidRDefault="00243A9A" w:rsidP="00461C1F">
            <w:pPr>
              <w:jc w:val="both"/>
            </w:pPr>
            <w:r w:rsidRPr="00152C82">
              <w:t xml:space="preserve">предназначена для установки и фиксации съемного окуляра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162391AF" w14:textId="4DDF9AF4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D98A117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7D53CB0B" w14:textId="77777777" w:rsidTr="00243A9A">
        <w:tc>
          <w:tcPr>
            <w:tcW w:w="700" w:type="dxa"/>
            <w:vMerge/>
            <w:shd w:val="clear" w:color="auto" w:fill="auto"/>
          </w:tcPr>
          <w:p w14:paraId="3AEEFBCE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3ED8E9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F1462FF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C26B051" w14:textId="4D4E7D65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Габаритный размер «диаметр» окулярной трубки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734711FA" w14:textId="48784C0A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от 20* до 30*</w:t>
            </w:r>
          </w:p>
        </w:tc>
        <w:tc>
          <w:tcPr>
            <w:tcW w:w="3259" w:type="dxa"/>
            <w:shd w:val="clear" w:color="auto" w:fill="auto"/>
          </w:tcPr>
          <w:p w14:paraId="08899C15" w14:textId="164870B7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23599A3" w14:textId="4A09F818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1D64EE" w14:paraId="1506F547" w14:textId="77777777" w:rsidTr="00243A9A">
        <w:tc>
          <w:tcPr>
            <w:tcW w:w="700" w:type="dxa"/>
            <w:vMerge/>
            <w:shd w:val="clear" w:color="auto" w:fill="auto"/>
          </w:tcPr>
          <w:p w14:paraId="12A1541E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24C4C2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79D39B7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5BC0942" w14:textId="03CAE203" w:rsidR="00243A9A" w:rsidRDefault="00243A9A" w:rsidP="00461C1F">
            <w:pPr>
              <w:jc w:val="both"/>
              <w:rPr>
                <w:rFonts w:eastAsia="Times New Roman"/>
              </w:rPr>
            </w:pPr>
            <w:r>
              <w:t>ОПТСИС КИОПО</w:t>
            </w:r>
            <w:r w:rsidRPr="00152C82">
              <w:t xml:space="preserve"> оснащена съемным окуляром</w:t>
            </w:r>
          </w:p>
        </w:tc>
        <w:tc>
          <w:tcPr>
            <w:tcW w:w="3400" w:type="dxa"/>
            <w:shd w:val="clear" w:color="auto" w:fill="auto"/>
          </w:tcPr>
          <w:p w14:paraId="69BBF267" w14:textId="67C8180D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6A4F59EB" w14:textId="7418C96F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13979EC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39E70771" w14:textId="77777777" w:rsidTr="00243A9A">
        <w:tc>
          <w:tcPr>
            <w:tcW w:w="700" w:type="dxa"/>
            <w:vMerge/>
            <w:shd w:val="clear" w:color="auto" w:fill="auto"/>
          </w:tcPr>
          <w:p w14:paraId="46FC7485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EDB7B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06F903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58BE78B" w14:textId="453F7A80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Увеличение съемного окуляра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733E9849" w14:textId="1DEFDD19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8</w:t>
            </w:r>
          </w:p>
        </w:tc>
        <w:tc>
          <w:tcPr>
            <w:tcW w:w="3259" w:type="dxa"/>
            <w:shd w:val="clear" w:color="auto" w:fill="auto"/>
          </w:tcPr>
          <w:p w14:paraId="43650BBA" w14:textId="75F4A6ED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67FA4EE" w14:textId="301237C1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крат</w:t>
            </w:r>
          </w:p>
        </w:tc>
      </w:tr>
      <w:tr w:rsidR="00243A9A" w:rsidRPr="001D64EE" w14:paraId="1F47763B" w14:textId="77777777" w:rsidTr="00243A9A">
        <w:tc>
          <w:tcPr>
            <w:tcW w:w="700" w:type="dxa"/>
            <w:vMerge/>
            <w:shd w:val="clear" w:color="auto" w:fill="auto"/>
          </w:tcPr>
          <w:p w14:paraId="6F1550BE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768EF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0115F7B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588D689" w14:textId="79C70269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съемного окуляра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D9B3258" w14:textId="61D8819C" w:rsidR="00243A9A" w:rsidRPr="00FA7BC4" w:rsidRDefault="00243A9A" w:rsidP="00461C1F">
            <w:pPr>
              <w:jc w:val="both"/>
            </w:pPr>
            <w:r w:rsidRPr="00152C82">
              <w:t>предназначен для отображения структуры объектов и частей объектов</w:t>
            </w:r>
          </w:p>
        </w:tc>
        <w:tc>
          <w:tcPr>
            <w:tcW w:w="3259" w:type="dxa"/>
            <w:shd w:val="clear" w:color="auto" w:fill="auto"/>
          </w:tcPr>
          <w:p w14:paraId="65E71516" w14:textId="45B4B8D3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D20D2E4" w14:textId="48B892D6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5D65E7F5" w14:textId="77777777" w:rsidTr="00243A9A">
        <w:tc>
          <w:tcPr>
            <w:tcW w:w="700" w:type="dxa"/>
            <w:vMerge/>
            <w:shd w:val="clear" w:color="auto" w:fill="auto"/>
          </w:tcPr>
          <w:p w14:paraId="138F8396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B7D648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A431E4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C1AD856" w14:textId="3FF94868" w:rsidR="00243A9A" w:rsidRDefault="00243A9A" w:rsidP="00461C1F">
            <w:pPr>
              <w:jc w:val="both"/>
              <w:rPr>
                <w:rFonts w:eastAsia="Times New Roman"/>
              </w:rPr>
            </w:pPr>
            <w:r>
              <w:t>ОПТСИС КИОПО</w:t>
            </w:r>
            <w:r w:rsidRPr="00152C82">
              <w:t xml:space="preserve"> оборудована поворотной головкой</w:t>
            </w:r>
          </w:p>
        </w:tc>
        <w:tc>
          <w:tcPr>
            <w:tcW w:w="3400" w:type="dxa"/>
            <w:shd w:val="clear" w:color="auto" w:fill="auto"/>
          </w:tcPr>
          <w:p w14:paraId="6CEA3348" w14:textId="323F2BA6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6FBE3B67" w14:textId="412351B1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FF9CE22" w14:textId="19D317A8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38EC4A72" w14:textId="77777777" w:rsidTr="00243A9A">
        <w:tc>
          <w:tcPr>
            <w:tcW w:w="700" w:type="dxa"/>
            <w:vMerge/>
            <w:shd w:val="clear" w:color="auto" w:fill="auto"/>
          </w:tcPr>
          <w:p w14:paraId="29809AB7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C29DC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9EAC6B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8497A5D" w14:textId="2A6CD995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Описание поворотной головки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5E7EE12" w14:textId="44EB628D" w:rsidR="00243A9A" w:rsidRPr="00FA7BC4" w:rsidRDefault="00243A9A" w:rsidP="00461C1F">
            <w:pPr>
              <w:jc w:val="both"/>
            </w:pPr>
            <w:r w:rsidRPr="00152C82">
              <w:t>оснащена объективами, с увеличением: четыре крат, десять крат, сорок крат</w:t>
            </w:r>
          </w:p>
        </w:tc>
        <w:tc>
          <w:tcPr>
            <w:tcW w:w="3259" w:type="dxa"/>
            <w:shd w:val="clear" w:color="auto" w:fill="auto"/>
          </w:tcPr>
          <w:p w14:paraId="2DA4E96E" w14:textId="0301C161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A9BDFFA" w14:textId="473593B3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79609093" w14:textId="77777777" w:rsidTr="00243A9A">
        <w:tc>
          <w:tcPr>
            <w:tcW w:w="700" w:type="dxa"/>
            <w:vMerge/>
            <w:shd w:val="clear" w:color="auto" w:fill="auto"/>
          </w:tcPr>
          <w:p w14:paraId="5BF0BBF9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682104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C75CF6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1462049" w14:textId="3E450474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Количество объективов поворотной головки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A515EF9" w14:textId="1601B917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3</w:t>
            </w:r>
          </w:p>
        </w:tc>
        <w:tc>
          <w:tcPr>
            <w:tcW w:w="3259" w:type="dxa"/>
            <w:shd w:val="clear" w:color="auto" w:fill="auto"/>
          </w:tcPr>
          <w:p w14:paraId="3EB530C0" w14:textId="7564640D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81C1BBA" w14:textId="485D9A71" w:rsidR="00243A9A" w:rsidRPr="001D64EE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t>штука</w:t>
            </w:r>
          </w:p>
        </w:tc>
      </w:tr>
      <w:tr w:rsidR="00243A9A" w:rsidRPr="001D64EE" w14:paraId="34FCBEBA" w14:textId="77777777" w:rsidTr="00243A9A">
        <w:tc>
          <w:tcPr>
            <w:tcW w:w="700" w:type="dxa"/>
            <w:vMerge/>
            <w:shd w:val="clear" w:color="auto" w:fill="auto"/>
          </w:tcPr>
          <w:p w14:paraId="089747B9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A74279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1ADF39F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9680888" w14:textId="44BDF13F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152C82">
              <w:t xml:space="preserve">поворотной головки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71C2737" w14:textId="01FBEDB3" w:rsidR="00243A9A" w:rsidRPr="00FA7BC4" w:rsidRDefault="00243A9A" w:rsidP="00461C1F">
            <w:pPr>
              <w:jc w:val="both"/>
            </w:pPr>
            <w:r>
              <w:t>к</w:t>
            </w:r>
            <w:r w:rsidRPr="00152C82">
              <w:t xml:space="preserve">онструкция поворотной головки </w:t>
            </w:r>
            <w:r>
              <w:t>ОПТСИС КИОПО</w:t>
            </w:r>
            <w:r w:rsidRPr="00152C82">
              <w:t xml:space="preserve"> обеспечивает возможность воспитаннику заменять объектив </w:t>
            </w:r>
            <w:r>
              <w:t>ОПТСИС КИОПО</w:t>
            </w:r>
            <w:r w:rsidRPr="00152C82">
              <w:t xml:space="preserve"> без демонтажа поворотной головки </w:t>
            </w:r>
            <w:r>
              <w:t>ОПТСИС КИОПО</w:t>
            </w:r>
            <w:r w:rsidRPr="00152C82">
              <w:t xml:space="preserve"> и объективов </w:t>
            </w:r>
            <w:r>
              <w:t>ОПТСИС КИОПО</w:t>
            </w:r>
            <w:r w:rsidRPr="00152C82">
              <w:t xml:space="preserve"> путем поворота воспитанником поворотной головки </w:t>
            </w:r>
            <w:r>
              <w:t>ОПТСИС КИОПО</w:t>
            </w:r>
            <w:r w:rsidRPr="00152C82">
              <w:t xml:space="preserve"> </w:t>
            </w:r>
            <w:r w:rsidRPr="00152C82">
              <w:lastRenderedPageBreak/>
              <w:t>вокруг своей оси по часовой</w:t>
            </w:r>
            <w:r>
              <w:t>,</w:t>
            </w:r>
            <w:r w:rsidRPr="00152C82">
              <w:t xml:space="preserve">  против часовой стрелк</w:t>
            </w:r>
            <w:r>
              <w:t>е</w:t>
            </w:r>
          </w:p>
        </w:tc>
        <w:tc>
          <w:tcPr>
            <w:tcW w:w="3259" w:type="dxa"/>
            <w:shd w:val="clear" w:color="auto" w:fill="auto"/>
          </w:tcPr>
          <w:p w14:paraId="6E1952B4" w14:textId="275F414F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C86A88B" w14:textId="0A6E24C9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4DEC3D85" w14:textId="77777777" w:rsidTr="00243A9A">
        <w:tc>
          <w:tcPr>
            <w:tcW w:w="700" w:type="dxa"/>
            <w:vMerge/>
            <w:shd w:val="clear" w:color="auto" w:fill="auto"/>
          </w:tcPr>
          <w:p w14:paraId="5F2DC46E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D58826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FD511FE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C1FFE3C" w14:textId="35DB566E" w:rsidR="00243A9A" w:rsidRDefault="00243A9A" w:rsidP="00461C1F">
            <w:pPr>
              <w:jc w:val="both"/>
              <w:rPr>
                <w:rFonts w:eastAsia="Times New Roman"/>
              </w:rPr>
            </w:pPr>
            <w:r>
              <w:t>ОПТСИС КИОПО</w:t>
            </w:r>
            <w:r w:rsidRPr="00152C82">
              <w:t xml:space="preserve"> оснащена квадратной предметной поверхностью (далее – ПРЕДП)</w:t>
            </w:r>
          </w:p>
        </w:tc>
        <w:tc>
          <w:tcPr>
            <w:tcW w:w="3400" w:type="dxa"/>
            <w:shd w:val="clear" w:color="auto" w:fill="auto"/>
          </w:tcPr>
          <w:p w14:paraId="72693024" w14:textId="4E2B4073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4868C818" w14:textId="0C59448D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6D113A9" w14:textId="25FE9408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0AF16FCB" w14:textId="77777777" w:rsidTr="00243A9A">
        <w:tc>
          <w:tcPr>
            <w:tcW w:w="700" w:type="dxa"/>
            <w:vMerge/>
            <w:shd w:val="clear" w:color="auto" w:fill="auto"/>
          </w:tcPr>
          <w:p w14:paraId="7B00EC5B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78657A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D9F46E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A82E438" w14:textId="3222E5C4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52C82">
              <w:t>ПРЕДП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A7A2465" w14:textId="33E143AA" w:rsidR="00243A9A" w:rsidRPr="00FA7BC4" w:rsidRDefault="00243A9A" w:rsidP="00461C1F">
            <w:pPr>
              <w:jc w:val="both"/>
            </w:pPr>
            <w:r w:rsidRPr="00152C82">
              <w:t>предназначена для размещения на ней рассматриваемых воспитанником подготовленных предметных стекол (входящих в комплект поставки) с объектами</w:t>
            </w:r>
            <w:r>
              <w:t>,</w:t>
            </w:r>
            <w:r w:rsidRPr="00152C82">
              <w:t xml:space="preserve"> частями объектов</w:t>
            </w:r>
          </w:p>
        </w:tc>
        <w:tc>
          <w:tcPr>
            <w:tcW w:w="3259" w:type="dxa"/>
            <w:shd w:val="clear" w:color="auto" w:fill="auto"/>
          </w:tcPr>
          <w:p w14:paraId="5AD2E752" w14:textId="57A78853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8010A35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0EBB3426" w14:textId="77777777" w:rsidTr="00243A9A">
        <w:tc>
          <w:tcPr>
            <w:tcW w:w="700" w:type="dxa"/>
            <w:vMerge/>
            <w:shd w:val="clear" w:color="auto" w:fill="auto"/>
          </w:tcPr>
          <w:p w14:paraId="6B5A7EBC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CD0C9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BA26472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FF43073" w14:textId="36A5D873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52C82">
              <w:t>ПРЕДП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5F366BF" w14:textId="4D2479E9" w:rsidR="00243A9A" w:rsidRPr="00FA7BC4" w:rsidRDefault="00243A9A" w:rsidP="00461C1F">
            <w:pPr>
              <w:jc w:val="both"/>
            </w:pPr>
            <w:r w:rsidRPr="00152C82">
              <w:t xml:space="preserve">оснащена устройством фиксации, которое предназначено для установки и фиксации воспитанником рассматриваемых подготовленных предметных стекол с объектами и частями объектов на ПРЕДП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05B9855B" w14:textId="5125AD58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93DB0FA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2BCA885D" w14:textId="77777777" w:rsidTr="00243A9A">
        <w:tc>
          <w:tcPr>
            <w:tcW w:w="700" w:type="dxa"/>
            <w:vMerge/>
            <w:shd w:val="clear" w:color="auto" w:fill="auto"/>
          </w:tcPr>
          <w:p w14:paraId="3ECC5AAA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BF02D3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DC3509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CEB990C" w14:textId="7F370174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Особенность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55B4817" w14:textId="594D12EC" w:rsidR="00243A9A" w:rsidRPr="00FA7BC4" w:rsidRDefault="00243A9A" w:rsidP="00461C1F">
            <w:pPr>
              <w:jc w:val="both"/>
            </w:pPr>
            <w:r w:rsidRPr="00152C82">
              <w:t xml:space="preserve">оснащена регулятором яркости светодиодных источников света, который расположен около основания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39E94F08" w14:textId="2D77F6F7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689B3FB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7EE2F64B" w14:textId="77777777" w:rsidTr="00243A9A">
        <w:tc>
          <w:tcPr>
            <w:tcW w:w="700" w:type="dxa"/>
            <w:vMerge/>
            <w:shd w:val="clear" w:color="auto" w:fill="auto"/>
          </w:tcPr>
          <w:p w14:paraId="13DE2C02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4B027F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1AB9DB3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FCDB485" w14:textId="484F87D3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t xml:space="preserve">Описание регулятора яркости светодиодных источников света стойки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19319A6" w14:textId="198C08D0" w:rsidR="00243A9A" w:rsidRPr="00FA7BC4" w:rsidRDefault="00243A9A" w:rsidP="00461C1F">
            <w:pPr>
              <w:jc w:val="both"/>
            </w:pPr>
            <w:r w:rsidRPr="00152C82">
              <w:t xml:space="preserve">обеспечивает воспитаннику функцию регулировки яркости светодиодных источников света стойки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134BCC26" w14:textId="6E4A2E14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E39549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0D4D77C5" w14:textId="77777777" w:rsidTr="00243A9A">
        <w:tc>
          <w:tcPr>
            <w:tcW w:w="700" w:type="dxa"/>
            <w:vMerge/>
            <w:shd w:val="clear" w:color="auto" w:fill="auto"/>
          </w:tcPr>
          <w:p w14:paraId="640FA736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EA825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D57200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5834CAF" w14:textId="1B7653B3" w:rsidR="00243A9A" w:rsidRDefault="00243A9A" w:rsidP="00461C1F">
            <w:pPr>
              <w:jc w:val="both"/>
              <w:rPr>
                <w:rFonts w:eastAsia="Times New Roman"/>
              </w:rPr>
            </w:pPr>
            <w:r>
              <w:t>ОПТСИС КИОПО</w:t>
            </w:r>
            <w:r w:rsidRPr="00152C82">
              <w:t xml:space="preserve"> оснащена четырехпозиционным </w:t>
            </w:r>
            <w:r w:rsidRPr="00152C82">
              <w:lastRenderedPageBreak/>
              <w:t>переключателем (далее – переключатель)</w:t>
            </w:r>
          </w:p>
        </w:tc>
        <w:tc>
          <w:tcPr>
            <w:tcW w:w="3400" w:type="dxa"/>
            <w:shd w:val="clear" w:color="auto" w:fill="auto"/>
          </w:tcPr>
          <w:p w14:paraId="19219185" w14:textId="2C3719DA" w:rsidR="00243A9A" w:rsidRPr="00FA7BC4" w:rsidRDefault="00243A9A" w:rsidP="00461C1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lastRenderedPageBreak/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37D85AC8" w14:textId="2ED6B8FE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21F7EBB" w14:textId="1501DEF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1D64EE" w14:paraId="5CEBF234" w14:textId="77777777" w:rsidTr="00243A9A">
        <w:tc>
          <w:tcPr>
            <w:tcW w:w="700" w:type="dxa"/>
            <w:vMerge/>
            <w:shd w:val="clear" w:color="auto" w:fill="auto"/>
          </w:tcPr>
          <w:p w14:paraId="6FF87E02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070176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CFE867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1139DC5" w14:textId="309EE7BE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переключателя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8986D0D" w14:textId="6D330C6D" w:rsidR="00243A9A" w:rsidRPr="00FA7BC4" w:rsidRDefault="00243A9A" w:rsidP="00461C1F">
            <w:pPr>
              <w:jc w:val="both"/>
            </w:pPr>
            <w:r w:rsidRPr="00152C82">
              <w:t xml:space="preserve">предназначен для выбора режима функционирования светодиодных источников света стойки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6A9C676F" w14:textId="7E83A855" w:rsidR="00243A9A" w:rsidRPr="00FA7BC4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38F3C1" w14:textId="77777777" w:rsidR="00243A9A" w:rsidRPr="001D64EE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A2EE1" w14:paraId="1CB4540E" w14:textId="77777777" w:rsidTr="00243A9A">
        <w:tc>
          <w:tcPr>
            <w:tcW w:w="700" w:type="dxa"/>
            <w:vMerge/>
            <w:shd w:val="clear" w:color="auto" w:fill="auto"/>
          </w:tcPr>
          <w:p w14:paraId="62B78C7B" w14:textId="77777777" w:rsidR="00243A9A" w:rsidRPr="00741B68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95317C" w14:textId="77777777" w:rsidR="00243A9A" w:rsidRPr="00741B68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49843FB" w14:textId="77777777" w:rsidR="00243A9A" w:rsidRPr="001D64EE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074B72C" w14:textId="2EE6684B" w:rsidR="00243A9A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52C82">
              <w:t xml:space="preserve">первой позиции переключателя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8A3D54D" w14:textId="082CEBBC" w:rsidR="00243A9A" w:rsidRPr="00FA7BC4" w:rsidRDefault="00243A9A" w:rsidP="00461C1F">
            <w:pPr>
              <w:jc w:val="both"/>
            </w:pPr>
            <w:r w:rsidRPr="00152C82">
              <w:t xml:space="preserve">предназначена для выключения всех светодиодных источников света стойки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103A94F0" w14:textId="1BDDD0B3" w:rsidR="00243A9A" w:rsidRPr="008E3573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27063E0" w14:textId="77777777" w:rsidR="00243A9A" w:rsidRPr="008E3573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607B9C" w14:paraId="06852099" w14:textId="77777777" w:rsidTr="00243A9A">
        <w:tc>
          <w:tcPr>
            <w:tcW w:w="700" w:type="dxa"/>
            <w:vMerge/>
            <w:shd w:val="clear" w:color="auto" w:fill="auto"/>
          </w:tcPr>
          <w:p w14:paraId="4D096218" w14:textId="77777777" w:rsidR="00243A9A" w:rsidRPr="008E3573" w:rsidRDefault="00243A9A" w:rsidP="00461C1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0517B8" w14:textId="77777777" w:rsidR="00243A9A" w:rsidRPr="008E3573" w:rsidRDefault="00243A9A" w:rsidP="00461C1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A6BE859" w14:textId="77777777" w:rsidR="00243A9A" w:rsidRPr="008E3573" w:rsidRDefault="00243A9A" w:rsidP="00461C1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8BD9DEF" w14:textId="727F7381" w:rsidR="00243A9A" w:rsidRPr="00607B9C" w:rsidRDefault="00243A9A" w:rsidP="00461C1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52C82">
              <w:t xml:space="preserve">второй позиции переключателя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D60C07A" w14:textId="5ADA2899" w:rsidR="00243A9A" w:rsidRPr="00607B9C" w:rsidRDefault="00243A9A" w:rsidP="00461C1F">
            <w:pPr>
              <w:jc w:val="both"/>
            </w:pPr>
            <w:r w:rsidRPr="00152C82">
              <w:t xml:space="preserve">предназначена для включения одного светодиодного источника света стойки </w:t>
            </w:r>
            <w:r>
              <w:t>ОПТСИС КИОПО</w:t>
            </w:r>
            <w:r w:rsidRPr="00152C82">
              <w:t xml:space="preserve">, который расположен над предметным столиком </w:t>
            </w:r>
            <w:r>
              <w:t>ОПТСИС КИОПО</w:t>
            </w:r>
            <w:r w:rsidRPr="00152C82">
              <w:t>, предназначенный для отображения структуры объектов</w:t>
            </w:r>
            <w:r>
              <w:t>,</w:t>
            </w:r>
            <w:r w:rsidRPr="00152C82">
              <w:t xml:space="preserve"> частей объектов в отраженном свете</w:t>
            </w:r>
          </w:p>
        </w:tc>
        <w:tc>
          <w:tcPr>
            <w:tcW w:w="3259" w:type="dxa"/>
            <w:shd w:val="clear" w:color="auto" w:fill="auto"/>
          </w:tcPr>
          <w:p w14:paraId="73C4DC50" w14:textId="279C1468" w:rsidR="00243A9A" w:rsidRPr="00607B9C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244DAA7" w14:textId="77777777" w:rsidR="00243A9A" w:rsidRPr="00607B9C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607B9C" w14:paraId="60C3DA2C" w14:textId="77777777" w:rsidTr="00243A9A">
        <w:tc>
          <w:tcPr>
            <w:tcW w:w="700" w:type="dxa"/>
            <w:vMerge/>
            <w:shd w:val="clear" w:color="auto" w:fill="auto"/>
          </w:tcPr>
          <w:p w14:paraId="3C403E96" w14:textId="77777777" w:rsidR="00243A9A" w:rsidRPr="00607B9C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ADD264" w14:textId="77777777" w:rsidR="00243A9A" w:rsidRPr="00607B9C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26D0E43" w14:textId="77777777" w:rsidR="00243A9A" w:rsidRPr="00607B9C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CC8E234" w14:textId="049A06D9" w:rsidR="00243A9A" w:rsidRPr="00607B9C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52C82">
              <w:t xml:space="preserve">третьей позиции переключателя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619AB1C4" w14:textId="36C981D1" w:rsidR="00243A9A" w:rsidRPr="00607B9C" w:rsidRDefault="00243A9A" w:rsidP="00227DAF">
            <w:pPr>
              <w:jc w:val="both"/>
            </w:pPr>
            <w:r w:rsidRPr="00152C82">
              <w:t xml:space="preserve">предназначена для включения одного светодиодного источника света стойки </w:t>
            </w:r>
            <w:r>
              <w:t>ОПТСИС КИОПО</w:t>
            </w:r>
            <w:r w:rsidRPr="00152C82">
              <w:t xml:space="preserve">, который расположен под предметным столиком </w:t>
            </w:r>
            <w:r>
              <w:t>ОПТСИС КИОПО</w:t>
            </w:r>
            <w:r w:rsidRPr="00152C82">
              <w:t>, предназначенный для отображения структуры объектов</w:t>
            </w:r>
            <w:r>
              <w:t>,</w:t>
            </w:r>
            <w:r w:rsidRPr="00152C82">
              <w:t xml:space="preserve"> частей объектов в проходящем свете</w:t>
            </w:r>
          </w:p>
        </w:tc>
        <w:tc>
          <w:tcPr>
            <w:tcW w:w="3259" w:type="dxa"/>
            <w:shd w:val="clear" w:color="auto" w:fill="auto"/>
          </w:tcPr>
          <w:p w14:paraId="06A293FC" w14:textId="29C7A828" w:rsidR="00243A9A" w:rsidRPr="00607B9C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613CD9D" w14:textId="77777777" w:rsidR="00243A9A" w:rsidRPr="00607B9C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607B9C" w14:paraId="495F617E" w14:textId="77777777" w:rsidTr="00243A9A">
        <w:tc>
          <w:tcPr>
            <w:tcW w:w="700" w:type="dxa"/>
            <w:vMerge/>
            <w:shd w:val="clear" w:color="auto" w:fill="auto"/>
          </w:tcPr>
          <w:p w14:paraId="5495B787" w14:textId="77777777" w:rsidR="00243A9A" w:rsidRPr="00607B9C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AEA551" w14:textId="77777777" w:rsidR="00243A9A" w:rsidRPr="00607B9C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D08BDC9" w14:textId="77777777" w:rsidR="00243A9A" w:rsidRPr="00607B9C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365AC0D" w14:textId="113BCB2B" w:rsidR="00243A9A" w:rsidRPr="00607B9C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52C82">
              <w:t xml:space="preserve">четвертой позиции переключателя </w:t>
            </w:r>
            <w:r>
              <w:lastRenderedPageBreak/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E863501" w14:textId="68318270" w:rsidR="00243A9A" w:rsidRPr="00607B9C" w:rsidRDefault="00243A9A" w:rsidP="00227DAF">
            <w:pPr>
              <w:jc w:val="both"/>
            </w:pPr>
            <w:r w:rsidRPr="00152C82">
              <w:lastRenderedPageBreak/>
              <w:t xml:space="preserve">предназначена для одновременного включения </w:t>
            </w:r>
            <w:r w:rsidRPr="00152C82">
              <w:lastRenderedPageBreak/>
              <w:t xml:space="preserve">обоих светодиодных источников света стойки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5DAC4FBD" w14:textId="6B8AE038" w:rsidR="00243A9A" w:rsidRPr="00607B9C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67BE079" w14:textId="77777777" w:rsidR="00243A9A" w:rsidRPr="00607B9C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607B9C" w14:paraId="2A63DB01" w14:textId="77777777" w:rsidTr="00243A9A">
        <w:tc>
          <w:tcPr>
            <w:tcW w:w="700" w:type="dxa"/>
            <w:vMerge/>
            <w:shd w:val="clear" w:color="auto" w:fill="auto"/>
          </w:tcPr>
          <w:p w14:paraId="6B2BE8F3" w14:textId="77777777" w:rsidR="00243A9A" w:rsidRPr="00607B9C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94ABBD" w14:textId="77777777" w:rsidR="00243A9A" w:rsidRPr="00607B9C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8D3611" w14:textId="77777777" w:rsidR="00243A9A" w:rsidRPr="00607B9C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C602428" w14:textId="0A71B69E" w:rsidR="00243A9A" w:rsidRPr="00607B9C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Нижняя граница диапазона </w:t>
            </w:r>
            <w:r w:rsidRPr="00152C82">
              <w:t xml:space="preserve">поворота поворотной головки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6F5807A4" w14:textId="5B2652E3" w:rsidR="00243A9A" w:rsidRPr="00607B9C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≤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1F2A1B1C" w14:textId="49C8AE71" w:rsidR="00243A9A" w:rsidRPr="00607B9C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D5ED6D1" w14:textId="216FFB33" w:rsidR="00243A9A" w:rsidRPr="00607B9C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градус</w:t>
            </w:r>
          </w:p>
        </w:tc>
      </w:tr>
      <w:tr w:rsidR="00243A9A" w:rsidRPr="00607B9C" w14:paraId="25C55285" w14:textId="77777777" w:rsidTr="00243A9A">
        <w:tc>
          <w:tcPr>
            <w:tcW w:w="700" w:type="dxa"/>
            <w:vMerge/>
            <w:shd w:val="clear" w:color="auto" w:fill="auto"/>
          </w:tcPr>
          <w:p w14:paraId="53D58F5A" w14:textId="77777777" w:rsidR="00243A9A" w:rsidRPr="00607B9C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E94F4E" w14:textId="77777777" w:rsidR="00243A9A" w:rsidRPr="00607B9C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B94347D" w14:textId="77777777" w:rsidR="00243A9A" w:rsidRPr="00607B9C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FAE4805" w14:textId="516A4518" w:rsidR="00243A9A" w:rsidRPr="00607B9C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Верхняя граница диапазона </w:t>
            </w:r>
            <w:r w:rsidRPr="00152C82">
              <w:t xml:space="preserve">поворота поворотной головки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6C0DD2E3" w14:textId="6846BCC2" w:rsidR="00243A9A" w:rsidRPr="00607B9C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</w:t>
            </w:r>
            <w:r w:rsidR="00DC6EBB"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270</w:t>
            </w:r>
          </w:p>
        </w:tc>
        <w:tc>
          <w:tcPr>
            <w:tcW w:w="3259" w:type="dxa"/>
            <w:shd w:val="clear" w:color="auto" w:fill="auto"/>
          </w:tcPr>
          <w:p w14:paraId="69603DF5" w14:textId="32D906AF" w:rsidR="00243A9A" w:rsidRPr="00607B9C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C35C4A2" w14:textId="5562D8BE" w:rsidR="00243A9A" w:rsidRPr="00607B9C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градус</w:t>
            </w:r>
          </w:p>
        </w:tc>
      </w:tr>
      <w:tr w:rsidR="00243A9A" w:rsidRPr="00607B9C" w14:paraId="5335F802" w14:textId="77777777" w:rsidTr="00243A9A">
        <w:tc>
          <w:tcPr>
            <w:tcW w:w="700" w:type="dxa"/>
            <w:vMerge/>
            <w:shd w:val="clear" w:color="auto" w:fill="auto"/>
          </w:tcPr>
          <w:p w14:paraId="1DFB7FBA" w14:textId="77777777" w:rsidR="00243A9A" w:rsidRPr="00607B9C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5FBA04" w14:textId="77777777" w:rsidR="00243A9A" w:rsidRPr="00607B9C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770152D" w14:textId="77777777" w:rsidR="00243A9A" w:rsidRPr="00607B9C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1E94481" w14:textId="3E20CE58" w:rsidR="00243A9A" w:rsidRPr="00607B9C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Описание основания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CF5C4BC" w14:textId="37AF9759" w:rsidR="00243A9A" w:rsidRPr="00607B9C" w:rsidRDefault="00243A9A" w:rsidP="00227DAF">
            <w:pPr>
              <w:jc w:val="both"/>
            </w:pPr>
            <w:r w:rsidRPr="00152C82">
              <w:t>оснащено отсеком для установки гальванических элементов типоразмера АА или ААА (входящих в комплект поставки)</w:t>
            </w:r>
          </w:p>
        </w:tc>
        <w:tc>
          <w:tcPr>
            <w:tcW w:w="3259" w:type="dxa"/>
            <w:shd w:val="clear" w:color="auto" w:fill="auto"/>
          </w:tcPr>
          <w:p w14:paraId="4B8918CB" w14:textId="4AE2350D" w:rsidR="00243A9A" w:rsidRPr="00607B9C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588FBEF" w14:textId="77777777" w:rsidR="00243A9A" w:rsidRPr="00607B9C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607EFA" w14:paraId="7FA1A475" w14:textId="77777777" w:rsidTr="00243A9A">
        <w:tc>
          <w:tcPr>
            <w:tcW w:w="700" w:type="dxa"/>
            <w:vMerge/>
            <w:shd w:val="clear" w:color="auto" w:fill="auto"/>
          </w:tcPr>
          <w:p w14:paraId="58784C0D" w14:textId="77777777" w:rsidR="00243A9A" w:rsidRPr="00607B9C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0A7B12" w14:textId="77777777" w:rsidR="00243A9A" w:rsidRPr="00607B9C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202E0B" w14:textId="77777777" w:rsidR="00243A9A" w:rsidRPr="00607B9C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09320EE" w14:textId="037B521E" w:rsidR="00243A9A" w:rsidRPr="00607B9C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Габаритный размер «длина» ПРЕДП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7632880" w14:textId="567FE210" w:rsidR="00243A9A" w:rsidRPr="008E3573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от 50* до 100*</w:t>
            </w:r>
          </w:p>
        </w:tc>
        <w:tc>
          <w:tcPr>
            <w:tcW w:w="3259" w:type="dxa"/>
            <w:shd w:val="clear" w:color="auto" w:fill="auto"/>
          </w:tcPr>
          <w:p w14:paraId="52156867" w14:textId="631A0684" w:rsidR="00243A9A" w:rsidRPr="008E3573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A531036" w14:textId="03106B30" w:rsidR="00243A9A" w:rsidRPr="008E3573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09B8DD50" w14:textId="77777777" w:rsidTr="00243A9A">
        <w:tc>
          <w:tcPr>
            <w:tcW w:w="700" w:type="dxa"/>
            <w:vMerge/>
            <w:shd w:val="clear" w:color="auto" w:fill="auto"/>
          </w:tcPr>
          <w:p w14:paraId="772F0939" w14:textId="77777777" w:rsidR="00243A9A" w:rsidRPr="008E3573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81BF20" w14:textId="77777777" w:rsidR="00243A9A" w:rsidRPr="008E3573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68E0C5D" w14:textId="77777777" w:rsidR="00243A9A" w:rsidRPr="008E3573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27D082E" w14:textId="70831ECE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Габаритный размер «ширина» ПРЕДП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1AF8FA0" w14:textId="42D1066A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от 70* до 120*</w:t>
            </w:r>
          </w:p>
        </w:tc>
        <w:tc>
          <w:tcPr>
            <w:tcW w:w="3259" w:type="dxa"/>
            <w:shd w:val="clear" w:color="auto" w:fill="auto"/>
          </w:tcPr>
          <w:p w14:paraId="4725A878" w14:textId="7878EB23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ABCD80B" w14:textId="67EFDA4F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7F6B6DBA" w14:textId="77777777" w:rsidTr="00243A9A">
        <w:tc>
          <w:tcPr>
            <w:tcW w:w="700" w:type="dxa"/>
            <w:vMerge/>
            <w:shd w:val="clear" w:color="auto" w:fill="auto"/>
          </w:tcPr>
          <w:p w14:paraId="140F0C33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53B49B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445B00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763EDC9" w14:textId="4A16F62A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В комплекте с </w:t>
            </w:r>
            <w:r>
              <w:t>ОПТСИС КИОПО</w:t>
            </w:r>
            <w:r w:rsidRPr="00152C82">
              <w:t xml:space="preserve"> поставляются</w:t>
            </w:r>
            <w:r>
              <w:t xml:space="preserve"> </w:t>
            </w:r>
            <w:r w:rsidRPr="00152C82">
              <w:t>следующие элементы</w:t>
            </w:r>
          </w:p>
        </w:tc>
        <w:tc>
          <w:tcPr>
            <w:tcW w:w="3400" w:type="dxa"/>
            <w:shd w:val="clear" w:color="auto" w:fill="auto"/>
          </w:tcPr>
          <w:p w14:paraId="5FA6093D" w14:textId="5CA1D68D" w:rsidR="00243A9A" w:rsidRPr="008F7A77" w:rsidRDefault="00243A9A" w:rsidP="00227DAF">
            <w:pPr>
              <w:jc w:val="both"/>
            </w:pPr>
            <w:r w:rsidRPr="00152C82">
              <w:t>руководство пользователя на русском языке, гальванический элемент типоразмера ААА</w:t>
            </w:r>
            <w:r w:rsidRPr="004B55F5">
              <w:t xml:space="preserve">; </w:t>
            </w:r>
            <w:r w:rsidRPr="00152C82">
              <w:t>АА, сетевой адаптер</w:t>
            </w:r>
          </w:p>
        </w:tc>
        <w:tc>
          <w:tcPr>
            <w:tcW w:w="3259" w:type="dxa"/>
            <w:shd w:val="clear" w:color="auto" w:fill="auto"/>
          </w:tcPr>
          <w:p w14:paraId="7FBD6576" w14:textId="51E1A137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FEA6D2F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47040091" w14:textId="77777777" w:rsidTr="00243A9A">
        <w:tc>
          <w:tcPr>
            <w:tcW w:w="700" w:type="dxa"/>
            <w:vMerge/>
            <w:shd w:val="clear" w:color="auto" w:fill="auto"/>
          </w:tcPr>
          <w:p w14:paraId="575D679D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5CD35E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525951D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DD65CD1" w14:textId="0F013B8A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 xml:space="preserve">руководств пользователя на русском языке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3B38B41" w14:textId="47AB4757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09F2017A" w14:textId="57F28C6D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42F5607" w14:textId="10DCA12F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655B9C9A" w14:textId="77777777" w:rsidTr="00243A9A">
        <w:tc>
          <w:tcPr>
            <w:tcW w:w="700" w:type="dxa"/>
            <w:vMerge/>
            <w:shd w:val="clear" w:color="auto" w:fill="auto"/>
          </w:tcPr>
          <w:p w14:paraId="7F969316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95C015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1F6C0A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24A2E32" w14:textId="1E3C98D9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гальванических элементов типоразмера ААА</w:t>
            </w:r>
            <w:r w:rsidRPr="004B55F5">
              <w:t xml:space="preserve">; </w:t>
            </w:r>
            <w:r w:rsidRPr="00152C82">
              <w:t xml:space="preserve">АА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02DB1859" w14:textId="224277BD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59" w:type="dxa"/>
            <w:shd w:val="clear" w:color="auto" w:fill="auto"/>
          </w:tcPr>
          <w:p w14:paraId="2A41BC31" w14:textId="0F021C73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6DD5D93" w14:textId="6AF83FEF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711C54D1" w14:textId="77777777" w:rsidTr="00243A9A">
        <w:tc>
          <w:tcPr>
            <w:tcW w:w="700" w:type="dxa"/>
            <w:vMerge/>
            <w:shd w:val="clear" w:color="auto" w:fill="auto"/>
          </w:tcPr>
          <w:p w14:paraId="0693B5BD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AFB573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D0F9E8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210204F" w14:textId="1689AB5E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сетевых адаптеров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7FB4472B" w14:textId="7E8CEA40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421B3FF8" w14:textId="5F0A1C00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A71F6F8" w14:textId="7F0395C7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61725C01" w14:textId="77777777" w:rsidTr="00243A9A">
        <w:tc>
          <w:tcPr>
            <w:tcW w:w="700" w:type="dxa"/>
            <w:vMerge/>
            <w:shd w:val="clear" w:color="auto" w:fill="auto"/>
          </w:tcPr>
          <w:p w14:paraId="66EED620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981BB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312E9A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79A9C48" w14:textId="5B872BB4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сетевого адаптера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16A7696" w14:textId="616DAFD8" w:rsidR="00243A9A" w:rsidRPr="008F7A77" w:rsidRDefault="00243A9A" w:rsidP="00227DAF">
            <w:pPr>
              <w:jc w:val="both"/>
            </w:pPr>
            <w:r w:rsidRPr="00152C82">
              <w:t xml:space="preserve">предназначен для подключения </w:t>
            </w:r>
            <w:r>
              <w:t>ОПТСИС КИОПО</w:t>
            </w:r>
            <w:r w:rsidRPr="00152C82">
              <w:t xml:space="preserve"> к источнику сетевого </w:t>
            </w:r>
            <w:r w:rsidRPr="00152C82">
              <w:lastRenderedPageBreak/>
              <w:t>напряжения 230 Вольт</w:t>
            </w:r>
          </w:p>
        </w:tc>
        <w:tc>
          <w:tcPr>
            <w:tcW w:w="3259" w:type="dxa"/>
            <w:shd w:val="clear" w:color="auto" w:fill="auto"/>
          </w:tcPr>
          <w:p w14:paraId="5C5418B4" w14:textId="21E11CFE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144A4C8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3CD8D0E0" w14:textId="77777777" w:rsidTr="00243A9A">
        <w:tc>
          <w:tcPr>
            <w:tcW w:w="700" w:type="dxa"/>
            <w:vMerge/>
            <w:shd w:val="clear" w:color="auto" w:fill="auto"/>
          </w:tcPr>
          <w:p w14:paraId="7B4079E9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1E0E5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6D97C5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D642DAC" w14:textId="5D3695DE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В комплекте с </w:t>
            </w:r>
            <w:r>
              <w:t>ОПТСИС КИОПО</w:t>
            </w:r>
            <w:r w:rsidRPr="00152C82">
              <w:t xml:space="preserve"> поставляется набор проведения исследований в управляемых условиях (далее – НАБИУС)</w:t>
            </w:r>
          </w:p>
        </w:tc>
        <w:tc>
          <w:tcPr>
            <w:tcW w:w="3400" w:type="dxa"/>
            <w:shd w:val="clear" w:color="auto" w:fill="auto"/>
          </w:tcPr>
          <w:p w14:paraId="5738CF70" w14:textId="3D98139E" w:rsidR="00243A9A" w:rsidRPr="008F7A77" w:rsidRDefault="00243A9A" w:rsidP="00227DAF">
            <w:pPr>
              <w:jc w:val="both"/>
            </w:pPr>
            <w:r w:rsidRPr="00152C82"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397ADF1E" w14:textId="542212D1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9CE5D29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6B888524" w14:textId="77777777" w:rsidTr="00243A9A">
        <w:tc>
          <w:tcPr>
            <w:tcW w:w="700" w:type="dxa"/>
            <w:vMerge/>
            <w:shd w:val="clear" w:color="auto" w:fill="auto"/>
          </w:tcPr>
          <w:p w14:paraId="64D1F930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51A224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4C63B02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3D2A634" w14:textId="7ACBA918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633ED0A3" w14:textId="7CC446B3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7BD6DC72" w14:textId="3A38ADE6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CD3FC71" w14:textId="102639E8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набор</w:t>
            </w:r>
          </w:p>
        </w:tc>
      </w:tr>
      <w:tr w:rsidR="00243A9A" w:rsidRPr="008F7A77" w14:paraId="0DE94D9B" w14:textId="77777777" w:rsidTr="00243A9A">
        <w:tc>
          <w:tcPr>
            <w:tcW w:w="700" w:type="dxa"/>
            <w:vMerge/>
            <w:shd w:val="clear" w:color="auto" w:fill="auto"/>
          </w:tcPr>
          <w:p w14:paraId="6F68AD49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CCC96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4581078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17CBC6F" w14:textId="775D54F1" w:rsidR="00243A9A" w:rsidRPr="008F7A77" w:rsidRDefault="004A5842" w:rsidP="00227DAF">
            <w:pPr>
              <w:jc w:val="both"/>
              <w:rPr>
                <w:rFonts w:eastAsia="Times New Roman"/>
              </w:rPr>
            </w:pPr>
            <w:r>
              <w:t xml:space="preserve">Состав </w:t>
            </w:r>
            <w:r w:rsidR="00243A9A" w:rsidRPr="00152C82">
              <w:t xml:space="preserve">НАБИУС </w:t>
            </w:r>
            <w:r w:rsidR="00243A9A"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955DD4B" w14:textId="3FA533A4" w:rsidR="00243A9A" w:rsidRPr="008F7A77" w:rsidRDefault="00243A9A" w:rsidP="00227DAF">
            <w:pPr>
              <w:jc w:val="both"/>
            </w:pPr>
            <w:r w:rsidRPr="00152C82">
              <w:t xml:space="preserve">пинцет, инкубатор для планктонных организмов типа </w:t>
            </w:r>
            <w:proofErr w:type="spellStart"/>
            <w:r w:rsidRPr="00152C82">
              <w:t>артемии</w:t>
            </w:r>
            <w:proofErr w:type="spellEnd"/>
            <w:r w:rsidRPr="00152C82">
              <w:t xml:space="preserve"> (род ракообразных из класса </w:t>
            </w:r>
            <w:proofErr w:type="spellStart"/>
            <w:r w:rsidRPr="00152C82">
              <w:t>жаброногих</w:t>
            </w:r>
            <w:proofErr w:type="spellEnd"/>
            <w:r w:rsidRPr="00152C82">
              <w:t xml:space="preserve">), инструмент для микроскопии типа микротом (инструмент для приготовления срезов биологической ткани), емкость с дрожжами, емкость со смолой, емкость с морской солью, емкость с планктонным организмом типа </w:t>
            </w:r>
            <w:proofErr w:type="spellStart"/>
            <w:r w:rsidRPr="00152C82">
              <w:t>артемия</w:t>
            </w:r>
            <w:proofErr w:type="spellEnd"/>
            <w:r w:rsidRPr="00152C82">
              <w:t xml:space="preserve"> (род ракообразных из класса </w:t>
            </w:r>
            <w:proofErr w:type="spellStart"/>
            <w:r w:rsidRPr="00152C82">
              <w:t>жаброногих</w:t>
            </w:r>
            <w:proofErr w:type="spellEnd"/>
            <w:r w:rsidRPr="00152C82">
              <w:t xml:space="preserve">), пипетка, пустое предметное стекло, чехол для хранения НАБИУС </w:t>
            </w:r>
            <w:r>
              <w:t>ОПТСИС КИОПО</w:t>
            </w:r>
            <w:r w:rsidRPr="00152C82">
              <w:t>, предметные стекла с объектами и частями объектов</w:t>
            </w:r>
          </w:p>
        </w:tc>
        <w:tc>
          <w:tcPr>
            <w:tcW w:w="3259" w:type="dxa"/>
            <w:shd w:val="clear" w:color="auto" w:fill="auto"/>
          </w:tcPr>
          <w:p w14:paraId="2E176076" w14:textId="2B741F75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1DC5D04" w14:textId="3F624576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30266E23" w14:textId="77777777" w:rsidTr="00243A9A">
        <w:tc>
          <w:tcPr>
            <w:tcW w:w="700" w:type="dxa"/>
            <w:vMerge/>
            <w:shd w:val="clear" w:color="auto" w:fill="auto"/>
          </w:tcPr>
          <w:p w14:paraId="4A52DD0B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F6CF80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2835FE8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5030B2C" w14:textId="6CE89727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пинцетов </w:t>
            </w:r>
            <w:r w:rsidRPr="00152C82">
              <w:t>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60D039D4" w14:textId="7C4E0B21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2F47563F" w14:textId="20E7893F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EC46A14" w14:textId="590DF0D1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3097D90E" w14:textId="77777777" w:rsidTr="00243A9A">
        <w:tc>
          <w:tcPr>
            <w:tcW w:w="700" w:type="dxa"/>
            <w:vMerge/>
            <w:shd w:val="clear" w:color="auto" w:fill="auto"/>
          </w:tcPr>
          <w:p w14:paraId="4D5C0BA2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37144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F12AEA1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AC23C77" w14:textId="1CCD1B56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 xml:space="preserve">инкубаторов для планктонных организмов типа </w:t>
            </w:r>
            <w:proofErr w:type="spellStart"/>
            <w:r w:rsidRPr="00152C82">
              <w:t>артемии</w:t>
            </w:r>
            <w:proofErr w:type="spellEnd"/>
            <w:r w:rsidRPr="00152C82">
              <w:t xml:space="preserve"> (род ракообразных из класса </w:t>
            </w:r>
            <w:proofErr w:type="spellStart"/>
            <w:r w:rsidRPr="00152C82">
              <w:t>жаброногих</w:t>
            </w:r>
            <w:proofErr w:type="spellEnd"/>
            <w:r w:rsidRPr="00152C82">
              <w:t>)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896833D" w14:textId="4E0CC7A2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0135851E" w14:textId="6D890323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D408E16" w14:textId="5B537C53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2C04659E" w14:textId="77777777" w:rsidTr="00243A9A">
        <w:tc>
          <w:tcPr>
            <w:tcW w:w="700" w:type="dxa"/>
            <w:vMerge/>
            <w:shd w:val="clear" w:color="auto" w:fill="auto"/>
          </w:tcPr>
          <w:p w14:paraId="4C6EC53A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91256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559AE4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E2403EE" w14:textId="729688A3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 xml:space="preserve">инструментов для </w:t>
            </w:r>
            <w:r w:rsidRPr="00152C82">
              <w:lastRenderedPageBreak/>
              <w:t>микроскопии типа микротом (инструмент для приготовления срезов биологической ткани)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6B798E7" w14:textId="0FF49B94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lastRenderedPageBreak/>
              <w:t>≥ 1</w:t>
            </w:r>
          </w:p>
        </w:tc>
        <w:tc>
          <w:tcPr>
            <w:tcW w:w="3259" w:type="dxa"/>
            <w:shd w:val="clear" w:color="auto" w:fill="auto"/>
          </w:tcPr>
          <w:p w14:paraId="5C71AEC8" w14:textId="3C4A39F8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04B18D5" w14:textId="36012B12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3CAE0254" w14:textId="77777777" w:rsidTr="00243A9A">
        <w:tc>
          <w:tcPr>
            <w:tcW w:w="700" w:type="dxa"/>
            <w:vMerge/>
            <w:shd w:val="clear" w:color="auto" w:fill="auto"/>
          </w:tcPr>
          <w:p w14:paraId="3FBB27C1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F0EA4A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58BDD2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977102F" w14:textId="16D5AE8F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емкостей с дрожжами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7B4AE52" w14:textId="18A8A91A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5990520F" w14:textId="069EBA6F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0A8F43A" w14:textId="196BFED3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2CD125DB" w14:textId="77777777" w:rsidTr="00243A9A">
        <w:tc>
          <w:tcPr>
            <w:tcW w:w="700" w:type="dxa"/>
            <w:vMerge/>
            <w:shd w:val="clear" w:color="auto" w:fill="auto"/>
          </w:tcPr>
          <w:p w14:paraId="0C4E5425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FEB5A8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8BB9EF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468DFBE" w14:textId="075FF0E3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емкостей со смолой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465C2E4D" w14:textId="40771DDC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5969153D" w14:textId="1262F7EA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F60BA20" w14:textId="34C153A5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133CC929" w14:textId="77777777" w:rsidTr="00243A9A">
        <w:tc>
          <w:tcPr>
            <w:tcW w:w="700" w:type="dxa"/>
            <w:vMerge/>
            <w:shd w:val="clear" w:color="auto" w:fill="auto"/>
          </w:tcPr>
          <w:p w14:paraId="6EA6204B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31C000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9FA96C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13383F4" w14:textId="1991B1D2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емкостей с морской солью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059FAE3" w14:textId="1C027B5E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26FAA8BD" w14:textId="79CD7956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9281F11" w14:textId="2643964C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47E346F3" w14:textId="77777777" w:rsidTr="00243A9A">
        <w:tc>
          <w:tcPr>
            <w:tcW w:w="700" w:type="dxa"/>
            <w:vMerge/>
            <w:shd w:val="clear" w:color="auto" w:fill="auto"/>
          </w:tcPr>
          <w:p w14:paraId="1DFDF8A6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38A81C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960FAB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AE3D043" w14:textId="3AB1687D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 xml:space="preserve">емкостей с планктонным организмом типа </w:t>
            </w:r>
            <w:proofErr w:type="spellStart"/>
            <w:r w:rsidRPr="00152C82">
              <w:t>артемия</w:t>
            </w:r>
            <w:proofErr w:type="spellEnd"/>
            <w:r w:rsidRPr="00152C82">
              <w:t xml:space="preserve"> (род ракообразных из класса </w:t>
            </w:r>
            <w:proofErr w:type="spellStart"/>
            <w:r w:rsidRPr="00152C82">
              <w:t>жаброногих</w:t>
            </w:r>
            <w:proofErr w:type="spellEnd"/>
            <w:r w:rsidRPr="00152C82">
              <w:t>)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70B97C91" w14:textId="65282F33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16ECCBE7" w14:textId="5AB4D452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5570EE6" w14:textId="51A7A705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2A92D154" w14:textId="77777777" w:rsidTr="00243A9A">
        <w:tc>
          <w:tcPr>
            <w:tcW w:w="700" w:type="dxa"/>
            <w:vMerge/>
            <w:shd w:val="clear" w:color="auto" w:fill="auto"/>
          </w:tcPr>
          <w:p w14:paraId="3A92BE14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92E699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0A5538C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1830524" w14:textId="4AD4A809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пипеток </w:t>
            </w:r>
            <w:r w:rsidRPr="00152C82">
              <w:t>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A690367" w14:textId="7157A014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09B471A5" w14:textId="66424632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A7877A4" w14:textId="49A50D09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1F773264" w14:textId="77777777" w:rsidTr="00243A9A">
        <w:tc>
          <w:tcPr>
            <w:tcW w:w="700" w:type="dxa"/>
            <w:vMerge/>
            <w:shd w:val="clear" w:color="auto" w:fill="auto"/>
          </w:tcPr>
          <w:p w14:paraId="77F7C411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9BA4E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6DD458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1C174B5" w14:textId="25D97B2E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пустых предметных стекол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5A718B9" w14:textId="6B96F8DC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4</w:t>
            </w:r>
          </w:p>
        </w:tc>
        <w:tc>
          <w:tcPr>
            <w:tcW w:w="3259" w:type="dxa"/>
            <w:shd w:val="clear" w:color="auto" w:fill="auto"/>
          </w:tcPr>
          <w:p w14:paraId="666C4A4B" w14:textId="178BE866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36B1E53" w14:textId="19D5F0F5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3393106A" w14:textId="77777777" w:rsidTr="00243A9A">
        <w:tc>
          <w:tcPr>
            <w:tcW w:w="700" w:type="dxa"/>
            <w:vMerge/>
            <w:shd w:val="clear" w:color="auto" w:fill="auto"/>
          </w:tcPr>
          <w:p w14:paraId="48B54CE6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53FA47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6B5771F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AA7A785" w14:textId="68389840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 xml:space="preserve">чехлов для хранения НАБИУС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CD26931" w14:textId="1E45A35B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1F1A4868" w14:textId="6D5F4AAC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E587BD2" w14:textId="7098A1C3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40C8D460" w14:textId="77777777" w:rsidTr="00243A9A">
        <w:tc>
          <w:tcPr>
            <w:tcW w:w="700" w:type="dxa"/>
            <w:vMerge/>
            <w:shd w:val="clear" w:color="auto" w:fill="auto"/>
          </w:tcPr>
          <w:p w14:paraId="107F44B8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7C0B2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AC5B05D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D0BB2BB" w14:textId="507011CE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предметных стекол с объектами и частями объектов НАБИУС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4D48CB2" w14:textId="729480EB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5</w:t>
            </w:r>
          </w:p>
        </w:tc>
        <w:tc>
          <w:tcPr>
            <w:tcW w:w="3259" w:type="dxa"/>
            <w:shd w:val="clear" w:color="auto" w:fill="auto"/>
          </w:tcPr>
          <w:p w14:paraId="59265D8E" w14:textId="7BC09C78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FE00912" w14:textId="46229E06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54838D8C" w14:textId="77777777" w:rsidTr="00243A9A">
        <w:tc>
          <w:tcPr>
            <w:tcW w:w="700" w:type="dxa"/>
            <w:vMerge/>
            <w:shd w:val="clear" w:color="auto" w:fill="auto"/>
          </w:tcPr>
          <w:p w14:paraId="3DA383B6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00A340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483A8B0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9EB4AFF" w14:textId="025C3D41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Состав предметных стекол с объектами и частями объектов НАБИУС </w:t>
            </w:r>
            <w:r>
              <w:t>ОПТСИС КИОПО</w:t>
            </w:r>
            <w:r w:rsidRPr="00152C82">
              <w:t xml:space="preserve"> (объекты и части объектов, расположенные на предметных стеклах)</w:t>
            </w:r>
          </w:p>
        </w:tc>
        <w:tc>
          <w:tcPr>
            <w:tcW w:w="3400" w:type="dxa"/>
            <w:shd w:val="clear" w:color="auto" w:fill="auto"/>
          </w:tcPr>
          <w:p w14:paraId="22A8D10F" w14:textId="27A696CB" w:rsidR="00243A9A" w:rsidRPr="008F7A77" w:rsidRDefault="00243A9A" w:rsidP="00227DAF">
            <w:pPr>
              <w:jc w:val="both"/>
            </w:pPr>
            <w:r w:rsidRPr="00152C82">
              <w:t>лапку мухи, лук репчатый, стебель хлопка, древесный ствол, срез сосны</w:t>
            </w:r>
          </w:p>
        </w:tc>
        <w:tc>
          <w:tcPr>
            <w:tcW w:w="3259" w:type="dxa"/>
            <w:shd w:val="clear" w:color="auto" w:fill="auto"/>
          </w:tcPr>
          <w:p w14:paraId="4168FDAC" w14:textId="273FAEB1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3D8856D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135A0412" w14:textId="77777777" w:rsidTr="00243A9A">
        <w:tc>
          <w:tcPr>
            <w:tcW w:w="700" w:type="dxa"/>
            <w:vMerge/>
            <w:shd w:val="clear" w:color="auto" w:fill="auto"/>
          </w:tcPr>
          <w:p w14:paraId="7DB33B24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F0D1CE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4ADC43F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94E7AC2" w14:textId="4C19E56D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Количество пустых предметных стекол НАБИУС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2C81E19" w14:textId="6D7567BE" w:rsidR="00243A9A" w:rsidRPr="008F7A77" w:rsidRDefault="00243A9A" w:rsidP="00227DAF">
            <w:pPr>
              <w:jc w:val="both"/>
            </w:pPr>
            <w:r w:rsidRPr="00152C82">
              <w:t xml:space="preserve">равно количеству предметных стекол с объектами и частями объектов НАБИУС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723772B4" w14:textId="511D82F5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4386A7C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5FFA7D36" w14:textId="77777777" w:rsidTr="00243A9A">
        <w:tc>
          <w:tcPr>
            <w:tcW w:w="700" w:type="dxa"/>
            <w:vMerge/>
            <w:shd w:val="clear" w:color="auto" w:fill="auto"/>
          </w:tcPr>
          <w:p w14:paraId="5E11DA56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F1F55F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65F3F6F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F118454" w14:textId="56F8DED0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В комплекте с </w:t>
            </w:r>
            <w:r>
              <w:t>ОПТСИС КИОПО</w:t>
            </w:r>
            <w:r w:rsidRPr="00152C82">
              <w:t xml:space="preserve"> поставляется набор подготовленных предметных стекол (далее – НАБПС)</w:t>
            </w:r>
          </w:p>
        </w:tc>
        <w:tc>
          <w:tcPr>
            <w:tcW w:w="3400" w:type="dxa"/>
            <w:shd w:val="clear" w:color="auto" w:fill="auto"/>
          </w:tcPr>
          <w:p w14:paraId="1E0E5FDD" w14:textId="4A2F4081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2880507E" w14:textId="7435D5DB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9CB5E2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2687C57E" w14:textId="77777777" w:rsidTr="00243A9A">
        <w:tc>
          <w:tcPr>
            <w:tcW w:w="700" w:type="dxa"/>
            <w:vMerge/>
            <w:shd w:val="clear" w:color="auto" w:fill="auto"/>
          </w:tcPr>
          <w:p w14:paraId="365AC05C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9251A7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253516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166BF2C" w14:textId="2AD69813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>НАБПС</w:t>
            </w:r>
            <w:r w:rsidRPr="00152C82">
              <w:rPr>
                <w:rFonts w:eastAsia="Times New Roman"/>
                <w:bCs/>
                <w:kern w:val="32"/>
              </w:rPr>
              <w:t xml:space="preserve">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3DC0E442" w14:textId="202DB69F" w:rsidR="00243A9A" w:rsidRPr="008F7A77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2C0199AF" w14:textId="505A1F21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471A304" w14:textId="14C3AE62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набор</w:t>
            </w:r>
          </w:p>
        </w:tc>
      </w:tr>
      <w:tr w:rsidR="00243A9A" w:rsidRPr="008F7A77" w14:paraId="07732757" w14:textId="77777777" w:rsidTr="00243A9A">
        <w:tc>
          <w:tcPr>
            <w:tcW w:w="700" w:type="dxa"/>
            <w:vMerge/>
            <w:shd w:val="clear" w:color="auto" w:fill="auto"/>
          </w:tcPr>
          <w:p w14:paraId="75D8FE47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9FD3D2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E8DD3A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1FDF954" w14:textId="3921792F" w:rsidR="00243A9A" w:rsidRPr="008F7A77" w:rsidRDefault="00243A9A" w:rsidP="00227DAF">
            <w:pPr>
              <w:jc w:val="both"/>
              <w:rPr>
                <w:rFonts w:eastAsia="Times New Roman"/>
              </w:rPr>
            </w:pPr>
            <w:r w:rsidRPr="00152C82">
              <w:t xml:space="preserve">Описание подготовленных предметных стекол НАБПС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752B374" w14:textId="01570E8A" w:rsidR="00243A9A" w:rsidRPr="008F7A77" w:rsidRDefault="00243A9A" w:rsidP="00227DAF">
            <w:pPr>
              <w:jc w:val="both"/>
            </w:pPr>
            <w:r w:rsidRPr="00152C82">
              <w:t xml:space="preserve">оснащены объектами и частями объектов, которые расположены на подготовленных предметных стеклах НАБПС </w:t>
            </w:r>
            <w:r>
              <w:t>ОПТСИС КИОПО</w:t>
            </w:r>
          </w:p>
        </w:tc>
        <w:tc>
          <w:tcPr>
            <w:tcW w:w="3259" w:type="dxa"/>
            <w:shd w:val="clear" w:color="auto" w:fill="auto"/>
          </w:tcPr>
          <w:p w14:paraId="1ABB3BDD" w14:textId="2C691679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BF45525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706AD9A7" w14:textId="77777777" w:rsidTr="00243A9A">
        <w:tc>
          <w:tcPr>
            <w:tcW w:w="700" w:type="dxa"/>
            <w:vMerge/>
            <w:shd w:val="clear" w:color="auto" w:fill="auto"/>
          </w:tcPr>
          <w:p w14:paraId="7C6B629B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B2C3E1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11540B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2D22AE0" w14:textId="6656E716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52C82">
              <w:t xml:space="preserve">подготовленных предметных стекол НАБПС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23C3970A" w14:textId="2DE4BE29" w:rsidR="00243A9A" w:rsidRPr="00152C82" w:rsidRDefault="00243A9A" w:rsidP="00227DAF">
            <w:pPr>
              <w:jc w:val="both"/>
            </w:pPr>
            <w:r w:rsidRPr="00152C82">
              <w:t xml:space="preserve">предназначены для установки и фиксации устройством фиксации ПРЕДП </w:t>
            </w:r>
            <w:r>
              <w:t>ОПТСИС КИОПО</w:t>
            </w:r>
            <w:r w:rsidRPr="00152C82">
              <w:t xml:space="preserve"> в ПРЕДП </w:t>
            </w:r>
            <w:r>
              <w:t>ОПТСИС КИОПО</w:t>
            </w:r>
            <w:r w:rsidRPr="00152C82">
              <w:t xml:space="preserve"> и последующего рассмотрения воспитанниками структуры этих объектов и частей объектов</w:t>
            </w:r>
          </w:p>
        </w:tc>
        <w:tc>
          <w:tcPr>
            <w:tcW w:w="3259" w:type="dxa"/>
            <w:shd w:val="clear" w:color="auto" w:fill="auto"/>
          </w:tcPr>
          <w:p w14:paraId="21860EEF" w14:textId="568FDF7F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EF7B86C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0D2EF78A" w14:textId="77777777" w:rsidTr="00243A9A">
        <w:tc>
          <w:tcPr>
            <w:tcW w:w="700" w:type="dxa"/>
            <w:vMerge/>
            <w:shd w:val="clear" w:color="auto" w:fill="auto"/>
          </w:tcPr>
          <w:p w14:paraId="7074F2BF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918E4F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80D4F8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1B0DE4A" w14:textId="6956C56D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 xml:space="preserve">НАБПС </w:t>
            </w:r>
            <w:r>
              <w:t>ОПТСИС КИОПО</w:t>
            </w:r>
            <w:r w:rsidRPr="00152C82">
              <w:t xml:space="preserve"> имеет в своем составе подготовленные предметные стекла с</w:t>
            </w:r>
            <w:r>
              <w:t xml:space="preserve"> </w:t>
            </w:r>
            <w:r w:rsidRPr="00152C82">
              <w:t>следующими объектами и частями объектов</w:t>
            </w:r>
          </w:p>
        </w:tc>
        <w:tc>
          <w:tcPr>
            <w:tcW w:w="3400" w:type="dxa"/>
            <w:shd w:val="clear" w:color="auto" w:fill="auto"/>
          </w:tcPr>
          <w:p w14:paraId="494C741B" w14:textId="40E0E8AC" w:rsidR="00243A9A" w:rsidRPr="00152C82" w:rsidRDefault="00243A9A" w:rsidP="00227DAF">
            <w:pPr>
              <w:jc w:val="both"/>
            </w:pPr>
            <w:r w:rsidRPr="00152C82">
              <w:t>кожица лука, зерновка ржи, корневой чехлик, ветка липы, пыльник, завязь, камелия, эпидермис листа герани, конечность пчелы, крыло пчелы, ротовой аппарат комара</w:t>
            </w:r>
          </w:p>
        </w:tc>
        <w:tc>
          <w:tcPr>
            <w:tcW w:w="3259" w:type="dxa"/>
            <w:shd w:val="clear" w:color="auto" w:fill="auto"/>
          </w:tcPr>
          <w:p w14:paraId="150F04A1" w14:textId="687DE62C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C315FA3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703E81B8" w14:textId="77777777" w:rsidTr="00243A9A">
        <w:tc>
          <w:tcPr>
            <w:tcW w:w="700" w:type="dxa"/>
            <w:vMerge/>
            <w:shd w:val="clear" w:color="auto" w:fill="auto"/>
          </w:tcPr>
          <w:p w14:paraId="66D990B4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912F38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3CD4B6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5D2F3B4" w14:textId="28B7A90F" w:rsidR="00243A9A" w:rsidRPr="00152C82" w:rsidRDefault="00243A9A" w:rsidP="00227DAF">
            <w:pPr>
              <w:jc w:val="both"/>
            </w:pPr>
            <w:r w:rsidRPr="00152C82">
              <w:t xml:space="preserve">НАБПС </w:t>
            </w:r>
            <w:r>
              <w:t>ОПТСИС КИОПО</w:t>
            </w:r>
            <w:r w:rsidRPr="00152C82">
              <w:t xml:space="preserve"> имеет в своем составе</w:t>
            </w:r>
          </w:p>
        </w:tc>
        <w:tc>
          <w:tcPr>
            <w:tcW w:w="3400" w:type="dxa"/>
            <w:shd w:val="clear" w:color="auto" w:fill="auto"/>
          </w:tcPr>
          <w:p w14:paraId="68DC2431" w14:textId="009E5430" w:rsidR="00243A9A" w:rsidRPr="00152C82" w:rsidRDefault="00243A9A" w:rsidP="00227DAF">
            <w:pPr>
              <w:jc w:val="both"/>
            </w:pPr>
            <w:r w:rsidRPr="00152C82">
              <w:t>пустые предметные стекла и покровные стекла</w:t>
            </w:r>
          </w:p>
        </w:tc>
        <w:tc>
          <w:tcPr>
            <w:tcW w:w="3259" w:type="dxa"/>
            <w:shd w:val="clear" w:color="auto" w:fill="auto"/>
          </w:tcPr>
          <w:p w14:paraId="606569E7" w14:textId="40F41A6C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D9CB7A8" w14:textId="77777777" w:rsidR="00243A9A" w:rsidRPr="008F7A77" w:rsidRDefault="00243A9A" w:rsidP="00954EBD">
            <w:pPr>
              <w:jc w:val="center"/>
              <w:rPr>
                <w:rFonts w:eastAsia="Times New Roman"/>
              </w:rPr>
            </w:pPr>
          </w:p>
        </w:tc>
      </w:tr>
      <w:tr w:rsidR="00243A9A" w:rsidRPr="008F7A77" w14:paraId="6A4DB7EF" w14:textId="77777777" w:rsidTr="00243A9A">
        <w:tc>
          <w:tcPr>
            <w:tcW w:w="700" w:type="dxa"/>
            <w:vMerge/>
            <w:shd w:val="clear" w:color="auto" w:fill="auto"/>
          </w:tcPr>
          <w:p w14:paraId="7CBE5AC6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AD5BBC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EA5143C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E0632F0" w14:textId="5414B09F" w:rsidR="00243A9A" w:rsidRPr="00152C82" w:rsidRDefault="00243A9A" w:rsidP="00227DAF">
            <w:pPr>
              <w:jc w:val="both"/>
            </w:pPr>
            <w:r w:rsidRPr="00152C82">
              <w:t xml:space="preserve">Количество пустых предметных </w:t>
            </w:r>
            <w:r w:rsidRPr="00152C82">
              <w:lastRenderedPageBreak/>
              <w:t xml:space="preserve">стекол НАБПС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5EDD05D1" w14:textId="17912104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lastRenderedPageBreak/>
              <w:t>≥ 21</w:t>
            </w:r>
          </w:p>
        </w:tc>
        <w:tc>
          <w:tcPr>
            <w:tcW w:w="3259" w:type="dxa"/>
            <w:shd w:val="clear" w:color="auto" w:fill="auto"/>
          </w:tcPr>
          <w:p w14:paraId="6034FA97" w14:textId="6FA68569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B7E60A0" w14:textId="35AC522C" w:rsidR="00243A9A" w:rsidRPr="008F7A77" w:rsidRDefault="00243A9A" w:rsidP="00954EBD">
            <w:pPr>
              <w:jc w:val="center"/>
              <w:rPr>
                <w:rFonts w:eastAsia="Times New Roman"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3D8D919A" w14:textId="77777777" w:rsidTr="00243A9A">
        <w:tc>
          <w:tcPr>
            <w:tcW w:w="700" w:type="dxa"/>
            <w:vMerge/>
            <w:shd w:val="clear" w:color="auto" w:fill="auto"/>
          </w:tcPr>
          <w:p w14:paraId="0EBB2112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F0718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41090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4047DCD" w14:textId="07637FCE" w:rsidR="00243A9A" w:rsidRPr="00152C82" w:rsidRDefault="00243A9A" w:rsidP="00227DAF">
            <w:pPr>
              <w:jc w:val="both"/>
            </w:pPr>
            <w:r w:rsidRPr="00152C82">
              <w:t xml:space="preserve">Количество покровных стекол НАБПС </w:t>
            </w:r>
            <w:r>
              <w:t>ОПТСИС КИОПО</w:t>
            </w:r>
          </w:p>
        </w:tc>
        <w:tc>
          <w:tcPr>
            <w:tcW w:w="3400" w:type="dxa"/>
            <w:shd w:val="clear" w:color="auto" w:fill="auto"/>
          </w:tcPr>
          <w:p w14:paraId="1B5B1204" w14:textId="528E8EB8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≥ 37</w:t>
            </w:r>
          </w:p>
        </w:tc>
        <w:tc>
          <w:tcPr>
            <w:tcW w:w="3259" w:type="dxa"/>
            <w:shd w:val="clear" w:color="auto" w:fill="auto"/>
          </w:tcPr>
          <w:p w14:paraId="0FCEF68D" w14:textId="625907BA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1D5438F" w14:textId="420601EF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304F01AF" w14:textId="77777777" w:rsidTr="00243A9A">
        <w:tc>
          <w:tcPr>
            <w:tcW w:w="700" w:type="dxa"/>
            <w:vMerge/>
            <w:shd w:val="clear" w:color="auto" w:fill="auto"/>
          </w:tcPr>
          <w:p w14:paraId="4B772AA1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AB4698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6C00279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F2B99DA" w14:textId="17491974" w:rsidR="00243A9A" w:rsidRPr="00152C82" w:rsidRDefault="00243A9A" w:rsidP="00227DAF">
            <w:pPr>
              <w:jc w:val="both"/>
            </w:pPr>
            <w:r w:rsidRPr="00152C82">
              <w:t>Предназначение</w:t>
            </w:r>
            <w:r>
              <w:t xml:space="preserve"> ИВЖОСОС КИОПО</w:t>
            </w:r>
          </w:p>
        </w:tc>
        <w:tc>
          <w:tcPr>
            <w:tcW w:w="3400" w:type="dxa"/>
            <w:shd w:val="clear" w:color="auto" w:fill="auto"/>
          </w:tcPr>
          <w:p w14:paraId="16B9F506" w14:textId="69D53891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>предназначен для организации и проведения воспитателем занятий, которые направлены на освоение знаний о природных объектах, явлениях, процессах, а также взаимодействий живых организмов с окружающей средой в процессе проведения игровых занятий с воспитанниками</w:t>
            </w:r>
          </w:p>
        </w:tc>
        <w:tc>
          <w:tcPr>
            <w:tcW w:w="3259" w:type="dxa"/>
            <w:shd w:val="clear" w:color="auto" w:fill="auto"/>
          </w:tcPr>
          <w:p w14:paraId="76F99CD3" w14:textId="0C8A4AB5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1024CF3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2EF30F42" w14:textId="77777777" w:rsidTr="00243A9A">
        <w:tc>
          <w:tcPr>
            <w:tcW w:w="700" w:type="dxa"/>
            <w:vMerge/>
            <w:shd w:val="clear" w:color="auto" w:fill="auto"/>
          </w:tcPr>
          <w:p w14:paraId="296573E5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1BDFD3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C666E01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096F9B9" w14:textId="2C7B1675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 xml:space="preserve">Особенность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6AF7147B" w14:textId="64608A80" w:rsidR="00243A9A" w:rsidRPr="00152C82" w:rsidRDefault="00243A9A" w:rsidP="00227DAF">
            <w:pPr>
              <w:jc w:val="both"/>
            </w:pPr>
            <w:r w:rsidRPr="00152C82">
              <w:t>имеет в своем составе отличные друг от друга по содержанию видов наборы освоения знаний (далее – набор)</w:t>
            </w:r>
          </w:p>
        </w:tc>
        <w:tc>
          <w:tcPr>
            <w:tcW w:w="3259" w:type="dxa"/>
            <w:shd w:val="clear" w:color="auto" w:fill="auto"/>
          </w:tcPr>
          <w:p w14:paraId="23D9B0A4" w14:textId="3060B6F4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15A4417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7982DC9B" w14:textId="77777777" w:rsidTr="00243A9A">
        <w:tc>
          <w:tcPr>
            <w:tcW w:w="700" w:type="dxa"/>
            <w:vMerge/>
            <w:shd w:val="clear" w:color="auto" w:fill="auto"/>
          </w:tcPr>
          <w:p w14:paraId="711757FB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973817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F4F803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7F721E9" w14:textId="2C868DAB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отличных друг от друга наборов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3EDCD6C3" w14:textId="53BBF90D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152C82">
              <w:rPr>
                <w:rFonts w:eastAsia="Times New Roman"/>
                <w:bCs/>
                <w:kern w:val="32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3927DEFE" w14:textId="09578722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9A27C2E" w14:textId="0D0AB918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набор</w:t>
            </w:r>
          </w:p>
        </w:tc>
      </w:tr>
      <w:tr w:rsidR="00243A9A" w:rsidRPr="008F7A77" w14:paraId="0351D9C6" w14:textId="77777777" w:rsidTr="00243A9A">
        <w:tc>
          <w:tcPr>
            <w:tcW w:w="700" w:type="dxa"/>
            <w:vMerge/>
            <w:shd w:val="clear" w:color="auto" w:fill="auto"/>
          </w:tcPr>
          <w:p w14:paraId="569B569C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568673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270B335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897D265" w14:textId="46EAEB9E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 xml:space="preserve">Состав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636F33DF" w14:textId="3D5DDC33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>игровое поле, прямоугольная двухсторонняя игровая карточка (далее – игровая карточка)</w:t>
            </w:r>
          </w:p>
        </w:tc>
        <w:tc>
          <w:tcPr>
            <w:tcW w:w="3259" w:type="dxa"/>
            <w:shd w:val="clear" w:color="auto" w:fill="auto"/>
          </w:tcPr>
          <w:p w14:paraId="3C25E148" w14:textId="7DE7EAAE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44056E2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6C4B8CF7" w14:textId="77777777" w:rsidTr="00243A9A">
        <w:tc>
          <w:tcPr>
            <w:tcW w:w="700" w:type="dxa"/>
            <w:vMerge/>
            <w:shd w:val="clear" w:color="auto" w:fill="auto"/>
          </w:tcPr>
          <w:p w14:paraId="442E92C5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C156D3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92CAC8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1E382A5" w14:textId="7344782C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игровых полей </w:t>
            </w:r>
            <w:r w:rsidRPr="00152C82">
              <w:t xml:space="preserve">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7017D858" w14:textId="28138140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7</w:t>
            </w:r>
          </w:p>
        </w:tc>
        <w:tc>
          <w:tcPr>
            <w:tcW w:w="3259" w:type="dxa"/>
            <w:shd w:val="clear" w:color="auto" w:fill="auto"/>
          </w:tcPr>
          <w:p w14:paraId="5DD39117" w14:textId="4523126B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8721991" w14:textId="0F522DCC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48E39888" w14:textId="77777777" w:rsidTr="00243A9A">
        <w:tc>
          <w:tcPr>
            <w:tcW w:w="700" w:type="dxa"/>
            <w:vMerge/>
            <w:shd w:val="clear" w:color="auto" w:fill="auto"/>
          </w:tcPr>
          <w:p w14:paraId="6D496606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DBDD01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4BA4DB3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A4399CD" w14:textId="6D0E6AC6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Количество игровых карточек</w:t>
            </w:r>
            <w:r w:rsidRPr="00152C82">
              <w:t xml:space="preserve">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1E703C25" w14:textId="0F7BC210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≥ 37</w:t>
            </w:r>
          </w:p>
        </w:tc>
        <w:tc>
          <w:tcPr>
            <w:tcW w:w="3259" w:type="dxa"/>
            <w:shd w:val="clear" w:color="auto" w:fill="auto"/>
          </w:tcPr>
          <w:p w14:paraId="52C015C8" w14:textId="6D865A6D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E10784B" w14:textId="19D08A00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0FD7EC13" w14:textId="77777777" w:rsidTr="00243A9A">
        <w:tc>
          <w:tcPr>
            <w:tcW w:w="700" w:type="dxa"/>
            <w:vMerge/>
            <w:shd w:val="clear" w:color="auto" w:fill="auto"/>
          </w:tcPr>
          <w:p w14:paraId="4C9EC9F0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B5E504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71F825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ED87D82" w14:textId="27A55795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 xml:space="preserve">Материал изготовления </w:t>
            </w:r>
            <w:r w:rsidRPr="00152C82">
              <w:lastRenderedPageBreak/>
              <w:t xml:space="preserve">каждого игрового поля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4253A14B" w14:textId="2BA10AAC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lastRenderedPageBreak/>
              <w:t>картон</w:t>
            </w:r>
          </w:p>
        </w:tc>
        <w:tc>
          <w:tcPr>
            <w:tcW w:w="3259" w:type="dxa"/>
            <w:shd w:val="clear" w:color="auto" w:fill="auto"/>
          </w:tcPr>
          <w:p w14:paraId="1D5F9583" w14:textId="5647F358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6F77F34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5CC24760" w14:textId="77777777" w:rsidTr="00243A9A">
        <w:tc>
          <w:tcPr>
            <w:tcW w:w="700" w:type="dxa"/>
            <w:vMerge/>
            <w:shd w:val="clear" w:color="auto" w:fill="auto"/>
          </w:tcPr>
          <w:p w14:paraId="38C223BA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E17A9A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7292C3B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1929572" w14:textId="4985D158" w:rsidR="00243A9A" w:rsidRPr="00152C82" w:rsidRDefault="00243A9A" w:rsidP="00227DAF">
            <w:pPr>
              <w:jc w:val="both"/>
            </w:pPr>
            <w:r w:rsidRPr="00152C82">
              <w:t xml:space="preserve">Габаритный размер «длина» каждого игрового поля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7F7C1139" w14:textId="3CD2732B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от 100* до 300*</w:t>
            </w:r>
          </w:p>
        </w:tc>
        <w:tc>
          <w:tcPr>
            <w:tcW w:w="3259" w:type="dxa"/>
            <w:shd w:val="clear" w:color="auto" w:fill="auto"/>
          </w:tcPr>
          <w:p w14:paraId="55ADBD9A" w14:textId="214F589A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54FAD91" w14:textId="709907F8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47163CA6" w14:textId="77777777" w:rsidTr="00243A9A">
        <w:tc>
          <w:tcPr>
            <w:tcW w:w="700" w:type="dxa"/>
            <w:vMerge/>
            <w:shd w:val="clear" w:color="auto" w:fill="auto"/>
          </w:tcPr>
          <w:p w14:paraId="3E47A51F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96599F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F90DE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C97AC17" w14:textId="46DF0327" w:rsidR="00243A9A" w:rsidRPr="00152C82" w:rsidRDefault="00243A9A" w:rsidP="00227DAF">
            <w:pPr>
              <w:jc w:val="both"/>
            </w:pPr>
            <w:r w:rsidRPr="00152C82">
              <w:t xml:space="preserve">Габаритный размер «ширина» каждого игрового поля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71B1BF5A" w14:textId="12D02C56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>&lt;200</w:t>
            </w:r>
          </w:p>
        </w:tc>
        <w:tc>
          <w:tcPr>
            <w:tcW w:w="3259" w:type="dxa"/>
            <w:shd w:val="clear" w:color="auto" w:fill="auto"/>
          </w:tcPr>
          <w:p w14:paraId="4B06C719" w14:textId="7C06D96B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E10D708" w14:textId="5741A2E7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3BE106A1" w14:textId="77777777" w:rsidTr="00243A9A">
        <w:tc>
          <w:tcPr>
            <w:tcW w:w="700" w:type="dxa"/>
            <w:vMerge/>
            <w:shd w:val="clear" w:color="auto" w:fill="auto"/>
          </w:tcPr>
          <w:p w14:paraId="7A6D2E79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9CBF35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D6039C9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F958C38" w14:textId="4023B16C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52C82">
              <w:t xml:space="preserve">каждого игрового поля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7730FCA8" w14:textId="1730EE6C" w:rsidR="00243A9A" w:rsidRPr="00152C82" w:rsidRDefault="00243A9A" w:rsidP="00227DAF">
            <w:pPr>
              <w:jc w:val="both"/>
            </w:pPr>
            <w:r w:rsidRPr="00152C82">
              <w:t>содержит изображения природных зон и их обитателей</w:t>
            </w:r>
          </w:p>
        </w:tc>
        <w:tc>
          <w:tcPr>
            <w:tcW w:w="3259" w:type="dxa"/>
            <w:shd w:val="clear" w:color="auto" w:fill="auto"/>
          </w:tcPr>
          <w:p w14:paraId="2D59C1B4" w14:textId="2DCFD708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768D5DA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330C007E" w14:textId="77777777" w:rsidTr="00243A9A">
        <w:tc>
          <w:tcPr>
            <w:tcW w:w="700" w:type="dxa"/>
            <w:vMerge/>
            <w:shd w:val="clear" w:color="auto" w:fill="auto"/>
          </w:tcPr>
          <w:p w14:paraId="06D46D34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6E1AAA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101BD22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AC17EDE" w14:textId="08FB24B3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 xml:space="preserve">Материал изготовления каждой игровой карточки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2C2CE95C" w14:textId="1CC4FD1B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картон</w:t>
            </w:r>
          </w:p>
        </w:tc>
        <w:tc>
          <w:tcPr>
            <w:tcW w:w="3259" w:type="dxa"/>
            <w:shd w:val="clear" w:color="auto" w:fill="auto"/>
          </w:tcPr>
          <w:p w14:paraId="52014424" w14:textId="19791CCF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59FEB21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191EC35B" w14:textId="77777777" w:rsidTr="00243A9A">
        <w:tc>
          <w:tcPr>
            <w:tcW w:w="700" w:type="dxa"/>
            <w:vMerge/>
            <w:shd w:val="clear" w:color="auto" w:fill="auto"/>
          </w:tcPr>
          <w:p w14:paraId="4EDA670F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B09B84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14AF47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3914715" w14:textId="7C196FC9" w:rsidR="00243A9A" w:rsidRPr="00152C82" w:rsidRDefault="00243A9A" w:rsidP="00227DAF">
            <w:pPr>
              <w:jc w:val="both"/>
            </w:pPr>
            <w:r w:rsidRPr="00152C82">
              <w:t xml:space="preserve">Количество игровых полей набора первого вида </w:t>
            </w:r>
            <w:r>
              <w:t>ИВЖОСОС КИОПО</w:t>
            </w:r>
            <w:r w:rsidRPr="00152C82">
              <w:t xml:space="preserve"> и количество игровых карточек набора первого вида </w:t>
            </w:r>
            <w:r>
              <w:t>ИВЖОСОС КИОПО</w:t>
            </w:r>
            <w:r w:rsidRPr="00152C82">
              <w:t xml:space="preserve"> четное</w:t>
            </w:r>
          </w:p>
        </w:tc>
        <w:tc>
          <w:tcPr>
            <w:tcW w:w="3400" w:type="dxa"/>
            <w:shd w:val="clear" w:color="auto" w:fill="auto"/>
          </w:tcPr>
          <w:p w14:paraId="1760BFE8" w14:textId="4BE4AC4A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75AEE17F" w14:textId="5652EEF0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10DCA82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2893D063" w14:textId="77777777" w:rsidTr="00243A9A">
        <w:tc>
          <w:tcPr>
            <w:tcW w:w="700" w:type="dxa"/>
            <w:vMerge/>
            <w:shd w:val="clear" w:color="auto" w:fill="auto"/>
          </w:tcPr>
          <w:p w14:paraId="47FE88F7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D95396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684B8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2265010" w14:textId="663F5DBB" w:rsidR="00243A9A" w:rsidRPr="00152C82" w:rsidRDefault="00243A9A" w:rsidP="00227DAF">
            <w:pPr>
              <w:jc w:val="both"/>
            </w:pPr>
            <w:r w:rsidRPr="00152C82">
              <w:t xml:space="preserve">Габаритный размер «длина» каждой игровой карточки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62DA3D5E" w14:textId="3D009170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от 30* до 60*</w:t>
            </w:r>
          </w:p>
        </w:tc>
        <w:tc>
          <w:tcPr>
            <w:tcW w:w="3259" w:type="dxa"/>
            <w:shd w:val="clear" w:color="auto" w:fill="auto"/>
          </w:tcPr>
          <w:p w14:paraId="69712AE5" w14:textId="46A560CD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58774AD" w14:textId="59D859DE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49150E05" w14:textId="77777777" w:rsidTr="00243A9A">
        <w:tc>
          <w:tcPr>
            <w:tcW w:w="700" w:type="dxa"/>
            <w:vMerge/>
            <w:shd w:val="clear" w:color="auto" w:fill="auto"/>
          </w:tcPr>
          <w:p w14:paraId="7D0012F1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E3B16C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81A381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0E71C4E" w14:textId="7F71E3F9" w:rsidR="00243A9A" w:rsidRPr="00152C82" w:rsidRDefault="00243A9A" w:rsidP="00227DAF">
            <w:pPr>
              <w:jc w:val="both"/>
            </w:pPr>
            <w:r w:rsidRPr="00152C82">
              <w:t xml:space="preserve">Габаритный размер «ширина» каждой игровой карточки набора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4D35B487" w14:textId="50B0A877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от 30* до 60*</w:t>
            </w:r>
          </w:p>
        </w:tc>
        <w:tc>
          <w:tcPr>
            <w:tcW w:w="3259" w:type="dxa"/>
            <w:shd w:val="clear" w:color="auto" w:fill="auto"/>
          </w:tcPr>
          <w:p w14:paraId="205B70DE" w14:textId="517F7CBA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F05B59C" w14:textId="243BB306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546DDC09" w14:textId="77777777" w:rsidTr="00243A9A">
        <w:tc>
          <w:tcPr>
            <w:tcW w:w="700" w:type="dxa"/>
            <w:vMerge/>
            <w:shd w:val="clear" w:color="auto" w:fill="auto"/>
          </w:tcPr>
          <w:p w14:paraId="49BC7D88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28B0AF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70F011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5A9AF30" w14:textId="76A5AC42" w:rsidR="00243A9A" w:rsidRPr="00152C82" w:rsidRDefault="00243A9A" w:rsidP="00227DAF">
            <w:pPr>
              <w:jc w:val="both"/>
            </w:pPr>
            <w:r w:rsidRPr="00152C82">
              <w:t xml:space="preserve">Количество наборов первого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69B2AA7D" w14:textId="18533A7D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59" w:type="dxa"/>
            <w:shd w:val="clear" w:color="auto" w:fill="auto"/>
          </w:tcPr>
          <w:p w14:paraId="06436663" w14:textId="22E0C6C3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2BBA9CC" w14:textId="4BF7865B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набор</w:t>
            </w:r>
          </w:p>
        </w:tc>
      </w:tr>
      <w:tr w:rsidR="00243A9A" w:rsidRPr="008F7A77" w14:paraId="42A4870E" w14:textId="77777777" w:rsidTr="00243A9A">
        <w:tc>
          <w:tcPr>
            <w:tcW w:w="700" w:type="dxa"/>
            <w:vMerge/>
            <w:shd w:val="clear" w:color="auto" w:fill="auto"/>
          </w:tcPr>
          <w:p w14:paraId="4D867289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E4D979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77B96C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B111C21" w14:textId="278F160E" w:rsidR="00243A9A" w:rsidRPr="00152C82" w:rsidRDefault="00243A9A" w:rsidP="00227DAF">
            <w:pPr>
              <w:jc w:val="both"/>
            </w:pPr>
            <w:r w:rsidRPr="00152C82">
              <w:t xml:space="preserve">Состав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3A710B29" w14:textId="374DE204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>прямоугольное игровое поле (далее – игровое поле), двухсторонняя игровая карточка (далее – игровая карточка), руководство пользователя на русском языке</w:t>
            </w:r>
          </w:p>
        </w:tc>
        <w:tc>
          <w:tcPr>
            <w:tcW w:w="3259" w:type="dxa"/>
            <w:shd w:val="clear" w:color="auto" w:fill="auto"/>
          </w:tcPr>
          <w:p w14:paraId="1DC5F053" w14:textId="2435DC7E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DA15E1E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127BF452" w14:textId="77777777" w:rsidTr="00243A9A">
        <w:tc>
          <w:tcPr>
            <w:tcW w:w="700" w:type="dxa"/>
            <w:vMerge/>
            <w:shd w:val="clear" w:color="auto" w:fill="auto"/>
          </w:tcPr>
          <w:p w14:paraId="30E4450A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395DE2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D38B5A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595FD40" w14:textId="26369707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игровых полей </w:t>
            </w:r>
            <w:r w:rsidRPr="00152C82">
              <w:t xml:space="preserve">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362135F9" w14:textId="3A830723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 xml:space="preserve">≥ </w:t>
            </w:r>
            <w:r w:rsidRPr="00152C82">
              <w:rPr>
                <w:bCs/>
              </w:rPr>
              <w:t>9</w:t>
            </w:r>
          </w:p>
        </w:tc>
        <w:tc>
          <w:tcPr>
            <w:tcW w:w="3259" w:type="dxa"/>
            <w:shd w:val="clear" w:color="auto" w:fill="auto"/>
          </w:tcPr>
          <w:p w14:paraId="3320745D" w14:textId="41588359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F1CE4A1" w14:textId="4FB58DD3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16B06ED0" w14:textId="77777777" w:rsidTr="00243A9A">
        <w:tc>
          <w:tcPr>
            <w:tcW w:w="700" w:type="dxa"/>
            <w:vMerge/>
            <w:shd w:val="clear" w:color="auto" w:fill="auto"/>
          </w:tcPr>
          <w:p w14:paraId="394A65B7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2CFB4A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6B12F9C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67C3289" w14:textId="7187B91D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игровых карточек </w:t>
            </w:r>
            <w:r w:rsidRPr="00152C82">
              <w:t xml:space="preserve">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25AB9AD2" w14:textId="20D1D270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≥ </w:t>
            </w:r>
            <w:r w:rsidRPr="00152C82">
              <w:rPr>
                <w:bCs/>
              </w:rPr>
              <w:t>35</w:t>
            </w:r>
          </w:p>
        </w:tc>
        <w:tc>
          <w:tcPr>
            <w:tcW w:w="3259" w:type="dxa"/>
            <w:shd w:val="clear" w:color="auto" w:fill="auto"/>
          </w:tcPr>
          <w:p w14:paraId="435F3717" w14:textId="7BB3C24C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6D14E2A" w14:textId="2C82C9D6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71D111AF" w14:textId="77777777" w:rsidTr="00243A9A">
        <w:tc>
          <w:tcPr>
            <w:tcW w:w="700" w:type="dxa"/>
            <w:vMerge/>
            <w:shd w:val="clear" w:color="auto" w:fill="auto"/>
          </w:tcPr>
          <w:p w14:paraId="67DED0EE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022A7A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024795D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250C5F8" w14:textId="60E50667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152C82">
              <w:t xml:space="preserve">руководств пользователя на русском языке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2FC78533" w14:textId="300F77FD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≥ </w:t>
            </w:r>
            <w:r w:rsidRPr="00152C82">
              <w:rPr>
                <w:bCs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144DC1A8" w14:textId="3A31DD10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60B127E" w14:textId="5C7B0318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штука</w:t>
            </w:r>
          </w:p>
        </w:tc>
      </w:tr>
      <w:tr w:rsidR="00243A9A" w:rsidRPr="008F7A77" w14:paraId="14B4EB1A" w14:textId="77777777" w:rsidTr="00243A9A">
        <w:tc>
          <w:tcPr>
            <w:tcW w:w="700" w:type="dxa"/>
            <w:vMerge/>
            <w:shd w:val="clear" w:color="auto" w:fill="auto"/>
          </w:tcPr>
          <w:p w14:paraId="0321EEC4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D17AE4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A6464AE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8774E9E" w14:textId="4ED9BDF4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 xml:space="preserve">Материал изготовления каждого игрового поля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640FA9FC" w14:textId="11BFCE7A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>картон</w:t>
            </w:r>
          </w:p>
        </w:tc>
        <w:tc>
          <w:tcPr>
            <w:tcW w:w="3259" w:type="dxa"/>
            <w:shd w:val="clear" w:color="auto" w:fill="auto"/>
          </w:tcPr>
          <w:p w14:paraId="47F9174A" w14:textId="25FA879B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9FF5D8E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034B4E0D" w14:textId="77777777" w:rsidTr="00243A9A">
        <w:tc>
          <w:tcPr>
            <w:tcW w:w="700" w:type="dxa"/>
            <w:vMerge/>
            <w:shd w:val="clear" w:color="auto" w:fill="auto"/>
          </w:tcPr>
          <w:p w14:paraId="28026372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ADE38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FFFA1F0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CF46EFF" w14:textId="7D9AEF5F" w:rsidR="00243A9A" w:rsidRPr="00152C82" w:rsidRDefault="00243A9A" w:rsidP="00227DAF">
            <w:pPr>
              <w:jc w:val="both"/>
            </w:pPr>
            <w:r w:rsidRPr="00152C82">
              <w:t xml:space="preserve">Габаритный размер «длина» каждого игрового поля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0852FB64" w14:textId="7F0E47B0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от </w:t>
            </w:r>
            <w:r w:rsidRPr="00152C82">
              <w:rPr>
                <w:bCs/>
              </w:rPr>
              <w:t>100</w:t>
            </w:r>
            <w:r w:rsidRPr="00152C82">
              <w:rPr>
                <w:rFonts w:eastAsia="Times New Roman"/>
                <w:bCs/>
                <w:kern w:val="32"/>
              </w:rPr>
              <w:t>* до</w:t>
            </w:r>
            <w:r w:rsidRPr="00152C82">
              <w:rPr>
                <w:bCs/>
              </w:rPr>
              <w:t xml:space="preserve"> 300*</w:t>
            </w:r>
          </w:p>
        </w:tc>
        <w:tc>
          <w:tcPr>
            <w:tcW w:w="3259" w:type="dxa"/>
            <w:shd w:val="clear" w:color="auto" w:fill="auto"/>
          </w:tcPr>
          <w:p w14:paraId="7282DB21" w14:textId="17310227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11D7CD9" w14:textId="61E11A81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4B3BB3F8" w14:textId="77777777" w:rsidTr="00243A9A">
        <w:tc>
          <w:tcPr>
            <w:tcW w:w="700" w:type="dxa"/>
            <w:vMerge/>
            <w:shd w:val="clear" w:color="auto" w:fill="auto"/>
          </w:tcPr>
          <w:p w14:paraId="05AA4C48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3D083F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724B87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4C85096" w14:textId="4F084881" w:rsidR="00243A9A" w:rsidRPr="00152C82" w:rsidRDefault="00243A9A" w:rsidP="00227DAF">
            <w:pPr>
              <w:jc w:val="both"/>
            </w:pPr>
            <w:r w:rsidRPr="00152C82">
              <w:t xml:space="preserve">Габаритный размер «ширина» каждого игрового поля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03C85C78" w14:textId="1C63D286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bCs/>
              </w:rPr>
              <w:t>от 100*</w:t>
            </w:r>
            <w:r w:rsidRPr="00152C82">
              <w:rPr>
                <w:rFonts w:eastAsia="Times New Roman"/>
                <w:bCs/>
                <w:kern w:val="32"/>
              </w:rPr>
              <w:t xml:space="preserve"> до</w:t>
            </w:r>
            <w:r w:rsidRPr="00152C82">
              <w:rPr>
                <w:bCs/>
              </w:rPr>
              <w:t xml:space="preserve"> 300*</w:t>
            </w:r>
          </w:p>
        </w:tc>
        <w:tc>
          <w:tcPr>
            <w:tcW w:w="3259" w:type="dxa"/>
            <w:shd w:val="clear" w:color="auto" w:fill="auto"/>
          </w:tcPr>
          <w:p w14:paraId="38901021" w14:textId="4E2C5886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9C7A619" w14:textId="3C901454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761F5EF2" w14:textId="77777777" w:rsidTr="00243A9A">
        <w:tc>
          <w:tcPr>
            <w:tcW w:w="700" w:type="dxa"/>
            <w:vMerge/>
            <w:shd w:val="clear" w:color="auto" w:fill="auto"/>
          </w:tcPr>
          <w:p w14:paraId="0F327D9C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097C2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9ED8E28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9737D22" w14:textId="620E4010" w:rsidR="00243A9A" w:rsidRPr="00152C82" w:rsidRDefault="00243A9A" w:rsidP="00227DAF">
            <w:pPr>
              <w:jc w:val="both"/>
            </w:pPr>
            <w:r w:rsidRPr="00152C82">
              <w:t xml:space="preserve">Материал изготовления каждой игровой карточки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1E944AB5" w14:textId="5418DE06" w:rsidR="00243A9A" w:rsidRPr="00152C82" w:rsidRDefault="00243A9A" w:rsidP="00227DAF">
            <w:pPr>
              <w:jc w:val="both"/>
              <w:rPr>
                <w:bCs/>
              </w:rPr>
            </w:pPr>
            <w:r w:rsidRPr="00152C82">
              <w:rPr>
                <w:rFonts w:eastAsia="Times New Roman"/>
                <w:bCs/>
                <w:kern w:val="32"/>
              </w:rPr>
              <w:t>картон</w:t>
            </w:r>
          </w:p>
        </w:tc>
        <w:tc>
          <w:tcPr>
            <w:tcW w:w="3259" w:type="dxa"/>
            <w:shd w:val="clear" w:color="auto" w:fill="auto"/>
          </w:tcPr>
          <w:p w14:paraId="3A02D4ED" w14:textId="164CFC07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9AF5367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319AE428" w14:textId="77777777" w:rsidTr="00243A9A">
        <w:tc>
          <w:tcPr>
            <w:tcW w:w="700" w:type="dxa"/>
            <w:vMerge/>
            <w:shd w:val="clear" w:color="auto" w:fill="auto"/>
          </w:tcPr>
          <w:p w14:paraId="6736528D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09D34D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5FBEFE9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D2FADAA" w14:textId="2196B1A2" w:rsidR="00243A9A" w:rsidRPr="00152C82" w:rsidRDefault="00243A9A" w:rsidP="00227DAF">
            <w:pPr>
              <w:jc w:val="both"/>
            </w:pPr>
            <w:r w:rsidRPr="00152C82">
              <w:t xml:space="preserve">Габаритный размер «длина» каждой игровой карточки </w:t>
            </w:r>
            <w:r w:rsidRPr="00152C82">
              <w:lastRenderedPageBreak/>
              <w:t xml:space="preserve">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69261B70" w14:textId="23F7C114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lastRenderedPageBreak/>
              <w:t xml:space="preserve">от </w:t>
            </w:r>
            <w:r w:rsidRPr="00152C82">
              <w:rPr>
                <w:bCs/>
              </w:rPr>
              <w:t>50*</w:t>
            </w:r>
            <w:r w:rsidRPr="00152C82">
              <w:rPr>
                <w:rFonts w:eastAsia="Times New Roman"/>
                <w:bCs/>
                <w:kern w:val="32"/>
              </w:rPr>
              <w:t xml:space="preserve"> до</w:t>
            </w:r>
            <w:r w:rsidRPr="00152C82">
              <w:rPr>
                <w:bCs/>
              </w:rPr>
              <w:t xml:space="preserve"> 100*</w:t>
            </w:r>
          </w:p>
        </w:tc>
        <w:tc>
          <w:tcPr>
            <w:tcW w:w="3259" w:type="dxa"/>
            <w:shd w:val="clear" w:color="auto" w:fill="auto"/>
          </w:tcPr>
          <w:p w14:paraId="75F778DE" w14:textId="226D48E0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1E4CD0B" w14:textId="72B6CFD0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54546D90" w14:textId="77777777" w:rsidTr="00243A9A">
        <w:tc>
          <w:tcPr>
            <w:tcW w:w="700" w:type="dxa"/>
            <w:vMerge/>
            <w:shd w:val="clear" w:color="auto" w:fill="auto"/>
          </w:tcPr>
          <w:p w14:paraId="09D20747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6DEB55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8EA1316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6EB32D1" w14:textId="28901A6A" w:rsidR="00243A9A" w:rsidRPr="00152C82" w:rsidRDefault="00243A9A" w:rsidP="00227DAF">
            <w:pPr>
              <w:jc w:val="both"/>
            </w:pPr>
            <w:r w:rsidRPr="00152C82">
              <w:t xml:space="preserve">Габаритный размер «ширина» каждой игровой карточки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3809777C" w14:textId="7296BEB9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rPr>
                <w:rFonts w:eastAsia="Times New Roman"/>
                <w:bCs/>
                <w:kern w:val="32"/>
              </w:rPr>
              <w:t xml:space="preserve">от </w:t>
            </w:r>
            <w:r w:rsidRPr="00152C82">
              <w:rPr>
                <w:bCs/>
              </w:rPr>
              <w:t>50*</w:t>
            </w:r>
            <w:r w:rsidRPr="00152C82">
              <w:rPr>
                <w:rFonts w:eastAsia="Times New Roman"/>
                <w:bCs/>
                <w:kern w:val="32"/>
              </w:rPr>
              <w:t xml:space="preserve"> до </w:t>
            </w:r>
            <w:r w:rsidRPr="00152C82">
              <w:rPr>
                <w:bCs/>
              </w:rPr>
              <w:t>150*</w:t>
            </w:r>
          </w:p>
        </w:tc>
        <w:tc>
          <w:tcPr>
            <w:tcW w:w="3259" w:type="dxa"/>
            <w:shd w:val="clear" w:color="auto" w:fill="auto"/>
          </w:tcPr>
          <w:p w14:paraId="5E3997C0" w14:textId="559172EB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27F9A6F" w14:textId="1C1FB0CD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мм</w:t>
            </w:r>
          </w:p>
        </w:tc>
      </w:tr>
      <w:tr w:rsidR="00243A9A" w:rsidRPr="008F7A77" w14:paraId="049B6967" w14:textId="77777777" w:rsidTr="00243A9A">
        <w:tc>
          <w:tcPr>
            <w:tcW w:w="700" w:type="dxa"/>
            <w:vMerge/>
            <w:shd w:val="clear" w:color="auto" w:fill="auto"/>
          </w:tcPr>
          <w:p w14:paraId="1B40B2E3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1B623E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194ABB4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F8C07A9" w14:textId="59CEC941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52C82">
              <w:t xml:space="preserve">игровых полей набора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5A0EAE1E" w14:textId="554B335A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>имеет отличные друг от друга нанесенные сюжетные изображения (например, лес, город)</w:t>
            </w:r>
          </w:p>
        </w:tc>
        <w:tc>
          <w:tcPr>
            <w:tcW w:w="3259" w:type="dxa"/>
            <w:shd w:val="clear" w:color="auto" w:fill="auto"/>
          </w:tcPr>
          <w:p w14:paraId="003A98EF" w14:textId="47F28E64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309A8BE" w14:textId="77777777" w:rsidR="00243A9A" w:rsidRPr="00152C82" w:rsidRDefault="00243A9A" w:rsidP="00954EBD">
            <w:pPr>
              <w:jc w:val="center"/>
              <w:rPr>
                <w:bCs/>
              </w:rPr>
            </w:pPr>
          </w:p>
        </w:tc>
      </w:tr>
      <w:tr w:rsidR="00243A9A" w:rsidRPr="008F7A77" w14:paraId="7DCEC76C" w14:textId="77777777" w:rsidTr="00243A9A">
        <w:tc>
          <w:tcPr>
            <w:tcW w:w="700" w:type="dxa"/>
            <w:vMerge/>
            <w:shd w:val="clear" w:color="auto" w:fill="auto"/>
          </w:tcPr>
          <w:p w14:paraId="42E27527" w14:textId="77777777" w:rsidR="00243A9A" w:rsidRPr="008F7A77" w:rsidRDefault="00243A9A" w:rsidP="00227DA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B54465" w14:textId="77777777" w:rsidR="00243A9A" w:rsidRPr="008F7A77" w:rsidRDefault="00243A9A" w:rsidP="00227DAF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90D8765" w14:textId="77777777" w:rsidR="00243A9A" w:rsidRPr="008F7A77" w:rsidRDefault="00243A9A" w:rsidP="00227DAF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7100A14" w14:textId="736969B2" w:rsidR="00243A9A" w:rsidRPr="00152C82" w:rsidRDefault="00243A9A" w:rsidP="00227DAF">
            <w:pPr>
              <w:jc w:val="both"/>
              <w:rPr>
                <w:rFonts w:eastAsia="Times New Roman"/>
                <w:bCs/>
                <w:kern w:val="32"/>
              </w:rPr>
            </w:pPr>
            <w:r w:rsidRPr="00152C82">
              <w:t xml:space="preserve">Количество наборов второго вида </w:t>
            </w:r>
            <w:r>
              <w:t>ИВЖОСОС КИОПО</w:t>
            </w:r>
          </w:p>
        </w:tc>
        <w:tc>
          <w:tcPr>
            <w:tcW w:w="3400" w:type="dxa"/>
            <w:shd w:val="clear" w:color="auto" w:fill="auto"/>
          </w:tcPr>
          <w:p w14:paraId="1D5F79AF" w14:textId="31789DB6" w:rsidR="00243A9A" w:rsidRPr="00152C82" w:rsidRDefault="00243A9A" w:rsidP="00227DAF">
            <w:pPr>
              <w:jc w:val="both"/>
            </w:pPr>
            <w:r w:rsidRPr="00152C82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59" w:type="dxa"/>
            <w:shd w:val="clear" w:color="auto" w:fill="auto"/>
          </w:tcPr>
          <w:p w14:paraId="72CBEEEF" w14:textId="3F4D772F" w:rsidR="00243A9A" w:rsidRPr="008F7A77" w:rsidRDefault="00243A9A" w:rsidP="00954EBD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49A4827" w14:textId="7B471B18" w:rsidR="00243A9A" w:rsidRPr="00152C82" w:rsidRDefault="00243A9A" w:rsidP="00954EBD">
            <w:pPr>
              <w:jc w:val="center"/>
              <w:rPr>
                <w:bCs/>
              </w:rPr>
            </w:pPr>
            <w:r w:rsidRPr="00152C82">
              <w:rPr>
                <w:bCs/>
              </w:rPr>
              <w:t>набор</w:t>
            </w:r>
          </w:p>
        </w:tc>
      </w:tr>
      <w:tr w:rsidR="00D57C85" w:rsidRPr="008F7A77" w14:paraId="41CB5054" w14:textId="77777777" w:rsidTr="00243A9A">
        <w:tc>
          <w:tcPr>
            <w:tcW w:w="700" w:type="dxa"/>
            <w:vMerge w:val="restart"/>
            <w:shd w:val="clear" w:color="auto" w:fill="auto"/>
          </w:tcPr>
          <w:p w14:paraId="222383F6" w14:textId="1D69ECA8" w:rsidR="00D57C85" w:rsidRPr="008F7A77" w:rsidRDefault="00D57C85" w:rsidP="000873C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.1.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478A394D" w14:textId="685F62EB" w:rsidR="00D57C85" w:rsidRPr="008F7A77" w:rsidRDefault="00D57C85" w:rsidP="000873C6">
            <w:pPr>
              <w:jc w:val="both"/>
              <w:rPr>
                <w:rFonts w:eastAsia="Times New Roman"/>
                <w:b/>
                <w:bCs/>
              </w:rPr>
            </w:pPr>
            <w:r w:rsidRPr="007551E0">
              <w:rPr>
                <w:b/>
              </w:rPr>
              <w:t>Система для развития координации движений и вестибулярного аппарата пользователя в процессе перемещения с ускорением по наклонной поверхности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CC51D03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0F6ADFE" w14:textId="2E62CE6E" w:rsidR="00D57C85" w:rsidRPr="00152C82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D077A">
              <w:t xml:space="preserve">системы для развития координации движений и вестибулярного аппарата пользователя в процессе перемещения с ускорением по наклонной поверхности (далее – </w:t>
            </w:r>
            <w:r>
              <w:t>СИСРКДВАП</w:t>
            </w:r>
            <w:r w:rsidRPr="001D077A">
              <w:t>)</w:t>
            </w:r>
          </w:p>
        </w:tc>
        <w:tc>
          <w:tcPr>
            <w:tcW w:w="3400" w:type="dxa"/>
            <w:shd w:val="clear" w:color="auto" w:fill="auto"/>
          </w:tcPr>
          <w:p w14:paraId="227DC211" w14:textId="1F960B82" w:rsidR="00D57C85" w:rsidRPr="00152C82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>для организации подвижных игр на открытом воздухе с воспитанниками детских образовательных организаций</w:t>
            </w:r>
          </w:p>
        </w:tc>
        <w:tc>
          <w:tcPr>
            <w:tcW w:w="3259" w:type="dxa"/>
            <w:shd w:val="clear" w:color="auto" w:fill="auto"/>
          </w:tcPr>
          <w:p w14:paraId="4D8AC30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F685D2C" w14:textId="77777777" w:rsidR="00D57C85" w:rsidRPr="00152C82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7D0B44E" w14:textId="77777777" w:rsidTr="00243A9A">
        <w:tc>
          <w:tcPr>
            <w:tcW w:w="700" w:type="dxa"/>
            <w:vMerge/>
            <w:shd w:val="clear" w:color="auto" w:fill="auto"/>
          </w:tcPr>
          <w:p w14:paraId="094F657D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F52ED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A13FF45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C34E73D" w14:textId="2CA1F0A6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Особенность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3497DB97" w14:textId="5B99E1C0" w:rsidR="00D57C85" w:rsidRPr="001D077A" w:rsidRDefault="00D57C85" w:rsidP="000873C6">
            <w:pPr>
              <w:jc w:val="both"/>
            </w:pPr>
            <w:r w:rsidRPr="001D077A">
              <w:t>может устанавливаться на ровную горизонтальную площадку (например, грунт)</w:t>
            </w:r>
          </w:p>
        </w:tc>
        <w:tc>
          <w:tcPr>
            <w:tcW w:w="3259" w:type="dxa"/>
            <w:shd w:val="clear" w:color="auto" w:fill="auto"/>
          </w:tcPr>
          <w:p w14:paraId="40CFEDD2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3E37373" w14:textId="77777777" w:rsidR="00D57C85" w:rsidRPr="00152C82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1BFC12CF" w14:textId="77777777" w:rsidTr="00243A9A">
        <w:tc>
          <w:tcPr>
            <w:tcW w:w="700" w:type="dxa"/>
            <w:vMerge/>
            <w:shd w:val="clear" w:color="auto" w:fill="auto"/>
          </w:tcPr>
          <w:p w14:paraId="209EB457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792B80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A868253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5428629" w14:textId="306A5363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Состав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1421D533" w14:textId="7A0DBBAD" w:rsidR="00D57C85" w:rsidRPr="001D077A" w:rsidRDefault="00D57C85" w:rsidP="000873C6">
            <w:pPr>
              <w:jc w:val="both"/>
            </w:pPr>
            <w:r w:rsidRPr="001D077A">
              <w:t xml:space="preserve">система подъема пользователя </w:t>
            </w:r>
            <w:r>
              <w:t>СИСРКДВАП</w:t>
            </w:r>
            <w:r w:rsidRPr="001D077A">
              <w:t xml:space="preserve">, искусственный склон </w:t>
            </w:r>
            <w:r>
              <w:t>СИСРКДВАП</w:t>
            </w:r>
            <w:r w:rsidRPr="001D077A">
              <w:t xml:space="preserve">, боковые элементы </w:t>
            </w:r>
            <w:r>
              <w:t>СИСРКДВАП</w:t>
            </w:r>
            <w:r w:rsidRPr="001D077A">
              <w:t xml:space="preserve">, направляющие бортовых элементов </w:t>
            </w:r>
            <w:r>
              <w:t>СИСРКДВАП</w:t>
            </w:r>
            <w:r w:rsidRPr="001D077A">
              <w:t xml:space="preserve">, устройства выравнивания и фиксации боковых элементов </w:t>
            </w:r>
            <w:r>
              <w:t>СИСРКДВАП</w:t>
            </w:r>
          </w:p>
        </w:tc>
        <w:tc>
          <w:tcPr>
            <w:tcW w:w="3259" w:type="dxa"/>
            <w:shd w:val="clear" w:color="auto" w:fill="auto"/>
          </w:tcPr>
          <w:p w14:paraId="70FCB43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99A3550" w14:textId="77777777" w:rsidR="00D57C85" w:rsidRPr="00152C82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44B4891" w14:textId="77777777" w:rsidTr="00243A9A">
        <w:tc>
          <w:tcPr>
            <w:tcW w:w="700" w:type="dxa"/>
            <w:vMerge/>
            <w:shd w:val="clear" w:color="auto" w:fill="auto"/>
          </w:tcPr>
          <w:p w14:paraId="52A3FC12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0A235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7F9C008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348B213" w14:textId="172BB793" w:rsidR="00D57C85" w:rsidRPr="001D077A" w:rsidRDefault="00D57C85" w:rsidP="000873C6">
            <w:pPr>
              <w:jc w:val="both"/>
            </w:pPr>
            <w:r w:rsidRPr="001D077A">
              <w:t xml:space="preserve">Количество систем подъема пользователя в составе </w:t>
            </w:r>
            <w:r>
              <w:lastRenderedPageBreak/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16E43B1A" w14:textId="032E2E2A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lastRenderedPageBreak/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4CBC10C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5DC0226" w14:textId="1DADB7BC" w:rsidR="00D57C85" w:rsidRPr="00152C82" w:rsidRDefault="00D57C85" w:rsidP="000873C6">
            <w:pPr>
              <w:jc w:val="center"/>
              <w:rPr>
                <w:bCs/>
              </w:rPr>
            </w:pPr>
            <w:r w:rsidRPr="001D077A">
              <w:t>штука</w:t>
            </w:r>
          </w:p>
        </w:tc>
      </w:tr>
      <w:tr w:rsidR="00D57C85" w:rsidRPr="008F7A77" w14:paraId="201DC664" w14:textId="77777777" w:rsidTr="00243A9A">
        <w:tc>
          <w:tcPr>
            <w:tcW w:w="700" w:type="dxa"/>
            <w:vMerge/>
            <w:shd w:val="clear" w:color="auto" w:fill="auto"/>
          </w:tcPr>
          <w:p w14:paraId="31230666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B9359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74AE1F1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ECA9179" w14:textId="31509B2F" w:rsidR="00D57C85" w:rsidRPr="001D077A" w:rsidRDefault="00D57C85" w:rsidP="000873C6">
            <w:pPr>
              <w:jc w:val="both"/>
            </w:pPr>
            <w:r w:rsidRPr="001D077A">
              <w:t xml:space="preserve">Количество искусственных склонов в составе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1C3BAE45" w14:textId="7C5E1E08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3899425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A92E310" w14:textId="41B30F71" w:rsidR="00D57C85" w:rsidRPr="001D077A" w:rsidRDefault="00D57C85" w:rsidP="000873C6">
            <w:pPr>
              <w:jc w:val="center"/>
            </w:pPr>
            <w:r w:rsidRPr="001D077A">
              <w:t>штука</w:t>
            </w:r>
          </w:p>
        </w:tc>
      </w:tr>
      <w:tr w:rsidR="00D57C85" w:rsidRPr="008F7A77" w14:paraId="31AB7969" w14:textId="77777777" w:rsidTr="00243A9A">
        <w:tc>
          <w:tcPr>
            <w:tcW w:w="700" w:type="dxa"/>
            <w:vMerge/>
            <w:shd w:val="clear" w:color="auto" w:fill="auto"/>
          </w:tcPr>
          <w:p w14:paraId="4AEE7CB4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32D8E6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BB7C71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45CDD5F" w14:textId="1A5D7E66" w:rsidR="00D57C85" w:rsidRPr="001D077A" w:rsidRDefault="00D57C85" w:rsidP="000873C6">
            <w:pPr>
              <w:jc w:val="both"/>
            </w:pPr>
            <w:r w:rsidRPr="001D077A">
              <w:t xml:space="preserve">Количество боковых элементов в составе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59A56B90" w14:textId="0FC6CCF3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3A1C5C4A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D0D48B7" w14:textId="58B13B1A" w:rsidR="00D57C85" w:rsidRPr="001D077A" w:rsidRDefault="00D57C85" w:rsidP="000873C6">
            <w:pPr>
              <w:jc w:val="center"/>
            </w:pPr>
            <w:r w:rsidRPr="001D077A">
              <w:t>штука</w:t>
            </w:r>
          </w:p>
        </w:tc>
      </w:tr>
      <w:tr w:rsidR="00D57C85" w:rsidRPr="008F7A77" w14:paraId="216B2AFF" w14:textId="77777777" w:rsidTr="00243A9A">
        <w:tc>
          <w:tcPr>
            <w:tcW w:w="700" w:type="dxa"/>
            <w:vMerge/>
            <w:shd w:val="clear" w:color="auto" w:fill="auto"/>
          </w:tcPr>
          <w:p w14:paraId="51AD798E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1D1096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111EF5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8185DFC" w14:textId="275D436B" w:rsidR="00D57C85" w:rsidRPr="001D077A" w:rsidRDefault="00D57C85" w:rsidP="000873C6">
            <w:pPr>
              <w:jc w:val="both"/>
            </w:pPr>
            <w:r w:rsidRPr="001D077A">
              <w:t xml:space="preserve">Количество направляющих бортовых элементов в составе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49DA63EA" w14:textId="3FF01DFD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5A37E56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D689D66" w14:textId="79BB3CA3" w:rsidR="00D57C85" w:rsidRPr="001D077A" w:rsidRDefault="00D57C85" w:rsidP="000873C6">
            <w:pPr>
              <w:jc w:val="center"/>
            </w:pPr>
            <w:r w:rsidRPr="001D077A">
              <w:t>штука</w:t>
            </w:r>
          </w:p>
        </w:tc>
      </w:tr>
      <w:tr w:rsidR="00D57C85" w:rsidRPr="008F7A77" w14:paraId="27867A3C" w14:textId="77777777" w:rsidTr="00243A9A">
        <w:tc>
          <w:tcPr>
            <w:tcW w:w="700" w:type="dxa"/>
            <w:vMerge/>
            <w:shd w:val="clear" w:color="auto" w:fill="auto"/>
          </w:tcPr>
          <w:p w14:paraId="7967CACB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DBC124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8D369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E749872" w14:textId="6D0C0525" w:rsidR="00D57C85" w:rsidRPr="001D077A" w:rsidRDefault="00D57C85" w:rsidP="000873C6">
            <w:pPr>
              <w:jc w:val="both"/>
            </w:pPr>
            <w:r w:rsidRPr="001D077A">
              <w:t xml:space="preserve">Количество устройств выравнивания и фиксации боковых элементов в составе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6A0939D5" w14:textId="012E42D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7EFC9A35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BB4F0CB" w14:textId="66C8242D" w:rsidR="00D57C85" w:rsidRPr="001D077A" w:rsidRDefault="00D57C85" w:rsidP="000873C6">
            <w:pPr>
              <w:jc w:val="center"/>
            </w:pPr>
            <w:r w:rsidRPr="001D077A">
              <w:t>штука</w:t>
            </w:r>
          </w:p>
        </w:tc>
      </w:tr>
      <w:tr w:rsidR="00D57C85" w:rsidRPr="008F7A77" w14:paraId="198EFA83" w14:textId="77777777" w:rsidTr="00243A9A">
        <w:tc>
          <w:tcPr>
            <w:tcW w:w="700" w:type="dxa"/>
            <w:vMerge/>
            <w:shd w:val="clear" w:color="auto" w:fill="auto"/>
          </w:tcPr>
          <w:p w14:paraId="750942DF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5748E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294319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A402556" w14:textId="1D2D220C" w:rsidR="00D57C85" w:rsidRPr="001D077A" w:rsidRDefault="00D57C85" w:rsidP="000873C6">
            <w:pPr>
              <w:jc w:val="both"/>
            </w:pPr>
            <w:r w:rsidRPr="001D077A">
              <w:t xml:space="preserve">Описание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29E50ACB" w14:textId="677FF183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>представляет собой конструкцию, стилизованную под любое млекопитающ</w:t>
            </w:r>
            <w:r>
              <w:t>е</w:t>
            </w:r>
            <w:r w:rsidRPr="001D077A">
              <w:t>е животное отряда хоботных (например, слон)</w:t>
            </w:r>
          </w:p>
        </w:tc>
        <w:tc>
          <w:tcPr>
            <w:tcW w:w="3259" w:type="dxa"/>
            <w:shd w:val="clear" w:color="auto" w:fill="auto"/>
          </w:tcPr>
          <w:p w14:paraId="52DBCA3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4E969DC" w14:textId="77777777" w:rsidR="00D57C85" w:rsidRPr="001D077A" w:rsidRDefault="00D57C85" w:rsidP="000873C6">
            <w:pPr>
              <w:jc w:val="center"/>
            </w:pPr>
          </w:p>
        </w:tc>
      </w:tr>
      <w:tr w:rsidR="00D57C85" w:rsidRPr="008F7A77" w14:paraId="78B9F388" w14:textId="77777777" w:rsidTr="00243A9A">
        <w:tc>
          <w:tcPr>
            <w:tcW w:w="700" w:type="dxa"/>
            <w:vMerge/>
            <w:shd w:val="clear" w:color="auto" w:fill="auto"/>
          </w:tcPr>
          <w:p w14:paraId="79DDCFE7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7DC8CE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8D524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19AB759" w14:textId="10C09A3A" w:rsidR="00D57C85" w:rsidRPr="001D077A" w:rsidRDefault="00D57C85" w:rsidP="000873C6">
            <w:pPr>
              <w:jc w:val="both"/>
            </w:pPr>
            <w:r w:rsidRPr="001D077A">
              <w:t xml:space="preserve">Между боковыми элементами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0778C2DA" w14:textId="47E95340" w:rsidR="00D57C85" w:rsidRPr="001D077A" w:rsidRDefault="00D57C85" w:rsidP="000873C6">
            <w:pPr>
              <w:jc w:val="both"/>
            </w:pPr>
            <w:r w:rsidRPr="001D077A">
              <w:t xml:space="preserve">закреплено устройство выравнивания и фиксации боковых элементов </w:t>
            </w:r>
            <w:r>
              <w:t>СИСРКДВАП</w:t>
            </w:r>
            <w:r w:rsidRPr="001D077A">
              <w:t xml:space="preserve">, которое также обеспечивает безопасность нахождения пользователя на вершине искусственного склона </w:t>
            </w:r>
            <w:r>
              <w:t>СИСРКДВАП</w:t>
            </w:r>
            <w:r w:rsidRPr="001D077A">
              <w:t xml:space="preserve">, а также придает жесткость конструкции </w:t>
            </w:r>
            <w:r>
              <w:t>СИСРКДВАП</w:t>
            </w:r>
            <w:r w:rsidRPr="001D077A">
              <w:t xml:space="preserve"> (противодействие деформации от внешнего воздействия)</w:t>
            </w:r>
          </w:p>
        </w:tc>
        <w:tc>
          <w:tcPr>
            <w:tcW w:w="3259" w:type="dxa"/>
            <w:shd w:val="clear" w:color="auto" w:fill="auto"/>
          </w:tcPr>
          <w:p w14:paraId="3ED7DFCA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AB123DE" w14:textId="77777777" w:rsidR="00D57C85" w:rsidRPr="001D077A" w:rsidRDefault="00D57C85" w:rsidP="000873C6">
            <w:pPr>
              <w:jc w:val="center"/>
            </w:pPr>
          </w:p>
        </w:tc>
      </w:tr>
      <w:tr w:rsidR="00D57C85" w:rsidRPr="008F7A77" w14:paraId="6C416448" w14:textId="77777777" w:rsidTr="00243A9A">
        <w:tc>
          <w:tcPr>
            <w:tcW w:w="700" w:type="dxa"/>
            <w:vMerge/>
            <w:shd w:val="clear" w:color="auto" w:fill="auto"/>
          </w:tcPr>
          <w:p w14:paraId="6384D35D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AD921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CB61FE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F7AFFB4" w14:textId="23B0FE24" w:rsidR="00D57C85" w:rsidRPr="001D077A" w:rsidRDefault="00D57C85" w:rsidP="000873C6">
            <w:pPr>
              <w:jc w:val="both"/>
            </w:pPr>
            <w:r w:rsidRPr="001D077A">
              <w:t xml:space="preserve">Предназначение системы подъема пользователя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4CB0593B" w14:textId="581278C7" w:rsidR="00D57C85" w:rsidRPr="001D077A" w:rsidRDefault="00D57C85" w:rsidP="000873C6">
            <w:pPr>
              <w:jc w:val="both"/>
            </w:pPr>
            <w:r w:rsidRPr="001D077A">
              <w:t xml:space="preserve">для подъема пользователя на вершину искусственного склона </w:t>
            </w:r>
            <w:r>
              <w:t>СИСРКДВАП</w:t>
            </w:r>
            <w:r w:rsidRPr="001D077A">
              <w:t xml:space="preserve"> и спуска с неё</w:t>
            </w:r>
          </w:p>
        </w:tc>
        <w:tc>
          <w:tcPr>
            <w:tcW w:w="3259" w:type="dxa"/>
            <w:shd w:val="clear" w:color="auto" w:fill="auto"/>
          </w:tcPr>
          <w:p w14:paraId="245C192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C3DDC82" w14:textId="77777777" w:rsidR="00D57C85" w:rsidRPr="001D077A" w:rsidRDefault="00D57C85" w:rsidP="000873C6">
            <w:pPr>
              <w:jc w:val="center"/>
            </w:pPr>
          </w:p>
        </w:tc>
      </w:tr>
      <w:tr w:rsidR="00D57C85" w:rsidRPr="008F7A77" w14:paraId="02C8709E" w14:textId="77777777" w:rsidTr="00243A9A">
        <w:tc>
          <w:tcPr>
            <w:tcW w:w="700" w:type="dxa"/>
            <w:vMerge/>
            <w:shd w:val="clear" w:color="auto" w:fill="auto"/>
          </w:tcPr>
          <w:p w14:paraId="70313566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DA8CA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D52D39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D8BF112" w14:textId="5E952062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D077A">
              <w:t xml:space="preserve">системы подъема </w:t>
            </w:r>
            <w:r w:rsidRPr="001D077A">
              <w:lastRenderedPageBreak/>
              <w:t xml:space="preserve">пользователя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4CABEF45" w14:textId="1A083848" w:rsidR="00D57C85" w:rsidRPr="001D077A" w:rsidRDefault="00D57C85" w:rsidP="000873C6">
            <w:pPr>
              <w:jc w:val="both"/>
            </w:pPr>
            <w:r w:rsidRPr="001D077A">
              <w:lastRenderedPageBreak/>
              <w:t xml:space="preserve">представляет собой </w:t>
            </w:r>
            <w:r w:rsidRPr="001D077A">
              <w:lastRenderedPageBreak/>
              <w:t>конструктивный элемент, обеспечивающий вертикальные связи, который состо</w:t>
            </w:r>
            <w:r>
              <w:t>и</w:t>
            </w:r>
            <w:r w:rsidRPr="001D077A">
              <w:t>т из промежуточных уровней вертикальных связей</w:t>
            </w:r>
          </w:p>
        </w:tc>
        <w:tc>
          <w:tcPr>
            <w:tcW w:w="3259" w:type="dxa"/>
            <w:shd w:val="clear" w:color="auto" w:fill="auto"/>
          </w:tcPr>
          <w:p w14:paraId="7B06F89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57BA07B" w14:textId="77777777" w:rsidR="00D57C85" w:rsidRPr="001D077A" w:rsidRDefault="00D57C85" w:rsidP="000873C6">
            <w:pPr>
              <w:jc w:val="center"/>
            </w:pPr>
          </w:p>
        </w:tc>
      </w:tr>
      <w:tr w:rsidR="00D57C85" w:rsidRPr="008F7A77" w14:paraId="4CAB7738" w14:textId="77777777" w:rsidTr="00243A9A">
        <w:tc>
          <w:tcPr>
            <w:tcW w:w="700" w:type="dxa"/>
            <w:vMerge/>
            <w:shd w:val="clear" w:color="auto" w:fill="auto"/>
          </w:tcPr>
          <w:p w14:paraId="231347EE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BB42D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00E41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93BFF7A" w14:textId="6909780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Количество промежуточных уровней вертикальных связей </w:t>
            </w:r>
            <w:r w:rsidRPr="001D077A">
              <w:t xml:space="preserve">системы подъема пользователя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0DC4EE86" w14:textId="2B4FB3B0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4</w:t>
            </w:r>
          </w:p>
        </w:tc>
        <w:tc>
          <w:tcPr>
            <w:tcW w:w="3259" w:type="dxa"/>
            <w:shd w:val="clear" w:color="auto" w:fill="auto"/>
          </w:tcPr>
          <w:p w14:paraId="56FF4041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950D296" w14:textId="2BAD316B" w:rsidR="00D57C85" w:rsidRPr="001D077A" w:rsidRDefault="00D57C85" w:rsidP="000873C6">
            <w:pPr>
              <w:jc w:val="center"/>
            </w:pPr>
            <w:r w:rsidRPr="001D077A">
              <w:t>штука</w:t>
            </w:r>
          </w:p>
        </w:tc>
      </w:tr>
      <w:tr w:rsidR="00D57C85" w:rsidRPr="008F7A77" w14:paraId="714ED080" w14:textId="77777777" w:rsidTr="00243A9A">
        <w:tc>
          <w:tcPr>
            <w:tcW w:w="700" w:type="dxa"/>
            <w:vMerge/>
            <w:shd w:val="clear" w:color="auto" w:fill="auto"/>
          </w:tcPr>
          <w:p w14:paraId="37143C64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5DA34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94E3B5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947D400" w14:textId="77A1B58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D077A">
              <w:t xml:space="preserve">системы подъема пользователя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739CB17B" w14:textId="11BF20EB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обеспечивает жесткость конструкции </w:t>
            </w:r>
            <w:r>
              <w:t>СИСРКДВАП</w:t>
            </w:r>
            <w:r w:rsidRPr="001D077A">
              <w:t xml:space="preserve"> (противодействие деформации от внешнего воздействия)</w:t>
            </w:r>
          </w:p>
        </w:tc>
        <w:tc>
          <w:tcPr>
            <w:tcW w:w="3259" w:type="dxa"/>
            <w:shd w:val="clear" w:color="auto" w:fill="auto"/>
          </w:tcPr>
          <w:p w14:paraId="5D519F5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F5A9690" w14:textId="77777777" w:rsidR="00D57C85" w:rsidRPr="001D077A" w:rsidRDefault="00D57C85" w:rsidP="000873C6">
            <w:pPr>
              <w:jc w:val="center"/>
            </w:pPr>
          </w:p>
        </w:tc>
      </w:tr>
      <w:tr w:rsidR="00D57C85" w:rsidRPr="008F7A77" w14:paraId="38D7A52B" w14:textId="77777777" w:rsidTr="00243A9A">
        <w:tc>
          <w:tcPr>
            <w:tcW w:w="700" w:type="dxa"/>
            <w:vMerge/>
            <w:shd w:val="clear" w:color="auto" w:fill="auto"/>
          </w:tcPr>
          <w:p w14:paraId="3ABC734A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9FA630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9B76425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B8997B6" w14:textId="43E84693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Материал изготовления системы подъема пользователя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488E0AC4" w14:textId="40E85B15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ламинированная фанера</w:t>
            </w:r>
          </w:p>
        </w:tc>
        <w:tc>
          <w:tcPr>
            <w:tcW w:w="3259" w:type="dxa"/>
            <w:shd w:val="clear" w:color="auto" w:fill="auto"/>
          </w:tcPr>
          <w:p w14:paraId="0C3FDF6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969BF2C" w14:textId="77777777" w:rsidR="00D57C85" w:rsidRPr="001D077A" w:rsidRDefault="00D57C85" w:rsidP="000873C6">
            <w:pPr>
              <w:jc w:val="center"/>
            </w:pPr>
          </w:p>
        </w:tc>
      </w:tr>
      <w:tr w:rsidR="00D57C85" w:rsidRPr="008F7A77" w14:paraId="0DADC427" w14:textId="77777777" w:rsidTr="00243A9A">
        <w:tc>
          <w:tcPr>
            <w:tcW w:w="700" w:type="dxa"/>
            <w:vMerge/>
            <w:shd w:val="clear" w:color="auto" w:fill="auto"/>
          </w:tcPr>
          <w:p w14:paraId="5AE4BE79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6C091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FA4943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7D7B171" w14:textId="5E4ACCAE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Габаритный размер «толщина» материала изготовления </w:t>
            </w:r>
            <w:r w:rsidRPr="001D077A">
              <w:t xml:space="preserve">системы подъема пользователя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68BF0840" w14:textId="769B181C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bCs/>
                <w:lang w:eastAsia="ar-SA"/>
              </w:rPr>
              <w:t>≥</w:t>
            </w:r>
            <w:r w:rsidRPr="001D077A">
              <w:rPr>
                <w:bCs/>
                <w:lang w:val="en-US" w:eastAsia="ar-SA"/>
              </w:rPr>
              <w:t xml:space="preserve"> </w:t>
            </w:r>
            <w:r w:rsidRPr="001D077A">
              <w:rPr>
                <w:lang w:eastAsia="ar-SA"/>
              </w:rPr>
              <w:t>18</w:t>
            </w:r>
          </w:p>
        </w:tc>
        <w:tc>
          <w:tcPr>
            <w:tcW w:w="3259" w:type="dxa"/>
            <w:shd w:val="clear" w:color="auto" w:fill="auto"/>
          </w:tcPr>
          <w:p w14:paraId="03AC750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A12C8CB" w14:textId="36F8CF67" w:rsidR="00D57C85" w:rsidRPr="001D077A" w:rsidRDefault="00D57C85" w:rsidP="000873C6">
            <w:pPr>
              <w:jc w:val="center"/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090FD947" w14:textId="77777777" w:rsidTr="00243A9A">
        <w:tc>
          <w:tcPr>
            <w:tcW w:w="700" w:type="dxa"/>
            <w:vMerge/>
            <w:shd w:val="clear" w:color="auto" w:fill="auto"/>
          </w:tcPr>
          <w:p w14:paraId="1D08D6BC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2A63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75057FE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04C590E" w14:textId="400F39C2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>Количество промежуточных уровней вертикальных связей нечетное</w:t>
            </w:r>
          </w:p>
        </w:tc>
        <w:tc>
          <w:tcPr>
            <w:tcW w:w="3400" w:type="dxa"/>
            <w:shd w:val="clear" w:color="auto" w:fill="auto"/>
          </w:tcPr>
          <w:p w14:paraId="7C01473F" w14:textId="23278D76" w:rsidR="00D57C85" w:rsidRPr="001D077A" w:rsidRDefault="00D57C85" w:rsidP="000873C6">
            <w:pPr>
              <w:jc w:val="both"/>
              <w:rPr>
                <w:bCs/>
                <w:lang w:eastAsia="ar-SA"/>
              </w:rPr>
            </w:pPr>
            <w:r w:rsidRPr="001D077A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581741E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F49460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C7CFE7C" w14:textId="77777777" w:rsidTr="00243A9A">
        <w:tc>
          <w:tcPr>
            <w:tcW w:w="700" w:type="dxa"/>
            <w:vMerge/>
            <w:shd w:val="clear" w:color="auto" w:fill="auto"/>
          </w:tcPr>
          <w:p w14:paraId="2CB38750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5ACA25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C09F595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51F56FB" w14:textId="123BD7E1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D077A">
              <w:t>промежуточных уровней вертикальных связей</w:t>
            </w:r>
          </w:p>
        </w:tc>
        <w:tc>
          <w:tcPr>
            <w:tcW w:w="3400" w:type="dxa"/>
            <w:shd w:val="clear" w:color="auto" w:fill="auto"/>
          </w:tcPr>
          <w:p w14:paraId="3E58ACC8" w14:textId="1CD59DE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фиксируются на боковых элементах </w:t>
            </w:r>
            <w:r>
              <w:t>СИСРКДВАП</w:t>
            </w:r>
            <w:r w:rsidRPr="001D077A">
              <w:t xml:space="preserve"> креплением типа «шип-паз» (соединение деталей в натяг) и посредством металлического уголкового элемента</w:t>
            </w:r>
          </w:p>
        </w:tc>
        <w:tc>
          <w:tcPr>
            <w:tcW w:w="3259" w:type="dxa"/>
            <w:shd w:val="clear" w:color="auto" w:fill="auto"/>
          </w:tcPr>
          <w:p w14:paraId="6AE94713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2589C9D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74311DEF" w14:textId="77777777" w:rsidTr="00243A9A">
        <w:tc>
          <w:tcPr>
            <w:tcW w:w="700" w:type="dxa"/>
            <w:vMerge/>
            <w:shd w:val="clear" w:color="auto" w:fill="auto"/>
          </w:tcPr>
          <w:p w14:paraId="21AF4D26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2F76C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0ECB78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449FDA8" w14:textId="1B564F3D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D077A">
              <w:t xml:space="preserve">боковых 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7594C54F" w14:textId="592AA2E9" w:rsidR="00D57C85" w:rsidRPr="001D077A" w:rsidRDefault="00D57C85" w:rsidP="000873C6">
            <w:pPr>
              <w:jc w:val="both"/>
            </w:pPr>
            <w:r w:rsidRPr="001D077A">
              <w:t xml:space="preserve">для обеспечения несущих свойств </w:t>
            </w:r>
            <w:r>
              <w:t>СИСРКДВАП</w:t>
            </w:r>
          </w:p>
        </w:tc>
        <w:tc>
          <w:tcPr>
            <w:tcW w:w="3259" w:type="dxa"/>
            <w:shd w:val="clear" w:color="auto" w:fill="auto"/>
          </w:tcPr>
          <w:p w14:paraId="676264A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4BBD041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2C9000B2" w14:textId="77777777" w:rsidTr="00243A9A">
        <w:tc>
          <w:tcPr>
            <w:tcW w:w="700" w:type="dxa"/>
            <w:vMerge/>
            <w:shd w:val="clear" w:color="auto" w:fill="auto"/>
          </w:tcPr>
          <w:p w14:paraId="2C03536F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A4984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37386A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202B0B4" w14:textId="2B7767C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Особенность</w:t>
            </w:r>
            <w:r w:rsidRPr="001D077A">
              <w:t xml:space="preserve"> поверхност</w:t>
            </w:r>
            <w:r>
              <w:t>ей</w:t>
            </w:r>
            <w:r w:rsidRPr="001D077A">
              <w:t xml:space="preserve"> боковых 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7C41CE04" w14:textId="1ED54990" w:rsidR="00D57C85" w:rsidRPr="001D077A" w:rsidRDefault="00D57C85" w:rsidP="000873C6">
            <w:pPr>
              <w:jc w:val="both"/>
            </w:pPr>
            <w:r w:rsidRPr="001D077A">
              <w:t xml:space="preserve">нанесены декоративные элементы, стилизованные под отличительные особенности </w:t>
            </w:r>
            <w:r w:rsidRPr="001D077A">
              <w:lastRenderedPageBreak/>
              <w:t>головы млекопитающего животного отряда хоботных (например, слон) в профиль</w:t>
            </w:r>
          </w:p>
        </w:tc>
        <w:tc>
          <w:tcPr>
            <w:tcW w:w="3259" w:type="dxa"/>
            <w:shd w:val="clear" w:color="auto" w:fill="auto"/>
          </w:tcPr>
          <w:p w14:paraId="03896D7D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A39F59A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03D470B9" w14:textId="77777777" w:rsidTr="00243A9A">
        <w:tc>
          <w:tcPr>
            <w:tcW w:w="700" w:type="dxa"/>
            <w:vMerge/>
            <w:shd w:val="clear" w:color="auto" w:fill="auto"/>
          </w:tcPr>
          <w:p w14:paraId="6369A48F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DADC89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54B64C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8656361" w14:textId="07F52394" w:rsidR="00D57C85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1D077A">
              <w:t xml:space="preserve">боковых 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14A278A7" w14:textId="6262AB59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шлифованная влагостойкая фанера</w:t>
            </w:r>
          </w:p>
        </w:tc>
        <w:tc>
          <w:tcPr>
            <w:tcW w:w="3259" w:type="dxa"/>
            <w:shd w:val="clear" w:color="auto" w:fill="auto"/>
          </w:tcPr>
          <w:p w14:paraId="37FB4E2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EF2CDF8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C30451C" w14:textId="77777777" w:rsidTr="00243A9A">
        <w:tc>
          <w:tcPr>
            <w:tcW w:w="700" w:type="dxa"/>
            <w:vMerge/>
            <w:shd w:val="clear" w:color="auto" w:fill="auto"/>
          </w:tcPr>
          <w:p w14:paraId="39305A58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06B6C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F9F2E8A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8C91EB9" w14:textId="12D834B1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Габаритный размер «толщина» материала изготовления боковых 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06ACA110" w14:textId="0B6A24F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13</w:t>
            </w:r>
          </w:p>
        </w:tc>
        <w:tc>
          <w:tcPr>
            <w:tcW w:w="3259" w:type="dxa"/>
            <w:shd w:val="clear" w:color="auto" w:fill="auto"/>
          </w:tcPr>
          <w:p w14:paraId="27AB8DF9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B7254E8" w14:textId="0219208E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32AB9223" w14:textId="77777777" w:rsidTr="00243A9A">
        <w:tc>
          <w:tcPr>
            <w:tcW w:w="700" w:type="dxa"/>
            <w:vMerge/>
            <w:shd w:val="clear" w:color="auto" w:fill="auto"/>
          </w:tcPr>
          <w:p w14:paraId="737BD0A1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FFA05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CB7A43E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C24A8A0" w14:textId="7B120CB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каждого </w:t>
            </w:r>
            <w:r w:rsidRPr="001D077A">
              <w:rPr>
                <w:bCs/>
              </w:rPr>
              <w:t>б</w:t>
            </w:r>
            <w:r w:rsidRPr="001D077A">
              <w:t xml:space="preserve">окового элемента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5565F49D" w14:textId="7E7FF8E3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содержит сквозные технологические отверстия для рук пользователя, которые предназначены для удобства самостоятельного подъема пользователя </w:t>
            </w:r>
            <w:r>
              <w:t>СИСРКДВАП</w:t>
            </w:r>
            <w:r w:rsidRPr="001D077A">
              <w:t xml:space="preserve"> по системе подъема пользователя </w:t>
            </w:r>
            <w:r>
              <w:t>СИСРКДВАП</w:t>
            </w:r>
          </w:p>
        </w:tc>
        <w:tc>
          <w:tcPr>
            <w:tcW w:w="3259" w:type="dxa"/>
            <w:shd w:val="clear" w:color="auto" w:fill="auto"/>
          </w:tcPr>
          <w:p w14:paraId="436619D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EFAB2D6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27D4FBC" w14:textId="77777777" w:rsidTr="00243A9A">
        <w:tc>
          <w:tcPr>
            <w:tcW w:w="700" w:type="dxa"/>
            <w:vMerge/>
            <w:shd w:val="clear" w:color="auto" w:fill="auto"/>
          </w:tcPr>
          <w:p w14:paraId="126282BF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3EA70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99FED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CD1AB3D" w14:textId="5C68ACB2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Количество сквозных технологических отверстий для рук пользователя каждого </w:t>
            </w:r>
            <w:r w:rsidRPr="001D077A">
              <w:rPr>
                <w:bCs/>
              </w:rPr>
              <w:t>б</w:t>
            </w:r>
            <w:r w:rsidRPr="001D077A">
              <w:t xml:space="preserve">окового элемента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32A2FAAF" w14:textId="36B61ADB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3</w:t>
            </w:r>
          </w:p>
        </w:tc>
        <w:tc>
          <w:tcPr>
            <w:tcW w:w="3259" w:type="dxa"/>
            <w:shd w:val="clear" w:color="auto" w:fill="auto"/>
          </w:tcPr>
          <w:p w14:paraId="3177D5E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55DFF3" w14:textId="03311682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штука</w:t>
            </w:r>
          </w:p>
        </w:tc>
      </w:tr>
      <w:tr w:rsidR="00D57C85" w:rsidRPr="008F7A77" w14:paraId="029ED6D0" w14:textId="77777777" w:rsidTr="00243A9A">
        <w:tc>
          <w:tcPr>
            <w:tcW w:w="700" w:type="dxa"/>
            <w:vMerge/>
            <w:shd w:val="clear" w:color="auto" w:fill="auto"/>
          </w:tcPr>
          <w:p w14:paraId="38E8DF53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C423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F14909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2FAF60C" w14:textId="22A39B51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Общее количество сквозных технологических отверстий для рук пользователя на </w:t>
            </w:r>
            <w:r w:rsidRPr="001D077A">
              <w:rPr>
                <w:bCs/>
              </w:rPr>
              <w:t>б</w:t>
            </w:r>
            <w:r w:rsidRPr="001D077A">
              <w:t xml:space="preserve">оковых элементах </w:t>
            </w:r>
            <w:r>
              <w:t>СИСРКДВАП</w:t>
            </w:r>
            <w:r w:rsidRPr="001D077A">
              <w:t xml:space="preserve"> четное</w:t>
            </w:r>
          </w:p>
        </w:tc>
        <w:tc>
          <w:tcPr>
            <w:tcW w:w="3400" w:type="dxa"/>
            <w:shd w:val="clear" w:color="auto" w:fill="auto"/>
          </w:tcPr>
          <w:p w14:paraId="30BE0F5D" w14:textId="798A3D47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066036E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42821A0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1E7F5273" w14:textId="77777777" w:rsidTr="00243A9A">
        <w:tc>
          <w:tcPr>
            <w:tcW w:w="700" w:type="dxa"/>
            <w:vMerge/>
            <w:shd w:val="clear" w:color="auto" w:fill="auto"/>
          </w:tcPr>
          <w:p w14:paraId="47A1C31E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C71ECE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8F5949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05115FA" w14:textId="158ACC96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D077A">
              <w:t xml:space="preserve">направляющих бортовых 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71C50477" w14:textId="08D762EC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для задания структуры профиля искусственного склона </w:t>
            </w:r>
            <w:r>
              <w:t>СИСРКДВАП</w:t>
            </w:r>
            <w:r w:rsidRPr="001D077A">
              <w:t xml:space="preserve"> и обеспечения безопасного использования </w:t>
            </w:r>
            <w:r>
              <w:t>СИСРКДВАП</w:t>
            </w:r>
          </w:p>
        </w:tc>
        <w:tc>
          <w:tcPr>
            <w:tcW w:w="3259" w:type="dxa"/>
            <w:shd w:val="clear" w:color="auto" w:fill="auto"/>
          </w:tcPr>
          <w:p w14:paraId="2E4931C2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906A1F0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31AEACA" w14:textId="77777777" w:rsidTr="00243A9A">
        <w:tc>
          <w:tcPr>
            <w:tcW w:w="700" w:type="dxa"/>
            <w:vMerge/>
            <w:shd w:val="clear" w:color="auto" w:fill="auto"/>
          </w:tcPr>
          <w:p w14:paraId="13E87413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B9AD15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931D09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71C72D8" w14:textId="1AAE45A4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1D077A">
              <w:t xml:space="preserve">направляющих бортовых </w:t>
            </w:r>
            <w:r w:rsidRPr="001D077A">
              <w:lastRenderedPageBreak/>
              <w:t xml:space="preserve">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796EAC92" w14:textId="2AB27188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lastRenderedPageBreak/>
              <w:t>шлифованная влагостойкая фанера</w:t>
            </w:r>
          </w:p>
        </w:tc>
        <w:tc>
          <w:tcPr>
            <w:tcW w:w="3259" w:type="dxa"/>
            <w:shd w:val="clear" w:color="auto" w:fill="auto"/>
          </w:tcPr>
          <w:p w14:paraId="25DF50A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325FB00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113F28A0" w14:textId="77777777" w:rsidTr="00243A9A">
        <w:tc>
          <w:tcPr>
            <w:tcW w:w="700" w:type="dxa"/>
            <w:vMerge/>
            <w:shd w:val="clear" w:color="auto" w:fill="auto"/>
          </w:tcPr>
          <w:p w14:paraId="6CC2085C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C79F0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72D38F3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CEE6E8F" w14:textId="3F063E11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Габаритный размер «толщина» </w:t>
            </w:r>
            <w:r w:rsidRPr="001D077A">
              <w:t xml:space="preserve">направляющих бортовых 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12144B34" w14:textId="6D87F800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18</w:t>
            </w:r>
          </w:p>
        </w:tc>
        <w:tc>
          <w:tcPr>
            <w:tcW w:w="3259" w:type="dxa"/>
            <w:shd w:val="clear" w:color="auto" w:fill="auto"/>
          </w:tcPr>
          <w:p w14:paraId="2F95C90E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04EFCA6" w14:textId="14421270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0E5DEC81" w14:textId="77777777" w:rsidTr="00243A9A">
        <w:tc>
          <w:tcPr>
            <w:tcW w:w="700" w:type="dxa"/>
            <w:vMerge/>
            <w:shd w:val="clear" w:color="auto" w:fill="auto"/>
          </w:tcPr>
          <w:p w14:paraId="6EEAEFE8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0293F6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F327C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A4A985F" w14:textId="4446CDEE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1D077A">
              <w:t xml:space="preserve">направляющих бортовых элементов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4AC457A4" w14:textId="6B56FEB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обладают углублениями на одной из своих плоскостей, в которые вставляется искусственный склон </w:t>
            </w:r>
            <w:r>
              <w:t>СИСРКДВАП</w:t>
            </w:r>
            <w:r w:rsidRPr="001D077A">
              <w:t xml:space="preserve"> и задается траектория перемещения пользователя</w:t>
            </w:r>
          </w:p>
        </w:tc>
        <w:tc>
          <w:tcPr>
            <w:tcW w:w="3259" w:type="dxa"/>
            <w:shd w:val="clear" w:color="auto" w:fill="auto"/>
          </w:tcPr>
          <w:p w14:paraId="6963145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90FCDFC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BA3F749" w14:textId="77777777" w:rsidTr="00243A9A">
        <w:tc>
          <w:tcPr>
            <w:tcW w:w="700" w:type="dxa"/>
            <w:vMerge/>
            <w:shd w:val="clear" w:color="auto" w:fill="auto"/>
          </w:tcPr>
          <w:p w14:paraId="7CF814C0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41026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D05548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0887A3D" w14:textId="3C52917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D077A">
              <w:t xml:space="preserve">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7EC63CAA" w14:textId="46A49725" w:rsidR="00D57C85" w:rsidRPr="001D077A" w:rsidRDefault="00D57C85" w:rsidP="000873C6">
            <w:pPr>
              <w:jc w:val="both"/>
            </w:pPr>
            <w:r w:rsidRPr="001D077A">
              <w:t xml:space="preserve">для перемещения пользователя с вершины искусственного склона </w:t>
            </w:r>
            <w:r>
              <w:t>СИСРКДВАП</w:t>
            </w:r>
            <w:r w:rsidRPr="001D077A">
              <w:t xml:space="preserve"> на плоскость установки </w:t>
            </w:r>
            <w:r>
              <w:t>СИСРКДВАП</w:t>
            </w:r>
            <w:r w:rsidRPr="001D077A">
              <w:t xml:space="preserve"> (например, грунт) методом скольжения с ускорением по установленной траектории</w:t>
            </w:r>
          </w:p>
        </w:tc>
        <w:tc>
          <w:tcPr>
            <w:tcW w:w="3259" w:type="dxa"/>
            <w:shd w:val="clear" w:color="auto" w:fill="auto"/>
          </w:tcPr>
          <w:p w14:paraId="1612430A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5A2A51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1FFF5331" w14:textId="77777777" w:rsidTr="00243A9A">
        <w:tc>
          <w:tcPr>
            <w:tcW w:w="700" w:type="dxa"/>
            <w:vMerge/>
            <w:shd w:val="clear" w:color="auto" w:fill="auto"/>
          </w:tcPr>
          <w:p w14:paraId="0EA3779E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30A49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526230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31B4B11" w14:textId="2127319B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Изготовление </w:t>
            </w:r>
            <w:r w:rsidRPr="001D077A">
              <w:t xml:space="preserve">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391B9E7F" w14:textId="77A6C0A0" w:rsidR="00D57C85" w:rsidRPr="001D077A" w:rsidRDefault="00D57C85" w:rsidP="000873C6">
            <w:pPr>
              <w:jc w:val="both"/>
            </w:pPr>
            <w:r w:rsidRPr="001D077A">
              <w:t>из единого листа нержавеющего металла</w:t>
            </w:r>
          </w:p>
        </w:tc>
        <w:tc>
          <w:tcPr>
            <w:tcW w:w="3259" w:type="dxa"/>
            <w:shd w:val="clear" w:color="auto" w:fill="auto"/>
          </w:tcPr>
          <w:p w14:paraId="739C4760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D6B1487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0B75D913" w14:textId="77777777" w:rsidTr="00243A9A">
        <w:tc>
          <w:tcPr>
            <w:tcW w:w="700" w:type="dxa"/>
            <w:vMerge/>
            <w:shd w:val="clear" w:color="auto" w:fill="auto"/>
          </w:tcPr>
          <w:p w14:paraId="0EAED912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CA2DE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B4FD0C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0087427" w14:textId="43156A4B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Габаритный размер «толщина» единого листа нержавеющего металла </w:t>
            </w:r>
            <w:r w:rsidRPr="001D077A">
              <w:t xml:space="preserve">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5F5CAF31" w14:textId="279BA886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&gt; 1</w:t>
            </w:r>
          </w:p>
        </w:tc>
        <w:tc>
          <w:tcPr>
            <w:tcW w:w="3259" w:type="dxa"/>
            <w:shd w:val="clear" w:color="auto" w:fill="auto"/>
          </w:tcPr>
          <w:p w14:paraId="01B9DF65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2BBD8B7" w14:textId="199CD807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03E12457" w14:textId="77777777" w:rsidTr="00243A9A">
        <w:tc>
          <w:tcPr>
            <w:tcW w:w="700" w:type="dxa"/>
            <w:vMerge/>
            <w:shd w:val="clear" w:color="auto" w:fill="auto"/>
          </w:tcPr>
          <w:p w14:paraId="0D4DAE5B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26961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5A24E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C45FB98" w14:textId="6F3BCEFB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Габаритный размер «длина полотна ската» 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33D1DC0C" w14:textId="648067EC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&gt; 2000</w:t>
            </w:r>
          </w:p>
        </w:tc>
        <w:tc>
          <w:tcPr>
            <w:tcW w:w="3259" w:type="dxa"/>
            <w:shd w:val="clear" w:color="auto" w:fill="auto"/>
          </w:tcPr>
          <w:p w14:paraId="14F38C6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E5F2A28" w14:textId="2D1FA293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4BEE9EE6" w14:textId="77777777" w:rsidTr="00243A9A">
        <w:tc>
          <w:tcPr>
            <w:tcW w:w="700" w:type="dxa"/>
            <w:vMerge/>
            <w:shd w:val="clear" w:color="auto" w:fill="auto"/>
          </w:tcPr>
          <w:p w14:paraId="52370ADF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A8FE75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236822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02B0B9A" w14:textId="1C52CE06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Количество участков трассы 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0E68BDBC" w14:textId="2FB6884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</w:t>
            </w:r>
            <w:r w:rsidRPr="001D077A"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1D077A">
              <w:rPr>
                <w:rFonts w:eastAsia="Times New Roman"/>
                <w:bCs/>
                <w:kern w:val="32"/>
              </w:rPr>
              <w:t>3</w:t>
            </w:r>
          </w:p>
        </w:tc>
        <w:tc>
          <w:tcPr>
            <w:tcW w:w="3259" w:type="dxa"/>
            <w:shd w:val="clear" w:color="auto" w:fill="auto"/>
          </w:tcPr>
          <w:p w14:paraId="634394E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2B45A07" w14:textId="08980729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штука</w:t>
            </w:r>
          </w:p>
        </w:tc>
      </w:tr>
      <w:tr w:rsidR="00D57C85" w:rsidRPr="008F7A77" w14:paraId="34F78AB2" w14:textId="77777777" w:rsidTr="00243A9A">
        <w:tc>
          <w:tcPr>
            <w:tcW w:w="700" w:type="dxa"/>
            <w:vMerge/>
            <w:shd w:val="clear" w:color="auto" w:fill="auto"/>
          </w:tcPr>
          <w:p w14:paraId="5430621E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30F1C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B7B003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8E84BB0" w14:textId="1790A1EA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D077A">
              <w:t xml:space="preserve">первого участка трассы 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32AC8EA8" w14:textId="22A039EB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представляет собой место соединения искусственного склона и системы подъема </w:t>
            </w:r>
            <w:r w:rsidRPr="001D077A">
              <w:lastRenderedPageBreak/>
              <w:t xml:space="preserve">пользователя </w:t>
            </w:r>
            <w:r>
              <w:t>СИСРКДВАП</w:t>
            </w:r>
          </w:p>
        </w:tc>
        <w:tc>
          <w:tcPr>
            <w:tcW w:w="3259" w:type="dxa"/>
            <w:shd w:val="clear" w:color="auto" w:fill="auto"/>
          </w:tcPr>
          <w:p w14:paraId="20E9963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C341432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0978F52F" w14:textId="77777777" w:rsidTr="00243A9A">
        <w:tc>
          <w:tcPr>
            <w:tcW w:w="700" w:type="dxa"/>
            <w:vMerge/>
            <w:shd w:val="clear" w:color="auto" w:fill="auto"/>
          </w:tcPr>
          <w:p w14:paraId="1789E9D5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DC4235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CE4BD13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E36693B" w14:textId="0062C0D4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D077A">
              <w:t xml:space="preserve">второго участка трассы 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786FC26A" w14:textId="678C33B2" w:rsidR="00D57C85" w:rsidRPr="001D077A" w:rsidRDefault="00D57C85" w:rsidP="000873C6">
            <w:pPr>
              <w:jc w:val="both"/>
            </w:pPr>
            <w:r w:rsidRPr="001D077A">
              <w:t xml:space="preserve">представляет собой разгонный участок, находящийся под острым углом к горизонтальной плоскости установки </w:t>
            </w:r>
            <w:r>
              <w:t>СИСРКДВАП</w:t>
            </w:r>
            <w:r w:rsidRPr="001D077A">
              <w:t xml:space="preserve"> (например, грунт)</w:t>
            </w:r>
          </w:p>
        </w:tc>
        <w:tc>
          <w:tcPr>
            <w:tcW w:w="3259" w:type="dxa"/>
            <w:shd w:val="clear" w:color="auto" w:fill="auto"/>
          </w:tcPr>
          <w:p w14:paraId="72824F5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C2BDAE3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6E2CCC9" w14:textId="77777777" w:rsidTr="00243A9A">
        <w:tc>
          <w:tcPr>
            <w:tcW w:w="700" w:type="dxa"/>
            <w:vMerge/>
            <w:shd w:val="clear" w:color="auto" w:fill="auto"/>
          </w:tcPr>
          <w:p w14:paraId="7B0C2621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1FB6E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7B8799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B1D35C6" w14:textId="05D70E1E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D077A">
              <w:t xml:space="preserve">третьего участка трассы 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3AA4D54E" w14:textId="2645593C" w:rsidR="00D57C85" w:rsidRPr="001D077A" w:rsidRDefault="00D57C85" w:rsidP="000873C6">
            <w:pPr>
              <w:jc w:val="both"/>
            </w:pPr>
            <w:r w:rsidRPr="001D077A">
              <w:t xml:space="preserve">представляет собой участок торможения, на котором пользователь погасит свою скорость и покинет </w:t>
            </w:r>
            <w:r>
              <w:t>СИСРКДВАП</w:t>
            </w:r>
          </w:p>
        </w:tc>
        <w:tc>
          <w:tcPr>
            <w:tcW w:w="3259" w:type="dxa"/>
            <w:shd w:val="clear" w:color="auto" w:fill="auto"/>
          </w:tcPr>
          <w:p w14:paraId="6097EC2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F4B4D57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BF892E4" w14:textId="77777777" w:rsidTr="00243A9A">
        <w:tc>
          <w:tcPr>
            <w:tcW w:w="700" w:type="dxa"/>
            <w:vMerge/>
            <w:shd w:val="clear" w:color="auto" w:fill="auto"/>
          </w:tcPr>
          <w:p w14:paraId="27B44163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3D426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28BE7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C2071D1" w14:textId="6A2827FE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bCs/>
              </w:rPr>
              <w:t xml:space="preserve">Все элементы </w:t>
            </w:r>
            <w:r>
              <w:t>СИСРКДВАП</w:t>
            </w:r>
            <w:r w:rsidRPr="001D077A">
              <w:t xml:space="preserve">, кроме искусственного склона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53BB1F70" w14:textId="21931C15" w:rsidR="00D57C85" w:rsidRPr="001D077A" w:rsidRDefault="00D57C85" w:rsidP="000873C6">
            <w:pPr>
              <w:jc w:val="both"/>
            </w:pPr>
            <w:r w:rsidRPr="001D077A">
              <w:rPr>
                <w:bCs/>
              </w:rPr>
              <w:t>окрашены краской устойчивой к истиранию, воздействию атмосферных явлений и ультрафиолетовому излучению</w:t>
            </w:r>
          </w:p>
        </w:tc>
        <w:tc>
          <w:tcPr>
            <w:tcW w:w="3259" w:type="dxa"/>
            <w:shd w:val="clear" w:color="auto" w:fill="auto"/>
          </w:tcPr>
          <w:p w14:paraId="4CB1F49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20103B8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7658B20A" w14:textId="77777777" w:rsidTr="00243A9A">
        <w:tc>
          <w:tcPr>
            <w:tcW w:w="700" w:type="dxa"/>
            <w:vMerge/>
            <w:shd w:val="clear" w:color="auto" w:fill="auto"/>
          </w:tcPr>
          <w:p w14:paraId="5935BE9A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DDF7F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77F3073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57284B7" w14:textId="43B32DE2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bCs/>
              </w:rPr>
              <w:t xml:space="preserve">На все крепежные соединения </w:t>
            </w:r>
            <w:r>
              <w:t>СИСРКДВАП</w:t>
            </w:r>
          </w:p>
        </w:tc>
        <w:tc>
          <w:tcPr>
            <w:tcW w:w="3400" w:type="dxa"/>
            <w:shd w:val="clear" w:color="auto" w:fill="auto"/>
          </w:tcPr>
          <w:p w14:paraId="455A519F" w14:textId="4BF40181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bCs/>
              </w:rPr>
              <w:t>устанавливаются декоративные пластиковые</w:t>
            </w:r>
            <w:r w:rsidRPr="009D6414">
              <w:rPr>
                <w:bCs/>
              </w:rPr>
              <w:t xml:space="preserve">; </w:t>
            </w:r>
            <w:r w:rsidRPr="001D077A">
              <w:rPr>
                <w:bCs/>
              </w:rPr>
              <w:t>деревянные заглушки</w:t>
            </w:r>
          </w:p>
        </w:tc>
        <w:tc>
          <w:tcPr>
            <w:tcW w:w="3259" w:type="dxa"/>
            <w:shd w:val="clear" w:color="auto" w:fill="auto"/>
          </w:tcPr>
          <w:p w14:paraId="34FA256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B7944FE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5B4A434" w14:textId="77777777" w:rsidTr="00243A9A">
        <w:tc>
          <w:tcPr>
            <w:tcW w:w="700" w:type="dxa"/>
            <w:vMerge/>
            <w:shd w:val="clear" w:color="auto" w:fill="auto"/>
          </w:tcPr>
          <w:p w14:paraId="61431C8B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AAE89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5A90E58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1980FA1" w14:textId="0E0C4120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t xml:space="preserve">Габаритный размер «длина» </w:t>
            </w:r>
            <w:r>
              <w:t>СИСРКДВАП</w:t>
            </w:r>
            <w:r w:rsidRPr="001D077A">
              <w:t xml:space="preserve">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419C35CE" w14:textId="072B2120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rFonts w:eastAsia="Times New Roman"/>
                <w:bCs/>
                <w:kern w:val="32"/>
              </w:rPr>
              <w:t>от 3000* до 3500*</w:t>
            </w:r>
          </w:p>
        </w:tc>
        <w:tc>
          <w:tcPr>
            <w:tcW w:w="3259" w:type="dxa"/>
            <w:shd w:val="clear" w:color="auto" w:fill="auto"/>
          </w:tcPr>
          <w:p w14:paraId="20C90105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A38F24F" w14:textId="1CA27A74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4E106806" w14:textId="77777777" w:rsidTr="00243A9A">
        <w:tc>
          <w:tcPr>
            <w:tcW w:w="700" w:type="dxa"/>
            <w:vMerge/>
            <w:shd w:val="clear" w:color="auto" w:fill="auto"/>
          </w:tcPr>
          <w:p w14:paraId="3C01E118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2534CE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67899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C156B80" w14:textId="66737DC0" w:rsidR="00D57C85" w:rsidRPr="001D077A" w:rsidRDefault="00D57C85" w:rsidP="000873C6">
            <w:pPr>
              <w:jc w:val="both"/>
            </w:pPr>
            <w:r w:rsidRPr="001D077A">
              <w:t xml:space="preserve">Габаритный размер «ширина» </w:t>
            </w:r>
            <w:r>
              <w:t>СИСРКДВАП</w:t>
            </w:r>
            <w:r w:rsidRPr="001D077A">
              <w:t xml:space="preserve">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1CC9CF97" w14:textId="77AC2B34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от 600* до 800*</w:t>
            </w:r>
          </w:p>
        </w:tc>
        <w:tc>
          <w:tcPr>
            <w:tcW w:w="3259" w:type="dxa"/>
            <w:shd w:val="clear" w:color="auto" w:fill="auto"/>
          </w:tcPr>
          <w:p w14:paraId="052D8F4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FDE4BD8" w14:textId="23025EC8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18FBB975" w14:textId="77777777" w:rsidTr="00243A9A">
        <w:tc>
          <w:tcPr>
            <w:tcW w:w="700" w:type="dxa"/>
            <w:vMerge/>
            <w:shd w:val="clear" w:color="auto" w:fill="auto"/>
          </w:tcPr>
          <w:p w14:paraId="67A0320B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ACC69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A4C16C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411B9EA" w14:textId="0C068870" w:rsidR="00D57C85" w:rsidRPr="001D077A" w:rsidRDefault="00D57C85" w:rsidP="000873C6">
            <w:pPr>
              <w:jc w:val="both"/>
            </w:pPr>
            <w:r w:rsidRPr="001D077A">
              <w:t xml:space="preserve">Габаритный размер «высота» </w:t>
            </w:r>
            <w:r>
              <w:t>СИСРКДВАП</w:t>
            </w:r>
            <w:r w:rsidRPr="001D077A">
              <w:t xml:space="preserve">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57160AA4" w14:textId="71ACD660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от 1500* до 2000*</w:t>
            </w:r>
          </w:p>
        </w:tc>
        <w:tc>
          <w:tcPr>
            <w:tcW w:w="3259" w:type="dxa"/>
            <w:shd w:val="clear" w:color="auto" w:fill="auto"/>
          </w:tcPr>
          <w:p w14:paraId="03A31E1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3C6B432" w14:textId="0EA908BB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2F4C25AC" w14:textId="77777777" w:rsidTr="00243A9A">
        <w:tc>
          <w:tcPr>
            <w:tcW w:w="700" w:type="dxa"/>
            <w:vMerge/>
            <w:shd w:val="clear" w:color="auto" w:fill="auto"/>
          </w:tcPr>
          <w:p w14:paraId="6E750FA0" w14:textId="77777777" w:rsidR="00D57C85" w:rsidRDefault="00D57C85" w:rsidP="000873C6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E5706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C15DBE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DA15D57" w14:textId="174E1359" w:rsidR="00D57C85" w:rsidRPr="001D077A" w:rsidRDefault="00D57C85" w:rsidP="000873C6">
            <w:pPr>
              <w:jc w:val="both"/>
            </w:pPr>
            <w:r w:rsidRPr="001D077A">
              <w:t xml:space="preserve">Габаритный размер «высота» стартовой площадки </w:t>
            </w:r>
            <w:r>
              <w:t>СИСРКДВАП</w:t>
            </w:r>
            <w:r w:rsidRPr="001D077A">
              <w:t xml:space="preserve"> над установочной поверхностью</w:t>
            </w:r>
          </w:p>
        </w:tc>
        <w:tc>
          <w:tcPr>
            <w:tcW w:w="3400" w:type="dxa"/>
            <w:shd w:val="clear" w:color="auto" w:fill="auto"/>
          </w:tcPr>
          <w:p w14:paraId="3286D68E" w14:textId="29490B56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от 800* до 1000*</w:t>
            </w:r>
          </w:p>
        </w:tc>
        <w:tc>
          <w:tcPr>
            <w:tcW w:w="3259" w:type="dxa"/>
            <w:shd w:val="clear" w:color="auto" w:fill="auto"/>
          </w:tcPr>
          <w:p w14:paraId="79E1DA7A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88772CE" w14:textId="72449916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15AB1C13" w14:textId="77777777" w:rsidTr="00243A9A">
        <w:tc>
          <w:tcPr>
            <w:tcW w:w="700" w:type="dxa"/>
            <w:vMerge w:val="restart"/>
            <w:shd w:val="clear" w:color="auto" w:fill="auto"/>
          </w:tcPr>
          <w:p w14:paraId="41E15233" w14:textId="54788023" w:rsidR="00D57C85" w:rsidRDefault="00D57C85" w:rsidP="000873C6">
            <w:pPr>
              <w:jc w:val="center"/>
              <w:rPr>
                <w:b/>
              </w:rPr>
            </w:pPr>
            <w:r>
              <w:rPr>
                <w:b/>
                <w:iCs/>
              </w:rPr>
              <w:t>2</w:t>
            </w:r>
            <w:r>
              <w:rPr>
                <w:b/>
                <w:iCs/>
              </w:rPr>
              <w:t>.2.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7C1B4DD5" w14:textId="7882F5F0" w:rsidR="00D57C85" w:rsidRPr="007551E0" w:rsidRDefault="00D57C85" w:rsidP="000873C6">
            <w:pPr>
              <w:jc w:val="both"/>
              <w:rPr>
                <w:b/>
              </w:rPr>
            </w:pPr>
            <w:r w:rsidRPr="007551E0">
              <w:rPr>
                <w:b/>
              </w:rPr>
              <w:t xml:space="preserve">Система </w:t>
            </w:r>
            <w:r w:rsidRPr="007551E0">
              <w:rPr>
                <w:b/>
              </w:rPr>
              <w:lastRenderedPageBreak/>
              <w:t>развития вестибулярного аппарата в процессе динамического изменения координат пользователя в пространстве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E85E661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1E3F6C6" w14:textId="5321EE80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D077A">
              <w:t xml:space="preserve">системы </w:t>
            </w:r>
            <w:r w:rsidRPr="001D077A">
              <w:lastRenderedPageBreak/>
              <w:t xml:space="preserve">развития вестибулярного аппарата в процессе динамического изменения координат пользователя в пространстве (далее – </w:t>
            </w:r>
            <w:r>
              <w:t>СИСРВАПД</w:t>
            </w:r>
            <w:r w:rsidRPr="001D077A">
              <w:t>)</w:t>
            </w:r>
          </w:p>
        </w:tc>
        <w:tc>
          <w:tcPr>
            <w:tcW w:w="3400" w:type="dxa"/>
            <w:shd w:val="clear" w:color="auto" w:fill="auto"/>
          </w:tcPr>
          <w:p w14:paraId="117ED41D" w14:textId="57C7772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lastRenderedPageBreak/>
              <w:t xml:space="preserve">для развития вестибулярного </w:t>
            </w:r>
            <w:r w:rsidRPr="001D077A">
              <w:lastRenderedPageBreak/>
              <w:t xml:space="preserve">аппарата пользователя и организации подвижных игр на открытом воздухе для воспитанников в возрасте </w:t>
            </w:r>
            <w:r w:rsidRPr="009D6414">
              <w:t>[</w:t>
            </w:r>
            <w:r w:rsidRPr="001D077A">
              <w:t>от</w:t>
            </w:r>
            <w:r w:rsidRPr="00987B8E">
              <w:t>]</w:t>
            </w:r>
            <w:r w:rsidRPr="001D077A">
              <w:t xml:space="preserve"> трех лет</w:t>
            </w:r>
          </w:p>
        </w:tc>
        <w:tc>
          <w:tcPr>
            <w:tcW w:w="3259" w:type="dxa"/>
            <w:shd w:val="clear" w:color="auto" w:fill="auto"/>
          </w:tcPr>
          <w:p w14:paraId="499C094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21C6068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3B42F594" w14:textId="77777777" w:rsidTr="00243A9A">
        <w:tc>
          <w:tcPr>
            <w:tcW w:w="700" w:type="dxa"/>
            <w:vMerge/>
            <w:shd w:val="clear" w:color="auto" w:fill="auto"/>
          </w:tcPr>
          <w:p w14:paraId="4786546B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616969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F15A12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BD373D6" w14:textId="12D415A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3A0FB475" w14:textId="6D4F1D7A" w:rsidR="00D57C85" w:rsidRPr="001D077A" w:rsidRDefault="00D57C85" w:rsidP="000873C6">
            <w:pPr>
              <w:jc w:val="both"/>
            </w:pPr>
            <w:r w:rsidRPr="001D077A">
              <w:t>для уличного применения и установки на ровную горизонтальную поверхность</w:t>
            </w:r>
          </w:p>
        </w:tc>
        <w:tc>
          <w:tcPr>
            <w:tcW w:w="3259" w:type="dxa"/>
            <w:shd w:val="clear" w:color="auto" w:fill="auto"/>
          </w:tcPr>
          <w:p w14:paraId="078AAC92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E0B1C20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1F82CF07" w14:textId="77777777" w:rsidTr="00243A9A">
        <w:tc>
          <w:tcPr>
            <w:tcW w:w="700" w:type="dxa"/>
            <w:vMerge/>
            <w:shd w:val="clear" w:color="auto" w:fill="auto"/>
          </w:tcPr>
          <w:p w14:paraId="0269D9D9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D70F1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6B5E4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C0C5749" w14:textId="784CF830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Особенность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507D334E" w14:textId="3BDA2F91" w:rsidR="00D57C85" w:rsidRPr="001D077A" w:rsidRDefault="00D57C85" w:rsidP="000873C6">
            <w:pPr>
              <w:jc w:val="both"/>
            </w:pPr>
            <w:r w:rsidRPr="001D077A">
              <w:t>для использования ее одним пользователем</w:t>
            </w:r>
          </w:p>
        </w:tc>
        <w:tc>
          <w:tcPr>
            <w:tcW w:w="3259" w:type="dxa"/>
            <w:shd w:val="clear" w:color="auto" w:fill="auto"/>
          </w:tcPr>
          <w:p w14:paraId="6E26227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805BF2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3749B0C5" w14:textId="77777777" w:rsidTr="00243A9A">
        <w:tc>
          <w:tcPr>
            <w:tcW w:w="700" w:type="dxa"/>
            <w:vMerge/>
            <w:shd w:val="clear" w:color="auto" w:fill="auto"/>
          </w:tcPr>
          <w:p w14:paraId="6340BFD8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0C9A1C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80F97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AEE32A7" w14:textId="210F346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0F19F8FA" w14:textId="5F5B4902" w:rsidR="00D57C85" w:rsidRPr="001D077A" w:rsidRDefault="00D57C85" w:rsidP="000873C6">
            <w:pPr>
              <w:jc w:val="both"/>
            </w:pPr>
            <w:r w:rsidRPr="001D077A">
              <w:t xml:space="preserve">балансирный элемент, тематический элемент (далее – </w:t>
            </w:r>
            <w:r>
              <w:t>ТЕМЭЛ</w:t>
            </w:r>
            <w:r w:rsidRPr="001D077A">
              <w:t>)</w:t>
            </w:r>
          </w:p>
        </w:tc>
        <w:tc>
          <w:tcPr>
            <w:tcW w:w="3259" w:type="dxa"/>
            <w:shd w:val="clear" w:color="auto" w:fill="auto"/>
          </w:tcPr>
          <w:p w14:paraId="72714D2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FA9FC87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7E876E9F" w14:textId="77777777" w:rsidTr="00243A9A">
        <w:tc>
          <w:tcPr>
            <w:tcW w:w="700" w:type="dxa"/>
            <w:vMerge/>
            <w:shd w:val="clear" w:color="auto" w:fill="auto"/>
          </w:tcPr>
          <w:p w14:paraId="1C1E4F50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D56A4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35B2B2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B93D062" w14:textId="2CABB8E2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Количество балансирных элементов в составе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50AE2F8B" w14:textId="52E077F6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4562CF92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AC1F957" w14:textId="08670B9C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штука</w:t>
            </w:r>
          </w:p>
        </w:tc>
      </w:tr>
      <w:tr w:rsidR="00D57C85" w:rsidRPr="008F7A77" w14:paraId="1995F69A" w14:textId="77777777" w:rsidTr="00243A9A">
        <w:tc>
          <w:tcPr>
            <w:tcW w:w="700" w:type="dxa"/>
            <w:vMerge/>
            <w:shd w:val="clear" w:color="auto" w:fill="auto"/>
          </w:tcPr>
          <w:p w14:paraId="75971D38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48D5B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3BCEB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B76C26F" w14:textId="292220C7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ТЕМЭЛ</w:t>
            </w:r>
            <w:r w:rsidRPr="001D077A">
              <w:rPr>
                <w:rFonts w:eastAsia="Times New Roman"/>
                <w:bCs/>
                <w:kern w:val="32"/>
              </w:rPr>
              <w:t xml:space="preserve"> в составе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460E08BF" w14:textId="1D5039ED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59" w:type="dxa"/>
            <w:shd w:val="clear" w:color="auto" w:fill="auto"/>
          </w:tcPr>
          <w:p w14:paraId="23725AE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5174A9A" w14:textId="29CB0574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штука</w:t>
            </w:r>
          </w:p>
        </w:tc>
      </w:tr>
      <w:tr w:rsidR="00D57C85" w:rsidRPr="008F7A77" w14:paraId="6F764538" w14:textId="77777777" w:rsidTr="00243A9A">
        <w:tc>
          <w:tcPr>
            <w:tcW w:w="700" w:type="dxa"/>
            <w:vMerge/>
            <w:shd w:val="clear" w:color="auto" w:fill="auto"/>
          </w:tcPr>
          <w:p w14:paraId="5B40DCA8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5E0E7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5CF717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28018BB" w14:textId="274A798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1D077A">
              <w:t xml:space="preserve">балансирного элемента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07417C94" w14:textId="6F24A6AD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представляет собой пружинный элемент с системой крепления </w:t>
            </w:r>
            <w:r>
              <w:t>ТЕМЭЛ</w:t>
            </w:r>
          </w:p>
        </w:tc>
        <w:tc>
          <w:tcPr>
            <w:tcW w:w="3259" w:type="dxa"/>
            <w:shd w:val="clear" w:color="auto" w:fill="auto"/>
          </w:tcPr>
          <w:p w14:paraId="7654E78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243D60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270B37C1" w14:textId="77777777" w:rsidTr="00243A9A">
        <w:tc>
          <w:tcPr>
            <w:tcW w:w="700" w:type="dxa"/>
            <w:vMerge/>
            <w:shd w:val="clear" w:color="auto" w:fill="auto"/>
          </w:tcPr>
          <w:p w14:paraId="2059F273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B6ECBC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5A4C2A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CCCA97B" w14:textId="7466AEBE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1D077A">
              <w:t xml:space="preserve">балансирного элемента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328EB697" w14:textId="224AA1BE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металл</w:t>
            </w:r>
          </w:p>
        </w:tc>
        <w:tc>
          <w:tcPr>
            <w:tcW w:w="3259" w:type="dxa"/>
            <w:shd w:val="clear" w:color="auto" w:fill="auto"/>
          </w:tcPr>
          <w:p w14:paraId="27FF8FB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238C5DC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B8E3C23" w14:textId="77777777" w:rsidTr="00243A9A">
        <w:tc>
          <w:tcPr>
            <w:tcW w:w="700" w:type="dxa"/>
            <w:vMerge/>
            <w:shd w:val="clear" w:color="auto" w:fill="auto"/>
          </w:tcPr>
          <w:p w14:paraId="0C0A6B1C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BBC46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6B465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A774389" w14:textId="4AA604C6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1D077A">
              <w:t xml:space="preserve">балансирного элемента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7C66D261" w14:textId="5E11F5B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имеет точку равновесия в вертикальной плоскости, и после приложения к нему отличных друг от друга горизонтальных, вертикальных сил на балансирный элемент </w:t>
            </w:r>
            <w:r>
              <w:t>СИСРВАПД</w:t>
            </w:r>
            <w:r w:rsidRPr="001D077A">
              <w:t>, он возвращается в свою точку равновесия</w:t>
            </w:r>
          </w:p>
        </w:tc>
        <w:tc>
          <w:tcPr>
            <w:tcW w:w="3259" w:type="dxa"/>
            <w:shd w:val="clear" w:color="auto" w:fill="auto"/>
          </w:tcPr>
          <w:p w14:paraId="0FA1DDD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FC8F5E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7ED6DD8" w14:textId="77777777" w:rsidTr="00243A9A">
        <w:tc>
          <w:tcPr>
            <w:tcW w:w="700" w:type="dxa"/>
            <w:vMerge/>
            <w:shd w:val="clear" w:color="auto" w:fill="auto"/>
          </w:tcPr>
          <w:p w14:paraId="1761DB2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20E05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84BA23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89B7A7C" w14:textId="4A9BCC10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Описание б</w:t>
            </w:r>
            <w:r w:rsidRPr="001D077A">
              <w:t xml:space="preserve">алансирного элемента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7FB6EB11" w14:textId="55F05E6C" w:rsidR="00D57C85" w:rsidRPr="001D077A" w:rsidRDefault="00D57C85" w:rsidP="000873C6">
            <w:pPr>
              <w:jc w:val="both"/>
            </w:pPr>
            <w:r w:rsidRPr="001D077A">
              <w:t>имеет сечение цилиндрического прута, образующего пружинный элемент</w:t>
            </w:r>
          </w:p>
        </w:tc>
        <w:tc>
          <w:tcPr>
            <w:tcW w:w="3259" w:type="dxa"/>
            <w:shd w:val="clear" w:color="auto" w:fill="auto"/>
          </w:tcPr>
          <w:p w14:paraId="2764ED7A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5F7365D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44A658F" w14:textId="77777777" w:rsidTr="00243A9A">
        <w:tc>
          <w:tcPr>
            <w:tcW w:w="700" w:type="dxa"/>
            <w:vMerge/>
            <w:shd w:val="clear" w:color="auto" w:fill="auto"/>
          </w:tcPr>
          <w:p w14:paraId="59263E6D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35C79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935FC1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713CB5A" w14:textId="152716FD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Габаритный размер «диаметр» сечения цилиндрического прута, образующего пружинный элемент </w:t>
            </w:r>
            <w:r w:rsidRPr="001D077A">
              <w:rPr>
                <w:rFonts w:eastAsia="Times New Roman"/>
                <w:bCs/>
                <w:kern w:val="32"/>
              </w:rPr>
              <w:t>б</w:t>
            </w:r>
            <w:r w:rsidRPr="001D077A">
              <w:t xml:space="preserve">алансирного элемента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0D6D17DC" w14:textId="17A9B1F1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от 20* до 30*</w:t>
            </w:r>
          </w:p>
        </w:tc>
        <w:tc>
          <w:tcPr>
            <w:tcW w:w="3259" w:type="dxa"/>
            <w:shd w:val="clear" w:color="auto" w:fill="auto"/>
          </w:tcPr>
          <w:p w14:paraId="2D39166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21E6D0E" w14:textId="641C2FB5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588FB900" w14:textId="77777777" w:rsidTr="00243A9A">
        <w:tc>
          <w:tcPr>
            <w:tcW w:w="700" w:type="dxa"/>
            <w:vMerge/>
            <w:shd w:val="clear" w:color="auto" w:fill="auto"/>
          </w:tcPr>
          <w:p w14:paraId="5C22671D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DAA64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52A4E2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305363E" w14:textId="1CB91822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Габаритный размер «высота» б</w:t>
            </w:r>
            <w:r w:rsidRPr="001D077A">
              <w:t xml:space="preserve">алансирного элемента </w:t>
            </w:r>
            <w:r>
              <w:t>СИСРВАПД</w:t>
            </w:r>
            <w:r w:rsidRPr="001D077A"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14:paraId="49FE969B" w14:textId="03DF8FB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от 350* до 450*</w:t>
            </w:r>
          </w:p>
        </w:tc>
        <w:tc>
          <w:tcPr>
            <w:tcW w:w="3259" w:type="dxa"/>
            <w:shd w:val="clear" w:color="auto" w:fill="auto"/>
          </w:tcPr>
          <w:p w14:paraId="46E486F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81B40BF" w14:textId="329A3920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7C8829DB" w14:textId="77777777" w:rsidTr="00243A9A">
        <w:tc>
          <w:tcPr>
            <w:tcW w:w="700" w:type="dxa"/>
            <w:vMerge/>
            <w:shd w:val="clear" w:color="auto" w:fill="auto"/>
          </w:tcPr>
          <w:p w14:paraId="4B2792C8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36E0C4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C599E6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520035C" w14:textId="0EBAA42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Габаритный размер «</w:t>
            </w:r>
            <w:r w:rsidRPr="001D077A">
              <w:t xml:space="preserve">диаметр пружинного элемента» </w:t>
            </w:r>
            <w:r w:rsidRPr="001D077A">
              <w:rPr>
                <w:rFonts w:eastAsia="Times New Roman"/>
                <w:bCs/>
                <w:kern w:val="32"/>
              </w:rPr>
              <w:t>б</w:t>
            </w:r>
            <w:r w:rsidRPr="001D077A">
              <w:t xml:space="preserve">алансирного элемента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082D9DCB" w14:textId="293948A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≥ 130</w:t>
            </w:r>
          </w:p>
        </w:tc>
        <w:tc>
          <w:tcPr>
            <w:tcW w:w="3259" w:type="dxa"/>
            <w:shd w:val="clear" w:color="auto" w:fill="auto"/>
          </w:tcPr>
          <w:p w14:paraId="590B1F2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AB71408" w14:textId="15A54DF8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536E94F5" w14:textId="77777777" w:rsidTr="00243A9A">
        <w:tc>
          <w:tcPr>
            <w:tcW w:w="700" w:type="dxa"/>
            <w:vMerge/>
            <w:shd w:val="clear" w:color="auto" w:fill="auto"/>
          </w:tcPr>
          <w:p w14:paraId="287B330D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62552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68EA44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FF028A5" w14:textId="54555657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В нижней части балансирный элемент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0B53F1D3" w14:textId="68DE318D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>закреплен на системе крепления, которая обеспечивает фиксацию на установочной поверхности (например, грунт)</w:t>
            </w:r>
          </w:p>
        </w:tc>
        <w:tc>
          <w:tcPr>
            <w:tcW w:w="3259" w:type="dxa"/>
            <w:shd w:val="clear" w:color="auto" w:fill="auto"/>
          </w:tcPr>
          <w:p w14:paraId="2E70E1C1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B916222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00D4599" w14:textId="77777777" w:rsidTr="00243A9A">
        <w:tc>
          <w:tcPr>
            <w:tcW w:w="700" w:type="dxa"/>
            <w:vMerge/>
            <w:shd w:val="clear" w:color="auto" w:fill="auto"/>
          </w:tcPr>
          <w:p w14:paraId="393DD306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D55676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62B911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862B6F7" w14:textId="5833E3CF" w:rsidR="00D57C85" w:rsidRPr="001D077A" w:rsidRDefault="00D57C85" w:rsidP="000873C6">
            <w:pPr>
              <w:jc w:val="both"/>
            </w:pPr>
            <w:r w:rsidRPr="001D077A">
              <w:t xml:space="preserve">В верхней части балансирного элемента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3E11E9E3" w14:textId="59B7653F" w:rsidR="00D57C85" w:rsidRPr="001D077A" w:rsidRDefault="00D57C85" w:rsidP="000873C6">
            <w:pPr>
              <w:jc w:val="both"/>
            </w:pPr>
            <w:r w:rsidRPr="001D077A">
              <w:t xml:space="preserve">находится система крепления </w:t>
            </w:r>
            <w:r>
              <w:t>ТЕМЭЛ</w:t>
            </w:r>
          </w:p>
        </w:tc>
        <w:tc>
          <w:tcPr>
            <w:tcW w:w="3259" w:type="dxa"/>
            <w:shd w:val="clear" w:color="auto" w:fill="auto"/>
          </w:tcPr>
          <w:p w14:paraId="5046803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BB23E50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F46D039" w14:textId="77777777" w:rsidTr="00243A9A">
        <w:tc>
          <w:tcPr>
            <w:tcW w:w="700" w:type="dxa"/>
            <w:vMerge/>
            <w:shd w:val="clear" w:color="auto" w:fill="auto"/>
          </w:tcPr>
          <w:p w14:paraId="02B840EB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9F18D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F89B78A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1533792" w14:textId="3AAEF838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 xml:space="preserve">Предназначение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5087C16B" w14:textId="65754A31" w:rsidR="00D57C85" w:rsidRPr="001D077A" w:rsidRDefault="00D57C85" w:rsidP="000873C6">
            <w:pPr>
              <w:jc w:val="both"/>
            </w:pPr>
            <w:r w:rsidRPr="001D077A">
              <w:t>для расположения пользователя и создания игрового антуража для пользователя</w:t>
            </w:r>
          </w:p>
        </w:tc>
        <w:tc>
          <w:tcPr>
            <w:tcW w:w="3259" w:type="dxa"/>
            <w:shd w:val="clear" w:color="auto" w:fill="auto"/>
          </w:tcPr>
          <w:p w14:paraId="0313F67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FE42AB3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2E4F1C96" w14:textId="77777777" w:rsidTr="00243A9A">
        <w:tc>
          <w:tcPr>
            <w:tcW w:w="700" w:type="dxa"/>
            <w:vMerge/>
            <w:shd w:val="clear" w:color="auto" w:fill="auto"/>
          </w:tcPr>
          <w:p w14:paraId="2AD5005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7A858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62A02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5A60262" w14:textId="2C0876E4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6CB62EC2" w14:textId="5BC5DED8" w:rsidR="00D57C85" w:rsidRPr="001D077A" w:rsidRDefault="00D57C85" w:rsidP="000873C6">
            <w:pPr>
              <w:jc w:val="both"/>
            </w:pPr>
            <w:r w:rsidRPr="001D077A">
              <w:t>стилизован и имеет декоративное оформление любого непарнокопытного животного (например, лошадь) или любого двухколесного транспортного средства (например, мотоцикл)</w:t>
            </w:r>
          </w:p>
        </w:tc>
        <w:tc>
          <w:tcPr>
            <w:tcW w:w="3259" w:type="dxa"/>
            <w:shd w:val="clear" w:color="auto" w:fill="auto"/>
          </w:tcPr>
          <w:p w14:paraId="242CBB6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31EC3EC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EE39CB9" w14:textId="77777777" w:rsidTr="00243A9A">
        <w:tc>
          <w:tcPr>
            <w:tcW w:w="700" w:type="dxa"/>
            <w:vMerge/>
            <w:shd w:val="clear" w:color="auto" w:fill="auto"/>
          </w:tcPr>
          <w:p w14:paraId="4B50A9A6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8910D4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55798D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C8E50E3" w14:textId="2D00650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ТЕМЭЛ</w:t>
            </w:r>
            <w:r w:rsidRPr="001D077A"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14:paraId="1AC1C878" w14:textId="0330DF9E" w:rsidR="00D57C85" w:rsidRPr="001D077A" w:rsidRDefault="00D57C85" w:rsidP="000873C6">
            <w:pPr>
              <w:jc w:val="both"/>
            </w:pPr>
            <w:r w:rsidRPr="001D077A">
              <w:t>влагостойкая окрашенная фанера или массив дерева</w:t>
            </w:r>
          </w:p>
        </w:tc>
        <w:tc>
          <w:tcPr>
            <w:tcW w:w="3259" w:type="dxa"/>
            <w:shd w:val="clear" w:color="auto" w:fill="auto"/>
          </w:tcPr>
          <w:p w14:paraId="17345952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E535B5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BE463B6" w14:textId="77777777" w:rsidTr="00243A9A">
        <w:tc>
          <w:tcPr>
            <w:tcW w:w="700" w:type="dxa"/>
            <w:vMerge/>
            <w:shd w:val="clear" w:color="auto" w:fill="auto"/>
          </w:tcPr>
          <w:p w14:paraId="33512151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77E82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51133A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FF826BA" w14:textId="13D210F7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Толщина материала изготовления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5DF26DEF" w14:textId="7CE19105" w:rsidR="00D57C85" w:rsidRPr="001D077A" w:rsidRDefault="00D57C85" w:rsidP="000873C6">
            <w:pPr>
              <w:jc w:val="both"/>
            </w:pPr>
            <w:r w:rsidRPr="001D077A">
              <w:rPr>
                <w:rFonts w:eastAsia="Times New Roman"/>
                <w:bCs/>
                <w:kern w:val="32"/>
              </w:rPr>
              <w:t>≥ 15</w:t>
            </w:r>
          </w:p>
        </w:tc>
        <w:tc>
          <w:tcPr>
            <w:tcW w:w="3259" w:type="dxa"/>
            <w:shd w:val="clear" w:color="auto" w:fill="auto"/>
          </w:tcPr>
          <w:p w14:paraId="387044CA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60BC07D" w14:textId="74855CFB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5C8E1AB3" w14:textId="77777777" w:rsidTr="00243A9A">
        <w:tc>
          <w:tcPr>
            <w:tcW w:w="700" w:type="dxa"/>
            <w:vMerge/>
            <w:shd w:val="clear" w:color="auto" w:fill="auto"/>
          </w:tcPr>
          <w:p w14:paraId="10B6B4B2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3ED8F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1686C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53E1EBE" w14:textId="52A328FB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4B2E48AC" w14:textId="58680ADC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>оснащен пластиковыми или деревянными элементами (например, поручни)</w:t>
            </w:r>
          </w:p>
        </w:tc>
        <w:tc>
          <w:tcPr>
            <w:tcW w:w="3259" w:type="dxa"/>
            <w:shd w:val="clear" w:color="auto" w:fill="auto"/>
          </w:tcPr>
          <w:p w14:paraId="49A6CCA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F06A253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03EEB44" w14:textId="77777777" w:rsidTr="00243A9A">
        <w:tc>
          <w:tcPr>
            <w:tcW w:w="700" w:type="dxa"/>
            <w:vMerge/>
            <w:shd w:val="clear" w:color="auto" w:fill="auto"/>
          </w:tcPr>
          <w:p w14:paraId="404CB9FE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88238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3C80594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B8ACB32" w14:textId="48D4681E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1D077A">
              <w:t xml:space="preserve">пластиковых или деревянных элементов (например, поручни)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36A1FB21" w14:textId="17AB2DA1" w:rsidR="00D57C85" w:rsidRPr="001D077A" w:rsidRDefault="00D57C85" w:rsidP="000873C6">
            <w:pPr>
              <w:jc w:val="both"/>
            </w:pPr>
            <w:r w:rsidRPr="001D077A">
              <w:t xml:space="preserve">для захвата их руками пользователем и имитации управления движением </w:t>
            </w:r>
            <w:r>
              <w:t>СИСРВАПД</w:t>
            </w:r>
          </w:p>
        </w:tc>
        <w:tc>
          <w:tcPr>
            <w:tcW w:w="3259" w:type="dxa"/>
            <w:shd w:val="clear" w:color="auto" w:fill="auto"/>
          </w:tcPr>
          <w:p w14:paraId="7F2C032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6817A5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A73C017" w14:textId="77777777" w:rsidTr="00243A9A">
        <w:tc>
          <w:tcPr>
            <w:tcW w:w="700" w:type="dxa"/>
            <w:vMerge/>
            <w:shd w:val="clear" w:color="auto" w:fill="auto"/>
          </w:tcPr>
          <w:p w14:paraId="33F60C4C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428B24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0E09B2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3ACEE0C" w14:textId="259D1B8F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4C3547A8" w14:textId="1736F154" w:rsidR="00D57C85" w:rsidRPr="001D077A" w:rsidRDefault="00D57C85" w:rsidP="000873C6">
            <w:pPr>
              <w:jc w:val="both"/>
            </w:pPr>
            <w:r w:rsidRPr="001D077A">
              <w:t xml:space="preserve">оснащен опорными элементами для ног пользователя </w:t>
            </w:r>
          </w:p>
        </w:tc>
        <w:tc>
          <w:tcPr>
            <w:tcW w:w="3259" w:type="dxa"/>
            <w:shd w:val="clear" w:color="auto" w:fill="auto"/>
          </w:tcPr>
          <w:p w14:paraId="330AD74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1F1205F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E2E2FC5" w14:textId="77777777" w:rsidTr="00243A9A">
        <w:tc>
          <w:tcPr>
            <w:tcW w:w="700" w:type="dxa"/>
            <w:vMerge/>
            <w:shd w:val="clear" w:color="auto" w:fill="auto"/>
          </w:tcPr>
          <w:p w14:paraId="2C408A5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07A80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7C5395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4362FBB" w14:textId="2CEB7AA6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Материал изготовления опорных элементов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2DD1B9FA" w14:textId="60CD033A" w:rsidR="00D57C85" w:rsidRPr="001D077A" w:rsidRDefault="00D57C85" w:rsidP="000873C6">
            <w:pPr>
              <w:jc w:val="both"/>
            </w:pPr>
            <w:r w:rsidRPr="001D077A">
              <w:t xml:space="preserve">ламинированная фанера </w:t>
            </w:r>
            <w:r w:rsidRPr="001D077A">
              <w:rPr>
                <w:bCs/>
              </w:rPr>
              <w:t>или пластмасса</w:t>
            </w:r>
          </w:p>
        </w:tc>
        <w:tc>
          <w:tcPr>
            <w:tcW w:w="3259" w:type="dxa"/>
            <w:shd w:val="clear" w:color="auto" w:fill="auto"/>
          </w:tcPr>
          <w:p w14:paraId="61D889A1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B24CF36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05094B7B" w14:textId="77777777" w:rsidTr="00243A9A">
        <w:tc>
          <w:tcPr>
            <w:tcW w:w="700" w:type="dxa"/>
            <w:vMerge/>
            <w:shd w:val="clear" w:color="auto" w:fill="auto"/>
          </w:tcPr>
          <w:p w14:paraId="31ECCDC1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9E2E2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5E054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8FD76F1" w14:textId="50A154A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bCs/>
              </w:rPr>
              <w:t xml:space="preserve">Все элементы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5EC8E8F2" w14:textId="5839292A" w:rsidR="00D57C85" w:rsidRPr="001D077A" w:rsidRDefault="00D57C85" w:rsidP="000873C6">
            <w:pPr>
              <w:jc w:val="both"/>
            </w:pPr>
            <w:r w:rsidRPr="001D077A">
              <w:rPr>
                <w:bCs/>
              </w:rPr>
              <w:t>окрашены краской устойчивой к истиранию, воздействию атмосферных явлений и ультрафиолетовому излучению</w:t>
            </w:r>
          </w:p>
        </w:tc>
        <w:tc>
          <w:tcPr>
            <w:tcW w:w="3259" w:type="dxa"/>
            <w:shd w:val="clear" w:color="auto" w:fill="auto"/>
          </w:tcPr>
          <w:p w14:paraId="5C9D6D3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E74E1DB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4C85DDE" w14:textId="77777777" w:rsidTr="00243A9A">
        <w:tc>
          <w:tcPr>
            <w:tcW w:w="700" w:type="dxa"/>
            <w:vMerge/>
            <w:shd w:val="clear" w:color="auto" w:fill="auto"/>
          </w:tcPr>
          <w:p w14:paraId="26BBBA4E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E6FFA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AE98D4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CDE4CDD" w14:textId="25C5E445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Сидение пользователя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0737933B" w14:textId="33D2E91C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7A17E2D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1668351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12FA189" w14:textId="77777777" w:rsidTr="00243A9A">
        <w:tc>
          <w:tcPr>
            <w:tcW w:w="700" w:type="dxa"/>
            <w:vMerge/>
            <w:shd w:val="clear" w:color="auto" w:fill="auto"/>
          </w:tcPr>
          <w:p w14:paraId="0FEB9357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802594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2E88B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A3FA82D" w14:textId="2B54E05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Материал изготовления сиденья пользователя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37239C11" w14:textId="722EF55E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шлифованная влагостойкая фанера</w:t>
            </w:r>
            <w:r w:rsidRPr="001D077A">
              <w:rPr>
                <w:bCs/>
              </w:rPr>
              <w:t xml:space="preserve">, которая скруглена и отшлифована по торцевым срезам для обеспечения безопасности взаимодействия с </w:t>
            </w:r>
            <w:r>
              <w:t>ТЕМЭЛ</w:t>
            </w:r>
            <w:r w:rsidRPr="001D077A">
              <w:rPr>
                <w:bCs/>
              </w:rPr>
              <w:t xml:space="preserve"> пользователем</w:t>
            </w:r>
          </w:p>
        </w:tc>
        <w:tc>
          <w:tcPr>
            <w:tcW w:w="3259" w:type="dxa"/>
            <w:shd w:val="clear" w:color="auto" w:fill="auto"/>
          </w:tcPr>
          <w:p w14:paraId="6C270A3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0C00293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04E038B0" w14:textId="77777777" w:rsidTr="00243A9A">
        <w:tc>
          <w:tcPr>
            <w:tcW w:w="700" w:type="dxa"/>
            <w:vMerge/>
            <w:shd w:val="clear" w:color="auto" w:fill="auto"/>
          </w:tcPr>
          <w:p w14:paraId="69FE70CA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39D2E4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25C690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E369A46" w14:textId="28EB757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Толщина материала изготовления сиденья пользователя </w:t>
            </w:r>
            <w:r>
              <w:t>ТЕМЭЛ</w:t>
            </w:r>
          </w:p>
        </w:tc>
        <w:tc>
          <w:tcPr>
            <w:tcW w:w="3400" w:type="dxa"/>
            <w:shd w:val="clear" w:color="auto" w:fill="auto"/>
          </w:tcPr>
          <w:p w14:paraId="7FC929A6" w14:textId="6C05C1D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&gt; 13</w:t>
            </w:r>
          </w:p>
        </w:tc>
        <w:tc>
          <w:tcPr>
            <w:tcW w:w="3259" w:type="dxa"/>
            <w:shd w:val="clear" w:color="auto" w:fill="auto"/>
          </w:tcPr>
          <w:p w14:paraId="634FBB51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4D1EF91" w14:textId="33EA9273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7ABBC61D" w14:textId="77777777" w:rsidTr="00243A9A">
        <w:tc>
          <w:tcPr>
            <w:tcW w:w="700" w:type="dxa"/>
            <w:vMerge/>
            <w:shd w:val="clear" w:color="auto" w:fill="auto"/>
          </w:tcPr>
          <w:p w14:paraId="79083B0E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CE8DF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29C6C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3BC808A" w14:textId="10AC47CA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bCs/>
              </w:rPr>
              <w:t xml:space="preserve">На все крепежные соединения </w:t>
            </w:r>
            <w: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619BEE58" w14:textId="3C4AD099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bCs/>
              </w:rPr>
              <w:t>устанавливают декоративные пластиковые или деревянные заглушки</w:t>
            </w:r>
          </w:p>
        </w:tc>
        <w:tc>
          <w:tcPr>
            <w:tcW w:w="3259" w:type="dxa"/>
            <w:shd w:val="clear" w:color="auto" w:fill="auto"/>
          </w:tcPr>
          <w:p w14:paraId="3613995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8EF2DC6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1770D5B" w14:textId="77777777" w:rsidTr="00243A9A">
        <w:tc>
          <w:tcPr>
            <w:tcW w:w="700" w:type="dxa"/>
            <w:vMerge/>
            <w:shd w:val="clear" w:color="auto" w:fill="auto"/>
          </w:tcPr>
          <w:p w14:paraId="577E2B6A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545FE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5F08F1E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8AF3616" w14:textId="2F485704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rFonts w:eastAsia="Times New Roman"/>
                <w:bCs/>
                <w:kern w:val="32"/>
              </w:rPr>
              <w:t xml:space="preserve">Особенность </w:t>
            </w:r>
            <w:r>
              <w:rPr>
                <w:rFonts w:eastAsia="Times New Roman"/>
                <w:bCs/>
                <w:kern w:val="32"/>
              </w:rPr>
              <w:t>СИСРВАПД</w:t>
            </w:r>
          </w:p>
        </w:tc>
        <w:tc>
          <w:tcPr>
            <w:tcW w:w="3400" w:type="dxa"/>
            <w:shd w:val="clear" w:color="auto" w:fill="auto"/>
          </w:tcPr>
          <w:p w14:paraId="14BAA8B6" w14:textId="053F1112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bCs/>
              </w:rPr>
              <w:t xml:space="preserve">При наличии сварных швов </w:t>
            </w:r>
            <w:r>
              <w:t>СИСРВАПД</w:t>
            </w:r>
            <w:r w:rsidRPr="001D077A">
              <w:t xml:space="preserve">, </w:t>
            </w:r>
            <w:r w:rsidRPr="001D077A">
              <w:rPr>
                <w:bCs/>
              </w:rPr>
              <w:t>они должны быть зачищенными и гладкими</w:t>
            </w:r>
          </w:p>
        </w:tc>
        <w:tc>
          <w:tcPr>
            <w:tcW w:w="3259" w:type="dxa"/>
            <w:shd w:val="clear" w:color="auto" w:fill="auto"/>
          </w:tcPr>
          <w:p w14:paraId="57E702DE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465D3B1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6D07CF46" w14:textId="77777777" w:rsidTr="00243A9A">
        <w:tc>
          <w:tcPr>
            <w:tcW w:w="700" w:type="dxa"/>
            <w:vMerge/>
            <w:shd w:val="clear" w:color="auto" w:fill="auto"/>
          </w:tcPr>
          <w:p w14:paraId="0142401E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A264E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0535D4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CEED165" w14:textId="5FA795F5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t xml:space="preserve">Габаритный размер «длина» </w:t>
            </w:r>
            <w:r>
              <w:t>СИСРВАПД</w:t>
            </w:r>
            <w:r w:rsidRPr="001D077A">
              <w:t xml:space="preserve">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30E3DF31" w14:textId="3B30B6A4" w:rsidR="00D57C85" w:rsidRPr="001D077A" w:rsidRDefault="00D57C85" w:rsidP="000873C6">
            <w:pPr>
              <w:jc w:val="both"/>
              <w:rPr>
                <w:bCs/>
              </w:rPr>
            </w:pPr>
            <w:r w:rsidRPr="001D077A">
              <w:rPr>
                <w:rFonts w:eastAsia="Times New Roman"/>
                <w:bCs/>
                <w:kern w:val="32"/>
              </w:rPr>
              <w:t>от 800* до 1000*</w:t>
            </w:r>
          </w:p>
        </w:tc>
        <w:tc>
          <w:tcPr>
            <w:tcW w:w="3259" w:type="dxa"/>
            <w:shd w:val="clear" w:color="auto" w:fill="auto"/>
          </w:tcPr>
          <w:p w14:paraId="30F629ED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EB33BBE" w14:textId="56DB74DD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3C2957B6" w14:textId="77777777" w:rsidTr="00243A9A">
        <w:tc>
          <w:tcPr>
            <w:tcW w:w="700" w:type="dxa"/>
            <w:vMerge/>
            <w:shd w:val="clear" w:color="auto" w:fill="auto"/>
          </w:tcPr>
          <w:p w14:paraId="13B88993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8284D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F2E63E1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1BA5E52" w14:textId="1916AB39" w:rsidR="00D57C85" w:rsidRPr="001D077A" w:rsidRDefault="00D57C85" w:rsidP="000873C6">
            <w:pPr>
              <w:jc w:val="both"/>
            </w:pPr>
            <w:r w:rsidRPr="001D077A">
              <w:t xml:space="preserve">Габаритный размер «ширина» </w:t>
            </w:r>
            <w:r>
              <w:t>СИСРВАПД</w:t>
            </w:r>
            <w:r w:rsidRPr="001D077A">
              <w:t xml:space="preserve">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65C13060" w14:textId="15B375D6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от 300* до 500*</w:t>
            </w:r>
          </w:p>
        </w:tc>
        <w:tc>
          <w:tcPr>
            <w:tcW w:w="3259" w:type="dxa"/>
            <w:shd w:val="clear" w:color="auto" w:fill="auto"/>
          </w:tcPr>
          <w:p w14:paraId="3F69C2B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760EB22" w14:textId="20BC5B33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0E28BB0C" w14:textId="77777777" w:rsidTr="00243A9A">
        <w:tc>
          <w:tcPr>
            <w:tcW w:w="700" w:type="dxa"/>
            <w:vMerge/>
            <w:shd w:val="clear" w:color="auto" w:fill="auto"/>
          </w:tcPr>
          <w:p w14:paraId="6D7511B3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34FD6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EE96E18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C31723A" w14:textId="4B9C7C52" w:rsidR="00D57C85" w:rsidRPr="001D077A" w:rsidRDefault="00D57C85" w:rsidP="000873C6">
            <w:pPr>
              <w:jc w:val="both"/>
            </w:pPr>
            <w:r w:rsidRPr="001D077A">
              <w:t xml:space="preserve">Габаритный размер «высота» </w:t>
            </w:r>
            <w:r>
              <w:t>СИСРВАПД</w:t>
            </w:r>
            <w:r w:rsidRPr="001D077A">
              <w:t xml:space="preserve">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5FF7D6F0" w14:textId="4D5A4223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1D077A">
              <w:rPr>
                <w:rFonts w:eastAsia="Times New Roman"/>
                <w:bCs/>
                <w:kern w:val="32"/>
              </w:rPr>
              <w:t>от 800* до 1100*</w:t>
            </w:r>
          </w:p>
        </w:tc>
        <w:tc>
          <w:tcPr>
            <w:tcW w:w="3259" w:type="dxa"/>
            <w:shd w:val="clear" w:color="auto" w:fill="auto"/>
          </w:tcPr>
          <w:p w14:paraId="41FD940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825688D" w14:textId="1AA80538" w:rsidR="00D57C85" w:rsidRPr="001D077A" w:rsidRDefault="00D57C85" w:rsidP="000873C6">
            <w:pPr>
              <w:jc w:val="center"/>
              <w:rPr>
                <w:bCs/>
              </w:rPr>
            </w:pPr>
            <w:r w:rsidRPr="001D077A">
              <w:rPr>
                <w:bCs/>
              </w:rPr>
              <w:t>мм</w:t>
            </w:r>
          </w:p>
        </w:tc>
      </w:tr>
      <w:tr w:rsidR="00D57C85" w:rsidRPr="008F7A77" w14:paraId="086E15D8" w14:textId="77777777" w:rsidTr="00243A9A">
        <w:tc>
          <w:tcPr>
            <w:tcW w:w="700" w:type="dxa"/>
            <w:vMerge w:val="restart"/>
            <w:shd w:val="clear" w:color="auto" w:fill="auto"/>
          </w:tcPr>
          <w:p w14:paraId="362C77B7" w14:textId="6ABD219B" w:rsidR="00D57C85" w:rsidRDefault="00D57C85" w:rsidP="000873C6">
            <w:pPr>
              <w:jc w:val="center"/>
              <w:rPr>
                <w:b/>
                <w:iCs/>
              </w:rPr>
            </w:pPr>
            <w:bookmarkStart w:id="1" w:name="_GoBack" w:colFirst="2" w:colLast="2"/>
            <w:r>
              <w:rPr>
                <w:b/>
                <w:iCs/>
              </w:rPr>
              <w:t>2</w:t>
            </w:r>
            <w:r>
              <w:rPr>
                <w:b/>
                <w:iCs/>
              </w:rPr>
              <w:t>.3.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62F98763" w14:textId="393F6883" w:rsidR="00D57C85" w:rsidRPr="007551E0" w:rsidRDefault="00D57C85" w:rsidP="000873C6">
            <w:pPr>
              <w:jc w:val="both"/>
              <w:rPr>
                <w:b/>
              </w:rPr>
            </w:pPr>
            <w:proofErr w:type="spellStart"/>
            <w:r w:rsidRPr="007551E0">
              <w:rPr>
                <w:b/>
              </w:rPr>
              <w:t>Равноплечевая</w:t>
            </w:r>
            <w:proofErr w:type="spellEnd"/>
            <w:r w:rsidRPr="007551E0">
              <w:rPr>
                <w:b/>
              </w:rPr>
              <w:t xml:space="preserve"> система поиска динамического равновесия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9CBCDF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AAA2167" w14:textId="50992C6D" w:rsidR="00D57C85" w:rsidRPr="001D077A" w:rsidRDefault="00D57C85" w:rsidP="000873C6">
            <w:pPr>
              <w:jc w:val="both"/>
            </w:pPr>
            <w:r>
              <w:t xml:space="preserve">Предназначение </w:t>
            </w:r>
            <w:proofErr w:type="spellStart"/>
            <w:r>
              <w:t>р</w:t>
            </w:r>
            <w:r w:rsidRPr="007551E0">
              <w:t>авноплечев</w:t>
            </w:r>
            <w:r>
              <w:t>ой</w:t>
            </w:r>
            <w:proofErr w:type="spellEnd"/>
            <w:r w:rsidRPr="007551E0">
              <w:t xml:space="preserve"> систем</w:t>
            </w:r>
            <w:r>
              <w:t>ы</w:t>
            </w:r>
            <w:r w:rsidRPr="007551E0">
              <w:t xml:space="preserve"> поиска динамического равновесия</w:t>
            </w:r>
            <w:r>
              <w:t xml:space="preserve"> (далее – РСИСПДР)</w:t>
            </w:r>
          </w:p>
        </w:tc>
        <w:tc>
          <w:tcPr>
            <w:tcW w:w="3400" w:type="dxa"/>
            <w:shd w:val="clear" w:color="auto" w:fill="auto"/>
          </w:tcPr>
          <w:p w14:paraId="2BD032A1" w14:textId="1F4A4357" w:rsidR="00D57C85" w:rsidRPr="001D077A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275527">
              <w:t xml:space="preserve">для организации досуга воспитанников в возрасте </w:t>
            </w:r>
            <w:r w:rsidRPr="009D6414">
              <w:t>[</w:t>
            </w:r>
            <w:r w:rsidRPr="00275527">
              <w:t>от</w:t>
            </w:r>
            <w:r w:rsidRPr="009D6414">
              <w:t>]</w:t>
            </w:r>
            <w:r w:rsidRPr="00275527">
              <w:t xml:space="preserve"> трех лет</w:t>
            </w:r>
            <w:r>
              <w:t xml:space="preserve"> на открытом воздухе</w:t>
            </w:r>
          </w:p>
        </w:tc>
        <w:tc>
          <w:tcPr>
            <w:tcW w:w="3259" w:type="dxa"/>
            <w:shd w:val="clear" w:color="auto" w:fill="auto"/>
          </w:tcPr>
          <w:p w14:paraId="6D33058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9681157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bookmarkEnd w:id="1"/>
      <w:tr w:rsidR="00D57C85" w:rsidRPr="008F7A77" w14:paraId="02CAEB7C" w14:textId="77777777" w:rsidTr="00243A9A">
        <w:tc>
          <w:tcPr>
            <w:tcW w:w="700" w:type="dxa"/>
            <w:vMerge/>
            <w:shd w:val="clear" w:color="auto" w:fill="auto"/>
          </w:tcPr>
          <w:p w14:paraId="24523922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66901E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6B37C4E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EB49906" w14:textId="3DB8AEB7" w:rsidR="00D57C85" w:rsidRDefault="00D57C85" w:rsidP="000873C6">
            <w:pPr>
              <w:jc w:val="both"/>
            </w:pPr>
            <w:r>
              <w:t xml:space="preserve">Особенность </w:t>
            </w:r>
            <w:r w:rsidRPr="00A8174D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315F5492" w14:textId="711384F0" w:rsidR="00D57C85" w:rsidRPr="00275527" w:rsidRDefault="00D57C85" w:rsidP="000873C6">
            <w:pPr>
              <w:jc w:val="both"/>
            </w:pPr>
            <w:r w:rsidRPr="00A8174D">
              <w:rPr>
                <w:rFonts w:eastAsia="Times New Roman"/>
                <w:bCs/>
                <w:kern w:val="32"/>
              </w:rPr>
              <w:t>для использования ее единовременно двумя воспитанниками</w:t>
            </w:r>
          </w:p>
        </w:tc>
        <w:tc>
          <w:tcPr>
            <w:tcW w:w="3259" w:type="dxa"/>
            <w:shd w:val="clear" w:color="auto" w:fill="auto"/>
          </w:tcPr>
          <w:p w14:paraId="313C334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D878374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4C40362F" w14:textId="77777777" w:rsidTr="00243A9A">
        <w:tc>
          <w:tcPr>
            <w:tcW w:w="700" w:type="dxa"/>
            <w:vMerge/>
            <w:shd w:val="clear" w:color="auto" w:fill="auto"/>
          </w:tcPr>
          <w:p w14:paraId="183ABE24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9D2753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7FA502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8E0C592" w14:textId="566B890E" w:rsidR="00D57C85" w:rsidRDefault="00D57C85" w:rsidP="000873C6">
            <w:pPr>
              <w:jc w:val="both"/>
            </w:pPr>
            <w:r>
              <w:t xml:space="preserve">Описание </w:t>
            </w:r>
            <w:r w:rsidRPr="00A8174D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12086C1A" w14:textId="7675D212" w:rsidR="00D57C85" w:rsidRPr="00A8174D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A8174D">
              <w:rPr>
                <w:rFonts w:eastAsia="Times New Roman"/>
                <w:bCs/>
                <w:kern w:val="32"/>
              </w:rPr>
              <w:t>представля</w:t>
            </w:r>
            <w:r>
              <w:rPr>
                <w:rFonts w:eastAsia="Times New Roman"/>
                <w:bCs/>
                <w:kern w:val="32"/>
              </w:rPr>
              <w:t>ет</w:t>
            </w:r>
            <w:r w:rsidRPr="00A8174D">
              <w:rPr>
                <w:rFonts w:eastAsia="Times New Roman"/>
                <w:bCs/>
                <w:kern w:val="32"/>
              </w:rPr>
              <w:t xml:space="preserve"> собой балку РСИСПДР, которая закреплена в центре тяжести на шарнирном устройстве РСИСПДР, которое сочленено с опорным станком РСИСПДР, таким образом, что балка РСИСПДР кача</w:t>
            </w:r>
            <w:r>
              <w:rPr>
                <w:rFonts w:eastAsia="Times New Roman"/>
                <w:bCs/>
                <w:kern w:val="32"/>
              </w:rPr>
              <w:t>ется</w:t>
            </w:r>
            <w:r w:rsidRPr="00A8174D">
              <w:rPr>
                <w:rFonts w:eastAsia="Times New Roman"/>
                <w:bCs/>
                <w:kern w:val="32"/>
              </w:rPr>
              <w:t xml:space="preserve"> в вертикальной плоскости вокруг закрепленной оси</w:t>
            </w:r>
          </w:p>
        </w:tc>
        <w:tc>
          <w:tcPr>
            <w:tcW w:w="3259" w:type="dxa"/>
            <w:shd w:val="clear" w:color="auto" w:fill="auto"/>
          </w:tcPr>
          <w:p w14:paraId="6827D0C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A821A85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1F3D7D3C" w14:textId="77777777" w:rsidTr="00243A9A">
        <w:tc>
          <w:tcPr>
            <w:tcW w:w="700" w:type="dxa"/>
            <w:vMerge/>
            <w:shd w:val="clear" w:color="auto" w:fill="auto"/>
          </w:tcPr>
          <w:p w14:paraId="24A41ED0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3ED02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FC34F2A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2C0DB8C" w14:textId="14FA2597" w:rsidR="00D57C85" w:rsidRDefault="00D57C85" w:rsidP="000873C6">
            <w:pPr>
              <w:jc w:val="both"/>
            </w:pPr>
            <w:r>
              <w:t xml:space="preserve">Оснащение балки </w:t>
            </w:r>
            <w:r w:rsidRPr="00A8174D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0BB342CF" w14:textId="5B80CD92" w:rsidR="00D57C85" w:rsidRPr="00A8174D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н</w:t>
            </w:r>
            <w:r w:rsidRPr="00AF6B66">
              <w:rPr>
                <w:rFonts w:eastAsia="Times New Roman"/>
                <w:bCs/>
                <w:kern w:val="32"/>
              </w:rPr>
              <w:t>а каждом конце балки РСИСПДР наход</w:t>
            </w:r>
            <w:r>
              <w:rPr>
                <w:rFonts w:eastAsia="Times New Roman"/>
                <w:bCs/>
                <w:kern w:val="32"/>
              </w:rPr>
              <w:t>ятся</w:t>
            </w:r>
            <w:r w:rsidRPr="00AF6B66">
              <w:rPr>
                <w:rFonts w:eastAsia="Times New Roman"/>
                <w:bCs/>
                <w:kern w:val="32"/>
              </w:rPr>
              <w:t xml:space="preserve"> посадочные места РСИСПДР, система амортизации РСИСПДР, поручни РСИСПДР</w:t>
            </w:r>
          </w:p>
        </w:tc>
        <w:tc>
          <w:tcPr>
            <w:tcW w:w="3259" w:type="dxa"/>
            <w:shd w:val="clear" w:color="auto" w:fill="auto"/>
          </w:tcPr>
          <w:p w14:paraId="7716B47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D16656B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285A49D0" w14:textId="77777777" w:rsidTr="00243A9A">
        <w:tc>
          <w:tcPr>
            <w:tcW w:w="700" w:type="dxa"/>
            <w:vMerge/>
            <w:shd w:val="clear" w:color="auto" w:fill="auto"/>
          </w:tcPr>
          <w:p w14:paraId="4664978D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16C3A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05BD54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E12AE55" w14:textId="2ACE81A3" w:rsidR="00D57C85" w:rsidRDefault="00D57C85" w:rsidP="000873C6">
            <w:pPr>
              <w:jc w:val="both"/>
            </w:pPr>
            <w:r>
              <w:t xml:space="preserve">Особенность </w:t>
            </w:r>
            <w:r>
              <w:rPr>
                <w:rFonts w:eastAsia="Times New Roman"/>
                <w:bCs/>
                <w:kern w:val="32"/>
              </w:rPr>
              <w:t>п</w:t>
            </w:r>
            <w:r w:rsidRPr="005C24CB">
              <w:rPr>
                <w:rFonts w:eastAsia="Times New Roman"/>
                <w:bCs/>
                <w:kern w:val="32"/>
              </w:rPr>
              <w:t>осадочны</w:t>
            </w:r>
            <w:r>
              <w:rPr>
                <w:rFonts w:eastAsia="Times New Roman"/>
                <w:bCs/>
                <w:kern w:val="32"/>
              </w:rPr>
              <w:t>х</w:t>
            </w:r>
            <w:r w:rsidRPr="005C24CB">
              <w:rPr>
                <w:rFonts w:eastAsia="Times New Roman"/>
                <w:bCs/>
                <w:kern w:val="32"/>
              </w:rPr>
              <w:t xml:space="preserve"> мест РСИСПДР</w:t>
            </w:r>
          </w:p>
        </w:tc>
        <w:tc>
          <w:tcPr>
            <w:tcW w:w="3400" w:type="dxa"/>
            <w:shd w:val="clear" w:color="auto" w:fill="auto"/>
          </w:tcPr>
          <w:p w14:paraId="3DB6D808" w14:textId="4F501238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5C24CB">
              <w:rPr>
                <w:rFonts w:eastAsia="Times New Roman"/>
                <w:bCs/>
                <w:kern w:val="32"/>
              </w:rPr>
              <w:t>стилизованы под двухколесное транспортное средство с механическим двигателем и вертикальной посадкой водителя</w:t>
            </w:r>
          </w:p>
        </w:tc>
        <w:tc>
          <w:tcPr>
            <w:tcW w:w="3259" w:type="dxa"/>
            <w:shd w:val="clear" w:color="auto" w:fill="auto"/>
          </w:tcPr>
          <w:p w14:paraId="2A8A8CFD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04F96D6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5785F0C7" w14:textId="77777777" w:rsidTr="00243A9A">
        <w:tc>
          <w:tcPr>
            <w:tcW w:w="700" w:type="dxa"/>
            <w:vMerge/>
            <w:shd w:val="clear" w:color="auto" w:fill="auto"/>
          </w:tcPr>
          <w:p w14:paraId="0F9F4C16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36AC2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5781F6D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C5A73C9" w14:textId="4872DB02" w:rsidR="00D57C85" w:rsidRDefault="00D57C85" w:rsidP="000873C6">
            <w:pPr>
              <w:jc w:val="both"/>
            </w:pPr>
            <w:r>
              <w:t xml:space="preserve">Материал изготовления балки </w:t>
            </w:r>
            <w:r w:rsidRPr="005C24CB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4518C208" w14:textId="7948B7F6" w:rsidR="00D57C85" w:rsidRPr="005C24CB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5C24CB">
              <w:rPr>
                <w:rFonts w:eastAsia="Times New Roman"/>
                <w:bCs/>
                <w:kern w:val="32"/>
              </w:rPr>
              <w:t>шлифованн</w:t>
            </w:r>
            <w:r>
              <w:rPr>
                <w:rFonts w:eastAsia="Times New Roman"/>
                <w:bCs/>
                <w:kern w:val="32"/>
              </w:rPr>
              <w:t>ая</w:t>
            </w:r>
            <w:r w:rsidRPr="005C24CB">
              <w:rPr>
                <w:rFonts w:eastAsia="Times New Roman"/>
                <w:bCs/>
                <w:kern w:val="32"/>
              </w:rPr>
              <w:t xml:space="preserve"> влагостойк</w:t>
            </w:r>
            <w:r>
              <w:rPr>
                <w:rFonts w:eastAsia="Times New Roman"/>
                <w:bCs/>
                <w:kern w:val="32"/>
              </w:rPr>
              <w:t>ая</w:t>
            </w:r>
            <w:r w:rsidRPr="005C24CB">
              <w:rPr>
                <w:rFonts w:eastAsia="Times New Roman"/>
                <w:bCs/>
                <w:kern w:val="32"/>
              </w:rPr>
              <w:t xml:space="preserve"> фанер</w:t>
            </w:r>
            <w:r>
              <w:rPr>
                <w:rFonts w:eastAsia="Times New Roman"/>
                <w:bCs/>
                <w:kern w:val="32"/>
              </w:rPr>
              <w:t>а</w:t>
            </w:r>
          </w:p>
        </w:tc>
        <w:tc>
          <w:tcPr>
            <w:tcW w:w="3259" w:type="dxa"/>
            <w:shd w:val="clear" w:color="auto" w:fill="auto"/>
          </w:tcPr>
          <w:p w14:paraId="61D888D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B069B70" w14:textId="77777777" w:rsidR="00D57C85" w:rsidRPr="001D077A" w:rsidRDefault="00D57C85" w:rsidP="000873C6">
            <w:pPr>
              <w:jc w:val="center"/>
              <w:rPr>
                <w:bCs/>
              </w:rPr>
            </w:pPr>
          </w:p>
        </w:tc>
      </w:tr>
      <w:tr w:rsidR="00D57C85" w:rsidRPr="008F7A77" w14:paraId="73B43FE2" w14:textId="77777777" w:rsidTr="00243A9A">
        <w:tc>
          <w:tcPr>
            <w:tcW w:w="700" w:type="dxa"/>
            <w:vMerge/>
            <w:shd w:val="clear" w:color="auto" w:fill="auto"/>
          </w:tcPr>
          <w:p w14:paraId="068CC971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189D8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56168EA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502BD69" w14:textId="6503BDB5" w:rsidR="00D57C85" w:rsidRDefault="00D57C85" w:rsidP="000873C6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Г</w:t>
            </w:r>
            <w:r w:rsidRPr="005C24CB">
              <w:rPr>
                <w:rFonts w:eastAsia="Times New Roman"/>
                <w:bCs/>
                <w:kern w:val="32"/>
              </w:rPr>
              <w:t>абаритны</w:t>
            </w:r>
            <w:r>
              <w:rPr>
                <w:rFonts w:eastAsia="Times New Roman"/>
                <w:bCs/>
                <w:kern w:val="32"/>
              </w:rPr>
              <w:t>й</w:t>
            </w:r>
            <w:r w:rsidRPr="005C24CB">
              <w:rPr>
                <w:rFonts w:eastAsia="Times New Roman"/>
                <w:bCs/>
                <w:kern w:val="32"/>
              </w:rPr>
              <w:t xml:space="preserve"> размер «толщина»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>
              <w:t xml:space="preserve">балки </w:t>
            </w:r>
            <w:r w:rsidRPr="005C24CB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35294E45" w14:textId="5B91A54A" w:rsidR="00D57C85" w:rsidRPr="005C24CB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30* до 40*</w:t>
            </w:r>
          </w:p>
        </w:tc>
        <w:tc>
          <w:tcPr>
            <w:tcW w:w="3259" w:type="dxa"/>
            <w:shd w:val="clear" w:color="auto" w:fill="auto"/>
          </w:tcPr>
          <w:p w14:paraId="0CAC80D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0D76E6E" w14:textId="7D7EEE3B" w:rsidR="00D57C85" w:rsidRPr="001D077A" w:rsidRDefault="00D57C85" w:rsidP="000873C6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D57C85" w:rsidRPr="008F7A77" w14:paraId="1691B61E" w14:textId="77777777" w:rsidTr="00243A9A">
        <w:tc>
          <w:tcPr>
            <w:tcW w:w="700" w:type="dxa"/>
            <w:vMerge/>
            <w:shd w:val="clear" w:color="auto" w:fill="auto"/>
          </w:tcPr>
          <w:p w14:paraId="21E66930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5E2BC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C26D3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FE50E2F" w14:textId="6F045C36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t xml:space="preserve">Особенность балки </w:t>
            </w:r>
            <w:r w:rsidRPr="005C24CB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615DD8E5" w14:textId="1552701E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т</w:t>
            </w:r>
            <w:r w:rsidRPr="0031189A">
              <w:rPr>
                <w:rFonts w:eastAsia="Times New Roman"/>
                <w:bCs/>
                <w:kern w:val="32"/>
              </w:rPr>
              <w:t>орцевые срезы балки РСИСПДР закруглены и отшлифованы для безопасного использования РСИСПДР воспитанниками</w:t>
            </w:r>
          </w:p>
        </w:tc>
        <w:tc>
          <w:tcPr>
            <w:tcW w:w="3259" w:type="dxa"/>
            <w:shd w:val="clear" w:color="auto" w:fill="auto"/>
          </w:tcPr>
          <w:p w14:paraId="6856AF6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093863D" w14:textId="77777777" w:rsidR="00D57C85" w:rsidRDefault="00D57C85" w:rsidP="000873C6">
            <w:pPr>
              <w:jc w:val="center"/>
            </w:pPr>
          </w:p>
        </w:tc>
      </w:tr>
      <w:tr w:rsidR="00D57C85" w:rsidRPr="008F7A77" w14:paraId="13336CF2" w14:textId="77777777" w:rsidTr="00243A9A">
        <w:tc>
          <w:tcPr>
            <w:tcW w:w="700" w:type="dxa"/>
            <w:vMerge/>
            <w:shd w:val="clear" w:color="auto" w:fill="auto"/>
          </w:tcPr>
          <w:p w14:paraId="1F01308F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B0A17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2EF89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F03B90F" w14:textId="36E74BE4" w:rsidR="00D57C85" w:rsidRDefault="00D57C85" w:rsidP="000873C6">
            <w:pPr>
              <w:jc w:val="both"/>
            </w:pPr>
            <w:r>
              <w:t xml:space="preserve">Оснащение балки </w:t>
            </w:r>
            <w:r w:rsidRPr="005C24CB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3CDF461F" w14:textId="62574AB5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в центре тяжести балки РСИСПДР крепится шарнирное устройство РСИСПДР, которое представляет собой комплексный элемент в едином конструктивном сборе</w:t>
            </w:r>
          </w:p>
        </w:tc>
        <w:tc>
          <w:tcPr>
            <w:tcW w:w="3259" w:type="dxa"/>
            <w:shd w:val="clear" w:color="auto" w:fill="auto"/>
          </w:tcPr>
          <w:p w14:paraId="5C91ECA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53090E4" w14:textId="77777777" w:rsidR="00D57C85" w:rsidRDefault="00D57C85" w:rsidP="000873C6">
            <w:pPr>
              <w:jc w:val="center"/>
            </w:pPr>
          </w:p>
        </w:tc>
      </w:tr>
      <w:tr w:rsidR="00D57C85" w:rsidRPr="008F7A77" w14:paraId="08D7ACDA" w14:textId="77777777" w:rsidTr="00243A9A">
        <w:tc>
          <w:tcPr>
            <w:tcW w:w="700" w:type="dxa"/>
            <w:vMerge/>
            <w:shd w:val="clear" w:color="auto" w:fill="auto"/>
          </w:tcPr>
          <w:p w14:paraId="18E04C2B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D6D33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724E7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F38B80A" w14:textId="550ED341" w:rsidR="00D57C85" w:rsidRDefault="00D57C85" w:rsidP="000873C6">
            <w:pPr>
              <w:jc w:val="both"/>
            </w:pPr>
            <w:r>
              <w:t>Материал изготовления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3DF95A29" w14:textId="34CB36F6" w:rsidR="00D57C85" w:rsidRDefault="00D57C85" w:rsidP="000873C6">
            <w:pPr>
              <w:jc w:val="both"/>
            </w:pPr>
            <w:r>
              <w:t>металл</w:t>
            </w:r>
          </w:p>
        </w:tc>
        <w:tc>
          <w:tcPr>
            <w:tcW w:w="3259" w:type="dxa"/>
            <w:shd w:val="clear" w:color="auto" w:fill="auto"/>
          </w:tcPr>
          <w:p w14:paraId="22049A8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5AA1440" w14:textId="77777777" w:rsidR="00D57C85" w:rsidRDefault="00D57C85" w:rsidP="000873C6">
            <w:pPr>
              <w:jc w:val="center"/>
            </w:pPr>
          </w:p>
        </w:tc>
      </w:tr>
      <w:tr w:rsidR="00D57C85" w:rsidRPr="008F7A77" w14:paraId="65CBB757" w14:textId="77777777" w:rsidTr="00243A9A">
        <w:tc>
          <w:tcPr>
            <w:tcW w:w="700" w:type="dxa"/>
            <w:vMerge/>
            <w:shd w:val="clear" w:color="auto" w:fill="auto"/>
          </w:tcPr>
          <w:p w14:paraId="24FF6A81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A593E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28ECB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90E5856" w14:textId="53458315" w:rsidR="00D57C85" w:rsidRDefault="00D57C85" w:rsidP="000873C6">
            <w:pPr>
              <w:jc w:val="both"/>
            </w:pPr>
            <w:r>
              <w:t>Состав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365FC112" w14:textId="2CC2ADD9" w:rsidR="00D57C85" w:rsidRDefault="00D57C85" w:rsidP="000873C6">
            <w:pPr>
              <w:jc w:val="both"/>
            </w:pPr>
            <w:r>
              <w:t>вращательный элемент, подшипник, вращательный палец, направляющая, втулка, амортизатор</w:t>
            </w:r>
          </w:p>
        </w:tc>
        <w:tc>
          <w:tcPr>
            <w:tcW w:w="3259" w:type="dxa"/>
            <w:shd w:val="clear" w:color="auto" w:fill="auto"/>
          </w:tcPr>
          <w:p w14:paraId="127EA3B0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F5A49BE" w14:textId="77777777" w:rsidR="00D57C85" w:rsidRDefault="00D57C85" w:rsidP="000873C6">
            <w:pPr>
              <w:jc w:val="center"/>
            </w:pPr>
          </w:p>
        </w:tc>
      </w:tr>
      <w:tr w:rsidR="00D57C85" w:rsidRPr="008F7A77" w14:paraId="2B97A83D" w14:textId="77777777" w:rsidTr="00243A9A">
        <w:tc>
          <w:tcPr>
            <w:tcW w:w="700" w:type="dxa"/>
            <w:vMerge/>
            <w:shd w:val="clear" w:color="auto" w:fill="auto"/>
          </w:tcPr>
          <w:p w14:paraId="4C50B6D1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824199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31B6F6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E8EE1E5" w14:textId="741DED7F" w:rsidR="00D57C85" w:rsidRDefault="00D57C85" w:rsidP="000873C6">
            <w:pPr>
              <w:jc w:val="both"/>
            </w:pPr>
            <w:r>
              <w:t>Количество вращательных элементов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2A7CEF9A" w14:textId="3B2D09F6" w:rsidR="00D57C85" w:rsidRDefault="00D57C85" w:rsidP="000873C6">
            <w:pPr>
              <w:jc w:val="both"/>
            </w:pPr>
            <w:r w:rsidRPr="005C3BD5">
              <w:t>≥</w:t>
            </w:r>
            <w:r>
              <w:t xml:space="preserve"> 1</w:t>
            </w:r>
          </w:p>
        </w:tc>
        <w:tc>
          <w:tcPr>
            <w:tcW w:w="3259" w:type="dxa"/>
            <w:shd w:val="clear" w:color="auto" w:fill="auto"/>
          </w:tcPr>
          <w:p w14:paraId="16009F85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0F46A1D" w14:textId="49E400B4" w:rsidR="00D57C85" w:rsidRDefault="00D57C85" w:rsidP="000873C6">
            <w:pPr>
              <w:jc w:val="center"/>
            </w:pPr>
            <w:r>
              <w:t>штука</w:t>
            </w:r>
          </w:p>
        </w:tc>
      </w:tr>
      <w:tr w:rsidR="00D57C85" w:rsidRPr="008F7A77" w14:paraId="6873995F" w14:textId="77777777" w:rsidTr="00243A9A">
        <w:tc>
          <w:tcPr>
            <w:tcW w:w="700" w:type="dxa"/>
            <w:vMerge/>
            <w:shd w:val="clear" w:color="auto" w:fill="auto"/>
          </w:tcPr>
          <w:p w14:paraId="126BF5A1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BADF2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60FC7D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6715EF1" w14:textId="35CFBC36" w:rsidR="00D57C85" w:rsidRDefault="00D57C85" w:rsidP="000873C6">
            <w:pPr>
              <w:jc w:val="both"/>
            </w:pPr>
            <w:r>
              <w:t>Количество подшипников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4653F800" w14:textId="7D743044" w:rsidR="00D57C85" w:rsidRPr="005C3BD5" w:rsidRDefault="00D57C85" w:rsidP="000873C6">
            <w:pPr>
              <w:jc w:val="both"/>
            </w:pPr>
            <w:r w:rsidRPr="005C3BD5">
              <w:t>≥</w:t>
            </w:r>
            <w:r>
              <w:t xml:space="preserve"> 2</w:t>
            </w:r>
          </w:p>
        </w:tc>
        <w:tc>
          <w:tcPr>
            <w:tcW w:w="3259" w:type="dxa"/>
            <w:shd w:val="clear" w:color="auto" w:fill="auto"/>
          </w:tcPr>
          <w:p w14:paraId="1E5DF789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5EE0CF4" w14:textId="6D6C99EF" w:rsidR="00D57C85" w:rsidRDefault="00D57C85" w:rsidP="000873C6">
            <w:pPr>
              <w:jc w:val="center"/>
            </w:pPr>
            <w:r>
              <w:t>штука</w:t>
            </w:r>
          </w:p>
        </w:tc>
      </w:tr>
      <w:tr w:rsidR="00D57C85" w:rsidRPr="008F7A77" w14:paraId="41B52B3F" w14:textId="77777777" w:rsidTr="00243A9A">
        <w:tc>
          <w:tcPr>
            <w:tcW w:w="700" w:type="dxa"/>
            <w:vMerge/>
            <w:shd w:val="clear" w:color="auto" w:fill="auto"/>
          </w:tcPr>
          <w:p w14:paraId="77E39A03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9857C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C6D5745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9B9DF64" w14:textId="5E48E5D4" w:rsidR="00D57C85" w:rsidRDefault="00D57C85" w:rsidP="000873C6">
            <w:pPr>
              <w:jc w:val="both"/>
            </w:pPr>
            <w:r>
              <w:t>Количество вращательных пальцев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3ABBB367" w14:textId="2DA5DCF8" w:rsidR="00D57C85" w:rsidRPr="005C3BD5" w:rsidRDefault="00D57C85" w:rsidP="000873C6">
            <w:pPr>
              <w:jc w:val="both"/>
            </w:pPr>
            <w:r w:rsidRPr="005C3BD5">
              <w:t>≥</w:t>
            </w:r>
            <w:r>
              <w:t xml:space="preserve"> 1</w:t>
            </w:r>
          </w:p>
        </w:tc>
        <w:tc>
          <w:tcPr>
            <w:tcW w:w="3259" w:type="dxa"/>
            <w:shd w:val="clear" w:color="auto" w:fill="auto"/>
          </w:tcPr>
          <w:p w14:paraId="4DDE5979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61B55BD" w14:textId="4F1ADF99" w:rsidR="00D57C85" w:rsidRDefault="00D57C85" w:rsidP="000873C6">
            <w:pPr>
              <w:jc w:val="center"/>
            </w:pPr>
            <w:r>
              <w:t>штука</w:t>
            </w:r>
          </w:p>
        </w:tc>
      </w:tr>
      <w:tr w:rsidR="00D57C85" w:rsidRPr="008F7A77" w14:paraId="7F1B1B4A" w14:textId="77777777" w:rsidTr="00243A9A">
        <w:tc>
          <w:tcPr>
            <w:tcW w:w="700" w:type="dxa"/>
            <w:vMerge/>
            <w:shd w:val="clear" w:color="auto" w:fill="auto"/>
          </w:tcPr>
          <w:p w14:paraId="046B81AE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5AAEC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0EFD578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BDD39E2" w14:textId="4DF2E376" w:rsidR="00D57C85" w:rsidRDefault="00D57C85" w:rsidP="000873C6">
            <w:pPr>
              <w:jc w:val="both"/>
            </w:pPr>
            <w:r>
              <w:t>Количество направляющих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11024C0D" w14:textId="7A0D1030" w:rsidR="00D57C85" w:rsidRPr="005C3BD5" w:rsidRDefault="00D57C85" w:rsidP="000873C6">
            <w:pPr>
              <w:jc w:val="both"/>
            </w:pPr>
            <w:r w:rsidRPr="005C3BD5">
              <w:t>≥</w:t>
            </w:r>
            <w:r>
              <w:t xml:space="preserve"> 2</w:t>
            </w:r>
          </w:p>
        </w:tc>
        <w:tc>
          <w:tcPr>
            <w:tcW w:w="3259" w:type="dxa"/>
            <w:shd w:val="clear" w:color="auto" w:fill="auto"/>
          </w:tcPr>
          <w:p w14:paraId="202C4400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396D18" w14:textId="6232F7F9" w:rsidR="00D57C85" w:rsidRDefault="00D57C85" w:rsidP="000873C6">
            <w:pPr>
              <w:jc w:val="center"/>
            </w:pPr>
            <w:r>
              <w:t>штука</w:t>
            </w:r>
          </w:p>
        </w:tc>
      </w:tr>
      <w:tr w:rsidR="00D57C85" w:rsidRPr="008F7A77" w14:paraId="6643AA33" w14:textId="77777777" w:rsidTr="00243A9A">
        <w:tc>
          <w:tcPr>
            <w:tcW w:w="700" w:type="dxa"/>
            <w:vMerge/>
            <w:shd w:val="clear" w:color="auto" w:fill="auto"/>
          </w:tcPr>
          <w:p w14:paraId="7D7591DB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6986EE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56A226A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3B72111" w14:textId="4CE540E4" w:rsidR="00D57C85" w:rsidRDefault="00D57C85" w:rsidP="000873C6">
            <w:pPr>
              <w:jc w:val="both"/>
            </w:pPr>
            <w:r>
              <w:t>Количество втулок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737C3382" w14:textId="11F746EB" w:rsidR="00D57C85" w:rsidRPr="005C3BD5" w:rsidRDefault="00D57C85" w:rsidP="000873C6">
            <w:pPr>
              <w:jc w:val="both"/>
            </w:pPr>
            <w:r w:rsidRPr="005C3BD5">
              <w:t>≥</w:t>
            </w:r>
            <w:r>
              <w:t xml:space="preserve"> 1</w:t>
            </w:r>
          </w:p>
        </w:tc>
        <w:tc>
          <w:tcPr>
            <w:tcW w:w="3259" w:type="dxa"/>
            <w:shd w:val="clear" w:color="auto" w:fill="auto"/>
          </w:tcPr>
          <w:p w14:paraId="7ED0F41D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1320056" w14:textId="566861EA" w:rsidR="00D57C85" w:rsidRDefault="00D57C85" w:rsidP="000873C6">
            <w:pPr>
              <w:jc w:val="center"/>
            </w:pPr>
            <w:r>
              <w:t>штука</w:t>
            </w:r>
          </w:p>
        </w:tc>
      </w:tr>
      <w:tr w:rsidR="00D57C85" w:rsidRPr="008F7A77" w14:paraId="75292362" w14:textId="77777777" w:rsidTr="00243A9A">
        <w:tc>
          <w:tcPr>
            <w:tcW w:w="700" w:type="dxa"/>
            <w:vMerge/>
            <w:shd w:val="clear" w:color="auto" w:fill="auto"/>
          </w:tcPr>
          <w:p w14:paraId="2F005E77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34CB8E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071D5A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A1D99E5" w14:textId="463F6CA6" w:rsidR="00D57C85" w:rsidRDefault="00D57C85" w:rsidP="000873C6">
            <w:pPr>
              <w:jc w:val="both"/>
            </w:pPr>
            <w:r>
              <w:t>Количество амортизаторов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1CA5AB34" w14:textId="0A37F480" w:rsidR="00D57C85" w:rsidRPr="005C3BD5" w:rsidRDefault="00D57C85" w:rsidP="000873C6">
            <w:pPr>
              <w:jc w:val="both"/>
            </w:pPr>
            <w:r w:rsidRPr="005C3BD5">
              <w:t>≥</w:t>
            </w:r>
            <w:r>
              <w:t xml:space="preserve"> 1</w:t>
            </w:r>
          </w:p>
        </w:tc>
        <w:tc>
          <w:tcPr>
            <w:tcW w:w="3259" w:type="dxa"/>
            <w:shd w:val="clear" w:color="auto" w:fill="auto"/>
          </w:tcPr>
          <w:p w14:paraId="1AA5A889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03F3D8D" w14:textId="1FAB7DF6" w:rsidR="00D57C85" w:rsidRDefault="00D57C85" w:rsidP="000873C6">
            <w:pPr>
              <w:jc w:val="center"/>
            </w:pPr>
            <w:r>
              <w:t>штука</w:t>
            </w:r>
          </w:p>
        </w:tc>
      </w:tr>
      <w:tr w:rsidR="00D57C85" w:rsidRPr="008F7A77" w14:paraId="1842B9D5" w14:textId="77777777" w:rsidTr="00243A9A">
        <w:tc>
          <w:tcPr>
            <w:tcW w:w="700" w:type="dxa"/>
            <w:vMerge/>
            <w:shd w:val="clear" w:color="auto" w:fill="auto"/>
          </w:tcPr>
          <w:p w14:paraId="3D10AA07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579829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75355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58AFE6D" w14:textId="52DFDDAB" w:rsidR="00D57C85" w:rsidRDefault="00D57C85" w:rsidP="000873C6">
            <w:pPr>
              <w:jc w:val="both"/>
            </w:pPr>
            <w:r>
              <w:t xml:space="preserve">Материал изготовления </w:t>
            </w:r>
            <w:r>
              <w:rPr>
                <w:rFonts w:eastAsia="Times New Roman"/>
                <w:bCs/>
                <w:kern w:val="32"/>
              </w:rPr>
              <w:t>в</w:t>
            </w:r>
            <w:r w:rsidRPr="009404BB">
              <w:rPr>
                <w:rFonts w:eastAsia="Times New Roman"/>
                <w:bCs/>
                <w:kern w:val="32"/>
              </w:rPr>
              <w:t>ращательн</w:t>
            </w:r>
            <w:r>
              <w:rPr>
                <w:rFonts w:eastAsia="Times New Roman"/>
                <w:bCs/>
                <w:kern w:val="32"/>
              </w:rPr>
              <w:t>ого</w:t>
            </w:r>
            <w:r w:rsidRPr="009404BB">
              <w:rPr>
                <w:rFonts w:eastAsia="Times New Roman"/>
                <w:bCs/>
                <w:kern w:val="32"/>
              </w:rPr>
              <w:t xml:space="preserve"> элемент</w:t>
            </w:r>
            <w:r>
              <w:rPr>
                <w:rFonts w:eastAsia="Times New Roman"/>
                <w:bCs/>
                <w:kern w:val="32"/>
              </w:rPr>
              <w:t>а</w:t>
            </w:r>
            <w:r w:rsidRPr="009404BB">
              <w:rPr>
                <w:rFonts w:eastAsia="Times New Roman"/>
                <w:bCs/>
                <w:kern w:val="32"/>
              </w:rPr>
              <w:t xml:space="preserve"> РСИСПДР</w:t>
            </w:r>
          </w:p>
        </w:tc>
        <w:tc>
          <w:tcPr>
            <w:tcW w:w="3400" w:type="dxa"/>
            <w:shd w:val="clear" w:color="auto" w:fill="auto"/>
          </w:tcPr>
          <w:p w14:paraId="304F7690" w14:textId="7147D949" w:rsidR="00D57C85" w:rsidRPr="005C3BD5" w:rsidRDefault="00D57C85" w:rsidP="000873C6">
            <w:pPr>
              <w:jc w:val="both"/>
            </w:pPr>
            <w:r w:rsidRPr="009404BB">
              <w:rPr>
                <w:rFonts w:eastAsia="Times New Roman"/>
                <w:bCs/>
                <w:kern w:val="32"/>
              </w:rPr>
              <w:t>металлическ</w:t>
            </w:r>
            <w:r>
              <w:rPr>
                <w:rFonts w:eastAsia="Times New Roman"/>
                <w:bCs/>
                <w:kern w:val="32"/>
              </w:rPr>
              <w:t>ая</w:t>
            </w:r>
            <w:r w:rsidRPr="009404BB">
              <w:rPr>
                <w:rFonts w:eastAsia="Times New Roman"/>
                <w:bCs/>
                <w:kern w:val="32"/>
              </w:rPr>
              <w:t xml:space="preserve"> труб</w:t>
            </w:r>
            <w:r>
              <w:rPr>
                <w:rFonts w:eastAsia="Times New Roman"/>
                <w:bCs/>
                <w:kern w:val="32"/>
              </w:rPr>
              <w:t>а</w:t>
            </w:r>
          </w:p>
        </w:tc>
        <w:tc>
          <w:tcPr>
            <w:tcW w:w="3259" w:type="dxa"/>
            <w:shd w:val="clear" w:color="auto" w:fill="auto"/>
          </w:tcPr>
          <w:p w14:paraId="7384396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29BA62C" w14:textId="77777777" w:rsidR="00D57C85" w:rsidRDefault="00D57C85" w:rsidP="000873C6">
            <w:pPr>
              <w:jc w:val="center"/>
            </w:pPr>
          </w:p>
        </w:tc>
      </w:tr>
      <w:tr w:rsidR="00D57C85" w:rsidRPr="008F7A77" w14:paraId="462CB0BF" w14:textId="77777777" w:rsidTr="00243A9A">
        <w:tc>
          <w:tcPr>
            <w:tcW w:w="700" w:type="dxa"/>
            <w:vMerge/>
            <w:shd w:val="clear" w:color="auto" w:fill="auto"/>
          </w:tcPr>
          <w:p w14:paraId="6EBBB3CB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ED5C9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070C8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B79D11E" w14:textId="3B855D9D" w:rsidR="00D57C85" w:rsidRDefault="00D57C85" w:rsidP="000873C6">
            <w:pPr>
              <w:jc w:val="both"/>
            </w:pPr>
            <w:r>
              <w:t xml:space="preserve">Габаритный размер «диаметр» металлической трубы </w:t>
            </w:r>
            <w:r>
              <w:rPr>
                <w:rFonts w:eastAsia="Times New Roman"/>
                <w:bCs/>
                <w:kern w:val="32"/>
              </w:rPr>
              <w:t>в</w:t>
            </w:r>
            <w:r w:rsidRPr="009404BB">
              <w:rPr>
                <w:rFonts w:eastAsia="Times New Roman"/>
                <w:bCs/>
                <w:kern w:val="32"/>
              </w:rPr>
              <w:t>ращательн</w:t>
            </w:r>
            <w:r>
              <w:rPr>
                <w:rFonts w:eastAsia="Times New Roman"/>
                <w:bCs/>
                <w:kern w:val="32"/>
              </w:rPr>
              <w:t>ого</w:t>
            </w:r>
            <w:r w:rsidRPr="009404BB">
              <w:rPr>
                <w:rFonts w:eastAsia="Times New Roman"/>
                <w:bCs/>
                <w:kern w:val="32"/>
              </w:rPr>
              <w:t xml:space="preserve"> элемент</w:t>
            </w:r>
            <w:r>
              <w:rPr>
                <w:rFonts w:eastAsia="Times New Roman"/>
                <w:bCs/>
                <w:kern w:val="32"/>
              </w:rPr>
              <w:t>а</w:t>
            </w:r>
            <w:r w:rsidRPr="009404BB">
              <w:rPr>
                <w:rFonts w:eastAsia="Times New Roman"/>
                <w:bCs/>
                <w:kern w:val="32"/>
              </w:rPr>
              <w:t xml:space="preserve"> РСИСПДР</w:t>
            </w:r>
          </w:p>
        </w:tc>
        <w:tc>
          <w:tcPr>
            <w:tcW w:w="3400" w:type="dxa"/>
            <w:shd w:val="clear" w:color="auto" w:fill="auto"/>
          </w:tcPr>
          <w:p w14:paraId="0B585FD1" w14:textId="06651BCB" w:rsidR="00D57C85" w:rsidRPr="009404BB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30* до 40*</w:t>
            </w:r>
          </w:p>
        </w:tc>
        <w:tc>
          <w:tcPr>
            <w:tcW w:w="3259" w:type="dxa"/>
            <w:shd w:val="clear" w:color="auto" w:fill="auto"/>
          </w:tcPr>
          <w:p w14:paraId="5860886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A5DA918" w14:textId="6FE7E05C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18FD4AE3" w14:textId="77777777" w:rsidTr="00243A9A">
        <w:tc>
          <w:tcPr>
            <w:tcW w:w="700" w:type="dxa"/>
            <w:vMerge/>
            <w:shd w:val="clear" w:color="auto" w:fill="auto"/>
          </w:tcPr>
          <w:p w14:paraId="18AB5DD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3B677C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FDAEE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52AB55F" w14:textId="482E9E36" w:rsidR="00D57C85" w:rsidRDefault="00D57C85" w:rsidP="000873C6">
            <w:pPr>
              <w:jc w:val="both"/>
            </w:pPr>
            <w:r>
              <w:t xml:space="preserve">Особенность металлической трубы </w:t>
            </w:r>
            <w:r>
              <w:rPr>
                <w:rFonts w:eastAsia="Times New Roman"/>
                <w:bCs/>
                <w:kern w:val="32"/>
              </w:rPr>
              <w:t>в</w:t>
            </w:r>
            <w:r w:rsidRPr="009404BB">
              <w:rPr>
                <w:rFonts w:eastAsia="Times New Roman"/>
                <w:bCs/>
                <w:kern w:val="32"/>
              </w:rPr>
              <w:t>ращательн</w:t>
            </w:r>
            <w:r>
              <w:rPr>
                <w:rFonts w:eastAsia="Times New Roman"/>
                <w:bCs/>
                <w:kern w:val="32"/>
              </w:rPr>
              <w:t>ого</w:t>
            </w:r>
            <w:r w:rsidRPr="009404BB">
              <w:rPr>
                <w:rFonts w:eastAsia="Times New Roman"/>
                <w:bCs/>
                <w:kern w:val="32"/>
              </w:rPr>
              <w:t xml:space="preserve"> элемент</w:t>
            </w:r>
            <w:r>
              <w:rPr>
                <w:rFonts w:eastAsia="Times New Roman"/>
                <w:bCs/>
                <w:kern w:val="32"/>
              </w:rPr>
              <w:t>а</w:t>
            </w:r>
            <w:r w:rsidRPr="009404BB">
              <w:rPr>
                <w:rFonts w:eastAsia="Times New Roman"/>
                <w:bCs/>
                <w:kern w:val="32"/>
              </w:rPr>
              <w:t xml:space="preserve"> РСИСПДР</w:t>
            </w:r>
          </w:p>
        </w:tc>
        <w:tc>
          <w:tcPr>
            <w:tcW w:w="3400" w:type="dxa"/>
            <w:shd w:val="clear" w:color="auto" w:fill="auto"/>
          </w:tcPr>
          <w:p w14:paraId="127CD555" w14:textId="3F785CDA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9404BB">
              <w:rPr>
                <w:rFonts w:eastAsia="Times New Roman"/>
                <w:bCs/>
                <w:kern w:val="32"/>
              </w:rPr>
              <w:t>запрессованы закрытые подшипники (например, шариковые радиальные однорядные)</w:t>
            </w:r>
          </w:p>
        </w:tc>
        <w:tc>
          <w:tcPr>
            <w:tcW w:w="3259" w:type="dxa"/>
            <w:shd w:val="clear" w:color="auto" w:fill="auto"/>
          </w:tcPr>
          <w:p w14:paraId="5A10CCD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18FE97D" w14:textId="77777777" w:rsidR="00D57C85" w:rsidRDefault="00D57C85" w:rsidP="000873C6">
            <w:pPr>
              <w:jc w:val="center"/>
            </w:pPr>
          </w:p>
        </w:tc>
      </w:tr>
      <w:tr w:rsidR="00D57C85" w:rsidRPr="008F7A77" w14:paraId="274A565C" w14:textId="77777777" w:rsidTr="00243A9A">
        <w:tc>
          <w:tcPr>
            <w:tcW w:w="700" w:type="dxa"/>
            <w:vMerge/>
            <w:shd w:val="clear" w:color="auto" w:fill="auto"/>
          </w:tcPr>
          <w:p w14:paraId="4F523587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DC5B34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3A3A797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861338F" w14:textId="69DFCC5B" w:rsidR="00D57C85" w:rsidRDefault="00D57C85" w:rsidP="000873C6">
            <w:pPr>
              <w:jc w:val="both"/>
            </w:pPr>
            <w:r>
              <w:t>Особенность шарнирного устройства РСИСПДР</w:t>
            </w:r>
          </w:p>
        </w:tc>
        <w:tc>
          <w:tcPr>
            <w:tcW w:w="3400" w:type="dxa"/>
            <w:shd w:val="clear" w:color="auto" w:fill="auto"/>
          </w:tcPr>
          <w:p w14:paraId="6403B769" w14:textId="49AFA898" w:rsidR="00D57C85" w:rsidRPr="009404BB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сквозь шарнирное устройство РСИСПДР проходит вращательный палец РСИСПДР, на концах которого произведена проточка для установки и фиксации подшипников</w:t>
            </w:r>
          </w:p>
        </w:tc>
        <w:tc>
          <w:tcPr>
            <w:tcW w:w="3259" w:type="dxa"/>
            <w:shd w:val="clear" w:color="auto" w:fill="auto"/>
          </w:tcPr>
          <w:p w14:paraId="7DA0156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161FD98" w14:textId="77777777" w:rsidR="00D57C85" w:rsidRDefault="00D57C85" w:rsidP="000873C6">
            <w:pPr>
              <w:jc w:val="center"/>
            </w:pPr>
          </w:p>
        </w:tc>
      </w:tr>
      <w:tr w:rsidR="00D57C85" w:rsidRPr="008F7A77" w14:paraId="62915F2F" w14:textId="77777777" w:rsidTr="00243A9A">
        <w:tc>
          <w:tcPr>
            <w:tcW w:w="700" w:type="dxa"/>
            <w:vMerge/>
            <w:shd w:val="clear" w:color="auto" w:fill="auto"/>
          </w:tcPr>
          <w:p w14:paraId="0E662517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A995A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7DE3D1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3DB9D04" w14:textId="7DFD68CF" w:rsidR="00D57C85" w:rsidRDefault="00D57C85" w:rsidP="000873C6">
            <w:pPr>
              <w:jc w:val="both"/>
            </w:pPr>
            <w:r>
              <w:t>Материал изготовления вращательного пальца РСИСПДР</w:t>
            </w:r>
          </w:p>
        </w:tc>
        <w:tc>
          <w:tcPr>
            <w:tcW w:w="3400" w:type="dxa"/>
            <w:shd w:val="clear" w:color="auto" w:fill="auto"/>
          </w:tcPr>
          <w:p w14:paraId="6B235241" w14:textId="7DAACC20" w:rsidR="00D57C85" w:rsidRDefault="00D57C85" w:rsidP="000873C6">
            <w:pPr>
              <w:jc w:val="both"/>
            </w:pPr>
            <w:r>
              <w:t>металлический прут</w:t>
            </w:r>
          </w:p>
        </w:tc>
        <w:tc>
          <w:tcPr>
            <w:tcW w:w="3259" w:type="dxa"/>
            <w:shd w:val="clear" w:color="auto" w:fill="auto"/>
          </w:tcPr>
          <w:p w14:paraId="4517837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21B762D" w14:textId="77777777" w:rsidR="00D57C85" w:rsidRDefault="00D57C85" w:rsidP="000873C6">
            <w:pPr>
              <w:jc w:val="center"/>
            </w:pPr>
          </w:p>
        </w:tc>
      </w:tr>
      <w:tr w:rsidR="00D57C85" w:rsidRPr="008F7A77" w14:paraId="2A58F54B" w14:textId="77777777" w:rsidTr="00243A9A">
        <w:tc>
          <w:tcPr>
            <w:tcW w:w="700" w:type="dxa"/>
            <w:vMerge/>
            <w:shd w:val="clear" w:color="auto" w:fill="auto"/>
          </w:tcPr>
          <w:p w14:paraId="5A2F6BBB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44D3F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384FF01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0379365" w14:textId="31C716E3" w:rsidR="00D57C85" w:rsidRDefault="00D57C85" w:rsidP="000873C6">
            <w:pPr>
              <w:jc w:val="both"/>
            </w:pPr>
            <w:r>
              <w:t xml:space="preserve">Габаритный размер «диаметр» вращательного пальца </w:t>
            </w:r>
            <w:r>
              <w:lastRenderedPageBreak/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3F1E4EDA" w14:textId="3DC5D7BC" w:rsidR="00D57C85" w:rsidRDefault="00D57C85" w:rsidP="000873C6">
            <w:pPr>
              <w:jc w:val="both"/>
            </w:pPr>
            <w:r w:rsidRPr="005C3BD5">
              <w:lastRenderedPageBreak/>
              <w:t>&gt;</w:t>
            </w:r>
            <w:r>
              <w:t xml:space="preserve"> 15</w:t>
            </w:r>
          </w:p>
        </w:tc>
        <w:tc>
          <w:tcPr>
            <w:tcW w:w="3259" w:type="dxa"/>
            <w:shd w:val="clear" w:color="auto" w:fill="auto"/>
          </w:tcPr>
          <w:p w14:paraId="08C3CDC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AB9F0D5" w14:textId="69F215E5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1F34FBEE" w14:textId="77777777" w:rsidTr="00243A9A">
        <w:tc>
          <w:tcPr>
            <w:tcW w:w="700" w:type="dxa"/>
            <w:vMerge/>
            <w:shd w:val="clear" w:color="auto" w:fill="auto"/>
          </w:tcPr>
          <w:p w14:paraId="57037DC3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FC7B8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01BD424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6A64AB6" w14:textId="4EB1AAE8" w:rsidR="00D57C85" w:rsidRDefault="00D57C85" w:rsidP="000873C6">
            <w:pPr>
              <w:jc w:val="both"/>
            </w:pPr>
            <w:r>
              <w:t>Размер проточки вращательного пальца РСИСПДР для установки и фиксации подшипников</w:t>
            </w:r>
          </w:p>
        </w:tc>
        <w:tc>
          <w:tcPr>
            <w:tcW w:w="3400" w:type="dxa"/>
            <w:shd w:val="clear" w:color="auto" w:fill="auto"/>
          </w:tcPr>
          <w:p w14:paraId="548CF598" w14:textId="10F67122" w:rsidR="00D57C85" w:rsidRPr="005C3BD5" w:rsidRDefault="00D57C85" w:rsidP="000873C6">
            <w:pPr>
              <w:jc w:val="both"/>
            </w:pPr>
            <w:r w:rsidRPr="005C3BD5">
              <w:t>≥</w:t>
            </w:r>
            <w:r>
              <w:t xml:space="preserve"> 10</w:t>
            </w:r>
          </w:p>
        </w:tc>
        <w:tc>
          <w:tcPr>
            <w:tcW w:w="3259" w:type="dxa"/>
            <w:shd w:val="clear" w:color="auto" w:fill="auto"/>
          </w:tcPr>
          <w:p w14:paraId="3EB69B0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E65B746" w14:textId="595ED993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06EE7712" w14:textId="77777777" w:rsidTr="00243A9A">
        <w:tc>
          <w:tcPr>
            <w:tcW w:w="700" w:type="dxa"/>
            <w:vMerge/>
            <w:shd w:val="clear" w:color="auto" w:fill="auto"/>
          </w:tcPr>
          <w:p w14:paraId="2E454BEF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7EE851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6A332C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DDF1351" w14:textId="055AA5BD" w:rsidR="00D57C85" w:rsidRDefault="00D57C85" w:rsidP="000873C6">
            <w:pPr>
              <w:jc w:val="both"/>
            </w:pPr>
            <w:r>
              <w:t>Предназначение направляющих РСИСПДР</w:t>
            </w:r>
          </w:p>
        </w:tc>
        <w:tc>
          <w:tcPr>
            <w:tcW w:w="3400" w:type="dxa"/>
            <w:shd w:val="clear" w:color="auto" w:fill="auto"/>
          </w:tcPr>
          <w:p w14:paraId="51F4F845" w14:textId="0194FFFB" w:rsidR="00D57C85" w:rsidRPr="005C3BD5" w:rsidRDefault="00D57C85" w:rsidP="000873C6">
            <w:pPr>
              <w:jc w:val="both"/>
            </w:pPr>
            <w:r>
              <w:t>для установки и фиксации шарнирного устройства РСИСПДР к балке РСИСПДР</w:t>
            </w:r>
          </w:p>
        </w:tc>
        <w:tc>
          <w:tcPr>
            <w:tcW w:w="3259" w:type="dxa"/>
            <w:shd w:val="clear" w:color="auto" w:fill="auto"/>
          </w:tcPr>
          <w:p w14:paraId="3DE553D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1CE6B13" w14:textId="77777777" w:rsidR="00D57C85" w:rsidRDefault="00D57C85" w:rsidP="000873C6">
            <w:pPr>
              <w:jc w:val="center"/>
            </w:pPr>
          </w:p>
        </w:tc>
      </w:tr>
      <w:tr w:rsidR="00D57C85" w:rsidRPr="008F7A77" w14:paraId="56C552CC" w14:textId="77777777" w:rsidTr="00243A9A">
        <w:tc>
          <w:tcPr>
            <w:tcW w:w="700" w:type="dxa"/>
            <w:vMerge/>
            <w:shd w:val="clear" w:color="auto" w:fill="auto"/>
          </w:tcPr>
          <w:p w14:paraId="4BFB79A2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76236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439014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9F3F3D6" w14:textId="6B0630DA" w:rsidR="00D57C85" w:rsidRDefault="00D57C85" w:rsidP="000873C6">
            <w:pPr>
              <w:jc w:val="both"/>
            </w:pPr>
            <w:r>
              <w:t>Материал изготовления направляющих РСИСПДР</w:t>
            </w:r>
          </w:p>
        </w:tc>
        <w:tc>
          <w:tcPr>
            <w:tcW w:w="3400" w:type="dxa"/>
            <w:shd w:val="clear" w:color="auto" w:fill="auto"/>
          </w:tcPr>
          <w:p w14:paraId="4EDE452A" w14:textId="678D05BE" w:rsidR="00D57C85" w:rsidRDefault="00D57C85" w:rsidP="000873C6">
            <w:pPr>
              <w:jc w:val="both"/>
            </w:pPr>
            <w:r>
              <w:t>металл</w:t>
            </w:r>
          </w:p>
        </w:tc>
        <w:tc>
          <w:tcPr>
            <w:tcW w:w="3259" w:type="dxa"/>
            <w:shd w:val="clear" w:color="auto" w:fill="auto"/>
          </w:tcPr>
          <w:p w14:paraId="40102FBA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803D9BF" w14:textId="77777777" w:rsidR="00D57C85" w:rsidRDefault="00D57C85" w:rsidP="000873C6">
            <w:pPr>
              <w:jc w:val="center"/>
            </w:pPr>
          </w:p>
        </w:tc>
      </w:tr>
      <w:tr w:rsidR="00D57C85" w:rsidRPr="008F7A77" w14:paraId="7ED0FF87" w14:textId="77777777" w:rsidTr="00243A9A">
        <w:tc>
          <w:tcPr>
            <w:tcW w:w="700" w:type="dxa"/>
            <w:vMerge/>
            <w:shd w:val="clear" w:color="auto" w:fill="auto"/>
          </w:tcPr>
          <w:p w14:paraId="129CFDD9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C33BA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D577D8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763A06A" w14:textId="32E7E630" w:rsidR="00D57C85" w:rsidRDefault="00D57C85" w:rsidP="000873C6">
            <w:pPr>
              <w:jc w:val="both"/>
            </w:pPr>
            <w:r>
              <w:t>Предназначение опорного станка РСИСПДР</w:t>
            </w:r>
          </w:p>
        </w:tc>
        <w:tc>
          <w:tcPr>
            <w:tcW w:w="3400" w:type="dxa"/>
            <w:shd w:val="clear" w:color="auto" w:fill="auto"/>
          </w:tcPr>
          <w:p w14:paraId="540DE197" w14:textId="05769AEE" w:rsidR="00D57C85" w:rsidRDefault="00D57C85" w:rsidP="000873C6">
            <w:pPr>
              <w:jc w:val="both"/>
            </w:pPr>
            <w:r>
              <w:t>для установки РСИСПДР на горизонтальную установочную поверхность (например, грунт)</w:t>
            </w:r>
          </w:p>
        </w:tc>
        <w:tc>
          <w:tcPr>
            <w:tcW w:w="3259" w:type="dxa"/>
            <w:shd w:val="clear" w:color="auto" w:fill="auto"/>
          </w:tcPr>
          <w:p w14:paraId="33944AF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B0C3819" w14:textId="77777777" w:rsidR="00D57C85" w:rsidRDefault="00D57C85" w:rsidP="000873C6">
            <w:pPr>
              <w:jc w:val="center"/>
            </w:pPr>
          </w:p>
        </w:tc>
      </w:tr>
      <w:tr w:rsidR="00D57C85" w:rsidRPr="008F7A77" w14:paraId="11DE842B" w14:textId="77777777" w:rsidTr="00243A9A">
        <w:tc>
          <w:tcPr>
            <w:tcW w:w="700" w:type="dxa"/>
            <w:vMerge/>
            <w:shd w:val="clear" w:color="auto" w:fill="auto"/>
          </w:tcPr>
          <w:p w14:paraId="69A2B17F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8050B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2A4844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C7423F7" w14:textId="20812550" w:rsidR="00D57C85" w:rsidRDefault="00D57C85" w:rsidP="000873C6">
            <w:pPr>
              <w:jc w:val="both"/>
            </w:pPr>
            <w:r>
              <w:t>Материал изготовления опорного станка РСИСПДР</w:t>
            </w:r>
          </w:p>
        </w:tc>
        <w:tc>
          <w:tcPr>
            <w:tcW w:w="3400" w:type="dxa"/>
            <w:shd w:val="clear" w:color="auto" w:fill="auto"/>
          </w:tcPr>
          <w:p w14:paraId="5E9471BA" w14:textId="158130AD" w:rsidR="00D57C85" w:rsidRDefault="00D57C85" w:rsidP="000873C6">
            <w:pPr>
              <w:jc w:val="both"/>
            </w:pPr>
            <w:r>
              <w:t>металлическая труба</w:t>
            </w:r>
          </w:p>
        </w:tc>
        <w:tc>
          <w:tcPr>
            <w:tcW w:w="3259" w:type="dxa"/>
            <w:shd w:val="clear" w:color="auto" w:fill="auto"/>
          </w:tcPr>
          <w:p w14:paraId="7FDBD2D8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F34A65A" w14:textId="77777777" w:rsidR="00D57C85" w:rsidRDefault="00D57C85" w:rsidP="000873C6">
            <w:pPr>
              <w:jc w:val="center"/>
            </w:pPr>
          </w:p>
        </w:tc>
      </w:tr>
      <w:tr w:rsidR="00D57C85" w:rsidRPr="008F7A77" w14:paraId="2FF4B1C7" w14:textId="77777777" w:rsidTr="00243A9A">
        <w:tc>
          <w:tcPr>
            <w:tcW w:w="700" w:type="dxa"/>
            <w:vMerge/>
            <w:shd w:val="clear" w:color="auto" w:fill="auto"/>
          </w:tcPr>
          <w:p w14:paraId="00D49F61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F2FD1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FE445AE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3520000" w14:textId="5954E87F" w:rsidR="00D57C85" w:rsidRDefault="00D57C85" w:rsidP="000873C6">
            <w:pPr>
              <w:jc w:val="both"/>
            </w:pPr>
            <w:r>
              <w:t>Габаритный размер «диаметр» металлической трубы опорного станка РСИСПДР</w:t>
            </w:r>
          </w:p>
        </w:tc>
        <w:tc>
          <w:tcPr>
            <w:tcW w:w="3400" w:type="dxa"/>
            <w:shd w:val="clear" w:color="auto" w:fill="auto"/>
          </w:tcPr>
          <w:p w14:paraId="6BD6C708" w14:textId="29683BBC" w:rsidR="00D57C85" w:rsidRDefault="00D57C85" w:rsidP="000873C6">
            <w:pPr>
              <w:jc w:val="both"/>
            </w:pPr>
            <w:r>
              <w:t>от 30* до 40*</w:t>
            </w:r>
          </w:p>
        </w:tc>
        <w:tc>
          <w:tcPr>
            <w:tcW w:w="3259" w:type="dxa"/>
            <w:shd w:val="clear" w:color="auto" w:fill="auto"/>
          </w:tcPr>
          <w:p w14:paraId="299E5F3D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BB87F34" w14:textId="1EC86ED8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288D2484" w14:textId="77777777" w:rsidTr="00243A9A">
        <w:tc>
          <w:tcPr>
            <w:tcW w:w="700" w:type="dxa"/>
            <w:vMerge/>
            <w:shd w:val="clear" w:color="auto" w:fill="auto"/>
          </w:tcPr>
          <w:p w14:paraId="64A1906B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2E36D5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FA5AA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7757BC2" w14:textId="49BEA71B" w:rsidR="00D57C85" w:rsidRDefault="00D57C85" w:rsidP="000873C6">
            <w:pPr>
              <w:jc w:val="both"/>
            </w:pPr>
            <w:r w:rsidRPr="00BB3A7C">
              <w:t>Толщина стенки металлической трубы опорного станка РСИСПДР</w:t>
            </w:r>
          </w:p>
        </w:tc>
        <w:tc>
          <w:tcPr>
            <w:tcW w:w="3400" w:type="dxa"/>
            <w:shd w:val="clear" w:color="auto" w:fill="auto"/>
          </w:tcPr>
          <w:p w14:paraId="3119A44F" w14:textId="321D97C4" w:rsidR="00D57C85" w:rsidRDefault="00D57C85" w:rsidP="000873C6">
            <w:pPr>
              <w:jc w:val="both"/>
            </w:pPr>
            <w:r w:rsidRPr="005C3BD5">
              <w:t>&gt;</w:t>
            </w:r>
            <w:r>
              <w:t xml:space="preserve"> 3</w:t>
            </w:r>
          </w:p>
        </w:tc>
        <w:tc>
          <w:tcPr>
            <w:tcW w:w="3259" w:type="dxa"/>
            <w:shd w:val="clear" w:color="auto" w:fill="auto"/>
          </w:tcPr>
          <w:p w14:paraId="3FC13494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20AEF59" w14:textId="345415B1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19DCD8F3" w14:textId="77777777" w:rsidTr="00243A9A">
        <w:tc>
          <w:tcPr>
            <w:tcW w:w="700" w:type="dxa"/>
            <w:vMerge/>
            <w:shd w:val="clear" w:color="auto" w:fill="auto"/>
          </w:tcPr>
          <w:p w14:paraId="2CA366E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AF388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4179A7C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88E56EB" w14:textId="487B989A" w:rsidR="00D57C85" w:rsidRPr="00BB3A7C" w:rsidRDefault="00D57C85" w:rsidP="000873C6">
            <w:pPr>
              <w:jc w:val="both"/>
            </w:pPr>
            <w:r>
              <w:t>Описание опорного станка РСИСПДР</w:t>
            </w:r>
          </w:p>
        </w:tc>
        <w:tc>
          <w:tcPr>
            <w:tcW w:w="3400" w:type="dxa"/>
            <w:shd w:val="clear" w:color="auto" w:fill="auto"/>
          </w:tcPr>
          <w:p w14:paraId="67A96756" w14:textId="489A19DF" w:rsidR="00D57C85" w:rsidRPr="005C3BD5" w:rsidRDefault="00D57C85" w:rsidP="000873C6">
            <w:pPr>
              <w:jc w:val="both"/>
            </w:pPr>
            <w:r>
              <w:t>представляет собой деталь в форме перевернутой буквы «</w:t>
            </w:r>
            <w:r>
              <w:rPr>
                <w:lang w:val="en-US"/>
              </w:rPr>
              <w:t>U</w:t>
            </w:r>
            <w:r>
              <w:t>», которая оборудована посадочным местом для шарнирного соединения РСИСПДР</w:t>
            </w:r>
          </w:p>
        </w:tc>
        <w:tc>
          <w:tcPr>
            <w:tcW w:w="3259" w:type="dxa"/>
            <w:shd w:val="clear" w:color="auto" w:fill="auto"/>
          </w:tcPr>
          <w:p w14:paraId="68EE32A5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519CD12" w14:textId="77777777" w:rsidR="00D57C85" w:rsidRDefault="00D57C85" w:rsidP="000873C6">
            <w:pPr>
              <w:jc w:val="center"/>
            </w:pPr>
          </w:p>
        </w:tc>
      </w:tr>
      <w:tr w:rsidR="00D57C85" w:rsidRPr="008F7A77" w14:paraId="68016D90" w14:textId="77777777" w:rsidTr="00243A9A">
        <w:tc>
          <w:tcPr>
            <w:tcW w:w="700" w:type="dxa"/>
            <w:vMerge/>
            <w:shd w:val="clear" w:color="auto" w:fill="auto"/>
          </w:tcPr>
          <w:p w14:paraId="7F0C65FA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B1203C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B2E4D61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A5B42D3" w14:textId="19D52041" w:rsidR="00D57C85" w:rsidRDefault="00D57C85" w:rsidP="000873C6">
            <w:pPr>
              <w:jc w:val="both"/>
            </w:pPr>
            <w:r>
              <w:t>Количество деталей в форме перевернутой буквы «</w:t>
            </w:r>
            <w:r>
              <w:rPr>
                <w:lang w:val="en-US"/>
              </w:rPr>
              <w:t>U</w:t>
            </w:r>
            <w:r>
              <w:t>» опорного станка РСИСПДР</w:t>
            </w:r>
          </w:p>
        </w:tc>
        <w:tc>
          <w:tcPr>
            <w:tcW w:w="3400" w:type="dxa"/>
            <w:shd w:val="clear" w:color="auto" w:fill="auto"/>
          </w:tcPr>
          <w:p w14:paraId="1A1F8886" w14:textId="20432985" w:rsidR="00D57C85" w:rsidRDefault="00D57C85" w:rsidP="000873C6">
            <w:pPr>
              <w:jc w:val="both"/>
            </w:pPr>
            <w:r w:rsidRPr="005C3BD5">
              <w:t>≥</w:t>
            </w:r>
            <w:r>
              <w:t xml:space="preserve"> 2</w:t>
            </w:r>
          </w:p>
        </w:tc>
        <w:tc>
          <w:tcPr>
            <w:tcW w:w="3259" w:type="dxa"/>
            <w:shd w:val="clear" w:color="auto" w:fill="auto"/>
          </w:tcPr>
          <w:p w14:paraId="46C53780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6EEF388" w14:textId="4B9C86DE" w:rsidR="00D57C85" w:rsidRDefault="00D57C85" w:rsidP="000873C6">
            <w:pPr>
              <w:jc w:val="center"/>
            </w:pPr>
            <w:r>
              <w:t>штука</w:t>
            </w:r>
          </w:p>
        </w:tc>
      </w:tr>
      <w:tr w:rsidR="00D57C85" w:rsidRPr="008F7A77" w14:paraId="7B053E21" w14:textId="77777777" w:rsidTr="00243A9A">
        <w:tc>
          <w:tcPr>
            <w:tcW w:w="700" w:type="dxa"/>
            <w:vMerge/>
            <w:shd w:val="clear" w:color="auto" w:fill="auto"/>
          </w:tcPr>
          <w:p w14:paraId="1726B7E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69914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3F71667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9233D70" w14:textId="132D7891" w:rsidR="00D57C85" w:rsidRDefault="00D57C85" w:rsidP="000873C6">
            <w:pPr>
              <w:jc w:val="both"/>
            </w:pPr>
            <w:r>
              <w:t>Предназначение системы амортизации РСИСПДР</w:t>
            </w:r>
          </w:p>
        </w:tc>
        <w:tc>
          <w:tcPr>
            <w:tcW w:w="3400" w:type="dxa"/>
            <w:shd w:val="clear" w:color="auto" w:fill="auto"/>
          </w:tcPr>
          <w:p w14:paraId="57F8F197" w14:textId="527720D3" w:rsidR="00D57C85" w:rsidRPr="005C3BD5" w:rsidRDefault="00D57C85" w:rsidP="000873C6">
            <w:pPr>
              <w:jc w:val="both"/>
            </w:pPr>
            <w:r>
              <w:t xml:space="preserve">для смягчения касания балки РСИСПДР с горизонтальной поверхностью, на которую </w:t>
            </w:r>
            <w:r>
              <w:lastRenderedPageBreak/>
              <w:t>установлен РСИСПДР, при максимальных углах наклона балки РСИСПДР</w:t>
            </w:r>
          </w:p>
        </w:tc>
        <w:tc>
          <w:tcPr>
            <w:tcW w:w="3259" w:type="dxa"/>
            <w:shd w:val="clear" w:color="auto" w:fill="auto"/>
          </w:tcPr>
          <w:p w14:paraId="04590A19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6E50532" w14:textId="77777777" w:rsidR="00D57C85" w:rsidRDefault="00D57C85" w:rsidP="000873C6">
            <w:pPr>
              <w:jc w:val="center"/>
            </w:pPr>
          </w:p>
        </w:tc>
      </w:tr>
      <w:tr w:rsidR="00D57C85" w:rsidRPr="008F7A77" w14:paraId="77C3C0AA" w14:textId="77777777" w:rsidTr="00243A9A">
        <w:tc>
          <w:tcPr>
            <w:tcW w:w="700" w:type="dxa"/>
            <w:vMerge/>
            <w:shd w:val="clear" w:color="auto" w:fill="auto"/>
          </w:tcPr>
          <w:p w14:paraId="79216B2E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19AE56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E41DEF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014E0F6" w14:textId="2BC32E6C" w:rsidR="00D57C85" w:rsidRDefault="00D57C85" w:rsidP="000873C6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Материал изготовления с</w:t>
            </w:r>
            <w:r w:rsidRPr="003D1C2C">
              <w:rPr>
                <w:rFonts w:eastAsia="Times New Roman"/>
                <w:bCs/>
                <w:kern w:val="32"/>
              </w:rPr>
              <w:t>истем</w:t>
            </w:r>
            <w:r>
              <w:rPr>
                <w:rFonts w:eastAsia="Times New Roman"/>
                <w:bCs/>
                <w:kern w:val="32"/>
              </w:rPr>
              <w:t>ы</w:t>
            </w:r>
            <w:r w:rsidRPr="003D1C2C">
              <w:rPr>
                <w:rFonts w:eastAsia="Times New Roman"/>
                <w:bCs/>
                <w:kern w:val="32"/>
              </w:rPr>
              <w:t xml:space="preserve"> амортизации РСИСПДР</w:t>
            </w:r>
          </w:p>
        </w:tc>
        <w:tc>
          <w:tcPr>
            <w:tcW w:w="3400" w:type="dxa"/>
            <w:shd w:val="clear" w:color="auto" w:fill="auto"/>
          </w:tcPr>
          <w:p w14:paraId="7C070ED0" w14:textId="79D8B807" w:rsidR="00D57C85" w:rsidRDefault="00D57C85" w:rsidP="000873C6">
            <w:pPr>
              <w:jc w:val="both"/>
            </w:pPr>
            <w:r w:rsidRPr="003D1C2C">
              <w:rPr>
                <w:rFonts w:eastAsia="Times New Roman"/>
                <w:bCs/>
                <w:kern w:val="32"/>
              </w:rPr>
              <w:t>резинотканев</w:t>
            </w:r>
            <w:r>
              <w:rPr>
                <w:rFonts w:eastAsia="Times New Roman"/>
                <w:bCs/>
                <w:kern w:val="32"/>
              </w:rPr>
              <w:t>ая</w:t>
            </w:r>
            <w:r w:rsidRPr="003D1C2C">
              <w:rPr>
                <w:rFonts w:eastAsia="Times New Roman"/>
                <w:bCs/>
                <w:kern w:val="32"/>
              </w:rPr>
              <w:t xml:space="preserve"> лент</w:t>
            </w:r>
            <w:r>
              <w:rPr>
                <w:rFonts w:eastAsia="Times New Roman"/>
                <w:bCs/>
                <w:kern w:val="32"/>
              </w:rPr>
              <w:t>а</w:t>
            </w:r>
            <w:r w:rsidRPr="003D1C2C">
              <w:rPr>
                <w:rFonts w:eastAsia="Times New Roman"/>
                <w:bCs/>
                <w:kern w:val="32"/>
              </w:rPr>
              <w:t xml:space="preserve"> или </w:t>
            </w:r>
            <w:proofErr w:type="spellStart"/>
            <w:r w:rsidRPr="003D1C2C">
              <w:rPr>
                <w:rFonts w:eastAsia="Times New Roman"/>
                <w:bCs/>
                <w:kern w:val="32"/>
              </w:rPr>
              <w:t>дюрит</w:t>
            </w:r>
            <w:proofErr w:type="spellEnd"/>
          </w:p>
        </w:tc>
        <w:tc>
          <w:tcPr>
            <w:tcW w:w="3259" w:type="dxa"/>
            <w:shd w:val="clear" w:color="auto" w:fill="auto"/>
          </w:tcPr>
          <w:p w14:paraId="35D02C69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E4492E3" w14:textId="77777777" w:rsidR="00D57C85" w:rsidRDefault="00D57C85" w:rsidP="000873C6">
            <w:pPr>
              <w:jc w:val="center"/>
            </w:pPr>
          </w:p>
        </w:tc>
      </w:tr>
      <w:tr w:rsidR="00D57C85" w:rsidRPr="008F7A77" w14:paraId="3F9C9FF5" w14:textId="77777777" w:rsidTr="00243A9A">
        <w:tc>
          <w:tcPr>
            <w:tcW w:w="700" w:type="dxa"/>
            <w:vMerge/>
            <w:shd w:val="clear" w:color="auto" w:fill="auto"/>
          </w:tcPr>
          <w:p w14:paraId="465624FC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D5C3F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0CBD491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6A67FA4" w14:textId="76B15244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Предназначение п</w:t>
            </w:r>
            <w:r w:rsidRPr="003B785C">
              <w:rPr>
                <w:rFonts w:eastAsia="Times New Roman"/>
                <w:bCs/>
                <w:kern w:val="32"/>
              </w:rPr>
              <w:t>осадочны</w:t>
            </w:r>
            <w:r>
              <w:rPr>
                <w:rFonts w:eastAsia="Times New Roman"/>
                <w:bCs/>
                <w:kern w:val="32"/>
              </w:rPr>
              <w:t>х</w:t>
            </w:r>
            <w:r w:rsidRPr="003B785C">
              <w:rPr>
                <w:rFonts w:eastAsia="Times New Roman"/>
                <w:bCs/>
                <w:kern w:val="32"/>
              </w:rPr>
              <w:t xml:space="preserve"> мест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3B785C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0C7B7C91" w14:textId="0BADF9DC" w:rsidR="00D57C85" w:rsidRPr="003D1C2C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3B785C">
              <w:rPr>
                <w:rFonts w:eastAsia="Times New Roman"/>
                <w:bCs/>
                <w:kern w:val="32"/>
              </w:rPr>
              <w:t>для удобства сидения воспитанника на РСИСПДР</w:t>
            </w:r>
          </w:p>
        </w:tc>
        <w:tc>
          <w:tcPr>
            <w:tcW w:w="3259" w:type="dxa"/>
            <w:shd w:val="clear" w:color="auto" w:fill="auto"/>
          </w:tcPr>
          <w:p w14:paraId="78666CD0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C6952DD" w14:textId="77777777" w:rsidR="00D57C85" w:rsidRDefault="00D57C85" w:rsidP="000873C6">
            <w:pPr>
              <w:jc w:val="center"/>
            </w:pPr>
          </w:p>
        </w:tc>
      </w:tr>
      <w:tr w:rsidR="00D57C85" w:rsidRPr="008F7A77" w14:paraId="7C081B3F" w14:textId="77777777" w:rsidTr="00243A9A">
        <w:tc>
          <w:tcPr>
            <w:tcW w:w="700" w:type="dxa"/>
            <w:vMerge/>
            <w:shd w:val="clear" w:color="auto" w:fill="auto"/>
          </w:tcPr>
          <w:p w14:paraId="5ACC6C28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5E2F0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B3FA426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388EFB1" w14:textId="5E0A28A3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t xml:space="preserve">Оснащение </w:t>
            </w:r>
            <w:r>
              <w:rPr>
                <w:rFonts w:eastAsia="Times New Roman"/>
                <w:bCs/>
                <w:kern w:val="32"/>
              </w:rPr>
              <w:t>к</w:t>
            </w:r>
            <w:r w:rsidRPr="003B785C">
              <w:rPr>
                <w:rFonts w:eastAsia="Times New Roman"/>
                <w:bCs/>
                <w:kern w:val="32"/>
              </w:rPr>
              <w:t>аждо</w:t>
            </w:r>
            <w:r>
              <w:rPr>
                <w:rFonts w:eastAsia="Times New Roman"/>
                <w:bCs/>
                <w:kern w:val="32"/>
              </w:rPr>
              <w:t>го</w:t>
            </w:r>
            <w:r w:rsidRPr="003B785C">
              <w:rPr>
                <w:rFonts w:eastAsia="Times New Roman"/>
                <w:bCs/>
                <w:kern w:val="32"/>
              </w:rPr>
              <w:t xml:space="preserve"> посадочно</w:t>
            </w:r>
            <w:r>
              <w:rPr>
                <w:rFonts w:eastAsia="Times New Roman"/>
                <w:bCs/>
                <w:kern w:val="32"/>
              </w:rPr>
              <w:t>го</w:t>
            </w:r>
            <w:r w:rsidRPr="003B785C">
              <w:rPr>
                <w:rFonts w:eastAsia="Times New Roman"/>
                <w:bCs/>
                <w:kern w:val="32"/>
              </w:rPr>
              <w:t xml:space="preserve"> мест</w:t>
            </w:r>
            <w:r>
              <w:rPr>
                <w:rFonts w:eastAsia="Times New Roman"/>
                <w:bCs/>
                <w:kern w:val="32"/>
              </w:rPr>
              <w:t xml:space="preserve">а </w:t>
            </w:r>
            <w:r w:rsidRPr="003B785C">
              <w:rPr>
                <w:rFonts w:eastAsia="Times New Roman"/>
                <w:bCs/>
                <w:kern w:val="32"/>
              </w:rPr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57602161" w14:textId="46C5CCA8" w:rsidR="00D57C85" w:rsidRPr="003B785C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3B785C">
              <w:rPr>
                <w:rFonts w:eastAsia="Times New Roman"/>
                <w:bCs/>
                <w:kern w:val="32"/>
              </w:rPr>
              <w:t>спинк</w:t>
            </w:r>
            <w:r>
              <w:rPr>
                <w:rFonts w:eastAsia="Times New Roman"/>
                <w:bCs/>
                <w:kern w:val="32"/>
              </w:rPr>
              <w:t>а</w:t>
            </w:r>
          </w:p>
        </w:tc>
        <w:tc>
          <w:tcPr>
            <w:tcW w:w="3259" w:type="dxa"/>
            <w:shd w:val="clear" w:color="auto" w:fill="auto"/>
          </w:tcPr>
          <w:p w14:paraId="1DED7C67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ACA400E" w14:textId="77777777" w:rsidR="00D57C85" w:rsidRDefault="00D57C85" w:rsidP="000873C6">
            <w:pPr>
              <w:jc w:val="center"/>
            </w:pPr>
          </w:p>
        </w:tc>
      </w:tr>
      <w:tr w:rsidR="00D57C85" w:rsidRPr="008F7A77" w14:paraId="00A0A864" w14:textId="77777777" w:rsidTr="00243A9A">
        <w:tc>
          <w:tcPr>
            <w:tcW w:w="700" w:type="dxa"/>
            <w:vMerge/>
            <w:shd w:val="clear" w:color="auto" w:fill="auto"/>
          </w:tcPr>
          <w:p w14:paraId="796712B2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452F4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3346188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B8E7FF6" w14:textId="2E68BCFA" w:rsidR="00D57C85" w:rsidRDefault="00D57C85" w:rsidP="000873C6">
            <w:pPr>
              <w:jc w:val="both"/>
            </w:pPr>
            <w:r>
              <w:t>Материал изготовления к</w:t>
            </w:r>
            <w:r w:rsidRPr="003B785C">
              <w:t>ажд</w:t>
            </w:r>
            <w:r>
              <w:t>ой</w:t>
            </w:r>
            <w:r w:rsidRPr="003B785C">
              <w:t xml:space="preserve"> спинк</w:t>
            </w:r>
            <w:r>
              <w:t>и</w:t>
            </w:r>
            <w:r w:rsidRPr="003B785C">
              <w:t xml:space="preserve"> каждого посадочного ме</w:t>
            </w:r>
            <w:r>
              <w:t>с</w:t>
            </w:r>
            <w:r w:rsidRPr="003B785C">
              <w:t>та РСИСПДР</w:t>
            </w:r>
          </w:p>
        </w:tc>
        <w:tc>
          <w:tcPr>
            <w:tcW w:w="3400" w:type="dxa"/>
            <w:shd w:val="clear" w:color="auto" w:fill="auto"/>
          </w:tcPr>
          <w:p w14:paraId="24D0043E" w14:textId="03268297" w:rsidR="00D57C85" w:rsidRPr="003B785C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 w:rsidRPr="003B785C">
              <w:rPr>
                <w:rFonts w:eastAsia="Times New Roman"/>
                <w:bCs/>
                <w:kern w:val="32"/>
              </w:rPr>
              <w:t>шлифованн</w:t>
            </w:r>
            <w:r>
              <w:rPr>
                <w:rFonts w:eastAsia="Times New Roman"/>
                <w:bCs/>
                <w:kern w:val="32"/>
              </w:rPr>
              <w:t>ая</w:t>
            </w:r>
            <w:r w:rsidRPr="003B785C">
              <w:rPr>
                <w:rFonts w:eastAsia="Times New Roman"/>
                <w:bCs/>
                <w:kern w:val="32"/>
              </w:rPr>
              <w:t xml:space="preserve"> влагостойк</w:t>
            </w:r>
            <w:r>
              <w:rPr>
                <w:rFonts w:eastAsia="Times New Roman"/>
                <w:bCs/>
                <w:kern w:val="32"/>
              </w:rPr>
              <w:t>ая</w:t>
            </w:r>
            <w:r w:rsidRPr="003B785C">
              <w:rPr>
                <w:rFonts w:eastAsia="Times New Roman"/>
                <w:bCs/>
                <w:kern w:val="32"/>
              </w:rPr>
              <w:t xml:space="preserve"> фанер</w:t>
            </w:r>
            <w:r>
              <w:rPr>
                <w:rFonts w:eastAsia="Times New Roman"/>
                <w:bCs/>
                <w:kern w:val="32"/>
              </w:rPr>
              <w:t>а</w:t>
            </w:r>
          </w:p>
        </w:tc>
        <w:tc>
          <w:tcPr>
            <w:tcW w:w="3259" w:type="dxa"/>
            <w:shd w:val="clear" w:color="auto" w:fill="auto"/>
          </w:tcPr>
          <w:p w14:paraId="5B3F8C5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FF90E27" w14:textId="77777777" w:rsidR="00D57C85" w:rsidRDefault="00D57C85" w:rsidP="000873C6">
            <w:pPr>
              <w:jc w:val="center"/>
            </w:pPr>
          </w:p>
        </w:tc>
      </w:tr>
      <w:tr w:rsidR="00D57C85" w:rsidRPr="008F7A77" w14:paraId="11CFF9CA" w14:textId="77777777" w:rsidTr="00243A9A">
        <w:tc>
          <w:tcPr>
            <w:tcW w:w="700" w:type="dxa"/>
            <w:vMerge/>
            <w:shd w:val="clear" w:color="auto" w:fill="auto"/>
          </w:tcPr>
          <w:p w14:paraId="05B60E7F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56CF3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15849D9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315CDA5" w14:textId="72AE80D0" w:rsidR="00D57C85" w:rsidRDefault="00D57C85" w:rsidP="000873C6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Г</w:t>
            </w:r>
            <w:r w:rsidRPr="003B785C">
              <w:rPr>
                <w:rFonts w:eastAsia="Times New Roman"/>
                <w:bCs/>
                <w:kern w:val="32"/>
              </w:rPr>
              <w:t>абаритны</w:t>
            </w:r>
            <w:r>
              <w:rPr>
                <w:rFonts w:eastAsia="Times New Roman"/>
                <w:bCs/>
                <w:kern w:val="32"/>
              </w:rPr>
              <w:t>й</w:t>
            </w:r>
            <w:r w:rsidRPr="003B785C">
              <w:rPr>
                <w:rFonts w:eastAsia="Times New Roman"/>
                <w:bCs/>
                <w:kern w:val="32"/>
              </w:rPr>
              <w:t xml:space="preserve"> размер «толщина»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>
              <w:t>к</w:t>
            </w:r>
            <w:r w:rsidRPr="003B785C">
              <w:t>ажд</w:t>
            </w:r>
            <w:r>
              <w:t>ой</w:t>
            </w:r>
            <w:r w:rsidRPr="003B785C">
              <w:t xml:space="preserve"> спинк</w:t>
            </w:r>
            <w:r>
              <w:t>и</w:t>
            </w:r>
            <w:r w:rsidRPr="003B785C">
              <w:t xml:space="preserve"> каждого посадочного ме</w:t>
            </w:r>
            <w:r>
              <w:t>с</w:t>
            </w:r>
            <w:r w:rsidRPr="003B785C">
              <w:t>та РСИСПДР</w:t>
            </w:r>
          </w:p>
        </w:tc>
        <w:tc>
          <w:tcPr>
            <w:tcW w:w="3400" w:type="dxa"/>
            <w:shd w:val="clear" w:color="auto" w:fill="auto"/>
          </w:tcPr>
          <w:p w14:paraId="667EF52D" w14:textId="2B90A1E0" w:rsidR="00D57C85" w:rsidRPr="003B785C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15* до 20*</w:t>
            </w:r>
          </w:p>
        </w:tc>
        <w:tc>
          <w:tcPr>
            <w:tcW w:w="3259" w:type="dxa"/>
            <w:shd w:val="clear" w:color="auto" w:fill="auto"/>
          </w:tcPr>
          <w:p w14:paraId="2F90BA92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E522E88" w14:textId="669EE105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6A88540C" w14:textId="77777777" w:rsidTr="00243A9A">
        <w:tc>
          <w:tcPr>
            <w:tcW w:w="700" w:type="dxa"/>
            <w:vMerge/>
            <w:shd w:val="clear" w:color="auto" w:fill="auto"/>
          </w:tcPr>
          <w:p w14:paraId="15984D5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DB720D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3B30ABB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6AF6FA4" w14:textId="0B0D41F4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Особенность к</w:t>
            </w:r>
            <w:r w:rsidRPr="003B785C">
              <w:t>ажд</w:t>
            </w:r>
            <w:r>
              <w:t>ой</w:t>
            </w:r>
            <w:r w:rsidRPr="003B785C">
              <w:t xml:space="preserve"> спинк</w:t>
            </w:r>
            <w:r>
              <w:t>и</w:t>
            </w:r>
            <w:r w:rsidRPr="003B785C">
              <w:t xml:space="preserve"> каждого посадочного ме</w:t>
            </w:r>
            <w:r>
              <w:t>с</w:t>
            </w:r>
            <w:r w:rsidRPr="003B785C">
              <w:t>та РСИСПДР</w:t>
            </w:r>
          </w:p>
        </w:tc>
        <w:tc>
          <w:tcPr>
            <w:tcW w:w="3400" w:type="dxa"/>
            <w:shd w:val="clear" w:color="auto" w:fill="auto"/>
          </w:tcPr>
          <w:p w14:paraId="235AB9E7" w14:textId="16A7EF35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т</w:t>
            </w:r>
            <w:r w:rsidRPr="00C70DAE">
              <w:rPr>
                <w:rFonts w:eastAsia="Times New Roman"/>
                <w:bCs/>
                <w:kern w:val="32"/>
              </w:rPr>
              <w:t>орцевые срезы каждой спинки каждого посадочного ме</w:t>
            </w:r>
            <w:r>
              <w:rPr>
                <w:rFonts w:eastAsia="Times New Roman"/>
                <w:bCs/>
                <w:kern w:val="32"/>
              </w:rPr>
              <w:t>с</w:t>
            </w:r>
            <w:r w:rsidRPr="00C70DAE">
              <w:rPr>
                <w:rFonts w:eastAsia="Times New Roman"/>
                <w:bCs/>
                <w:kern w:val="32"/>
              </w:rPr>
              <w:t>та РСИСПДР закруглены и отшлифованы для безопасного использования РСИСПДР воспитанниками</w:t>
            </w:r>
          </w:p>
        </w:tc>
        <w:tc>
          <w:tcPr>
            <w:tcW w:w="3259" w:type="dxa"/>
            <w:shd w:val="clear" w:color="auto" w:fill="auto"/>
          </w:tcPr>
          <w:p w14:paraId="6A9A85C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50BA366" w14:textId="77777777" w:rsidR="00D57C85" w:rsidRDefault="00D57C85" w:rsidP="000873C6">
            <w:pPr>
              <w:jc w:val="center"/>
            </w:pPr>
          </w:p>
        </w:tc>
      </w:tr>
      <w:tr w:rsidR="00D57C85" w:rsidRPr="008F7A77" w14:paraId="4C1358EA" w14:textId="77777777" w:rsidTr="00243A9A">
        <w:tc>
          <w:tcPr>
            <w:tcW w:w="700" w:type="dxa"/>
            <w:vMerge/>
            <w:shd w:val="clear" w:color="auto" w:fill="auto"/>
          </w:tcPr>
          <w:p w14:paraId="1D3A4A28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3BA397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AFFD2F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34E81CF" w14:textId="1D46D609" w:rsidR="00D57C85" w:rsidRDefault="00D57C85" w:rsidP="000873C6">
            <w:pPr>
              <w:jc w:val="both"/>
            </w:pPr>
            <w:r>
              <w:t>Материал изготовления поручней РСИСПДР каждого посадочного места РСИСПДР</w:t>
            </w:r>
          </w:p>
        </w:tc>
        <w:tc>
          <w:tcPr>
            <w:tcW w:w="3400" w:type="dxa"/>
            <w:shd w:val="clear" w:color="auto" w:fill="auto"/>
          </w:tcPr>
          <w:p w14:paraId="25D6E819" w14:textId="418DE69E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металлическая труба</w:t>
            </w:r>
          </w:p>
        </w:tc>
        <w:tc>
          <w:tcPr>
            <w:tcW w:w="3259" w:type="dxa"/>
            <w:shd w:val="clear" w:color="auto" w:fill="auto"/>
          </w:tcPr>
          <w:p w14:paraId="4092D15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B75AA4E" w14:textId="77777777" w:rsidR="00D57C85" w:rsidRDefault="00D57C85" w:rsidP="000873C6">
            <w:pPr>
              <w:jc w:val="center"/>
            </w:pPr>
          </w:p>
        </w:tc>
      </w:tr>
      <w:tr w:rsidR="00D57C85" w:rsidRPr="008F7A77" w14:paraId="362D0E1C" w14:textId="77777777" w:rsidTr="00243A9A">
        <w:tc>
          <w:tcPr>
            <w:tcW w:w="700" w:type="dxa"/>
            <w:vMerge/>
            <w:shd w:val="clear" w:color="auto" w:fill="auto"/>
          </w:tcPr>
          <w:p w14:paraId="065A0823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F6ED26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9F49AC2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7E1B0B0" w14:textId="798317F8" w:rsidR="00D57C85" w:rsidRDefault="00D57C85" w:rsidP="000873C6">
            <w:pPr>
              <w:jc w:val="both"/>
            </w:pPr>
            <w:r>
              <w:t>Габаритный размер «диаметр» металлической трубы поручней РСИСПДР каждого посадочного места РСИСПДР</w:t>
            </w:r>
          </w:p>
        </w:tc>
        <w:tc>
          <w:tcPr>
            <w:tcW w:w="3400" w:type="dxa"/>
            <w:shd w:val="clear" w:color="auto" w:fill="auto"/>
          </w:tcPr>
          <w:p w14:paraId="784409DB" w14:textId="353B7018" w:rsidR="00D57C85" w:rsidRDefault="00D57C85" w:rsidP="000873C6">
            <w:pPr>
              <w:jc w:val="both"/>
            </w:pPr>
            <w:r>
              <w:t>от 15* до 20*</w:t>
            </w:r>
          </w:p>
        </w:tc>
        <w:tc>
          <w:tcPr>
            <w:tcW w:w="3259" w:type="dxa"/>
            <w:shd w:val="clear" w:color="auto" w:fill="auto"/>
          </w:tcPr>
          <w:p w14:paraId="653B000E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37E0FB3" w14:textId="44480AE1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48FB9CF7" w14:textId="77777777" w:rsidTr="00243A9A">
        <w:tc>
          <w:tcPr>
            <w:tcW w:w="700" w:type="dxa"/>
            <w:vMerge/>
            <w:shd w:val="clear" w:color="auto" w:fill="auto"/>
          </w:tcPr>
          <w:p w14:paraId="7E9F6030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3A0008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2010A5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02B4656" w14:textId="77C17EED" w:rsidR="00D57C85" w:rsidRDefault="00D57C85" w:rsidP="000873C6">
            <w:pPr>
              <w:jc w:val="both"/>
            </w:pPr>
            <w:r>
              <w:t>Толщина стенки металлической трубы поручней РСИСПДР каждого посадочного места РСИСПДР</w:t>
            </w:r>
          </w:p>
        </w:tc>
        <w:tc>
          <w:tcPr>
            <w:tcW w:w="3400" w:type="dxa"/>
            <w:shd w:val="clear" w:color="auto" w:fill="auto"/>
          </w:tcPr>
          <w:p w14:paraId="37361427" w14:textId="552F4A13" w:rsidR="00D57C85" w:rsidRDefault="00D57C85" w:rsidP="000873C6">
            <w:pPr>
              <w:jc w:val="both"/>
            </w:pPr>
            <w:r w:rsidRPr="005C3BD5">
              <w:t>≥</w:t>
            </w:r>
            <w:r>
              <w:t xml:space="preserve"> 2</w:t>
            </w:r>
          </w:p>
        </w:tc>
        <w:tc>
          <w:tcPr>
            <w:tcW w:w="3259" w:type="dxa"/>
            <w:shd w:val="clear" w:color="auto" w:fill="auto"/>
          </w:tcPr>
          <w:p w14:paraId="30AFFDE0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AAB4ED1" w14:textId="12399E09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196236B6" w14:textId="77777777" w:rsidTr="00243A9A">
        <w:tc>
          <w:tcPr>
            <w:tcW w:w="700" w:type="dxa"/>
            <w:vMerge/>
            <w:shd w:val="clear" w:color="auto" w:fill="auto"/>
          </w:tcPr>
          <w:p w14:paraId="7ED1CEB7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F43A4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16D13CF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09DA764" w14:textId="67D9909F" w:rsidR="00D57C85" w:rsidRDefault="00D57C85" w:rsidP="000873C6">
            <w:pPr>
              <w:jc w:val="both"/>
            </w:pPr>
            <w:r>
              <w:t xml:space="preserve">Особенность элементов </w:t>
            </w:r>
            <w:r>
              <w:lastRenderedPageBreak/>
              <w:t>РСИСПДР</w:t>
            </w:r>
          </w:p>
        </w:tc>
        <w:tc>
          <w:tcPr>
            <w:tcW w:w="3400" w:type="dxa"/>
            <w:shd w:val="clear" w:color="auto" w:fill="auto"/>
          </w:tcPr>
          <w:p w14:paraId="6B2B9432" w14:textId="208E1FEC" w:rsidR="00D57C85" w:rsidRPr="005C3BD5" w:rsidRDefault="00D57C85" w:rsidP="000873C6">
            <w:pPr>
              <w:jc w:val="both"/>
            </w:pPr>
            <w:r>
              <w:lastRenderedPageBreak/>
              <w:t xml:space="preserve">окрашены краской устойчивой </w:t>
            </w:r>
            <w:r>
              <w:lastRenderedPageBreak/>
              <w:t>к истиранию, воздействию атмосферных явлений и ультрафиолетовому излучению</w:t>
            </w:r>
          </w:p>
        </w:tc>
        <w:tc>
          <w:tcPr>
            <w:tcW w:w="3259" w:type="dxa"/>
            <w:shd w:val="clear" w:color="auto" w:fill="auto"/>
          </w:tcPr>
          <w:p w14:paraId="01E13F8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94EA6CF" w14:textId="77777777" w:rsidR="00D57C85" w:rsidRDefault="00D57C85" w:rsidP="000873C6">
            <w:pPr>
              <w:jc w:val="center"/>
            </w:pPr>
          </w:p>
        </w:tc>
      </w:tr>
      <w:tr w:rsidR="00D57C85" w:rsidRPr="008F7A77" w14:paraId="76B21D04" w14:textId="77777777" w:rsidTr="00243A9A">
        <w:tc>
          <w:tcPr>
            <w:tcW w:w="700" w:type="dxa"/>
            <w:vMerge/>
            <w:shd w:val="clear" w:color="auto" w:fill="auto"/>
          </w:tcPr>
          <w:p w14:paraId="1C0E51AF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606A9B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9E6B9D0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37343FE" w14:textId="2A101E76" w:rsidR="00D57C85" w:rsidRDefault="00D57C85" w:rsidP="000873C6">
            <w:pPr>
              <w:jc w:val="both"/>
            </w:pPr>
            <w:r>
              <w:t>Особенность всех крепежных элементов РСИСПДР</w:t>
            </w:r>
          </w:p>
        </w:tc>
        <w:tc>
          <w:tcPr>
            <w:tcW w:w="3400" w:type="dxa"/>
            <w:shd w:val="clear" w:color="auto" w:fill="auto"/>
          </w:tcPr>
          <w:p w14:paraId="68044289" w14:textId="476D6005" w:rsidR="00D57C85" w:rsidRDefault="00D57C85" w:rsidP="000873C6">
            <w:pPr>
              <w:jc w:val="both"/>
            </w:pPr>
            <w:r>
              <w:t>устанавливаются декоративные пластиковые; деревянные заглушки</w:t>
            </w:r>
          </w:p>
        </w:tc>
        <w:tc>
          <w:tcPr>
            <w:tcW w:w="3259" w:type="dxa"/>
            <w:shd w:val="clear" w:color="auto" w:fill="auto"/>
          </w:tcPr>
          <w:p w14:paraId="067964C1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A1AF190" w14:textId="77777777" w:rsidR="00D57C85" w:rsidRDefault="00D57C85" w:rsidP="000873C6">
            <w:pPr>
              <w:jc w:val="center"/>
            </w:pPr>
          </w:p>
        </w:tc>
      </w:tr>
      <w:tr w:rsidR="00D57C85" w:rsidRPr="008F7A77" w14:paraId="4A46BF69" w14:textId="77777777" w:rsidTr="00243A9A">
        <w:tc>
          <w:tcPr>
            <w:tcW w:w="700" w:type="dxa"/>
            <w:vMerge/>
            <w:shd w:val="clear" w:color="auto" w:fill="auto"/>
          </w:tcPr>
          <w:p w14:paraId="735F7C1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28253F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299FDA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3E6505B" w14:textId="1729F2B1" w:rsidR="00D57C85" w:rsidRDefault="00D57C85" w:rsidP="000873C6">
            <w:pPr>
              <w:jc w:val="both"/>
            </w:pPr>
            <w:r>
              <w:t>Особенность сварных швов РСИСПДР</w:t>
            </w:r>
          </w:p>
        </w:tc>
        <w:tc>
          <w:tcPr>
            <w:tcW w:w="3400" w:type="dxa"/>
            <w:shd w:val="clear" w:color="auto" w:fill="auto"/>
          </w:tcPr>
          <w:p w14:paraId="05A564BD" w14:textId="3F503815" w:rsidR="00D57C85" w:rsidRDefault="00D57C85" w:rsidP="000873C6">
            <w:pPr>
              <w:jc w:val="both"/>
            </w:pPr>
            <w:r>
              <w:rPr>
                <w:bCs/>
              </w:rPr>
              <w:t>п</w:t>
            </w:r>
            <w:r w:rsidRPr="003A722E">
              <w:rPr>
                <w:bCs/>
              </w:rPr>
              <w:t>ри наличи</w:t>
            </w:r>
            <w:r>
              <w:rPr>
                <w:bCs/>
              </w:rPr>
              <w:t>и</w:t>
            </w:r>
            <w:r w:rsidRPr="003A722E">
              <w:rPr>
                <w:bCs/>
              </w:rPr>
              <w:t xml:space="preserve"> сварных швов </w:t>
            </w:r>
            <w:r>
              <w:t xml:space="preserve">РСИСПДР, </w:t>
            </w:r>
            <w:r w:rsidRPr="003A722E">
              <w:rPr>
                <w:bCs/>
              </w:rPr>
              <w:t>они зачищен</w:t>
            </w:r>
            <w:r>
              <w:rPr>
                <w:bCs/>
              </w:rPr>
              <w:t>ы</w:t>
            </w:r>
            <w:r w:rsidRPr="003A722E">
              <w:rPr>
                <w:bCs/>
              </w:rPr>
              <w:t xml:space="preserve"> и гладки</w:t>
            </w:r>
            <w:r>
              <w:rPr>
                <w:bCs/>
              </w:rPr>
              <w:t>е</w:t>
            </w:r>
          </w:p>
        </w:tc>
        <w:tc>
          <w:tcPr>
            <w:tcW w:w="3259" w:type="dxa"/>
            <w:shd w:val="clear" w:color="auto" w:fill="auto"/>
          </w:tcPr>
          <w:p w14:paraId="35166A8C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8024611" w14:textId="77777777" w:rsidR="00D57C85" w:rsidRDefault="00D57C85" w:rsidP="000873C6">
            <w:pPr>
              <w:jc w:val="center"/>
            </w:pPr>
          </w:p>
        </w:tc>
      </w:tr>
      <w:tr w:rsidR="00D57C85" w:rsidRPr="008F7A77" w14:paraId="7EBA4D36" w14:textId="77777777" w:rsidTr="00243A9A">
        <w:tc>
          <w:tcPr>
            <w:tcW w:w="700" w:type="dxa"/>
            <w:vMerge/>
            <w:shd w:val="clear" w:color="auto" w:fill="auto"/>
          </w:tcPr>
          <w:p w14:paraId="37C01045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3CF84A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40E04D3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8DBF99C" w14:textId="4C310A27" w:rsidR="00D57C85" w:rsidRDefault="00D57C85" w:rsidP="000873C6">
            <w:pPr>
              <w:jc w:val="both"/>
            </w:pPr>
            <w:r>
              <w:rPr>
                <w:bCs/>
              </w:rPr>
              <w:t xml:space="preserve">Габаритный размер «длина» </w:t>
            </w:r>
            <w:r>
              <w:t>РСИСПДР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7A0378CF" w14:textId="105F45A0" w:rsidR="00D57C85" w:rsidRDefault="00D57C85" w:rsidP="000873C6">
            <w:pPr>
              <w:jc w:val="both"/>
              <w:rPr>
                <w:bCs/>
              </w:rPr>
            </w:pPr>
            <w:r>
              <w:rPr>
                <w:rFonts w:eastAsia="Times New Roman"/>
                <w:bCs/>
                <w:kern w:val="32"/>
              </w:rPr>
              <w:t>от 2400* до 2600*</w:t>
            </w:r>
          </w:p>
        </w:tc>
        <w:tc>
          <w:tcPr>
            <w:tcW w:w="3259" w:type="dxa"/>
            <w:shd w:val="clear" w:color="auto" w:fill="auto"/>
          </w:tcPr>
          <w:p w14:paraId="723EA4AB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8401D8B" w14:textId="31FEBB3B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7744E5E6" w14:textId="77777777" w:rsidTr="00243A9A">
        <w:tc>
          <w:tcPr>
            <w:tcW w:w="700" w:type="dxa"/>
            <w:vMerge/>
            <w:shd w:val="clear" w:color="auto" w:fill="auto"/>
          </w:tcPr>
          <w:p w14:paraId="77E905BD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8E2762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589C108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0BF0F00" w14:textId="2934913B" w:rsidR="00D57C85" w:rsidRDefault="00D57C85" w:rsidP="000873C6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Габаритный размер «ширина» </w:t>
            </w:r>
            <w:r>
              <w:t>РСИСПДР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0CAF243B" w14:textId="60B454D4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470* до 490*</w:t>
            </w:r>
          </w:p>
        </w:tc>
        <w:tc>
          <w:tcPr>
            <w:tcW w:w="3259" w:type="dxa"/>
            <w:shd w:val="clear" w:color="auto" w:fill="auto"/>
          </w:tcPr>
          <w:p w14:paraId="360DABDF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5876BF1" w14:textId="01274567" w:rsidR="00D57C85" w:rsidRDefault="00D57C85" w:rsidP="000873C6">
            <w:pPr>
              <w:jc w:val="center"/>
            </w:pPr>
            <w:r>
              <w:t>мм</w:t>
            </w:r>
          </w:p>
        </w:tc>
      </w:tr>
      <w:tr w:rsidR="00D57C85" w:rsidRPr="008F7A77" w14:paraId="74023082" w14:textId="77777777" w:rsidTr="00243A9A">
        <w:tc>
          <w:tcPr>
            <w:tcW w:w="700" w:type="dxa"/>
            <w:vMerge/>
            <w:shd w:val="clear" w:color="auto" w:fill="auto"/>
          </w:tcPr>
          <w:p w14:paraId="01DCF462" w14:textId="77777777" w:rsidR="00D57C85" w:rsidRDefault="00D57C85" w:rsidP="000873C6">
            <w:pPr>
              <w:jc w:val="center"/>
              <w:rPr>
                <w:b/>
                <w:i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97F639" w14:textId="77777777" w:rsidR="00D57C85" w:rsidRPr="007551E0" w:rsidRDefault="00D57C85" w:rsidP="000873C6">
            <w:pPr>
              <w:jc w:val="both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4CD990A" w14:textId="77777777" w:rsidR="00D57C85" w:rsidRPr="008F7A77" w:rsidRDefault="00D57C85" w:rsidP="000873C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E74E52D" w14:textId="130BCF09" w:rsidR="00D57C85" w:rsidRDefault="00D57C85" w:rsidP="000873C6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Габаритный размер «высота» </w:t>
            </w:r>
            <w:r>
              <w:t>РСИСПДР в готовом для использования состоянии</w:t>
            </w:r>
          </w:p>
        </w:tc>
        <w:tc>
          <w:tcPr>
            <w:tcW w:w="3400" w:type="dxa"/>
            <w:shd w:val="clear" w:color="auto" w:fill="auto"/>
          </w:tcPr>
          <w:p w14:paraId="6588F9AA" w14:textId="47123DA6" w:rsidR="00D57C85" w:rsidRDefault="00D57C85" w:rsidP="000873C6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750* до 770*</w:t>
            </w:r>
          </w:p>
        </w:tc>
        <w:tc>
          <w:tcPr>
            <w:tcW w:w="3259" w:type="dxa"/>
            <w:shd w:val="clear" w:color="auto" w:fill="auto"/>
          </w:tcPr>
          <w:p w14:paraId="52DED496" w14:textId="77777777" w:rsidR="00D57C85" w:rsidRPr="008F7A77" w:rsidRDefault="00D57C85" w:rsidP="000873C6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98E5290" w14:textId="21D3D7AF" w:rsidR="00D57C85" w:rsidRDefault="00D57C85" w:rsidP="000873C6">
            <w:pPr>
              <w:jc w:val="center"/>
            </w:pPr>
            <w:r>
              <w:t>мм</w:t>
            </w:r>
          </w:p>
        </w:tc>
      </w:tr>
    </w:tbl>
    <w:p w14:paraId="04019281" w14:textId="77777777" w:rsidR="00774B24" w:rsidRDefault="00774B24" w:rsidP="00774B24">
      <w:pPr>
        <w:autoSpaceDE w:val="0"/>
        <w:autoSpaceDN w:val="0"/>
        <w:adjustRightInd w:val="0"/>
        <w:ind w:right="184"/>
        <w:rPr>
          <w:b/>
        </w:rPr>
      </w:pPr>
    </w:p>
    <w:p w14:paraId="4B5E1483" w14:textId="77777777" w:rsidR="00774B24" w:rsidRPr="00850C65" w:rsidRDefault="00774B24" w:rsidP="00774B24">
      <w:pPr>
        <w:autoSpaceDE w:val="0"/>
        <w:autoSpaceDN w:val="0"/>
        <w:adjustRightInd w:val="0"/>
        <w:ind w:right="184"/>
        <w:rPr>
          <w:b/>
        </w:rPr>
      </w:pPr>
      <w:r w:rsidRPr="00850C65">
        <w:rPr>
          <w:b/>
        </w:rPr>
        <w:t>Общие функциональные требования к оборудованию</w:t>
      </w:r>
    </w:p>
    <w:p w14:paraId="7345C186" w14:textId="77777777" w:rsidR="00774B24" w:rsidRPr="00850C65" w:rsidRDefault="00774B24" w:rsidP="00774B24">
      <w:pPr>
        <w:autoSpaceDE w:val="0"/>
        <w:autoSpaceDN w:val="0"/>
        <w:adjustRightInd w:val="0"/>
        <w:ind w:right="184"/>
        <w:jc w:val="both"/>
      </w:pPr>
      <w:r w:rsidRPr="00850C65">
        <w:t>Все товары (продукция) должны поставляться готовыми к его монтажу у получателей.</w:t>
      </w:r>
    </w:p>
    <w:p w14:paraId="561E2D03" w14:textId="77777777" w:rsidR="00774B24" w:rsidRPr="00850C65" w:rsidRDefault="00774B24" w:rsidP="00774B24">
      <w:pPr>
        <w:autoSpaceDE w:val="0"/>
        <w:autoSpaceDN w:val="0"/>
        <w:adjustRightInd w:val="0"/>
        <w:ind w:right="184"/>
        <w:jc w:val="both"/>
      </w:pPr>
      <w:r w:rsidRPr="00850C65"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14:paraId="5EB1A554" w14:textId="77777777" w:rsidR="00774B24" w:rsidRPr="00850C65" w:rsidRDefault="00774B24" w:rsidP="00774B24">
      <w:pPr>
        <w:autoSpaceDE w:val="0"/>
        <w:autoSpaceDN w:val="0"/>
        <w:adjustRightInd w:val="0"/>
        <w:ind w:right="184"/>
        <w:jc w:val="both"/>
      </w:pPr>
      <w:r w:rsidRPr="00850C65"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14:paraId="60206E2A" w14:textId="77777777" w:rsidR="00774B24" w:rsidRPr="00850C65" w:rsidRDefault="00774B24" w:rsidP="00774B24">
      <w:pPr>
        <w:autoSpaceDE w:val="0"/>
        <w:autoSpaceDN w:val="0"/>
        <w:adjustRightInd w:val="0"/>
        <w:ind w:right="184"/>
        <w:jc w:val="both"/>
      </w:pPr>
      <w:r w:rsidRPr="00850C65">
        <w:t>Гарантийный срок на поставляемый товар должен составлять не менее 12 месяцев с момента подписания универсального передаточного документа, но не менее срока гарантии производителя на поставляемый товар.</w:t>
      </w:r>
    </w:p>
    <w:p w14:paraId="572F3B9D" w14:textId="77777777" w:rsidR="00774B24" w:rsidRPr="00850C65" w:rsidRDefault="00774B24" w:rsidP="00774B24">
      <w:pPr>
        <w:autoSpaceDE w:val="0"/>
        <w:autoSpaceDN w:val="0"/>
        <w:adjustRightInd w:val="0"/>
        <w:ind w:right="184"/>
        <w:jc w:val="both"/>
      </w:pPr>
      <w:r w:rsidRPr="00850C65"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14:paraId="4A0EE7A0" w14:textId="77777777" w:rsidR="00774B24" w:rsidRPr="00850C65" w:rsidRDefault="00774B24" w:rsidP="00774B24">
      <w:pPr>
        <w:autoSpaceDE w:val="0"/>
        <w:autoSpaceDN w:val="0"/>
        <w:adjustRightInd w:val="0"/>
        <w:ind w:right="184"/>
        <w:jc w:val="both"/>
      </w:pPr>
      <w:r w:rsidRPr="00850C65">
        <w:t>Все оборудование должно быть новым, комплектующие – не бывшие в употреблении.</w:t>
      </w:r>
    </w:p>
    <w:p w14:paraId="38D8CD0D" w14:textId="77777777" w:rsidR="00774B24" w:rsidRPr="00850C65" w:rsidRDefault="00774B24" w:rsidP="00774B24">
      <w:pPr>
        <w:autoSpaceDE w:val="0"/>
        <w:autoSpaceDN w:val="0"/>
        <w:adjustRightInd w:val="0"/>
        <w:ind w:right="184"/>
        <w:jc w:val="both"/>
      </w:pPr>
      <w:r w:rsidRPr="00850C65">
        <w:t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фальсифицированной и считается непоставленной.</w:t>
      </w:r>
    </w:p>
    <w:p w14:paraId="703F4316" w14:textId="77777777" w:rsidR="00774B24" w:rsidRPr="001D64EE" w:rsidRDefault="00774B24" w:rsidP="00774B24">
      <w:pPr>
        <w:rPr>
          <w:b/>
        </w:rPr>
      </w:pPr>
      <w:r w:rsidRPr="001D64EE">
        <w:br w:type="page"/>
      </w:r>
    </w:p>
    <w:p w14:paraId="45FD9B41" w14:textId="77777777" w:rsidR="00774B24" w:rsidRPr="001D64EE" w:rsidRDefault="00774B24" w:rsidP="00774B24">
      <w:pPr>
        <w:pStyle w:val="19"/>
        <w:ind w:left="0"/>
        <w:jc w:val="center"/>
        <w:rPr>
          <w:b/>
        </w:rPr>
      </w:pPr>
      <w:bookmarkStart w:id="2" w:name="_Hlk6323786"/>
      <w:r w:rsidRPr="001D64EE">
        <w:rPr>
          <w:b/>
        </w:rPr>
        <w:lastRenderedPageBreak/>
        <w:t>Инструкция по заполнению «</w:t>
      </w:r>
      <w:r w:rsidRPr="005A6A31">
        <w:rPr>
          <w:b/>
          <w:szCs w:val="24"/>
        </w:rPr>
        <w:t>Требовани</w:t>
      </w:r>
      <w:r>
        <w:rPr>
          <w:b/>
          <w:szCs w:val="24"/>
        </w:rPr>
        <w:t>й</w:t>
      </w:r>
      <w:r w:rsidRPr="005A6A31">
        <w:rPr>
          <w:b/>
          <w:szCs w:val="24"/>
        </w:rPr>
        <w:t xml:space="preserve"> к техническим и функциональным, количественным и качественным характеристикам товаров</w:t>
      </w:r>
      <w:r w:rsidRPr="001D64EE">
        <w:rPr>
          <w:b/>
        </w:rPr>
        <w:t>»</w:t>
      </w:r>
    </w:p>
    <w:bookmarkEnd w:id="2"/>
    <w:p w14:paraId="2D39D49F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</w:p>
    <w:p w14:paraId="1E9EA098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14:paraId="4683AFF9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4502CB9B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</w:t>
      </w:r>
      <w:r w:rsidRPr="00E95ACA">
        <w:t>Требовани</w:t>
      </w:r>
      <w:r>
        <w:t>ях</w:t>
      </w:r>
      <w:r w:rsidRPr="00E95ACA">
        <w:t xml:space="preserve"> к техническим и функциональным, количественным и качественным характеристикам товаров</w:t>
      </w:r>
      <w:r w:rsidRPr="001D64EE">
        <w:t>».</w:t>
      </w:r>
    </w:p>
    <w:p w14:paraId="1749E595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 форме могут быть использованы следующие знаки и обозначения:</w:t>
      </w:r>
    </w:p>
    <w:p w14:paraId="08F94AAB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5EB224D0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733B1D38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3DDCEF7F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5FDCA23E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2E490CD3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37DCE7F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4C67C1CA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4382528D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79A5C1D6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lastRenderedPageBreak/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1D64EE">
        <w:t>«[ ]</w:t>
      </w:r>
      <w:proofErr w:type="gramEnd"/>
      <w:r w:rsidRPr="001D64EE"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670A2E0B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0C954D37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56BFFC10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1E35DDC9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1D64EE">
        <w:t>ые</w:t>
      </w:r>
      <w:proofErr w:type="spellEnd"/>
      <w:r w:rsidRPr="001D64EE">
        <w:t>) значение (-я) показателя из данного диапазона не включая крайние значения.</w:t>
      </w:r>
    </w:p>
    <w:p w14:paraId="138A380C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 xml:space="preserve">Символы «многоточие», </w:t>
      </w:r>
      <w:proofErr w:type="gramStart"/>
      <w:r w:rsidRPr="001D64EE">
        <w:t>«тире»</w:t>
      </w:r>
      <w:proofErr w:type="gramEnd"/>
      <w:r w:rsidRPr="001D64EE">
        <w:t xml:space="preserve">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3894D789" w14:textId="77777777" w:rsidR="00774B24" w:rsidRPr="001D64EE" w:rsidRDefault="00774B24" w:rsidP="00774B24">
      <w:pPr>
        <w:ind w:firstLine="709"/>
        <w:jc w:val="both"/>
        <w:rPr>
          <w:b/>
        </w:rPr>
      </w:pPr>
      <w:r w:rsidRPr="001D64EE"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41D66C1" w14:textId="411D7EEE" w:rsidR="00B91F40" w:rsidRPr="001D64EE" w:rsidRDefault="00774B24" w:rsidP="00774B24">
      <w:pPr>
        <w:ind w:firstLine="709"/>
        <w:jc w:val="both"/>
        <w:rPr>
          <w:b/>
        </w:rPr>
      </w:pPr>
      <w:r w:rsidRPr="001D64EE"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B91F40" w:rsidRPr="001D64EE" w:rsidSect="00BB024C">
      <w:pgSz w:w="16837" w:h="11905" w:orient="landscape"/>
      <w:pgMar w:top="156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50E72" w14:textId="77777777" w:rsidR="00EF36FB" w:rsidRDefault="00EF36FB">
      <w:r>
        <w:separator/>
      </w:r>
    </w:p>
  </w:endnote>
  <w:endnote w:type="continuationSeparator" w:id="0">
    <w:p w14:paraId="6B66E6D7" w14:textId="77777777" w:rsidR="00EF36FB" w:rsidRDefault="00E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F4135" w14:textId="77777777" w:rsidR="00EF36FB" w:rsidRDefault="00EF36FB">
      <w:r>
        <w:separator/>
      </w:r>
    </w:p>
  </w:footnote>
  <w:footnote w:type="continuationSeparator" w:id="0">
    <w:p w14:paraId="4EA94957" w14:textId="77777777" w:rsidR="00EF36FB" w:rsidRDefault="00EF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4609AE"/>
    <w:multiLevelType w:val="hybridMultilevel"/>
    <w:tmpl w:val="0DC0ED8C"/>
    <w:lvl w:ilvl="0" w:tplc="2F40EEB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342A3"/>
    <w:multiLevelType w:val="hybridMultilevel"/>
    <w:tmpl w:val="7B7CCC68"/>
    <w:lvl w:ilvl="0" w:tplc="9E52362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 w15:restartNumberingAfterBreak="0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47A31D8"/>
    <w:multiLevelType w:val="hybridMultilevel"/>
    <w:tmpl w:val="E9760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8"/>
  </w:num>
  <w:num w:numId="5">
    <w:abstractNumId w:val="4"/>
  </w:num>
  <w:num w:numId="6">
    <w:abstractNumId w:val="25"/>
  </w:num>
  <w:num w:numId="7">
    <w:abstractNumId w:val="5"/>
  </w:num>
  <w:num w:numId="8">
    <w:abstractNumId w:val="16"/>
  </w:num>
  <w:num w:numId="9">
    <w:abstractNumId w:val="32"/>
  </w:num>
  <w:num w:numId="10">
    <w:abstractNumId w:val="14"/>
  </w:num>
  <w:num w:numId="11">
    <w:abstractNumId w:val="24"/>
  </w:num>
  <w:num w:numId="12">
    <w:abstractNumId w:val="12"/>
  </w:num>
  <w:num w:numId="13">
    <w:abstractNumId w:val="33"/>
  </w:num>
  <w:num w:numId="14">
    <w:abstractNumId w:val="29"/>
  </w:num>
  <w:num w:numId="15">
    <w:abstractNumId w:val="6"/>
  </w:num>
  <w:num w:numId="16">
    <w:abstractNumId w:val="20"/>
  </w:num>
  <w:num w:numId="17">
    <w:abstractNumId w:val="23"/>
  </w:num>
  <w:num w:numId="18">
    <w:abstractNumId w:val="15"/>
  </w:num>
  <w:num w:numId="19">
    <w:abstractNumId w:val="21"/>
  </w:num>
  <w:num w:numId="20">
    <w:abstractNumId w:val="35"/>
  </w:num>
  <w:num w:numId="21">
    <w:abstractNumId w:val="7"/>
  </w:num>
  <w:num w:numId="22">
    <w:abstractNumId w:val="17"/>
  </w:num>
  <w:num w:numId="23">
    <w:abstractNumId w:val="34"/>
  </w:num>
  <w:num w:numId="24">
    <w:abstractNumId w:val="9"/>
  </w:num>
  <w:num w:numId="25">
    <w:abstractNumId w:val="19"/>
  </w:num>
  <w:num w:numId="26">
    <w:abstractNumId w:val="31"/>
  </w:num>
  <w:num w:numId="27">
    <w:abstractNumId w:val="13"/>
  </w:num>
  <w:num w:numId="28">
    <w:abstractNumId w:val="36"/>
  </w:num>
  <w:num w:numId="29">
    <w:abstractNumId w:val="2"/>
  </w:num>
  <w:num w:numId="30">
    <w:abstractNumId w:val="10"/>
  </w:num>
  <w:num w:numId="31">
    <w:abstractNumId w:val="28"/>
  </w:num>
  <w:num w:numId="32">
    <w:abstractNumId w:val="3"/>
  </w:num>
  <w:num w:numId="33">
    <w:abstractNumId w:val="26"/>
  </w:num>
  <w:num w:numId="34">
    <w:abstractNumId w:val="27"/>
  </w:num>
  <w:num w:numId="35">
    <w:abstractNumId w:val="11"/>
  </w:num>
  <w:num w:numId="36">
    <w:abstractNumId w:val="40"/>
  </w:num>
  <w:num w:numId="37">
    <w:abstractNumId w:val="30"/>
  </w:num>
  <w:num w:numId="38">
    <w:abstractNumId w:val="0"/>
  </w:num>
  <w:num w:numId="39">
    <w:abstractNumId w:val="42"/>
  </w:num>
  <w:num w:numId="40">
    <w:abstractNumId w:val="38"/>
  </w:num>
  <w:num w:numId="41">
    <w:abstractNumId w:val="22"/>
  </w:num>
  <w:num w:numId="42">
    <w:abstractNumId w:val="8"/>
  </w:num>
  <w:num w:numId="4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9"/>
  <w:hyphenationZone w:val="142"/>
  <w:doNotHyphenateCaps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30C"/>
    <w:rsid w:val="0000052E"/>
    <w:rsid w:val="000006E0"/>
    <w:rsid w:val="00001282"/>
    <w:rsid w:val="00002DD1"/>
    <w:rsid w:val="000034E2"/>
    <w:rsid w:val="00004A0B"/>
    <w:rsid w:val="0000522C"/>
    <w:rsid w:val="0000590E"/>
    <w:rsid w:val="000069F4"/>
    <w:rsid w:val="00007526"/>
    <w:rsid w:val="00007FE6"/>
    <w:rsid w:val="000110E4"/>
    <w:rsid w:val="0001142D"/>
    <w:rsid w:val="000121F9"/>
    <w:rsid w:val="00013479"/>
    <w:rsid w:val="00014646"/>
    <w:rsid w:val="00015D27"/>
    <w:rsid w:val="000204B1"/>
    <w:rsid w:val="000204C6"/>
    <w:rsid w:val="00021291"/>
    <w:rsid w:val="00021980"/>
    <w:rsid w:val="00021E32"/>
    <w:rsid w:val="00023974"/>
    <w:rsid w:val="00025DA8"/>
    <w:rsid w:val="00026A13"/>
    <w:rsid w:val="00030E0F"/>
    <w:rsid w:val="00032432"/>
    <w:rsid w:val="000325BD"/>
    <w:rsid w:val="00032680"/>
    <w:rsid w:val="0003322C"/>
    <w:rsid w:val="00033E90"/>
    <w:rsid w:val="0003409F"/>
    <w:rsid w:val="00034482"/>
    <w:rsid w:val="00034780"/>
    <w:rsid w:val="00034C69"/>
    <w:rsid w:val="00035882"/>
    <w:rsid w:val="000361A9"/>
    <w:rsid w:val="00037E76"/>
    <w:rsid w:val="00040E1D"/>
    <w:rsid w:val="00040FB4"/>
    <w:rsid w:val="00041808"/>
    <w:rsid w:val="000427B1"/>
    <w:rsid w:val="00044C75"/>
    <w:rsid w:val="00044D95"/>
    <w:rsid w:val="000467C7"/>
    <w:rsid w:val="00047FA5"/>
    <w:rsid w:val="00051115"/>
    <w:rsid w:val="00051891"/>
    <w:rsid w:val="00051944"/>
    <w:rsid w:val="00053392"/>
    <w:rsid w:val="0005340D"/>
    <w:rsid w:val="0005353C"/>
    <w:rsid w:val="00053FD1"/>
    <w:rsid w:val="00055729"/>
    <w:rsid w:val="000565AD"/>
    <w:rsid w:val="000573F4"/>
    <w:rsid w:val="00057CA8"/>
    <w:rsid w:val="00061658"/>
    <w:rsid w:val="00061AE2"/>
    <w:rsid w:val="000626E4"/>
    <w:rsid w:val="0006356E"/>
    <w:rsid w:val="00063CD8"/>
    <w:rsid w:val="00064E6A"/>
    <w:rsid w:val="0006531F"/>
    <w:rsid w:val="00066386"/>
    <w:rsid w:val="00067AD5"/>
    <w:rsid w:val="00070988"/>
    <w:rsid w:val="0007261B"/>
    <w:rsid w:val="00072B71"/>
    <w:rsid w:val="00073AC9"/>
    <w:rsid w:val="00073E32"/>
    <w:rsid w:val="000741CF"/>
    <w:rsid w:val="00074DF1"/>
    <w:rsid w:val="00075AA9"/>
    <w:rsid w:val="00076272"/>
    <w:rsid w:val="000764E8"/>
    <w:rsid w:val="00076A29"/>
    <w:rsid w:val="00076AE3"/>
    <w:rsid w:val="00077273"/>
    <w:rsid w:val="000809C1"/>
    <w:rsid w:val="00081AF3"/>
    <w:rsid w:val="0008293B"/>
    <w:rsid w:val="00086A3A"/>
    <w:rsid w:val="000873C6"/>
    <w:rsid w:val="00091C3C"/>
    <w:rsid w:val="00092FCD"/>
    <w:rsid w:val="00094257"/>
    <w:rsid w:val="00094465"/>
    <w:rsid w:val="00094B3A"/>
    <w:rsid w:val="000966D4"/>
    <w:rsid w:val="000A0C97"/>
    <w:rsid w:val="000A1568"/>
    <w:rsid w:val="000A2708"/>
    <w:rsid w:val="000A36AA"/>
    <w:rsid w:val="000A3D43"/>
    <w:rsid w:val="000A4500"/>
    <w:rsid w:val="000A4A91"/>
    <w:rsid w:val="000A5CD8"/>
    <w:rsid w:val="000A67C3"/>
    <w:rsid w:val="000A73DF"/>
    <w:rsid w:val="000A7502"/>
    <w:rsid w:val="000A7A32"/>
    <w:rsid w:val="000B0534"/>
    <w:rsid w:val="000B08EF"/>
    <w:rsid w:val="000B0AF7"/>
    <w:rsid w:val="000B1142"/>
    <w:rsid w:val="000B3291"/>
    <w:rsid w:val="000B4B13"/>
    <w:rsid w:val="000B5049"/>
    <w:rsid w:val="000B6EB3"/>
    <w:rsid w:val="000B7EF9"/>
    <w:rsid w:val="000C0647"/>
    <w:rsid w:val="000C09DD"/>
    <w:rsid w:val="000C2857"/>
    <w:rsid w:val="000C38A6"/>
    <w:rsid w:val="000C4EAE"/>
    <w:rsid w:val="000D0635"/>
    <w:rsid w:val="000D080D"/>
    <w:rsid w:val="000D0EB3"/>
    <w:rsid w:val="000D2B85"/>
    <w:rsid w:val="000D2C57"/>
    <w:rsid w:val="000D2C58"/>
    <w:rsid w:val="000D334C"/>
    <w:rsid w:val="000D3DA0"/>
    <w:rsid w:val="000D4085"/>
    <w:rsid w:val="000D5A96"/>
    <w:rsid w:val="000E01B1"/>
    <w:rsid w:val="000E0492"/>
    <w:rsid w:val="000E1122"/>
    <w:rsid w:val="000E1671"/>
    <w:rsid w:val="000E200B"/>
    <w:rsid w:val="000E2DF1"/>
    <w:rsid w:val="000E3153"/>
    <w:rsid w:val="000E4867"/>
    <w:rsid w:val="000E493F"/>
    <w:rsid w:val="000E5432"/>
    <w:rsid w:val="000E54DB"/>
    <w:rsid w:val="000E5541"/>
    <w:rsid w:val="000E65C6"/>
    <w:rsid w:val="000E673A"/>
    <w:rsid w:val="000F01E6"/>
    <w:rsid w:val="000F194F"/>
    <w:rsid w:val="000F28D1"/>
    <w:rsid w:val="000F34A9"/>
    <w:rsid w:val="000F34AF"/>
    <w:rsid w:val="000F393A"/>
    <w:rsid w:val="000F4161"/>
    <w:rsid w:val="000F4CA6"/>
    <w:rsid w:val="000F4CF9"/>
    <w:rsid w:val="000F4FFF"/>
    <w:rsid w:val="000F56B3"/>
    <w:rsid w:val="000F6E5C"/>
    <w:rsid w:val="000F7905"/>
    <w:rsid w:val="000F7C40"/>
    <w:rsid w:val="000F7D9E"/>
    <w:rsid w:val="001004BD"/>
    <w:rsid w:val="00100A23"/>
    <w:rsid w:val="00101BB2"/>
    <w:rsid w:val="001027D0"/>
    <w:rsid w:val="001029B3"/>
    <w:rsid w:val="0010370A"/>
    <w:rsid w:val="001046BA"/>
    <w:rsid w:val="00110556"/>
    <w:rsid w:val="00110996"/>
    <w:rsid w:val="00112829"/>
    <w:rsid w:val="00113EB1"/>
    <w:rsid w:val="00113ECA"/>
    <w:rsid w:val="0011444C"/>
    <w:rsid w:val="00115171"/>
    <w:rsid w:val="001153EB"/>
    <w:rsid w:val="0011548F"/>
    <w:rsid w:val="00115720"/>
    <w:rsid w:val="001157ED"/>
    <w:rsid w:val="0011589C"/>
    <w:rsid w:val="00115E22"/>
    <w:rsid w:val="0011694D"/>
    <w:rsid w:val="001174F4"/>
    <w:rsid w:val="00117B82"/>
    <w:rsid w:val="001207F5"/>
    <w:rsid w:val="001208DA"/>
    <w:rsid w:val="00120BF8"/>
    <w:rsid w:val="00121ABE"/>
    <w:rsid w:val="00121FF7"/>
    <w:rsid w:val="00123861"/>
    <w:rsid w:val="001248D9"/>
    <w:rsid w:val="00125ADF"/>
    <w:rsid w:val="0012633A"/>
    <w:rsid w:val="001272CA"/>
    <w:rsid w:val="00127760"/>
    <w:rsid w:val="00131704"/>
    <w:rsid w:val="00131A27"/>
    <w:rsid w:val="001325FD"/>
    <w:rsid w:val="0013340E"/>
    <w:rsid w:val="0013348A"/>
    <w:rsid w:val="001337AA"/>
    <w:rsid w:val="0013530C"/>
    <w:rsid w:val="001365EA"/>
    <w:rsid w:val="001405CF"/>
    <w:rsid w:val="00140745"/>
    <w:rsid w:val="00140F1F"/>
    <w:rsid w:val="001414E4"/>
    <w:rsid w:val="0014229C"/>
    <w:rsid w:val="00143A26"/>
    <w:rsid w:val="001460C3"/>
    <w:rsid w:val="00146994"/>
    <w:rsid w:val="00150ABF"/>
    <w:rsid w:val="00150FB4"/>
    <w:rsid w:val="00151151"/>
    <w:rsid w:val="00151951"/>
    <w:rsid w:val="00151D10"/>
    <w:rsid w:val="00152078"/>
    <w:rsid w:val="00152965"/>
    <w:rsid w:val="00152B7D"/>
    <w:rsid w:val="0015300F"/>
    <w:rsid w:val="0015340A"/>
    <w:rsid w:val="00153936"/>
    <w:rsid w:val="00154055"/>
    <w:rsid w:val="00154B5B"/>
    <w:rsid w:val="00154F43"/>
    <w:rsid w:val="00155FFE"/>
    <w:rsid w:val="00156768"/>
    <w:rsid w:val="00157883"/>
    <w:rsid w:val="001578AD"/>
    <w:rsid w:val="0016151E"/>
    <w:rsid w:val="00161F92"/>
    <w:rsid w:val="001621C5"/>
    <w:rsid w:val="0016228B"/>
    <w:rsid w:val="00162DD6"/>
    <w:rsid w:val="00163A99"/>
    <w:rsid w:val="00163C16"/>
    <w:rsid w:val="00165BBE"/>
    <w:rsid w:val="00166CDB"/>
    <w:rsid w:val="00167601"/>
    <w:rsid w:val="00167B87"/>
    <w:rsid w:val="00167F56"/>
    <w:rsid w:val="00170E0D"/>
    <w:rsid w:val="00171F34"/>
    <w:rsid w:val="00172019"/>
    <w:rsid w:val="0017226B"/>
    <w:rsid w:val="00172693"/>
    <w:rsid w:val="00173AE4"/>
    <w:rsid w:val="00175CF7"/>
    <w:rsid w:val="0018241F"/>
    <w:rsid w:val="001837DD"/>
    <w:rsid w:val="0018382D"/>
    <w:rsid w:val="00184796"/>
    <w:rsid w:val="00185002"/>
    <w:rsid w:val="0018629C"/>
    <w:rsid w:val="00186490"/>
    <w:rsid w:val="00187421"/>
    <w:rsid w:val="001875AF"/>
    <w:rsid w:val="001915A3"/>
    <w:rsid w:val="00192544"/>
    <w:rsid w:val="0019351B"/>
    <w:rsid w:val="001937A1"/>
    <w:rsid w:val="00194467"/>
    <w:rsid w:val="00194A15"/>
    <w:rsid w:val="00196567"/>
    <w:rsid w:val="001A0C58"/>
    <w:rsid w:val="001A0F44"/>
    <w:rsid w:val="001A34BB"/>
    <w:rsid w:val="001A3AF0"/>
    <w:rsid w:val="001A4EA7"/>
    <w:rsid w:val="001A50AA"/>
    <w:rsid w:val="001B0F18"/>
    <w:rsid w:val="001B1236"/>
    <w:rsid w:val="001B17CC"/>
    <w:rsid w:val="001B5764"/>
    <w:rsid w:val="001B596D"/>
    <w:rsid w:val="001B5CD8"/>
    <w:rsid w:val="001B5D25"/>
    <w:rsid w:val="001B5E69"/>
    <w:rsid w:val="001B61D3"/>
    <w:rsid w:val="001B6BD0"/>
    <w:rsid w:val="001C09EB"/>
    <w:rsid w:val="001C0B87"/>
    <w:rsid w:val="001C192F"/>
    <w:rsid w:val="001C29CE"/>
    <w:rsid w:val="001C3190"/>
    <w:rsid w:val="001C384E"/>
    <w:rsid w:val="001C3E6A"/>
    <w:rsid w:val="001C567E"/>
    <w:rsid w:val="001C67A0"/>
    <w:rsid w:val="001C6E76"/>
    <w:rsid w:val="001C7AD6"/>
    <w:rsid w:val="001D0176"/>
    <w:rsid w:val="001D0E06"/>
    <w:rsid w:val="001D6321"/>
    <w:rsid w:val="001D64EE"/>
    <w:rsid w:val="001D6BB3"/>
    <w:rsid w:val="001E0F65"/>
    <w:rsid w:val="001E1C87"/>
    <w:rsid w:val="001E51E1"/>
    <w:rsid w:val="001E6218"/>
    <w:rsid w:val="001E6323"/>
    <w:rsid w:val="001E6520"/>
    <w:rsid w:val="001F041F"/>
    <w:rsid w:val="001F1149"/>
    <w:rsid w:val="001F3179"/>
    <w:rsid w:val="001F37B6"/>
    <w:rsid w:val="001F3DF0"/>
    <w:rsid w:val="001F6091"/>
    <w:rsid w:val="001F7532"/>
    <w:rsid w:val="001F78F9"/>
    <w:rsid w:val="00200000"/>
    <w:rsid w:val="0020086F"/>
    <w:rsid w:val="00201610"/>
    <w:rsid w:val="00201AAD"/>
    <w:rsid w:val="00201D6D"/>
    <w:rsid w:val="00202698"/>
    <w:rsid w:val="00203620"/>
    <w:rsid w:val="00203973"/>
    <w:rsid w:val="00203EE2"/>
    <w:rsid w:val="0020698A"/>
    <w:rsid w:val="00206CA4"/>
    <w:rsid w:val="00207096"/>
    <w:rsid w:val="00207393"/>
    <w:rsid w:val="002124C2"/>
    <w:rsid w:val="00214B28"/>
    <w:rsid w:val="00215B6B"/>
    <w:rsid w:val="00216742"/>
    <w:rsid w:val="00217FB2"/>
    <w:rsid w:val="002214D5"/>
    <w:rsid w:val="00223622"/>
    <w:rsid w:val="002265D2"/>
    <w:rsid w:val="00226F67"/>
    <w:rsid w:val="00227116"/>
    <w:rsid w:val="002274D5"/>
    <w:rsid w:val="00227DAF"/>
    <w:rsid w:val="00230B4C"/>
    <w:rsid w:val="002358ED"/>
    <w:rsid w:val="00235C69"/>
    <w:rsid w:val="002365E3"/>
    <w:rsid w:val="00241374"/>
    <w:rsid w:val="00243636"/>
    <w:rsid w:val="00243A9A"/>
    <w:rsid w:val="00246ED1"/>
    <w:rsid w:val="002471DB"/>
    <w:rsid w:val="0024733D"/>
    <w:rsid w:val="00251C2B"/>
    <w:rsid w:val="00252C25"/>
    <w:rsid w:val="002534EB"/>
    <w:rsid w:val="00253CB2"/>
    <w:rsid w:val="00253F58"/>
    <w:rsid w:val="00255AD5"/>
    <w:rsid w:val="00256275"/>
    <w:rsid w:val="002563AC"/>
    <w:rsid w:val="00256BDB"/>
    <w:rsid w:val="002600A8"/>
    <w:rsid w:val="002613E1"/>
    <w:rsid w:val="00262B74"/>
    <w:rsid w:val="00262CEF"/>
    <w:rsid w:val="00262FE4"/>
    <w:rsid w:val="00263503"/>
    <w:rsid w:val="00263598"/>
    <w:rsid w:val="00263CAA"/>
    <w:rsid w:val="002657CA"/>
    <w:rsid w:val="00267E6D"/>
    <w:rsid w:val="00272C44"/>
    <w:rsid w:val="002732BB"/>
    <w:rsid w:val="00273520"/>
    <w:rsid w:val="00274260"/>
    <w:rsid w:val="00274537"/>
    <w:rsid w:val="00275D63"/>
    <w:rsid w:val="00276462"/>
    <w:rsid w:val="0027690A"/>
    <w:rsid w:val="0027757F"/>
    <w:rsid w:val="00281B0F"/>
    <w:rsid w:val="0028212E"/>
    <w:rsid w:val="002826F9"/>
    <w:rsid w:val="00282C72"/>
    <w:rsid w:val="00283051"/>
    <w:rsid w:val="00284731"/>
    <w:rsid w:val="00284F07"/>
    <w:rsid w:val="002855E0"/>
    <w:rsid w:val="00286BBD"/>
    <w:rsid w:val="00287EC2"/>
    <w:rsid w:val="00291A32"/>
    <w:rsid w:val="00292BB6"/>
    <w:rsid w:val="002941DD"/>
    <w:rsid w:val="002952FD"/>
    <w:rsid w:val="002959AF"/>
    <w:rsid w:val="00296478"/>
    <w:rsid w:val="0029676F"/>
    <w:rsid w:val="002971AE"/>
    <w:rsid w:val="002A0E15"/>
    <w:rsid w:val="002A3C7B"/>
    <w:rsid w:val="002A476A"/>
    <w:rsid w:val="002A4F26"/>
    <w:rsid w:val="002A6B52"/>
    <w:rsid w:val="002A6D21"/>
    <w:rsid w:val="002A79F3"/>
    <w:rsid w:val="002A7D35"/>
    <w:rsid w:val="002B0184"/>
    <w:rsid w:val="002B036A"/>
    <w:rsid w:val="002B0696"/>
    <w:rsid w:val="002B0859"/>
    <w:rsid w:val="002B339B"/>
    <w:rsid w:val="002B3983"/>
    <w:rsid w:val="002B4EA4"/>
    <w:rsid w:val="002B7014"/>
    <w:rsid w:val="002B7BC9"/>
    <w:rsid w:val="002C049E"/>
    <w:rsid w:val="002C347C"/>
    <w:rsid w:val="002C383B"/>
    <w:rsid w:val="002C3EC8"/>
    <w:rsid w:val="002C3F62"/>
    <w:rsid w:val="002C46D2"/>
    <w:rsid w:val="002C4860"/>
    <w:rsid w:val="002C4D29"/>
    <w:rsid w:val="002C4D67"/>
    <w:rsid w:val="002C51B4"/>
    <w:rsid w:val="002C5EE5"/>
    <w:rsid w:val="002C71CC"/>
    <w:rsid w:val="002C75AD"/>
    <w:rsid w:val="002C768B"/>
    <w:rsid w:val="002D0605"/>
    <w:rsid w:val="002D3797"/>
    <w:rsid w:val="002D3FD3"/>
    <w:rsid w:val="002D4012"/>
    <w:rsid w:val="002D4A43"/>
    <w:rsid w:val="002D68B9"/>
    <w:rsid w:val="002D6B75"/>
    <w:rsid w:val="002D70E3"/>
    <w:rsid w:val="002D735E"/>
    <w:rsid w:val="002D7601"/>
    <w:rsid w:val="002E105A"/>
    <w:rsid w:val="002E10BA"/>
    <w:rsid w:val="002E2E19"/>
    <w:rsid w:val="002E409C"/>
    <w:rsid w:val="002E457D"/>
    <w:rsid w:val="002E53FB"/>
    <w:rsid w:val="002E614E"/>
    <w:rsid w:val="002E753F"/>
    <w:rsid w:val="002E756D"/>
    <w:rsid w:val="002E7BD2"/>
    <w:rsid w:val="002F0045"/>
    <w:rsid w:val="002F03AE"/>
    <w:rsid w:val="002F1431"/>
    <w:rsid w:val="002F37E8"/>
    <w:rsid w:val="002F3D84"/>
    <w:rsid w:val="002F3E4D"/>
    <w:rsid w:val="002F63D4"/>
    <w:rsid w:val="00300229"/>
    <w:rsid w:val="00300321"/>
    <w:rsid w:val="0030068B"/>
    <w:rsid w:val="00300C9C"/>
    <w:rsid w:val="00300EE7"/>
    <w:rsid w:val="00301550"/>
    <w:rsid w:val="00301EDC"/>
    <w:rsid w:val="00303DE4"/>
    <w:rsid w:val="00305328"/>
    <w:rsid w:val="00305DE0"/>
    <w:rsid w:val="003065C7"/>
    <w:rsid w:val="0030725A"/>
    <w:rsid w:val="00311CAA"/>
    <w:rsid w:val="00312B0F"/>
    <w:rsid w:val="00313958"/>
    <w:rsid w:val="0031416C"/>
    <w:rsid w:val="00315F63"/>
    <w:rsid w:val="00316DED"/>
    <w:rsid w:val="0032028D"/>
    <w:rsid w:val="00322C63"/>
    <w:rsid w:val="00323AC0"/>
    <w:rsid w:val="003240A8"/>
    <w:rsid w:val="003243BC"/>
    <w:rsid w:val="003249B0"/>
    <w:rsid w:val="00326A1A"/>
    <w:rsid w:val="00327DAD"/>
    <w:rsid w:val="00331568"/>
    <w:rsid w:val="00331BFE"/>
    <w:rsid w:val="00331C47"/>
    <w:rsid w:val="00331DEA"/>
    <w:rsid w:val="003323D5"/>
    <w:rsid w:val="003343CC"/>
    <w:rsid w:val="003345FE"/>
    <w:rsid w:val="003354A5"/>
    <w:rsid w:val="00340371"/>
    <w:rsid w:val="00340A66"/>
    <w:rsid w:val="00340F8E"/>
    <w:rsid w:val="00341F0D"/>
    <w:rsid w:val="00344179"/>
    <w:rsid w:val="00344241"/>
    <w:rsid w:val="00344ADB"/>
    <w:rsid w:val="003505B4"/>
    <w:rsid w:val="003528D4"/>
    <w:rsid w:val="00352E68"/>
    <w:rsid w:val="00353324"/>
    <w:rsid w:val="00354B38"/>
    <w:rsid w:val="00356463"/>
    <w:rsid w:val="003604DB"/>
    <w:rsid w:val="00362995"/>
    <w:rsid w:val="003629D8"/>
    <w:rsid w:val="00363B13"/>
    <w:rsid w:val="00364505"/>
    <w:rsid w:val="00364660"/>
    <w:rsid w:val="00366668"/>
    <w:rsid w:val="00370608"/>
    <w:rsid w:val="00371D41"/>
    <w:rsid w:val="00376159"/>
    <w:rsid w:val="00377BC8"/>
    <w:rsid w:val="00377F82"/>
    <w:rsid w:val="0038047C"/>
    <w:rsid w:val="00381A2F"/>
    <w:rsid w:val="00381AEF"/>
    <w:rsid w:val="0038257F"/>
    <w:rsid w:val="00382B9D"/>
    <w:rsid w:val="00384C3F"/>
    <w:rsid w:val="00384CB4"/>
    <w:rsid w:val="00384D5F"/>
    <w:rsid w:val="00384FA8"/>
    <w:rsid w:val="00385DA9"/>
    <w:rsid w:val="00386101"/>
    <w:rsid w:val="003879E0"/>
    <w:rsid w:val="00390508"/>
    <w:rsid w:val="00390A16"/>
    <w:rsid w:val="00390C4A"/>
    <w:rsid w:val="00391173"/>
    <w:rsid w:val="00391733"/>
    <w:rsid w:val="003936FE"/>
    <w:rsid w:val="00393736"/>
    <w:rsid w:val="003953F9"/>
    <w:rsid w:val="00395995"/>
    <w:rsid w:val="00397CAE"/>
    <w:rsid w:val="003A026E"/>
    <w:rsid w:val="003A1350"/>
    <w:rsid w:val="003A1FF2"/>
    <w:rsid w:val="003A31DB"/>
    <w:rsid w:val="003A52D1"/>
    <w:rsid w:val="003A5ECD"/>
    <w:rsid w:val="003A6AC7"/>
    <w:rsid w:val="003A6C5F"/>
    <w:rsid w:val="003A6F63"/>
    <w:rsid w:val="003B0015"/>
    <w:rsid w:val="003B04B9"/>
    <w:rsid w:val="003B1CD7"/>
    <w:rsid w:val="003B1F09"/>
    <w:rsid w:val="003B1F18"/>
    <w:rsid w:val="003B4A47"/>
    <w:rsid w:val="003B4B27"/>
    <w:rsid w:val="003B52BB"/>
    <w:rsid w:val="003B565D"/>
    <w:rsid w:val="003B6A30"/>
    <w:rsid w:val="003C00B1"/>
    <w:rsid w:val="003C1AD2"/>
    <w:rsid w:val="003C211A"/>
    <w:rsid w:val="003C237C"/>
    <w:rsid w:val="003C38F6"/>
    <w:rsid w:val="003C5338"/>
    <w:rsid w:val="003C6947"/>
    <w:rsid w:val="003C7AA8"/>
    <w:rsid w:val="003D0490"/>
    <w:rsid w:val="003D4F16"/>
    <w:rsid w:val="003D622B"/>
    <w:rsid w:val="003D6E8F"/>
    <w:rsid w:val="003D79B7"/>
    <w:rsid w:val="003E2C8B"/>
    <w:rsid w:val="003E3D82"/>
    <w:rsid w:val="003E47ED"/>
    <w:rsid w:val="003E5384"/>
    <w:rsid w:val="003E5B8C"/>
    <w:rsid w:val="003F04A0"/>
    <w:rsid w:val="003F12E8"/>
    <w:rsid w:val="003F2C19"/>
    <w:rsid w:val="003F3D3C"/>
    <w:rsid w:val="003F3DA3"/>
    <w:rsid w:val="003F4C6D"/>
    <w:rsid w:val="003F4CF5"/>
    <w:rsid w:val="003F5017"/>
    <w:rsid w:val="00401824"/>
    <w:rsid w:val="00404CCB"/>
    <w:rsid w:val="0040561D"/>
    <w:rsid w:val="0040743B"/>
    <w:rsid w:val="00407A0B"/>
    <w:rsid w:val="0041049B"/>
    <w:rsid w:val="00412095"/>
    <w:rsid w:val="00412505"/>
    <w:rsid w:val="00412774"/>
    <w:rsid w:val="00413746"/>
    <w:rsid w:val="00414A16"/>
    <w:rsid w:val="00414D2F"/>
    <w:rsid w:val="00416ACD"/>
    <w:rsid w:val="00417081"/>
    <w:rsid w:val="0041754F"/>
    <w:rsid w:val="0042018E"/>
    <w:rsid w:val="00420775"/>
    <w:rsid w:val="004207C8"/>
    <w:rsid w:val="004208E5"/>
    <w:rsid w:val="004210AA"/>
    <w:rsid w:val="00421911"/>
    <w:rsid w:val="00421ECB"/>
    <w:rsid w:val="0042202A"/>
    <w:rsid w:val="004226D9"/>
    <w:rsid w:val="004228C5"/>
    <w:rsid w:val="004238FC"/>
    <w:rsid w:val="00423ABA"/>
    <w:rsid w:val="00425AB5"/>
    <w:rsid w:val="00426347"/>
    <w:rsid w:val="0043066F"/>
    <w:rsid w:val="00430D23"/>
    <w:rsid w:val="00431765"/>
    <w:rsid w:val="00433080"/>
    <w:rsid w:val="0043396A"/>
    <w:rsid w:val="0043415D"/>
    <w:rsid w:val="00434AC5"/>
    <w:rsid w:val="00434DCA"/>
    <w:rsid w:val="00440309"/>
    <w:rsid w:val="00440A35"/>
    <w:rsid w:val="00442027"/>
    <w:rsid w:val="00442E74"/>
    <w:rsid w:val="00443546"/>
    <w:rsid w:val="00443A10"/>
    <w:rsid w:val="00444C00"/>
    <w:rsid w:val="004456A7"/>
    <w:rsid w:val="00450253"/>
    <w:rsid w:val="004523D8"/>
    <w:rsid w:val="004525CC"/>
    <w:rsid w:val="00455401"/>
    <w:rsid w:val="004555D0"/>
    <w:rsid w:val="004559C2"/>
    <w:rsid w:val="00455D32"/>
    <w:rsid w:val="0045631D"/>
    <w:rsid w:val="0045635F"/>
    <w:rsid w:val="00461C1F"/>
    <w:rsid w:val="00461E11"/>
    <w:rsid w:val="004623A0"/>
    <w:rsid w:val="0046257B"/>
    <w:rsid w:val="0046351E"/>
    <w:rsid w:val="00464AF1"/>
    <w:rsid w:val="00464FFD"/>
    <w:rsid w:val="00466581"/>
    <w:rsid w:val="00466D9D"/>
    <w:rsid w:val="00470549"/>
    <w:rsid w:val="004714A0"/>
    <w:rsid w:val="0047328E"/>
    <w:rsid w:val="004748BD"/>
    <w:rsid w:val="00474F03"/>
    <w:rsid w:val="00476ABF"/>
    <w:rsid w:val="004807A0"/>
    <w:rsid w:val="00482C58"/>
    <w:rsid w:val="00483416"/>
    <w:rsid w:val="00484444"/>
    <w:rsid w:val="00484869"/>
    <w:rsid w:val="0048577F"/>
    <w:rsid w:val="00486658"/>
    <w:rsid w:val="00486E7D"/>
    <w:rsid w:val="0048733E"/>
    <w:rsid w:val="004918F9"/>
    <w:rsid w:val="00492226"/>
    <w:rsid w:val="00495318"/>
    <w:rsid w:val="00495461"/>
    <w:rsid w:val="00496F52"/>
    <w:rsid w:val="0049720C"/>
    <w:rsid w:val="00497D3F"/>
    <w:rsid w:val="00497F95"/>
    <w:rsid w:val="004A07EF"/>
    <w:rsid w:val="004A213D"/>
    <w:rsid w:val="004A27A3"/>
    <w:rsid w:val="004A43B6"/>
    <w:rsid w:val="004A47EE"/>
    <w:rsid w:val="004A5515"/>
    <w:rsid w:val="004A5842"/>
    <w:rsid w:val="004A7F74"/>
    <w:rsid w:val="004B17F6"/>
    <w:rsid w:val="004B2092"/>
    <w:rsid w:val="004B334D"/>
    <w:rsid w:val="004B34A5"/>
    <w:rsid w:val="004B4CB5"/>
    <w:rsid w:val="004B4DE3"/>
    <w:rsid w:val="004B55F5"/>
    <w:rsid w:val="004B652C"/>
    <w:rsid w:val="004B68BD"/>
    <w:rsid w:val="004C04B3"/>
    <w:rsid w:val="004C0C00"/>
    <w:rsid w:val="004C13FB"/>
    <w:rsid w:val="004C2220"/>
    <w:rsid w:val="004C3268"/>
    <w:rsid w:val="004C406C"/>
    <w:rsid w:val="004C6021"/>
    <w:rsid w:val="004C6B25"/>
    <w:rsid w:val="004D3054"/>
    <w:rsid w:val="004D3D7C"/>
    <w:rsid w:val="004D3FEB"/>
    <w:rsid w:val="004D491B"/>
    <w:rsid w:val="004D4CED"/>
    <w:rsid w:val="004D782A"/>
    <w:rsid w:val="004D7962"/>
    <w:rsid w:val="004E14F9"/>
    <w:rsid w:val="004E1591"/>
    <w:rsid w:val="004E1ECA"/>
    <w:rsid w:val="004E2C22"/>
    <w:rsid w:val="004E4370"/>
    <w:rsid w:val="004E453A"/>
    <w:rsid w:val="004E4AFE"/>
    <w:rsid w:val="004E4EE8"/>
    <w:rsid w:val="004E5331"/>
    <w:rsid w:val="004E584B"/>
    <w:rsid w:val="004E7BD6"/>
    <w:rsid w:val="004F001A"/>
    <w:rsid w:val="004F0756"/>
    <w:rsid w:val="004F3A42"/>
    <w:rsid w:val="004F42C1"/>
    <w:rsid w:val="004F4679"/>
    <w:rsid w:val="004F4987"/>
    <w:rsid w:val="004F4A90"/>
    <w:rsid w:val="004F694C"/>
    <w:rsid w:val="004F78FE"/>
    <w:rsid w:val="004F7C54"/>
    <w:rsid w:val="0050001F"/>
    <w:rsid w:val="00501979"/>
    <w:rsid w:val="00501DE9"/>
    <w:rsid w:val="005029D6"/>
    <w:rsid w:val="0050306F"/>
    <w:rsid w:val="0050387B"/>
    <w:rsid w:val="0050514D"/>
    <w:rsid w:val="00505AFC"/>
    <w:rsid w:val="00507037"/>
    <w:rsid w:val="0050752C"/>
    <w:rsid w:val="00507FFD"/>
    <w:rsid w:val="00510BAE"/>
    <w:rsid w:val="00511E16"/>
    <w:rsid w:val="00514D0B"/>
    <w:rsid w:val="00515EA6"/>
    <w:rsid w:val="00516AC1"/>
    <w:rsid w:val="00516C97"/>
    <w:rsid w:val="00517297"/>
    <w:rsid w:val="005173CA"/>
    <w:rsid w:val="0051758B"/>
    <w:rsid w:val="005205BD"/>
    <w:rsid w:val="005216A9"/>
    <w:rsid w:val="00521987"/>
    <w:rsid w:val="00522A85"/>
    <w:rsid w:val="005231FB"/>
    <w:rsid w:val="00524F7E"/>
    <w:rsid w:val="005255BF"/>
    <w:rsid w:val="00525CB6"/>
    <w:rsid w:val="00525D8A"/>
    <w:rsid w:val="00530CEE"/>
    <w:rsid w:val="005310B9"/>
    <w:rsid w:val="0053217F"/>
    <w:rsid w:val="00533442"/>
    <w:rsid w:val="00534E53"/>
    <w:rsid w:val="00536E6A"/>
    <w:rsid w:val="00537210"/>
    <w:rsid w:val="005426FE"/>
    <w:rsid w:val="00542D2B"/>
    <w:rsid w:val="00543C84"/>
    <w:rsid w:val="00545330"/>
    <w:rsid w:val="00546743"/>
    <w:rsid w:val="00546749"/>
    <w:rsid w:val="00547902"/>
    <w:rsid w:val="00550BC3"/>
    <w:rsid w:val="00552ABF"/>
    <w:rsid w:val="00552CED"/>
    <w:rsid w:val="00553C8C"/>
    <w:rsid w:val="005540AC"/>
    <w:rsid w:val="00554C65"/>
    <w:rsid w:val="00556538"/>
    <w:rsid w:val="00557576"/>
    <w:rsid w:val="00557768"/>
    <w:rsid w:val="005611B2"/>
    <w:rsid w:val="0056126A"/>
    <w:rsid w:val="00562364"/>
    <w:rsid w:val="00563487"/>
    <w:rsid w:val="0056442E"/>
    <w:rsid w:val="00564A7F"/>
    <w:rsid w:val="00564BF7"/>
    <w:rsid w:val="00564D77"/>
    <w:rsid w:val="00565659"/>
    <w:rsid w:val="005658C4"/>
    <w:rsid w:val="00567F11"/>
    <w:rsid w:val="00570984"/>
    <w:rsid w:val="00571338"/>
    <w:rsid w:val="005715EA"/>
    <w:rsid w:val="0057168A"/>
    <w:rsid w:val="005721B1"/>
    <w:rsid w:val="00575D49"/>
    <w:rsid w:val="00575ED8"/>
    <w:rsid w:val="00576A18"/>
    <w:rsid w:val="00577A3A"/>
    <w:rsid w:val="00580427"/>
    <w:rsid w:val="005804E5"/>
    <w:rsid w:val="005827EC"/>
    <w:rsid w:val="005829CB"/>
    <w:rsid w:val="00583322"/>
    <w:rsid w:val="00583C1D"/>
    <w:rsid w:val="00584BC1"/>
    <w:rsid w:val="00585BF4"/>
    <w:rsid w:val="00587CA1"/>
    <w:rsid w:val="00590336"/>
    <w:rsid w:val="005909C7"/>
    <w:rsid w:val="00590CAB"/>
    <w:rsid w:val="00591D8E"/>
    <w:rsid w:val="00592B2C"/>
    <w:rsid w:val="00592B65"/>
    <w:rsid w:val="00593814"/>
    <w:rsid w:val="00593DA5"/>
    <w:rsid w:val="00593FE9"/>
    <w:rsid w:val="00595201"/>
    <w:rsid w:val="005963C8"/>
    <w:rsid w:val="0059703F"/>
    <w:rsid w:val="00597761"/>
    <w:rsid w:val="005A129B"/>
    <w:rsid w:val="005A1765"/>
    <w:rsid w:val="005A3290"/>
    <w:rsid w:val="005A32DB"/>
    <w:rsid w:val="005A3F8B"/>
    <w:rsid w:val="005A50F3"/>
    <w:rsid w:val="005A528E"/>
    <w:rsid w:val="005A6D57"/>
    <w:rsid w:val="005A6FAB"/>
    <w:rsid w:val="005B1CFC"/>
    <w:rsid w:val="005B251F"/>
    <w:rsid w:val="005B262E"/>
    <w:rsid w:val="005B2769"/>
    <w:rsid w:val="005B5D18"/>
    <w:rsid w:val="005B7CF5"/>
    <w:rsid w:val="005C1198"/>
    <w:rsid w:val="005C1B09"/>
    <w:rsid w:val="005C2F93"/>
    <w:rsid w:val="005C4035"/>
    <w:rsid w:val="005C5196"/>
    <w:rsid w:val="005C6572"/>
    <w:rsid w:val="005D083E"/>
    <w:rsid w:val="005D1B1F"/>
    <w:rsid w:val="005D28B3"/>
    <w:rsid w:val="005D2ADB"/>
    <w:rsid w:val="005D475A"/>
    <w:rsid w:val="005D4FA5"/>
    <w:rsid w:val="005D553D"/>
    <w:rsid w:val="005D6DDA"/>
    <w:rsid w:val="005D7B31"/>
    <w:rsid w:val="005D7C71"/>
    <w:rsid w:val="005E0D57"/>
    <w:rsid w:val="005E10F5"/>
    <w:rsid w:val="005E172D"/>
    <w:rsid w:val="005E2445"/>
    <w:rsid w:val="005E29C5"/>
    <w:rsid w:val="005E6046"/>
    <w:rsid w:val="005E6EDD"/>
    <w:rsid w:val="005E7BF4"/>
    <w:rsid w:val="005F0A88"/>
    <w:rsid w:val="005F2012"/>
    <w:rsid w:val="005F235A"/>
    <w:rsid w:val="005F2386"/>
    <w:rsid w:val="005F29CD"/>
    <w:rsid w:val="005F2DB5"/>
    <w:rsid w:val="005F5054"/>
    <w:rsid w:val="005F5CCF"/>
    <w:rsid w:val="00601437"/>
    <w:rsid w:val="00601BD2"/>
    <w:rsid w:val="00603F58"/>
    <w:rsid w:val="00607060"/>
    <w:rsid w:val="00607B9C"/>
    <w:rsid w:val="00607EFA"/>
    <w:rsid w:val="0061049E"/>
    <w:rsid w:val="0061084D"/>
    <w:rsid w:val="00610E9F"/>
    <w:rsid w:val="00610FB8"/>
    <w:rsid w:val="00611155"/>
    <w:rsid w:val="0061123B"/>
    <w:rsid w:val="0061157B"/>
    <w:rsid w:val="00614263"/>
    <w:rsid w:val="00615B07"/>
    <w:rsid w:val="00615D9B"/>
    <w:rsid w:val="00615DA6"/>
    <w:rsid w:val="00616A8C"/>
    <w:rsid w:val="00616B9E"/>
    <w:rsid w:val="0061725F"/>
    <w:rsid w:val="00617C61"/>
    <w:rsid w:val="00621346"/>
    <w:rsid w:val="00621C40"/>
    <w:rsid w:val="006225C2"/>
    <w:rsid w:val="00622915"/>
    <w:rsid w:val="006229C0"/>
    <w:rsid w:val="0062315F"/>
    <w:rsid w:val="00623A66"/>
    <w:rsid w:val="006256AE"/>
    <w:rsid w:val="00625805"/>
    <w:rsid w:val="00627185"/>
    <w:rsid w:val="00627FB3"/>
    <w:rsid w:val="00630BAC"/>
    <w:rsid w:val="00633997"/>
    <w:rsid w:val="00634CBB"/>
    <w:rsid w:val="00635BE7"/>
    <w:rsid w:val="00641063"/>
    <w:rsid w:val="00641215"/>
    <w:rsid w:val="00641F8C"/>
    <w:rsid w:val="00642384"/>
    <w:rsid w:val="00643BF6"/>
    <w:rsid w:val="0064753D"/>
    <w:rsid w:val="006527E2"/>
    <w:rsid w:val="00652ACE"/>
    <w:rsid w:val="00652F75"/>
    <w:rsid w:val="00653676"/>
    <w:rsid w:val="00656C50"/>
    <w:rsid w:val="006576DD"/>
    <w:rsid w:val="006602CC"/>
    <w:rsid w:val="006604DD"/>
    <w:rsid w:val="00661398"/>
    <w:rsid w:val="00661413"/>
    <w:rsid w:val="00661585"/>
    <w:rsid w:val="006616D9"/>
    <w:rsid w:val="006617DD"/>
    <w:rsid w:val="00661DF8"/>
    <w:rsid w:val="00663137"/>
    <w:rsid w:val="00663A00"/>
    <w:rsid w:val="00663AB9"/>
    <w:rsid w:val="0066415D"/>
    <w:rsid w:val="006653F9"/>
    <w:rsid w:val="006656D1"/>
    <w:rsid w:val="006656FE"/>
    <w:rsid w:val="00667FA7"/>
    <w:rsid w:val="006705CF"/>
    <w:rsid w:val="0067096B"/>
    <w:rsid w:val="00670C88"/>
    <w:rsid w:val="006735ED"/>
    <w:rsid w:val="00673CC6"/>
    <w:rsid w:val="00673E51"/>
    <w:rsid w:val="00674769"/>
    <w:rsid w:val="00674BB3"/>
    <w:rsid w:val="00675782"/>
    <w:rsid w:val="00677305"/>
    <w:rsid w:val="006816B4"/>
    <w:rsid w:val="00681784"/>
    <w:rsid w:val="00681B05"/>
    <w:rsid w:val="00683172"/>
    <w:rsid w:val="00683778"/>
    <w:rsid w:val="006839C2"/>
    <w:rsid w:val="00684348"/>
    <w:rsid w:val="00684AFE"/>
    <w:rsid w:val="00685B0D"/>
    <w:rsid w:val="00687C32"/>
    <w:rsid w:val="00687E9D"/>
    <w:rsid w:val="0069005A"/>
    <w:rsid w:val="00690088"/>
    <w:rsid w:val="0069093B"/>
    <w:rsid w:val="006913E7"/>
    <w:rsid w:val="006919F3"/>
    <w:rsid w:val="00692F89"/>
    <w:rsid w:val="006944A7"/>
    <w:rsid w:val="00695247"/>
    <w:rsid w:val="00695BBC"/>
    <w:rsid w:val="00697399"/>
    <w:rsid w:val="006A1DEF"/>
    <w:rsid w:val="006A2567"/>
    <w:rsid w:val="006A4C1B"/>
    <w:rsid w:val="006A4F97"/>
    <w:rsid w:val="006A6227"/>
    <w:rsid w:val="006A635D"/>
    <w:rsid w:val="006A7CB5"/>
    <w:rsid w:val="006B0802"/>
    <w:rsid w:val="006B1253"/>
    <w:rsid w:val="006B4698"/>
    <w:rsid w:val="006B4C80"/>
    <w:rsid w:val="006B69E5"/>
    <w:rsid w:val="006B76F3"/>
    <w:rsid w:val="006C0804"/>
    <w:rsid w:val="006C1928"/>
    <w:rsid w:val="006C1B0F"/>
    <w:rsid w:val="006C2F4A"/>
    <w:rsid w:val="006C3BA4"/>
    <w:rsid w:val="006C4582"/>
    <w:rsid w:val="006C4AA0"/>
    <w:rsid w:val="006C64F0"/>
    <w:rsid w:val="006C6F03"/>
    <w:rsid w:val="006C758A"/>
    <w:rsid w:val="006C78A8"/>
    <w:rsid w:val="006D2B40"/>
    <w:rsid w:val="006D3228"/>
    <w:rsid w:val="006D5B7F"/>
    <w:rsid w:val="006D6FB3"/>
    <w:rsid w:val="006D781A"/>
    <w:rsid w:val="006D7C53"/>
    <w:rsid w:val="006D7E39"/>
    <w:rsid w:val="006E0068"/>
    <w:rsid w:val="006E118A"/>
    <w:rsid w:val="006E2C11"/>
    <w:rsid w:val="006E3BD3"/>
    <w:rsid w:val="006E437A"/>
    <w:rsid w:val="006E53B8"/>
    <w:rsid w:val="006E58FE"/>
    <w:rsid w:val="006E63B2"/>
    <w:rsid w:val="006E68EB"/>
    <w:rsid w:val="006E6DAD"/>
    <w:rsid w:val="006E7FE2"/>
    <w:rsid w:val="006F0BBA"/>
    <w:rsid w:val="006F12AF"/>
    <w:rsid w:val="006F2569"/>
    <w:rsid w:val="006F398E"/>
    <w:rsid w:val="006F4660"/>
    <w:rsid w:val="006F52E9"/>
    <w:rsid w:val="006F59E9"/>
    <w:rsid w:val="006F5D82"/>
    <w:rsid w:val="006F69B1"/>
    <w:rsid w:val="00700875"/>
    <w:rsid w:val="00703611"/>
    <w:rsid w:val="00704544"/>
    <w:rsid w:val="00705326"/>
    <w:rsid w:val="00706451"/>
    <w:rsid w:val="0070655D"/>
    <w:rsid w:val="00706A0D"/>
    <w:rsid w:val="00706E19"/>
    <w:rsid w:val="007107A5"/>
    <w:rsid w:val="00713BD3"/>
    <w:rsid w:val="00714160"/>
    <w:rsid w:val="00714E7F"/>
    <w:rsid w:val="00716B02"/>
    <w:rsid w:val="00716D93"/>
    <w:rsid w:val="0072101F"/>
    <w:rsid w:val="0072119E"/>
    <w:rsid w:val="00722910"/>
    <w:rsid w:val="00723153"/>
    <w:rsid w:val="00723EBF"/>
    <w:rsid w:val="00724FD6"/>
    <w:rsid w:val="007252A0"/>
    <w:rsid w:val="007265C9"/>
    <w:rsid w:val="007303C0"/>
    <w:rsid w:val="0073198B"/>
    <w:rsid w:val="007321A8"/>
    <w:rsid w:val="00732342"/>
    <w:rsid w:val="0073290D"/>
    <w:rsid w:val="00733A58"/>
    <w:rsid w:val="00733F70"/>
    <w:rsid w:val="00737E08"/>
    <w:rsid w:val="007402B8"/>
    <w:rsid w:val="00740A7C"/>
    <w:rsid w:val="00741B68"/>
    <w:rsid w:val="0074236E"/>
    <w:rsid w:val="00742A7B"/>
    <w:rsid w:val="00742D00"/>
    <w:rsid w:val="00742DE9"/>
    <w:rsid w:val="007469F9"/>
    <w:rsid w:val="00746BBA"/>
    <w:rsid w:val="00747BD2"/>
    <w:rsid w:val="007555C2"/>
    <w:rsid w:val="007575DD"/>
    <w:rsid w:val="007577F4"/>
    <w:rsid w:val="00757867"/>
    <w:rsid w:val="007603AC"/>
    <w:rsid w:val="007612BD"/>
    <w:rsid w:val="0076186D"/>
    <w:rsid w:val="007659AB"/>
    <w:rsid w:val="00770551"/>
    <w:rsid w:val="00770844"/>
    <w:rsid w:val="007708E8"/>
    <w:rsid w:val="00770FA2"/>
    <w:rsid w:val="00771B2A"/>
    <w:rsid w:val="0077202D"/>
    <w:rsid w:val="00772360"/>
    <w:rsid w:val="00772DA6"/>
    <w:rsid w:val="00773225"/>
    <w:rsid w:val="00773DC0"/>
    <w:rsid w:val="007745CA"/>
    <w:rsid w:val="00774B24"/>
    <w:rsid w:val="00775DC4"/>
    <w:rsid w:val="00775F4E"/>
    <w:rsid w:val="00776EB0"/>
    <w:rsid w:val="00777E26"/>
    <w:rsid w:val="0078038C"/>
    <w:rsid w:val="00782D6A"/>
    <w:rsid w:val="007837CD"/>
    <w:rsid w:val="007840DD"/>
    <w:rsid w:val="007840E3"/>
    <w:rsid w:val="00786692"/>
    <w:rsid w:val="007868C3"/>
    <w:rsid w:val="00787657"/>
    <w:rsid w:val="00787EAF"/>
    <w:rsid w:val="00791244"/>
    <w:rsid w:val="00791568"/>
    <w:rsid w:val="007940FB"/>
    <w:rsid w:val="0079430C"/>
    <w:rsid w:val="00794BF5"/>
    <w:rsid w:val="007953DB"/>
    <w:rsid w:val="007958C8"/>
    <w:rsid w:val="00796567"/>
    <w:rsid w:val="007966F2"/>
    <w:rsid w:val="007967C2"/>
    <w:rsid w:val="00797816"/>
    <w:rsid w:val="007A1030"/>
    <w:rsid w:val="007A1A7D"/>
    <w:rsid w:val="007A2D02"/>
    <w:rsid w:val="007A3C74"/>
    <w:rsid w:val="007A4465"/>
    <w:rsid w:val="007A64B1"/>
    <w:rsid w:val="007A64E5"/>
    <w:rsid w:val="007A6C82"/>
    <w:rsid w:val="007B0C02"/>
    <w:rsid w:val="007B0CDA"/>
    <w:rsid w:val="007B0F29"/>
    <w:rsid w:val="007B14E6"/>
    <w:rsid w:val="007B1510"/>
    <w:rsid w:val="007B2113"/>
    <w:rsid w:val="007B2AAD"/>
    <w:rsid w:val="007B3714"/>
    <w:rsid w:val="007B38AF"/>
    <w:rsid w:val="007B54B6"/>
    <w:rsid w:val="007B636A"/>
    <w:rsid w:val="007C0FE7"/>
    <w:rsid w:val="007C154D"/>
    <w:rsid w:val="007C1C31"/>
    <w:rsid w:val="007C2D36"/>
    <w:rsid w:val="007C3425"/>
    <w:rsid w:val="007C50D3"/>
    <w:rsid w:val="007C7C1D"/>
    <w:rsid w:val="007D0280"/>
    <w:rsid w:val="007D0510"/>
    <w:rsid w:val="007D0693"/>
    <w:rsid w:val="007D0CC7"/>
    <w:rsid w:val="007D124F"/>
    <w:rsid w:val="007D12AF"/>
    <w:rsid w:val="007D1D84"/>
    <w:rsid w:val="007D4C60"/>
    <w:rsid w:val="007D58FD"/>
    <w:rsid w:val="007D5976"/>
    <w:rsid w:val="007D75D5"/>
    <w:rsid w:val="007E0743"/>
    <w:rsid w:val="007E1D8B"/>
    <w:rsid w:val="007E3493"/>
    <w:rsid w:val="007F13C7"/>
    <w:rsid w:val="007F2ABF"/>
    <w:rsid w:val="007F2BC6"/>
    <w:rsid w:val="007F2CFC"/>
    <w:rsid w:val="007F39AA"/>
    <w:rsid w:val="007F573A"/>
    <w:rsid w:val="007F57D9"/>
    <w:rsid w:val="007F6845"/>
    <w:rsid w:val="007F6CD2"/>
    <w:rsid w:val="0080034A"/>
    <w:rsid w:val="008024B7"/>
    <w:rsid w:val="00803175"/>
    <w:rsid w:val="00804D56"/>
    <w:rsid w:val="0080569E"/>
    <w:rsid w:val="0080603E"/>
    <w:rsid w:val="00806092"/>
    <w:rsid w:val="0080704F"/>
    <w:rsid w:val="008070BE"/>
    <w:rsid w:val="00807602"/>
    <w:rsid w:val="00807871"/>
    <w:rsid w:val="008102D2"/>
    <w:rsid w:val="00810EF8"/>
    <w:rsid w:val="00811D2D"/>
    <w:rsid w:val="0081274F"/>
    <w:rsid w:val="008128EC"/>
    <w:rsid w:val="0081316B"/>
    <w:rsid w:val="0081328B"/>
    <w:rsid w:val="00813CAF"/>
    <w:rsid w:val="0081411E"/>
    <w:rsid w:val="0081529D"/>
    <w:rsid w:val="00815B15"/>
    <w:rsid w:val="008166BD"/>
    <w:rsid w:val="0082124A"/>
    <w:rsid w:val="00822D03"/>
    <w:rsid w:val="00823898"/>
    <w:rsid w:val="00824483"/>
    <w:rsid w:val="00824737"/>
    <w:rsid w:val="00824855"/>
    <w:rsid w:val="008258E7"/>
    <w:rsid w:val="00830DAE"/>
    <w:rsid w:val="00830FBC"/>
    <w:rsid w:val="00833B3A"/>
    <w:rsid w:val="00833FC5"/>
    <w:rsid w:val="0083566B"/>
    <w:rsid w:val="00835A26"/>
    <w:rsid w:val="0083758C"/>
    <w:rsid w:val="00837812"/>
    <w:rsid w:val="00843F00"/>
    <w:rsid w:val="008456D2"/>
    <w:rsid w:val="0084595E"/>
    <w:rsid w:val="00851B15"/>
    <w:rsid w:val="00852DD2"/>
    <w:rsid w:val="008534E5"/>
    <w:rsid w:val="00853CB0"/>
    <w:rsid w:val="0085424F"/>
    <w:rsid w:val="008546B9"/>
    <w:rsid w:val="00854EDE"/>
    <w:rsid w:val="008559EB"/>
    <w:rsid w:val="008572E7"/>
    <w:rsid w:val="00857D2D"/>
    <w:rsid w:val="00861E44"/>
    <w:rsid w:val="008623C5"/>
    <w:rsid w:val="00862AB4"/>
    <w:rsid w:val="00862AE4"/>
    <w:rsid w:val="00862FFB"/>
    <w:rsid w:val="008667E8"/>
    <w:rsid w:val="00867957"/>
    <w:rsid w:val="00867BDE"/>
    <w:rsid w:val="008722CA"/>
    <w:rsid w:val="00872919"/>
    <w:rsid w:val="00872B5A"/>
    <w:rsid w:val="00873237"/>
    <w:rsid w:val="008733F2"/>
    <w:rsid w:val="00874AA6"/>
    <w:rsid w:val="00875A32"/>
    <w:rsid w:val="00875E4B"/>
    <w:rsid w:val="00875F7F"/>
    <w:rsid w:val="00880FA2"/>
    <w:rsid w:val="00881249"/>
    <w:rsid w:val="008830B0"/>
    <w:rsid w:val="00883BC7"/>
    <w:rsid w:val="00886D8C"/>
    <w:rsid w:val="0088710D"/>
    <w:rsid w:val="008873C2"/>
    <w:rsid w:val="008875EA"/>
    <w:rsid w:val="00890869"/>
    <w:rsid w:val="00892C0D"/>
    <w:rsid w:val="0089367B"/>
    <w:rsid w:val="008962F0"/>
    <w:rsid w:val="00896A80"/>
    <w:rsid w:val="00897F5F"/>
    <w:rsid w:val="008A0C41"/>
    <w:rsid w:val="008A1786"/>
    <w:rsid w:val="008A1823"/>
    <w:rsid w:val="008A2EE1"/>
    <w:rsid w:val="008A350B"/>
    <w:rsid w:val="008A4F12"/>
    <w:rsid w:val="008B122C"/>
    <w:rsid w:val="008B1A83"/>
    <w:rsid w:val="008B477F"/>
    <w:rsid w:val="008B5E88"/>
    <w:rsid w:val="008B6A39"/>
    <w:rsid w:val="008B7894"/>
    <w:rsid w:val="008B7B50"/>
    <w:rsid w:val="008C04F6"/>
    <w:rsid w:val="008C0AD8"/>
    <w:rsid w:val="008C1337"/>
    <w:rsid w:val="008C1A52"/>
    <w:rsid w:val="008C1D6F"/>
    <w:rsid w:val="008C1EC8"/>
    <w:rsid w:val="008C3E05"/>
    <w:rsid w:val="008C4080"/>
    <w:rsid w:val="008C4729"/>
    <w:rsid w:val="008C4D3D"/>
    <w:rsid w:val="008C5285"/>
    <w:rsid w:val="008C6E07"/>
    <w:rsid w:val="008C72C2"/>
    <w:rsid w:val="008C72DE"/>
    <w:rsid w:val="008C7409"/>
    <w:rsid w:val="008C798A"/>
    <w:rsid w:val="008C7B2A"/>
    <w:rsid w:val="008C7F1F"/>
    <w:rsid w:val="008D0A0B"/>
    <w:rsid w:val="008D299D"/>
    <w:rsid w:val="008D2A00"/>
    <w:rsid w:val="008D3CFC"/>
    <w:rsid w:val="008D3F0B"/>
    <w:rsid w:val="008D5360"/>
    <w:rsid w:val="008D66D6"/>
    <w:rsid w:val="008D6970"/>
    <w:rsid w:val="008D7813"/>
    <w:rsid w:val="008E03F4"/>
    <w:rsid w:val="008E20C0"/>
    <w:rsid w:val="008E2F07"/>
    <w:rsid w:val="008E31BC"/>
    <w:rsid w:val="008E3573"/>
    <w:rsid w:val="008E378A"/>
    <w:rsid w:val="008E3964"/>
    <w:rsid w:val="008E5FA2"/>
    <w:rsid w:val="008E6293"/>
    <w:rsid w:val="008E6832"/>
    <w:rsid w:val="008F0D68"/>
    <w:rsid w:val="008F0D8B"/>
    <w:rsid w:val="008F246B"/>
    <w:rsid w:val="008F2577"/>
    <w:rsid w:val="008F27FE"/>
    <w:rsid w:val="008F4162"/>
    <w:rsid w:val="008F51CA"/>
    <w:rsid w:val="008F59FA"/>
    <w:rsid w:val="008F6204"/>
    <w:rsid w:val="008F6301"/>
    <w:rsid w:val="008F780B"/>
    <w:rsid w:val="008F7A77"/>
    <w:rsid w:val="008F7AD0"/>
    <w:rsid w:val="00900C74"/>
    <w:rsid w:val="00902038"/>
    <w:rsid w:val="00902253"/>
    <w:rsid w:val="0090239C"/>
    <w:rsid w:val="0090396D"/>
    <w:rsid w:val="009054C8"/>
    <w:rsid w:val="00906295"/>
    <w:rsid w:val="00906C74"/>
    <w:rsid w:val="0090707D"/>
    <w:rsid w:val="00907679"/>
    <w:rsid w:val="00907875"/>
    <w:rsid w:val="009111B6"/>
    <w:rsid w:val="009125AA"/>
    <w:rsid w:val="00912965"/>
    <w:rsid w:val="009129FD"/>
    <w:rsid w:val="00913144"/>
    <w:rsid w:val="00913AC0"/>
    <w:rsid w:val="00913ACB"/>
    <w:rsid w:val="00913CEB"/>
    <w:rsid w:val="00913F4D"/>
    <w:rsid w:val="00915496"/>
    <w:rsid w:val="00915EA1"/>
    <w:rsid w:val="009210D8"/>
    <w:rsid w:val="00921454"/>
    <w:rsid w:val="0092237A"/>
    <w:rsid w:val="00923A63"/>
    <w:rsid w:val="00924FD3"/>
    <w:rsid w:val="009259D3"/>
    <w:rsid w:val="00925C27"/>
    <w:rsid w:val="0092731F"/>
    <w:rsid w:val="00927983"/>
    <w:rsid w:val="00927BBD"/>
    <w:rsid w:val="0093053E"/>
    <w:rsid w:val="009307F0"/>
    <w:rsid w:val="00930DDD"/>
    <w:rsid w:val="009312B5"/>
    <w:rsid w:val="00931EFC"/>
    <w:rsid w:val="00932BB1"/>
    <w:rsid w:val="009344DE"/>
    <w:rsid w:val="00934808"/>
    <w:rsid w:val="00935641"/>
    <w:rsid w:val="00935948"/>
    <w:rsid w:val="00937030"/>
    <w:rsid w:val="0093710B"/>
    <w:rsid w:val="00941C93"/>
    <w:rsid w:val="00942111"/>
    <w:rsid w:val="009421F5"/>
    <w:rsid w:val="00946463"/>
    <w:rsid w:val="0095080B"/>
    <w:rsid w:val="0095082C"/>
    <w:rsid w:val="00950F3D"/>
    <w:rsid w:val="009534D3"/>
    <w:rsid w:val="00953905"/>
    <w:rsid w:val="0095404A"/>
    <w:rsid w:val="00954EBD"/>
    <w:rsid w:val="00955512"/>
    <w:rsid w:val="0095560A"/>
    <w:rsid w:val="00956962"/>
    <w:rsid w:val="00956B27"/>
    <w:rsid w:val="0095786C"/>
    <w:rsid w:val="00960D00"/>
    <w:rsid w:val="0096100E"/>
    <w:rsid w:val="0096292C"/>
    <w:rsid w:val="0096454A"/>
    <w:rsid w:val="00965417"/>
    <w:rsid w:val="009666C8"/>
    <w:rsid w:val="009667C5"/>
    <w:rsid w:val="0096697C"/>
    <w:rsid w:val="00966E14"/>
    <w:rsid w:val="00967F57"/>
    <w:rsid w:val="00970411"/>
    <w:rsid w:val="009709CA"/>
    <w:rsid w:val="00971C70"/>
    <w:rsid w:val="009748BC"/>
    <w:rsid w:val="00975E5D"/>
    <w:rsid w:val="009760DF"/>
    <w:rsid w:val="009772D7"/>
    <w:rsid w:val="00977EB3"/>
    <w:rsid w:val="00981D47"/>
    <w:rsid w:val="00982254"/>
    <w:rsid w:val="0098460A"/>
    <w:rsid w:val="00986DA1"/>
    <w:rsid w:val="0099073B"/>
    <w:rsid w:val="009907CD"/>
    <w:rsid w:val="00992109"/>
    <w:rsid w:val="00993051"/>
    <w:rsid w:val="0099418F"/>
    <w:rsid w:val="0099623A"/>
    <w:rsid w:val="00997964"/>
    <w:rsid w:val="009A015B"/>
    <w:rsid w:val="009A1A67"/>
    <w:rsid w:val="009A23CA"/>
    <w:rsid w:val="009A392B"/>
    <w:rsid w:val="009A4CD0"/>
    <w:rsid w:val="009A5242"/>
    <w:rsid w:val="009A5F74"/>
    <w:rsid w:val="009A6214"/>
    <w:rsid w:val="009A6646"/>
    <w:rsid w:val="009A67DA"/>
    <w:rsid w:val="009A6D7F"/>
    <w:rsid w:val="009A72DB"/>
    <w:rsid w:val="009A794E"/>
    <w:rsid w:val="009B05B7"/>
    <w:rsid w:val="009B1E21"/>
    <w:rsid w:val="009B1E3A"/>
    <w:rsid w:val="009B1F88"/>
    <w:rsid w:val="009B266B"/>
    <w:rsid w:val="009B2D69"/>
    <w:rsid w:val="009B2E82"/>
    <w:rsid w:val="009B345A"/>
    <w:rsid w:val="009B4E73"/>
    <w:rsid w:val="009B4FAA"/>
    <w:rsid w:val="009B7380"/>
    <w:rsid w:val="009B7FC1"/>
    <w:rsid w:val="009C00BC"/>
    <w:rsid w:val="009C1B97"/>
    <w:rsid w:val="009C28DE"/>
    <w:rsid w:val="009C393F"/>
    <w:rsid w:val="009C39C6"/>
    <w:rsid w:val="009C3B51"/>
    <w:rsid w:val="009C3D6B"/>
    <w:rsid w:val="009C421F"/>
    <w:rsid w:val="009C4BDE"/>
    <w:rsid w:val="009C5707"/>
    <w:rsid w:val="009C5ED4"/>
    <w:rsid w:val="009D17B6"/>
    <w:rsid w:val="009D1B3A"/>
    <w:rsid w:val="009D3671"/>
    <w:rsid w:val="009D4446"/>
    <w:rsid w:val="009D49A1"/>
    <w:rsid w:val="009D4A93"/>
    <w:rsid w:val="009D539D"/>
    <w:rsid w:val="009D6069"/>
    <w:rsid w:val="009D7A74"/>
    <w:rsid w:val="009E0C42"/>
    <w:rsid w:val="009E1AB8"/>
    <w:rsid w:val="009E35BA"/>
    <w:rsid w:val="009E38DB"/>
    <w:rsid w:val="009E5F85"/>
    <w:rsid w:val="009E717D"/>
    <w:rsid w:val="009F1D12"/>
    <w:rsid w:val="009F1E06"/>
    <w:rsid w:val="009F1F97"/>
    <w:rsid w:val="009F27AD"/>
    <w:rsid w:val="009F3280"/>
    <w:rsid w:val="009F3614"/>
    <w:rsid w:val="009F3C17"/>
    <w:rsid w:val="009F5568"/>
    <w:rsid w:val="009F5D22"/>
    <w:rsid w:val="009F695F"/>
    <w:rsid w:val="009F696D"/>
    <w:rsid w:val="009F73CA"/>
    <w:rsid w:val="009F748B"/>
    <w:rsid w:val="00A00A5E"/>
    <w:rsid w:val="00A013EB"/>
    <w:rsid w:val="00A0172E"/>
    <w:rsid w:val="00A01C14"/>
    <w:rsid w:val="00A02EC1"/>
    <w:rsid w:val="00A039DC"/>
    <w:rsid w:val="00A03D96"/>
    <w:rsid w:val="00A04122"/>
    <w:rsid w:val="00A04FF0"/>
    <w:rsid w:val="00A05A0B"/>
    <w:rsid w:val="00A05BC1"/>
    <w:rsid w:val="00A07F72"/>
    <w:rsid w:val="00A10D8F"/>
    <w:rsid w:val="00A114FA"/>
    <w:rsid w:val="00A1432D"/>
    <w:rsid w:val="00A14927"/>
    <w:rsid w:val="00A17C90"/>
    <w:rsid w:val="00A20F67"/>
    <w:rsid w:val="00A21732"/>
    <w:rsid w:val="00A219C2"/>
    <w:rsid w:val="00A220FD"/>
    <w:rsid w:val="00A239D5"/>
    <w:rsid w:val="00A25E96"/>
    <w:rsid w:val="00A301D5"/>
    <w:rsid w:val="00A30D62"/>
    <w:rsid w:val="00A317E8"/>
    <w:rsid w:val="00A32289"/>
    <w:rsid w:val="00A3280F"/>
    <w:rsid w:val="00A33C70"/>
    <w:rsid w:val="00A364A9"/>
    <w:rsid w:val="00A368B0"/>
    <w:rsid w:val="00A37613"/>
    <w:rsid w:val="00A40204"/>
    <w:rsid w:val="00A40671"/>
    <w:rsid w:val="00A43858"/>
    <w:rsid w:val="00A43EFD"/>
    <w:rsid w:val="00A4453F"/>
    <w:rsid w:val="00A45303"/>
    <w:rsid w:val="00A46892"/>
    <w:rsid w:val="00A5126E"/>
    <w:rsid w:val="00A52071"/>
    <w:rsid w:val="00A5278F"/>
    <w:rsid w:val="00A53CBC"/>
    <w:rsid w:val="00A557F8"/>
    <w:rsid w:val="00A562F8"/>
    <w:rsid w:val="00A56699"/>
    <w:rsid w:val="00A5715A"/>
    <w:rsid w:val="00A57761"/>
    <w:rsid w:val="00A60847"/>
    <w:rsid w:val="00A608B1"/>
    <w:rsid w:val="00A631E7"/>
    <w:rsid w:val="00A64696"/>
    <w:rsid w:val="00A655C7"/>
    <w:rsid w:val="00A65C8A"/>
    <w:rsid w:val="00A678F7"/>
    <w:rsid w:val="00A67EC3"/>
    <w:rsid w:val="00A70768"/>
    <w:rsid w:val="00A70886"/>
    <w:rsid w:val="00A7089D"/>
    <w:rsid w:val="00A70B0A"/>
    <w:rsid w:val="00A7273D"/>
    <w:rsid w:val="00A7296E"/>
    <w:rsid w:val="00A729FB"/>
    <w:rsid w:val="00A73D04"/>
    <w:rsid w:val="00A73E33"/>
    <w:rsid w:val="00A74E5A"/>
    <w:rsid w:val="00A756A4"/>
    <w:rsid w:val="00A76ED5"/>
    <w:rsid w:val="00A801BA"/>
    <w:rsid w:val="00A803F5"/>
    <w:rsid w:val="00A80DCD"/>
    <w:rsid w:val="00A81946"/>
    <w:rsid w:val="00A83F0D"/>
    <w:rsid w:val="00A8434D"/>
    <w:rsid w:val="00A843E7"/>
    <w:rsid w:val="00A8519D"/>
    <w:rsid w:val="00A854C9"/>
    <w:rsid w:val="00A864E9"/>
    <w:rsid w:val="00A86845"/>
    <w:rsid w:val="00A86B4B"/>
    <w:rsid w:val="00A87805"/>
    <w:rsid w:val="00A91229"/>
    <w:rsid w:val="00A912BC"/>
    <w:rsid w:val="00A9138B"/>
    <w:rsid w:val="00A9160D"/>
    <w:rsid w:val="00A91BDF"/>
    <w:rsid w:val="00A93A6E"/>
    <w:rsid w:val="00A9407F"/>
    <w:rsid w:val="00A9431F"/>
    <w:rsid w:val="00A94D22"/>
    <w:rsid w:val="00A95D58"/>
    <w:rsid w:val="00A969BD"/>
    <w:rsid w:val="00AA0744"/>
    <w:rsid w:val="00AA0CE2"/>
    <w:rsid w:val="00AA0D20"/>
    <w:rsid w:val="00AA1301"/>
    <w:rsid w:val="00AA1F14"/>
    <w:rsid w:val="00AA352C"/>
    <w:rsid w:val="00AA3780"/>
    <w:rsid w:val="00AA412D"/>
    <w:rsid w:val="00AA4FE0"/>
    <w:rsid w:val="00AA4FED"/>
    <w:rsid w:val="00AA61E6"/>
    <w:rsid w:val="00AA668B"/>
    <w:rsid w:val="00AA6AF1"/>
    <w:rsid w:val="00AA7868"/>
    <w:rsid w:val="00AB0C9A"/>
    <w:rsid w:val="00AB0E68"/>
    <w:rsid w:val="00AB2F5C"/>
    <w:rsid w:val="00AB3042"/>
    <w:rsid w:val="00AB3B6C"/>
    <w:rsid w:val="00AB6007"/>
    <w:rsid w:val="00AB7691"/>
    <w:rsid w:val="00AB7891"/>
    <w:rsid w:val="00AC07BD"/>
    <w:rsid w:val="00AC1FAD"/>
    <w:rsid w:val="00AC28DF"/>
    <w:rsid w:val="00AC3CFB"/>
    <w:rsid w:val="00AC3E98"/>
    <w:rsid w:val="00AC3F28"/>
    <w:rsid w:val="00AC5EB4"/>
    <w:rsid w:val="00AC725F"/>
    <w:rsid w:val="00AC7792"/>
    <w:rsid w:val="00AD1490"/>
    <w:rsid w:val="00AD2491"/>
    <w:rsid w:val="00AD2526"/>
    <w:rsid w:val="00AD3399"/>
    <w:rsid w:val="00AD37DB"/>
    <w:rsid w:val="00AE1F54"/>
    <w:rsid w:val="00AE3289"/>
    <w:rsid w:val="00AE3A7A"/>
    <w:rsid w:val="00AE6E49"/>
    <w:rsid w:val="00AF04F4"/>
    <w:rsid w:val="00AF1C67"/>
    <w:rsid w:val="00AF1FB8"/>
    <w:rsid w:val="00AF2957"/>
    <w:rsid w:val="00AF2FF4"/>
    <w:rsid w:val="00AF34E6"/>
    <w:rsid w:val="00AF377E"/>
    <w:rsid w:val="00AF5B0E"/>
    <w:rsid w:val="00AF6759"/>
    <w:rsid w:val="00AF6866"/>
    <w:rsid w:val="00AF6C95"/>
    <w:rsid w:val="00AF7E24"/>
    <w:rsid w:val="00AF7E98"/>
    <w:rsid w:val="00B008DB"/>
    <w:rsid w:val="00B00E2A"/>
    <w:rsid w:val="00B02F73"/>
    <w:rsid w:val="00B0328F"/>
    <w:rsid w:val="00B06356"/>
    <w:rsid w:val="00B07D61"/>
    <w:rsid w:val="00B1009F"/>
    <w:rsid w:val="00B12B8B"/>
    <w:rsid w:val="00B14D1D"/>
    <w:rsid w:val="00B16461"/>
    <w:rsid w:val="00B16DFE"/>
    <w:rsid w:val="00B179CD"/>
    <w:rsid w:val="00B22944"/>
    <w:rsid w:val="00B23751"/>
    <w:rsid w:val="00B23BF4"/>
    <w:rsid w:val="00B24C6F"/>
    <w:rsid w:val="00B24F21"/>
    <w:rsid w:val="00B254B3"/>
    <w:rsid w:val="00B26E60"/>
    <w:rsid w:val="00B3101C"/>
    <w:rsid w:val="00B329A7"/>
    <w:rsid w:val="00B347FC"/>
    <w:rsid w:val="00B352C0"/>
    <w:rsid w:val="00B35A90"/>
    <w:rsid w:val="00B37A90"/>
    <w:rsid w:val="00B37B65"/>
    <w:rsid w:val="00B40829"/>
    <w:rsid w:val="00B40F0E"/>
    <w:rsid w:val="00B41087"/>
    <w:rsid w:val="00B41CAA"/>
    <w:rsid w:val="00B41F43"/>
    <w:rsid w:val="00B42FDF"/>
    <w:rsid w:val="00B43742"/>
    <w:rsid w:val="00B457C8"/>
    <w:rsid w:val="00B4632B"/>
    <w:rsid w:val="00B464F9"/>
    <w:rsid w:val="00B46821"/>
    <w:rsid w:val="00B54531"/>
    <w:rsid w:val="00B548DA"/>
    <w:rsid w:val="00B548F4"/>
    <w:rsid w:val="00B54DEE"/>
    <w:rsid w:val="00B551F3"/>
    <w:rsid w:val="00B555F6"/>
    <w:rsid w:val="00B55EF5"/>
    <w:rsid w:val="00B56148"/>
    <w:rsid w:val="00B56D82"/>
    <w:rsid w:val="00B578A1"/>
    <w:rsid w:val="00B57BCC"/>
    <w:rsid w:val="00B57D4C"/>
    <w:rsid w:val="00B6024E"/>
    <w:rsid w:val="00B60AE2"/>
    <w:rsid w:val="00B60EC3"/>
    <w:rsid w:val="00B622BE"/>
    <w:rsid w:val="00B62977"/>
    <w:rsid w:val="00B6402B"/>
    <w:rsid w:val="00B64107"/>
    <w:rsid w:val="00B6768B"/>
    <w:rsid w:val="00B72560"/>
    <w:rsid w:val="00B726A7"/>
    <w:rsid w:val="00B73189"/>
    <w:rsid w:val="00B750F6"/>
    <w:rsid w:val="00B76640"/>
    <w:rsid w:val="00B81C71"/>
    <w:rsid w:val="00B81FDA"/>
    <w:rsid w:val="00B8317D"/>
    <w:rsid w:val="00B86229"/>
    <w:rsid w:val="00B8642A"/>
    <w:rsid w:val="00B86887"/>
    <w:rsid w:val="00B86DB9"/>
    <w:rsid w:val="00B875F9"/>
    <w:rsid w:val="00B91C50"/>
    <w:rsid w:val="00B91F40"/>
    <w:rsid w:val="00B9345E"/>
    <w:rsid w:val="00B93625"/>
    <w:rsid w:val="00B9382A"/>
    <w:rsid w:val="00B939AD"/>
    <w:rsid w:val="00B93ED2"/>
    <w:rsid w:val="00B946DD"/>
    <w:rsid w:val="00B94AD5"/>
    <w:rsid w:val="00B94BE8"/>
    <w:rsid w:val="00B964A5"/>
    <w:rsid w:val="00B96D70"/>
    <w:rsid w:val="00B97234"/>
    <w:rsid w:val="00B9750A"/>
    <w:rsid w:val="00B978EE"/>
    <w:rsid w:val="00B97D7B"/>
    <w:rsid w:val="00BA3332"/>
    <w:rsid w:val="00BA4228"/>
    <w:rsid w:val="00BA4998"/>
    <w:rsid w:val="00BB024C"/>
    <w:rsid w:val="00BB030C"/>
    <w:rsid w:val="00BB345B"/>
    <w:rsid w:val="00BB49EB"/>
    <w:rsid w:val="00BB6457"/>
    <w:rsid w:val="00BB6FE6"/>
    <w:rsid w:val="00BB7090"/>
    <w:rsid w:val="00BC2542"/>
    <w:rsid w:val="00BC2C42"/>
    <w:rsid w:val="00BC2E98"/>
    <w:rsid w:val="00BC59B3"/>
    <w:rsid w:val="00BC5F3F"/>
    <w:rsid w:val="00BC701D"/>
    <w:rsid w:val="00BD1989"/>
    <w:rsid w:val="00BD1CCC"/>
    <w:rsid w:val="00BD5304"/>
    <w:rsid w:val="00BD5AF0"/>
    <w:rsid w:val="00BD622E"/>
    <w:rsid w:val="00BD7046"/>
    <w:rsid w:val="00BD7602"/>
    <w:rsid w:val="00BE0635"/>
    <w:rsid w:val="00BE19FC"/>
    <w:rsid w:val="00BE1D6E"/>
    <w:rsid w:val="00BE252E"/>
    <w:rsid w:val="00BE39A4"/>
    <w:rsid w:val="00BE42E0"/>
    <w:rsid w:val="00BE496E"/>
    <w:rsid w:val="00BE519B"/>
    <w:rsid w:val="00BE5A13"/>
    <w:rsid w:val="00BE7BE1"/>
    <w:rsid w:val="00BF0789"/>
    <w:rsid w:val="00BF08F8"/>
    <w:rsid w:val="00BF1378"/>
    <w:rsid w:val="00BF2D61"/>
    <w:rsid w:val="00BF340B"/>
    <w:rsid w:val="00BF383C"/>
    <w:rsid w:val="00BF50C3"/>
    <w:rsid w:val="00BF5727"/>
    <w:rsid w:val="00BF59F4"/>
    <w:rsid w:val="00BF6055"/>
    <w:rsid w:val="00BF6AC9"/>
    <w:rsid w:val="00BF6CD0"/>
    <w:rsid w:val="00BF700F"/>
    <w:rsid w:val="00C00DAC"/>
    <w:rsid w:val="00C00F9B"/>
    <w:rsid w:val="00C044BE"/>
    <w:rsid w:val="00C045A6"/>
    <w:rsid w:val="00C07373"/>
    <w:rsid w:val="00C07AD7"/>
    <w:rsid w:val="00C10988"/>
    <w:rsid w:val="00C11623"/>
    <w:rsid w:val="00C11A23"/>
    <w:rsid w:val="00C12E64"/>
    <w:rsid w:val="00C13CD3"/>
    <w:rsid w:val="00C14303"/>
    <w:rsid w:val="00C15B61"/>
    <w:rsid w:val="00C15DAA"/>
    <w:rsid w:val="00C17F4E"/>
    <w:rsid w:val="00C20D4C"/>
    <w:rsid w:val="00C216AA"/>
    <w:rsid w:val="00C227A4"/>
    <w:rsid w:val="00C246BC"/>
    <w:rsid w:val="00C25DBD"/>
    <w:rsid w:val="00C260FA"/>
    <w:rsid w:val="00C26144"/>
    <w:rsid w:val="00C26565"/>
    <w:rsid w:val="00C266A4"/>
    <w:rsid w:val="00C27C23"/>
    <w:rsid w:val="00C30FFD"/>
    <w:rsid w:val="00C33E7C"/>
    <w:rsid w:val="00C3539B"/>
    <w:rsid w:val="00C3626F"/>
    <w:rsid w:val="00C36A4A"/>
    <w:rsid w:val="00C36BFB"/>
    <w:rsid w:val="00C40FD3"/>
    <w:rsid w:val="00C41C1D"/>
    <w:rsid w:val="00C4209B"/>
    <w:rsid w:val="00C4382B"/>
    <w:rsid w:val="00C44143"/>
    <w:rsid w:val="00C45411"/>
    <w:rsid w:val="00C45ED5"/>
    <w:rsid w:val="00C46673"/>
    <w:rsid w:val="00C46DD9"/>
    <w:rsid w:val="00C46F1D"/>
    <w:rsid w:val="00C47546"/>
    <w:rsid w:val="00C479FD"/>
    <w:rsid w:val="00C47CE3"/>
    <w:rsid w:val="00C50234"/>
    <w:rsid w:val="00C5346C"/>
    <w:rsid w:val="00C545C2"/>
    <w:rsid w:val="00C55276"/>
    <w:rsid w:val="00C605F0"/>
    <w:rsid w:val="00C611AF"/>
    <w:rsid w:val="00C62A4E"/>
    <w:rsid w:val="00C641CF"/>
    <w:rsid w:val="00C644DE"/>
    <w:rsid w:val="00C65883"/>
    <w:rsid w:val="00C664C2"/>
    <w:rsid w:val="00C66EC3"/>
    <w:rsid w:val="00C7261C"/>
    <w:rsid w:val="00C740FD"/>
    <w:rsid w:val="00C74C9F"/>
    <w:rsid w:val="00C775E3"/>
    <w:rsid w:val="00C77920"/>
    <w:rsid w:val="00C779A3"/>
    <w:rsid w:val="00C77F6F"/>
    <w:rsid w:val="00C810BC"/>
    <w:rsid w:val="00C81456"/>
    <w:rsid w:val="00C819A6"/>
    <w:rsid w:val="00C8506B"/>
    <w:rsid w:val="00C90A2B"/>
    <w:rsid w:val="00C9213D"/>
    <w:rsid w:val="00C92BAE"/>
    <w:rsid w:val="00C93149"/>
    <w:rsid w:val="00C93B63"/>
    <w:rsid w:val="00C946C4"/>
    <w:rsid w:val="00CA0615"/>
    <w:rsid w:val="00CA14E2"/>
    <w:rsid w:val="00CA198A"/>
    <w:rsid w:val="00CA1AD1"/>
    <w:rsid w:val="00CA35A7"/>
    <w:rsid w:val="00CA4E53"/>
    <w:rsid w:val="00CA678E"/>
    <w:rsid w:val="00CB2527"/>
    <w:rsid w:val="00CB28F5"/>
    <w:rsid w:val="00CB398F"/>
    <w:rsid w:val="00CB3C28"/>
    <w:rsid w:val="00CB3C6B"/>
    <w:rsid w:val="00CB40D6"/>
    <w:rsid w:val="00CB70BD"/>
    <w:rsid w:val="00CC02D9"/>
    <w:rsid w:val="00CC1411"/>
    <w:rsid w:val="00CC27BD"/>
    <w:rsid w:val="00CC33E2"/>
    <w:rsid w:val="00CC3753"/>
    <w:rsid w:val="00CC3F2D"/>
    <w:rsid w:val="00CD13C4"/>
    <w:rsid w:val="00CD2936"/>
    <w:rsid w:val="00CE18F6"/>
    <w:rsid w:val="00CE4652"/>
    <w:rsid w:val="00CE4701"/>
    <w:rsid w:val="00CE493A"/>
    <w:rsid w:val="00CE4D48"/>
    <w:rsid w:val="00CE7718"/>
    <w:rsid w:val="00CE7935"/>
    <w:rsid w:val="00CE7F2C"/>
    <w:rsid w:val="00CF0734"/>
    <w:rsid w:val="00CF32CA"/>
    <w:rsid w:val="00CF5589"/>
    <w:rsid w:val="00CF6051"/>
    <w:rsid w:val="00CF6F3C"/>
    <w:rsid w:val="00CF7040"/>
    <w:rsid w:val="00CF7E0A"/>
    <w:rsid w:val="00CF7EFE"/>
    <w:rsid w:val="00D0012D"/>
    <w:rsid w:val="00D009C4"/>
    <w:rsid w:val="00D026B5"/>
    <w:rsid w:val="00D02E2F"/>
    <w:rsid w:val="00D0495D"/>
    <w:rsid w:val="00D04B22"/>
    <w:rsid w:val="00D05BDF"/>
    <w:rsid w:val="00D069B5"/>
    <w:rsid w:val="00D06EA7"/>
    <w:rsid w:val="00D10436"/>
    <w:rsid w:val="00D1277D"/>
    <w:rsid w:val="00D129D8"/>
    <w:rsid w:val="00D130C0"/>
    <w:rsid w:val="00D1311E"/>
    <w:rsid w:val="00D131C5"/>
    <w:rsid w:val="00D1409B"/>
    <w:rsid w:val="00D14978"/>
    <w:rsid w:val="00D15478"/>
    <w:rsid w:val="00D21BEC"/>
    <w:rsid w:val="00D233B0"/>
    <w:rsid w:val="00D23C34"/>
    <w:rsid w:val="00D23FB0"/>
    <w:rsid w:val="00D24B94"/>
    <w:rsid w:val="00D251C2"/>
    <w:rsid w:val="00D33117"/>
    <w:rsid w:val="00D332AC"/>
    <w:rsid w:val="00D40DFE"/>
    <w:rsid w:val="00D418DF"/>
    <w:rsid w:val="00D42077"/>
    <w:rsid w:val="00D42561"/>
    <w:rsid w:val="00D435C4"/>
    <w:rsid w:val="00D43C1B"/>
    <w:rsid w:val="00D43CF7"/>
    <w:rsid w:val="00D43D2C"/>
    <w:rsid w:val="00D46C48"/>
    <w:rsid w:val="00D479DE"/>
    <w:rsid w:val="00D50212"/>
    <w:rsid w:val="00D50D5E"/>
    <w:rsid w:val="00D51304"/>
    <w:rsid w:val="00D51510"/>
    <w:rsid w:val="00D51B94"/>
    <w:rsid w:val="00D538DD"/>
    <w:rsid w:val="00D5408B"/>
    <w:rsid w:val="00D545A4"/>
    <w:rsid w:val="00D55C25"/>
    <w:rsid w:val="00D561E8"/>
    <w:rsid w:val="00D56A8A"/>
    <w:rsid w:val="00D57C85"/>
    <w:rsid w:val="00D57F7F"/>
    <w:rsid w:val="00D60251"/>
    <w:rsid w:val="00D605B1"/>
    <w:rsid w:val="00D6173C"/>
    <w:rsid w:val="00D623FF"/>
    <w:rsid w:val="00D627F1"/>
    <w:rsid w:val="00D62B2B"/>
    <w:rsid w:val="00D634B8"/>
    <w:rsid w:val="00D64D53"/>
    <w:rsid w:val="00D6536F"/>
    <w:rsid w:val="00D659A1"/>
    <w:rsid w:val="00D65B24"/>
    <w:rsid w:val="00D662DE"/>
    <w:rsid w:val="00D67695"/>
    <w:rsid w:val="00D67E71"/>
    <w:rsid w:val="00D70E76"/>
    <w:rsid w:val="00D71114"/>
    <w:rsid w:val="00D72EEE"/>
    <w:rsid w:val="00D73E36"/>
    <w:rsid w:val="00D73F71"/>
    <w:rsid w:val="00D74B57"/>
    <w:rsid w:val="00D757C1"/>
    <w:rsid w:val="00D75920"/>
    <w:rsid w:val="00D75D7C"/>
    <w:rsid w:val="00D765C6"/>
    <w:rsid w:val="00D7715A"/>
    <w:rsid w:val="00D77CEC"/>
    <w:rsid w:val="00D82AE6"/>
    <w:rsid w:val="00D82F54"/>
    <w:rsid w:val="00D83A33"/>
    <w:rsid w:val="00D8401F"/>
    <w:rsid w:val="00D84402"/>
    <w:rsid w:val="00D845F0"/>
    <w:rsid w:val="00D85B70"/>
    <w:rsid w:val="00D86F16"/>
    <w:rsid w:val="00D90413"/>
    <w:rsid w:val="00D90605"/>
    <w:rsid w:val="00D92380"/>
    <w:rsid w:val="00D9320B"/>
    <w:rsid w:val="00D93706"/>
    <w:rsid w:val="00D93D8F"/>
    <w:rsid w:val="00D95FD1"/>
    <w:rsid w:val="00D96011"/>
    <w:rsid w:val="00D96CBF"/>
    <w:rsid w:val="00D97810"/>
    <w:rsid w:val="00D97B43"/>
    <w:rsid w:val="00DA031F"/>
    <w:rsid w:val="00DA045B"/>
    <w:rsid w:val="00DA1579"/>
    <w:rsid w:val="00DA256C"/>
    <w:rsid w:val="00DA43A0"/>
    <w:rsid w:val="00DA72F5"/>
    <w:rsid w:val="00DB1AF2"/>
    <w:rsid w:val="00DB1E40"/>
    <w:rsid w:val="00DB21F7"/>
    <w:rsid w:val="00DB22A6"/>
    <w:rsid w:val="00DB2E14"/>
    <w:rsid w:val="00DB2FAA"/>
    <w:rsid w:val="00DB38E7"/>
    <w:rsid w:val="00DB571E"/>
    <w:rsid w:val="00DB79C5"/>
    <w:rsid w:val="00DC03B2"/>
    <w:rsid w:val="00DC07EC"/>
    <w:rsid w:val="00DC247A"/>
    <w:rsid w:val="00DC2C5E"/>
    <w:rsid w:val="00DC5E33"/>
    <w:rsid w:val="00DC6060"/>
    <w:rsid w:val="00DC61C0"/>
    <w:rsid w:val="00DC6E5E"/>
    <w:rsid w:val="00DC6EBB"/>
    <w:rsid w:val="00DD1542"/>
    <w:rsid w:val="00DD1DD1"/>
    <w:rsid w:val="00DD2B12"/>
    <w:rsid w:val="00DD2CAC"/>
    <w:rsid w:val="00DD3E8A"/>
    <w:rsid w:val="00DD46FE"/>
    <w:rsid w:val="00DD5E14"/>
    <w:rsid w:val="00DE1ABE"/>
    <w:rsid w:val="00DE362B"/>
    <w:rsid w:val="00DE3AF4"/>
    <w:rsid w:val="00DE4A79"/>
    <w:rsid w:val="00DE6F41"/>
    <w:rsid w:val="00DE7B3E"/>
    <w:rsid w:val="00DF0439"/>
    <w:rsid w:val="00DF1A95"/>
    <w:rsid w:val="00DF3BBF"/>
    <w:rsid w:val="00DF6322"/>
    <w:rsid w:val="00DF75C1"/>
    <w:rsid w:val="00E016FA"/>
    <w:rsid w:val="00E12254"/>
    <w:rsid w:val="00E125E2"/>
    <w:rsid w:val="00E16CE4"/>
    <w:rsid w:val="00E17185"/>
    <w:rsid w:val="00E176C5"/>
    <w:rsid w:val="00E20930"/>
    <w:rsid w:val="00E215A6"/>
    <w:rsid w:val="00E21851"/>
    <w:rsid w:val="00E21B3D"/>
    <w:rsid w:val="00E22515"/>
    <w:rsid w:val="00E22F76"/>
    <w:rsid w:val="00E251E2"/>
    <w:rsid w:val="00E26BFD"/>
    <w:rsid w:val="00E27A3A"/>
    <w:rsid w:val="00E30FDA"/>
    <w:rsid w:val="00E320FF"/>
    <w:rsid w:val="00E32B85"/>
    <w:rsid w:val="00E32C6C"/>
    <w:rsid w:val="00E32DBD"/>
    <w:rsid w:val="00E32E98"/>
    <w:rsid w:val="00E33996"/>
    <w:rsid w:val="00E34F11"/>
    <w:rsid w:val="00E35D2A"/>
    <w:rsid w:val="00E363E9"/>
    <w:rsid w:val="00E36ED5"/>
    <w:rsid w:val="00E40C66"/>
    <w:rsid w:val="00E40E3E"/>
    <w:rsid w:val="00E4224D"/>
    <w:rsid w:val="00E437DF"/>
    <w:rsid w:val="00E445AE"/>
    <w:rsid w:val="00E44FC6"/>
    <w:rsid w:val="00E4607C"/>
    <w:rsid w:val="00E47665"/>
    <w:rsid w:val="00E47D9F"/>
    <w:rsid w:val="00E47EA6"/>
    <w:rsid w:val="00E51357"/>
    <w:rsid w:val="00E527C7"/>
    <w:rsid w:val="00E540B6"/>
    <w:rsid w:val="00E542B7"/>
    <w:rsid w:val="00E55100"/>
    <w:rsid w:val="00E5680C"/>
    <w:rsid w:val="00E571EB"/>
    <w:rsid w:val="00E60640"/>
    <w:rsid w:val="00E607B8"/>
    <w:rsid w:val="00E61C20"/>
    <w:rsid w:val="00E629DD"/>
    <w:rsid w:val="00E65657"/>
    <w:rsid w:val="00E657F7"/>
    <w:rsid w:val="00E65904"/>
    <w:rsid w:val="00E65A31"/>
    <w:rsid w:val="00E65BEE"/>
    <w:rsid w:val="00E66499"/>
    <w:rsid w:val="00E671D5"/>
    <w:rsid w:val="00E67212"/>
    <w:rsid w:val="00E6757D"/>
    <w:rsid w:val="00E70342"/>
    <w:rsid w:val="00E7073A"/>
    <w:rsid w:val="00E708FF"/>
    <w:rsid w:val="00E71D73"/>
    <w:rsid w:val="00E721E1"/>
    <w:rsid w:val="00E74B6F"/>
    <w:rsid w:val="00E75228"/>
    <w:rsid w:val="00E77769"/>
    <w:rsid w:val="00E77EF0"/>
    <w:rsid w:val="00E80EEE"/>
    <w:rsid w:val="00E8469E"/>
    <w:rsid w:val="00E85629"/>
    <w:rsid w:val="00E85AD3"/>
    <w:rsid w:val="00E86857"/>
    <w:rsid w:val="00E87B99"/>
    <w:rsid w:val="00E902A4"/>
    <w:rsid w:val="00E9065B"/>
    <w:rsid w:val="00E91538"/>
    <w:rsid w:val="00E941F6"/>
    <w:rsid w:val="00E94228"/>
    <w:rsid w:val="00E97D71"/>
    <w:rsid w:val="00EA0569"/>
    <w:rsid w:val="00EA087D"/>
    <w:rsid w:val="00EA10F5"/>
    <w:rsid w:val="00EA2AFA"/>
    <w:rsid w:val="00EA2FAD"/>
    <w:rsid w:val="00EA30A3"/>
    <w:rsid w:val="00EA349B"/>
    <w:rsid w:val="00EA3E45"/>
    <w:rsid w:val="00EA5383"/>
    <w:rsid w:val="00EA5B8D"/>
    <w:rsid w:val="00EA7B59"/>
    <w:rsid w:val="00EB0A55"/>
    <w:rsid w:val="00EB1250"/>
    <w:rsid w:val="00EB19A9"/>
    <w:rsid w:val="00EB2503"/>
    <w:rsid w:val="00EB3A65"/>
    <w:rsid w:val="00EB45BA"/>
    <w:rsid w:val="00EB4DAB"/>
    <w:rsid w:val="00EB5617"/>
    <w:rsid w:val="00EB5CCC"/>
    <w:rsid w:val="00EB6245"/>
    <w:rsid w:val="00EB6A77"/>
    <w:rsid w:val="00EB6A8A"/>
    <w:rsid w:val="00EB7CFE"/>
    <w:rsid w:val="00EC09EF"/>
    <w:rsid w:val="00EC0CEE"/>
    <w:rsid w:val="00EC245C"/>
    <w:rsid w:val="00EC2644"/>
    <w:rsid w:val="00EC3866"/>
    <w:rsid w:val="00EC3DA5"/>
    <w:rsid w:val="00EC46D7"/>
    <w:rsid w:val="00EC556D"/>
    <w:rsid w:val="00EC6013"/>
    <w:rsid w:val="00EC78F6"/>
    <w:rsid w:val="00ED156E"/>
    <w:rsid w:val="00ED1D07"/>
    <w:rsid w:val="00ED3009"/>
    <w:rsid w:val="00ED3994"/>
    <w:rsid w:val="00ED51A1"/>
    <w:rsid w:val="00ED5671"/>
    <w:rsid w:val="00ED5FC7"/>
    <w:rsid w:val="00ED6106"/>
    <w:rsid w:val="00ED7738"/>
    <w:rsid w:val="00ED7BCE"/>
    <w:rsid w:val="00EE1443"/>
    <w:rsid w:val="00EE1BC8"/>
    <w:rsid w:val="00EE24F9"/>
    <w:rsid w:val="00EE3ABF"/>
    <w:rsid w:val="00EE437E"/>
    <w:rsid w:val="00EE4AD8"/>
    <w:rsid w:val="00EE5CA4"/>
    <w:rsid w:val="00EE5EF7"/>
    <w:rsid w:val="00EE6100"/>
    <w:rsid w:val="00EE6129"/>
    <w:rsid w:val="00EE7C05"/>
    <w:rsid w:val="00EF02C6"/>
    <w:rsid w:val="00EF09D4"/>
    <w:rsid w:val="00EF36FB"/>
    <w:rsid w:val="00EF4784"/>
    <w:rsid w:val="00EF67FC"/>
    <w:rsid w:val="00EF6E62"/>
    <w:rsid w:val="00F00F6C"/>
    <w:rsid w:val="00F04EE5"/>
    <w:rsid w:val="00F06770"/>
    <w:rsid w:val="00F10425"/>
    <w:rsid w:val="00F11761"/>
    <w:rsid w:val="00F14358"/>
    <w:rsid w:val="00F15BD1"/>
    <w:rsid w:val="00F15F50"/>
    <w:rsid w:val="00F16A2A"/>
    <w:rsid w:val="00F17FB6"/>
    <w:rsid w:val="00F2030C"/>
    <w:rsid w:val="00F2205C"/>
    <w:rsid w:val="00F23220"/>
    <w:rsid w:val="00F240AE"/>
    <w:rsid w:val="00F24E5E"/>
    <w:rsid w:val="00F26BBD"/>
    <w:rsid w:val="00F27BF1"/>
    <w:rsid w:val="00F304D1"/>
    <w:rsid w:val="00F309E1"/>
    <w:rsid w:val="00F31C8F"/>
    <w:rsid w:val="00F340EB"/>
    <w:rsid w:val="00F35EAF"/>
    <w:rsid w:val="00F3615B"/>
    <w:rsid w:val="00F365FA"/>
    <w:rsid w:val="00F371E0"/>
    <w:rsid w:val="00F37463"/>
    <w:rsid w:val="00F3753F"/>
    <w:rsid w:val="00F3760E"/>
    <w:rsid w:val="00F40028"/>
    <w:rsid w:val="00F40A9D"/>
    <w:rsid w:val="00F40F4F"/>
    <w:rsid w:val="00F44602"/>
    <w:rsid w:val="00F4478E"/>
    <w:rsid w:val="00F448C1"/>
    <w:rsid w:val="00F45A96"/>
    <w:rsid w:val="00F45CDB"/>
    <w:rsid w:val="00F4605A"/>
    <w:rsid w:val="00F46175"/>
    <w:rsid w:val="00F47A4D"/>
    <w:rsid w:val="00F47B95"/>
    <w:rsid w:val="00F50C51"/>
    <w:rsid w:val="00F51454"/>
    <w:rsid w:val="00F51516"/>
    <w:rsid w:val="00F51E80"/>
    <w:rsid w:val="00F52269"/>
    <w:rsid w:val="00F52B45"/>
    <w:rsid w:val="00F52C1D"/>
    <w:rsid w:val="00F5448C"/>
    <w:rsid w:val="00F54F5F"/>
    <w:rsid w:val="00F56B9B"/>
    <w:rsid w:val="00F6068D"/>
    <w:rsid w:val="00F61117"/>
    <w:rsid w:val="00F62555"/>
    <w:rsid w:val="00F62A30"/>
    <w:rsid w:val="00F62F3A"/>
    <w:rsid w:val="00F63348"/>
    <w:rsid w:val="00F63465"/>
    <w:rsid w:val="00F63748"/>
    <w:rsid w:val="00F6405F"/>
    <w:rsid w:val="00F64426"/>
    <w:rsid w:val="00F64C8F"/>
    <w:rsid w:val="00F65AA3"/>
    <w:rsid w:val="00F663E9"/>
    <w:rsid w:val="00F66C24"/>
    <w:rsid w:val="00F700C0"/>
    <w:rsid w:val="00F715AC"/>
    <w:rsid w:val="00F7262B"/>
    <w:rsid w:val="00F72D14"/>
    <w:rsid w:val="00F7302B"/>
    <w:rsid w:val="00F73AB8"/>
    <w:rsid w:val="00F74923"/>
    <w:rsid w:val="00F7564A"/>
    <w:rsid w:val="00F76D7E"/>
    <w:rsid w:val="00F777AE"/>
    <w:rsid w:val="00F8000B"/>
    <w:rsid w:val="00F8015A"/>
    <w:rsid w:val="00F8037C"/>
    <w:rsid w:val="00F8107F"/>
    <w:rsid w:val="00F81A79"/>
    <w:rsid w:val="00F81E16"/>
    <w:rsid w:val="00F8299B"/>
    <w:rsid w:val="00F832F6"/>
    <w:rsid w:val="00F83559"/>
    <w:rsid w:val="00F84995"/>
    <w:rsid w:val="00F85CE1"/>
    <w:rsid w:val="00F87E82"/>
    <w:rsid w:val="00F901A4"/>
    <w:rsid w:val="00F90C49"/>
    <w:rsid w:val="00F92CE6"/>
    <w:rsid w:val="00F94136"/>
    <w:rsid w:val="00F95BCC"/>
    <w:rsid w:val="00F97602"/>
    <w:rsid w:val="00FA1243"/>
    <w:rsid w:val="00FA15EE"/>
    <w:rsid w:val="00FA280C"/>
    <w:rsid w:val="00FA4E5C"/>
    <w:rsid w:val="00FA544B"/>
    <w:rsid w:val="00FA6258"/>
    <w:rsid w:val="00FB0C08"/>
    <w:rsid w:val="00FB19F1"/>
    <w:rsid w:val="00FB2AF8"/>
    <w:rsid w:val="00FB3E21"/>
    <w:rsid w:val="00FB5045"/>
    <w:rsid w:val="00FB5435"/>
    <w:rsid w:val="00FB6717"/>
    <w:rsid w:val="00FB7E9C"/>
    <w:rsid w:val="00FC2022"/>
    <w:rsid w:val="00FC3CC1"/>
    <w:rsid w:val="00FC3DDE"/>
    <w:rsid w:val="00FC4862"/>
    <w:rsid w:val="00FC5554"/>
    <w:rsid w:val="00FC6198"/>
    <w:rsid w:val="00FC6893"/>
    <w:rsid w:val="00FC75D9"/>
    <w:rsid w:val="00FC7A44"/>
    <w:rsid w:val="00FD0176"/>
    <w:rsid w:val="00FD1D76"/>
    <w:rsid w:val="00FD3B1A"/>
    <w:rsid w:val="00FD407D"/>
    <w:rsid w:val="00FD46C3"/>
    <w:rsid w:val="00FD518B"/>
    <w:rsid w:val="00FD67D1"/>
    <w:rsid w:val="00FD6D38"/>
    <w:rsid w:val="00FD7388"/>
    <w:rsid w:val="00FD7BBE"/>
    <w:rsid w:val="00FE0147"/>
    <w:rsid w:val="00FE07E7"/>
    <w:rsid w:val="00FE151B"/>
    <w:rsid w:val="00FE3406"/>
    <w:rsid w:val="00FE4798"/>
    <w:rsid w:val="00FE7967"/>
    <w:rsid w:val="00FE7974"/>
    <w:rsid w:val="00FE7E97"/>
    <w:rsid w:val="00FF0F2E"/>
    <w:rsid w:val="00FF1A2F"/>
    <w:rsid w:val="00FF1E29"/>
    <w:rsid w:val="00FF3869"/>
    <w:rsid w:val="00FF4C55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9533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4AAD-4CA5-4351-8D70-CC1CB5D7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4387</Words>
  <Characters>32222</Characters>
  <Application>Microsoft Office Word</Application>
  <DocSecurity>0</DocSecurity>
  <Lines>268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36536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2020-04-24T09:49:00Z</dcterms:created>
  <dcterms:modified xsi:type="dcterms:W3CDTF">2021-04-08T11:31:00Z</dcterms:modified>
</cp:coreProperties>
</file>