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01.21.01.05.04.6155</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Гломерулярная базальная мембрана антитела (антитела Гудпасчера) ИВД, набор, мультиплексный анализ</w:t>
            </w:r>
            <w:r w:rsidR="00965BE7">
              <w:rPr>
                <w:sz w:val="18"/>
                <w:szCs w:val="18"/>
              </w:rPr>
              <w:t xml:space="preserve"> </w:t>
            </w:r>
            <w:r w:rsidRPr="00652325" w:rsidR="00965BE7">
              <w:rPr>
                <w:sz w:val="18"/>
                <w:szCs w:val="18"/>
              </w:rPr>
              <w:t xml:space="preserve">/ </w:t>
            </w:r>
            <w:r w:rsidRPr="002E25F2" w:rsidR="00965BE7">
              <w:rPr>
                <w:sz w:val="18"/>
                <w:szCs w:val="18"/>
              </w:rPr>
              <w:t>Гломерулярная базальная мембрана антитела (антитела Гудпасчера) ИВД, набор, мультиплексный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01.21.01.01.16.40.01</w:t>
            </w:r>
            <w:r w:rsidRPr="002E25F2" w:rsidR="00965BE7">
              <w:rPr>
                <w:b/>
                <w:sz w:val="18"/>
                <w:szCs w:val="18"/>
                <w:lang w:val="en-US"/>
              </w:rPr>
              <w:t xml:space="preserve"> / </w:t>
            </w:r>
            <w:r w:rsidRPr="002E25F2" w:rsidR="00965BE7">
              <w:rPr>
                <w:sz w:val="18"/>
                <w:szCs w:val="18"/>
                <w:lang w:val="en-US"/>
              </w:rPr>
              <w:t>26.60.12.119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Калиевый электрод ИВД</w:t>
            </w:r>
            <w:r w:rsidR="00965BE7">
              <w:rPr>
                <w:sz w:val="18"/>
                <w:szCs w:val="18"/>
              </w:rPr>
              <w:t xml:space="preserve"> </w:t>
            </w:r>
            <w:r w:rsidRPr="00652325" w:rsidR="00965BE7">
              <w:rPr>
                <w:sz w:val="18"/>
                <w:szCs w:val="18"/>
              </w:rPr>
              <w:t xml:space="preserve">/ </w:t>
            </w:r>
            <w:r w:rsidRPr="002E25F2" w:rsidR="00965BE7">
              <w:rPr>
                <w:sz w:val="18"/>
                <w:szCs w:val="18"/>
              </w:rPr>
              <w:t>Калиевый электрод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01.21.01.05.04.8255</w:t>
            </w:r>
            <w:r w:rsidRPr="002E25F2" w:rsidR="00965BE7">
              <w:rPr>
                <w:b/>
                <w:sz w:val="18"/>
                <w:szCs w:val="18"/>
                <w:lang w:val="en-US"/>
              </w:rPr>
              <w:t xml:space="preserve"> / </w:t>
            </w:r>
            <w:r w:rsidRPr="002E25F2" w:rsidR="00965BE7">
              <w:rPr>
                <w:sz w:val="18"/>
                <w:szCs w:val="18"/>
                <w:lang w:val="en-US"/>
              </w:rPr>
              <w:t>20.59.52.140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Модифицированный раствор Карнуа ИВД</w:t>
            </w:r>
            <w:r w:rsidR="00965BE7">
              <w:rPr>
                <w:sz w:val="18"/>
                <w:szCs w:val="18"/>
              </w:rPr>
              <w:t xml:space="preserve"> </w:t>
            </w:r>
            <w:r w:rsidRPr="00652325" w:rsidR="00965BE7">
              <w:rPr>
                <w:sz w:val="18"/>
                <w:szCs w:val="18"/>
              </w:rPr>
              <w:t xml:space="preserve">/ </w:t>
            </w:r>
            <w:r w:rsidRPr="002E25F2" w:rsidR="00965BE7">
              <w:rPr>
                <w:sz w:val="18"/>
                <w:szCs w:val="18"/>
              </w:rPr>
              <w:t>Модифицированный раствор Карнуа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01.21.01.05.04.8255</w:t>
            </w:r>
            <w:r w:rsidRPr="002E25F2" w:rsidR="00965BE7">
              <w:rPr>
                <w:b/>
                <w:sz w:val="18"/>
                <w:szCs w:val="18"/>
                <w:lang w:val="en-US"/>
              </w:rPr>
              <w:t xml:space="preserve"> / </w:t>
            </w:r>
            <w:r w:rsidRPr="002E25F2" w:rsidR="00965BE7">
              <w:rPr>
                <w:sz w:val="18"/>
                <w:szCs w:val="18"/>
                <w:lang w:val="en-US"/>
              </w:rPr>
              <w:t>20.59.52.140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Модифицированный раствор Карнуа ИВД</w:t>
            </w:r>
            <w:r w:rsidR="00965BE7">
              <w:rPr>
                <w:sz w:val="18"/>
                <w:szCs w:val="18"/>
              </w:rPr>
              <w:t xml:space="preserve"> </w:t>
            </w:r>
            <w:r w:rsidRPr="00652325" w:rsidR="00965BE7">
              <w:rPr>
                <w:sz w:val="18"/>
                <w:szCs w:val="18"/>
              </w:rPr>
              <w:t xml:space="preserve">/ </w:t>
            </w:r>
            <w:r w:rsidRPr="002E25F2" w:rsidR="00965BE7">
              <w:rPr>
                <w:sz w:val="18"/>
                <w:szCs w:val="18"/>
              </w:rPr>
              <w:t>Модифицированный раствор Карнуа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01.21.01.05.04.8255</w:t>
            </w:r>
            <w:r w:rsidRPr="002E25F2" w:rsidR="00965BE7">
              <w:rPr>
                <w:b/>
                <w:sz w:val="18"/>
                <w:szCs w:val="18"/>
                <w:lang w:val="en-US"/>
              </w:rPr>
              <w:t xml:space="preserve"> / </w:t>
            </w:r>
            <w:r w:rsidRPr="002E25F2" w:rsidR="00965BE7">
              <w:rPr>
                <w:sz w:val="18"/>
                <w:szCs w:val="18"/>
                <w:lang w:val="en-US"/>
              </w:rPr>
              <w:t>20.59.52.140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Модифицированный раствор Карнуа ИВД</w:t>
            </w:r>
            <w:r w:rsidR="00965BE7">
              <w:rPr>
                <w:sz w:val="18"/>
                <w:szCs w:val="18"/>
              </w:rPr>
              <w:t xml:space="preserve"> </w:t>
            </w:r>
            <w:r w:rsidRPr="00652325" w:rsidR="00965BE7">
              <w:rPr>
                <w:sz w:val="18"/>
                <w:szCs w:val="18"/>
              </w:rPr>
              <w:t xml:space="preserve">/ </w:t>
            </w:r>
            <w:r w:rsidRPr="002E25F2" w:rsidR="00965BE7">
              <w:rPr>
                <w:sz w:val="18"/>
                <w:szCs w:val="18"/>
              </w:rPr>
              <w:t>Модифицированный раствор Карнуа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01.21.01.01.16.41.01</w:t>
            </w:r>
            <w:r w:rsidRPr="002E25F2" w:rsidR="00965BE7">
              <w:rPr>
                <w:b/>
                <w:sz w:val="18"/>
                <w:szCs w:val="18"/>
                <w:lang w:val="en-US"/>
              </w:rPr>
              <w:t xml:space="preserve"> / </w:t>
            </w:r>
            <w:r w:rsidRPr="002E25F2" w:rsidR="00965BE7">
              <w:rPr>
                <w:sz w:val="18"/>
                <w:szCs w:val="18"/>
                <w:lang w:val="en-US"/>
              </w:rPr>
              <w:t>26.60.12.119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Натриевый электрод, ИВД</w:t>
            </w:r>
            <w:r w:rsidR="00965BE7">
              <w:rPr>
                <w:sz w:val="18"/>
                <w:szCs w:val="18"/>
              </w:rPr>
              <w:t xml:space="preserve"> </w:t>
            </w:r>
            <w:r w:rsidRPr="00652325" w:rsidR="00965BE7">
              <w:rPr>
                <w:sz w:val="18"/>
                <w:szCs w:val="18"/>
              </w:rPr>
              <w:t xml:space="preserve">/ </w:t>
            </w:r>
            <w:r w:rsidRPr="002E25F2" w:rsidR="00965BE7">
              <w:rPr>
                <w:sz w:val="18"/>
                <w:szCs w:val="18"/>
              </w:rPr>
              <w:t>Натриевый электрод,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для анализатора EasyLyte</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Гломерулярная базальная мембрана антитела (антитела Гудпасчера) ИВД, набор, мультиплексный анализ</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8 860,61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Калиевый электрод ИВД</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25 615,57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Модифицированный раствор Карнуа ИВД</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4 460,04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Модифицированный раствор Карнуа ИВД</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17 088,14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Модифицированный раствор Карнуа ИВД</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130 532,70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Натриевый электрод, ИВД</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26 296,98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для анализатора EasyLyte</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анализатора EasyLyte)</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для анализатора EasyLyte</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для анализатора EasyLyte</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для анализатора EasyLyte</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для анализатора EasyLyte</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для анализатора EasyLyte</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112097-22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