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FA7" w:rsidRPr="00B83227" w:rsidRDefault="002C6FA7" w:rsidP="002C6FA7">
      <w:pPr>
        <w:tabs>
          <w:tab w:val="left" w:pos="-3402"/>
          <w:tab w:val="left" w:pos="0"/>
        </w:tabs>
        <w:spacing w:after="0" w:line="240" w:lineRule="auto"/>
        <w:ind w:firstLine="284"/>
        <w:jc w:val="center"/>
        <w:rPr>
          <w:rFonts w:eastAsia="Times New Roman"/>
          <w:b/>
          <w:caps/>
          <w:szCs w:val="28"/>
          <w:lang w:eastAsia="ru-RU"/>
        </w:rPr>
      </w:pPr>
      <w:r w:rsidRPr="00B83227">
        <w:rPr>
          <w:rFonts w:eastAsia="Times New Roman"/>
          <w:b/>
          <w:caps/>
          <w:szCs w:val="28"/>
          <w:lang w:eastAsia="ru-RU"/>
        </w:rPr>
        <w:t>Техническое задание</w:t>
      </w:r>
    </w:p>
    <w:p w:rsidR="002C6FA7" w:rsidRDefault="002C6FA7" w:rsidP="002C6FA7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  <w:szCs w:val="28"/>
        </w:rPr>
      </w:pPr>
      <w:proofErr w:type="gramStart"/>
      <w:r w:rsidRPr="00B83227">
        <w:rPr>
          <w:rFonts w:eastAsia="Calibri"/>
          <w:b/>
          <w:bCs/>
          <w:color w:val="000000"/>
          <w:szCs w:val="28"/>
        </w:rPr>
        <w:t>на</w:t>
      </w:r>
      <w:proofErr w:type="gramEnd"/>
      <w:r w:rsidRPr="00B83227">
        <w:rPr>
          <w:rFonts w:eastAsia="Calibri"/>
          <w:b/>
          <w:bCs/>
          <w:color w:val="000000"/>
          <w:szCs w:val="28"/>
        </w:rPr>
        <w:t xml:space="preserve"> поставку</w:t>
      </w:r>
      <w:r w:rsidR="000D2286">
        <w:rPr>
          <w:rFonts w:eastAsia="Calibri"/>
          <w:b/>
          <w:bCs/>
          <w:color w:val="000000"/>
          <w:szCs w:val="28"/>
        </w:rPr>
        <w:t xml:space="preserve"> </w:t>
      </w:r>
      <w:r w:rsidR="00C27BFC">
        <w:rPr>
          <w:rFonts w:eastAsia="Calibri"/>
          <w:b/>
          <w:bCs/>
          <w:color w:val="000000"/>
          <w:szCs w:val="28"/>
        </w:rPr>
        <w:t xml:space="preserve">саженцев и </w:t>
      </w:r>
      <w:r w:rsidR="0047323F">
        <w:rPr>
          <w:rFonts w:eastAsia="Calibri"/>
          <w:b/>
          <w:bCs/>
          <w:color w:val="000000"/>
          <w:szCs w:val="28"/>
        </w:rPr>
        <w:t>рассады цветочных культур</w:t>
      </w:r>
      <w:r w:rsidR="003C1108">
        <w:rPr>
          <w:rFonts w:eastAsia="Calibri"/>
          <w:b/>
          <w:bCs/>
          <w:color w:val="000000"/>
          <w:szCs w:val="28"/>
        </w:rPr>
        <w:t xml:space="preserve"> </w:t>
      </w:r>
      <w:r w:rsidRPr="00B83227">
        <w:rPr>
          <w:rFonts w:eastAsia="Calibri"/>
          <w:b/>
          <w:bCs/>
          <w:color w:val="000000"/>
          <w:szCs w:val="28"/>
        </w:rPr>
        <w:t>для нужд</w:t>
      </w:r>
    </w:p>
    <w:p w:rsidR="002C6FA7" w:rsidRPr="00B83227" w:rsidRDefault="002C6FA7" w:rsidP="002C6FA7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Cs w:val="28"/>
        </w:rPr>
      </w:pPr>
      <w:r>
        <w:rPr>
          <w:rFonts w:eastAsia="Calibri"/>
          <w:b/>
          <w:bCs/>
          <w:color w:val="000000"/>
          <w:szCs w:val="28"/>
        </w:rPr>
        <w:t>МАУ «Объединенная дирекция парков»</w:t>
      </w:r>
    </w:p>
    <w:p w:rsidR="00A04D88" w:rsidRPr="00B83227" w:rsidRDefault="00A04D88" w:rsidP="002C6FA7">
      <w:pPr>
        <w:tabs>
          <w:tab w:val="left" w:pos="-3402"/>
          <w:tab w:val="left" w:pos="0"/>
        </w:tabs>
        <w:spacing w:after="0" w:line="240" w:lineRule="auto"/>
        <w:ind w:firstLine="284"/>
        <w:jc w:val="center"/>
        <w:rPr>
          <w:rFonts w:eastAsia="Times New Roman"/>
          <w:b/>
          <w:caps/>
          <w:szCs w:val="28"/>
          <w:lang w:eastAsia="ru-RU"/>
        </w:rPr>
      </w:pPr>
    </w:p>
    <w:p w:rsidR="00135661" w:rsidRPr="00B36C57" w:rsidRDefault="002C6FA7" w:rsidP="00BB4DA3">
      <w:pPr>
        <w:pStyle w:val="a4"/>
        <w:numPr>
          <w:ilvl w:val="0"/>
          <w:numId w:val="1"/>
        </w:numPr>
        <w:tabs>
          <w:tab w:val="num" w:pos="786"/>
        </w:tabs>
        <w:spacing w:after="0" w:line="276" w:lineRule="auto"/>
        <w:ind w:left="709"/>
        <w:jc w:val="both"/>
        <w:rPr>
          <w:rFonts w:eastAsia="Calibri"/>
          <w:b/>
          <w:bCs/>
          <w:sz w:val="24"/>
          <w:szCs w:val="24"/>
        </w:rPr>
      </w:pPr>
      <w:r w:rsidRPr="00B36C57">
        <w:rPr>
          <w:rFonts w:eastAsia="Calibri"/>
          <w:b/>
          <w:sz w:val="24"/>
          <w:szCs w:val="24"/>
        </w:rPr>
        <w:t>Характеристики</w:t>
      </w:r>
      <w:r w:rsidRPr="00B36C57">
        <w:rPr>
          <w:rFonts w:eastAsia="Calibri"/>
          <w:b/>
          <w:bCs/>
          <w:sz w:val="24"/>
          <w:szCs w:val="24"/>
        </w:rPr>
        <w:t xml:space="preserve"> </w:t>
      </w:r>
      <w:r w:rsidRPr="00B36C57">
        <w:rPr>
          <w:rFonts w:eastAsia="Calibri"/>
          <w:b/>
          <w:sz w:val="24"/>
          <w:szCs w:val="24"/>
        </w:rPr>
        <w:t>и количество предмета закупки</w:t>
      </w:r>
      <w:r w:rsidRPr="00B36C57">
        <w:rPr>
          <w:rFonts w:eastAsia="Calibri"/>
          <w:b/>
          <w:bCs/>
          <w:sz w:val="24"/>
          <w:szCs w:val="24"/>
        </w:rPr>
        <w:t xml:space="preserve">: </w:t>
      </w:r>
    </w:p>
    <w:tbl>
      <w:tblPr>
        <w:tblStyle w:val="a3"/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69"/>
        <w:gridCol w:w="1883"/>
        <w:gridCol w:w="5812"/>
        <w:gridCol w:w="992"/>
      </w:tblGrid>
      <w:tr w:rsidR="00772259" w:rsidRPr="00607271" w:rsidTr="00794AAB">
        <w:trPr>
          <w:trHeight w:val="666"/>
        </w:trPr>
        <w:tc>
          <w:tcPr>
            <w:tcW w:w="669" w:type="dxa"/>
          </w:tcPr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№</w:t>
            </w:r>
          </w:p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883" w:type="dxa"/>
          </w:tcPr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Наименование</w:t>
            </w:r>
            <w:r w:rsidR="0047323F">
              <w:rPr>
                <w:b/>
                <w:sz w:val="24"/>
                <w:szCs w:val="24"/>
              </w:rPr>
              <w:t xml:space="preserve"> культуры</w:t>
            </w:r>
          </w:p>
        </w:tc>
        <w:tc>
          <w:tcPr>
            <w:tcW w:w="5812" w:type="dxa"/>
          </w:tcPr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92" w:type="dxa"/>
          </w:tcPr>
          <w:p w:rsidR="002C6FA7" w:rsidRPr="00607271" w:rsidRDefault="002C6FA7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07271">
              <w:rPr>
                <w:b/>
                <w:sz w:val="24"/>
                <w:szCs w:val="24"/>
              </w:rPr>
              <w:t>Кол-во</w:t>
            </w:r>
          </w:p>
          <w:p w:rsidR="002C6FA7" w:rsidRPr="00607271" w:rsidRDefault="00B8494B" w:rsidP="00DE462F">
            <w:pPr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шт</w:t>
            </w:r>
            <w:proofErr w:type="spellEnd"/>
            <w:proofErr w:type="gramEnd"/>
            <w:r w:rsidR="002C6FA7" w:rsidRPr="00607271">
              <w:rPr>
                <w:b/>
                <w:sz w:val="24"/>
                <w:szCs w:val="24"/>
              </w:rPr>
              <w:t>)</w:t>
            </w:r>
          </w:p>
        </w:tc>
      </w:tr>
      <w:tr w:rsidR="00772259" w:rsidRPr="00607271" w:rsidTr="00794AAB">
        <w:trPr>
          <w:trHeight w:val="404"/>
        </w:trPr>
        <w:tc>
          <w:tcPr>
            <w:tcW w:w="669" w:type="dxa"/>
          </w:tcPr>
          <w:p w:rsidR="002C6FA7" w:rsidRPr="000D2286" w:rsidRDefault="002C6FA7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1</w:t>
            </w:r>
          </w:p>
        </w:tc>
        <w:tc>
          <w:tcPr>
            <w:tcW w:w="1883" w:type="dxa"/>
          </w:tcPr>
          <w:p w:rsidR="00B8494B" w:rsidRDefault="00B8494B" w:rsidP="00025EE6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Колеус «</w:t>
            </w:r>
            <w:r>
              <w:rPr>
                <w:sz w:val="24"/>
                <w:szCs w:val="24"/>
                <w:lang w:val="en-US"/>
              </w:rPr>
              <w:t xml:space="preserve">Golden </w:t>
            </w:r>
            <w:proofErr w:type="spellStart"/>
            <w:r>
              <w:rPr>
                <w:sz w:val="24"/>
                <w:szCs w:val="24"/>
                <w:lang w:val="en-US"/>
              </w:rPr>
              <w:t>Bedder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94158A" w:rsidRPr="00B8494B" w:rsidRDefault="0094158A" w:rsidP="00025EE6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B8494B" w:rsidRDefault="00B8494B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</w:t>
            </w:r>
            <w:r w:rsidR="00C07D51">
              <w:rPr>
                <w:sz w:val="24"/>
                <w:szCs w:val="24"/>
              </w:rPr>
              <w:t>ма упаковки: кассета для рассады</w:t>
            </w:r>
          </w:p>
          <w:p w:rsidR="00C07D51" w:rsidRDefault="00C07D51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ячейки: не менее 70х70 мм</w:t>
            </w:r>
          </w:p>
          <w:p w:rsidR="001372C0" w:rsidRDefault="001372C0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листьев: жёлтый, однотонный</w:t>
            </w:r>
          </w:p>
          <w:p w:rsidR="0094158A" w:rsidRPr="00607271" w:rsidRDefault="0094158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80654" wp14:editId="5EE7AE3D">
                  <wp:extent cx="885825" cy="1179790"/>
                  <wp:effectExtent l="0" t="0" r="0" b="1905"/>
                  <wp:docPr id="1" name="Рисунок 1" descr="https://orhide.ru/wp-content/uploads/2014/09/0909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rhide.ru/wp-content/uploads/2014/09/0909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62" cy="125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C6FA7" w:rsidRPr="00607271" w:rsidRDefault="00B8494B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772259" w:rsidRPr="00607271" w:rsidTr="00794AAB">
        <w:trPr>
          <w:trHeight w:val="409"/>
        </w:trPr>
        <w:tc>
          <w:tcPr>
            <w:tcW w:w="669" w:type="dxa"/>
          </w:tcPr>
          <w:p w:rsidR="002C6FA7" w:rsidRPr="000D2286" w:rsidRDefault="002C6FA7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B8494B" w:rsidRDefault="00B8494B" w:rsidP="00025EE6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Колеус «</w:t>
            </w:r>
            <w:r>
              <w:rPr>
                <w:sz w:val="24"/>
                <w:szCs w:val="24"/>
                <w:lang w:val="en-US"/>
              </w:rPr>
              <w:t>Kong</w:t>
            </w:r>
            <w:r>
              <w:rPr>
                <w:sz w:val="24"/>
                <w:szCs w:val="24"/>
              </w:rPr>
              <w:t>»</w:t>
            </w:r>
          </w:p>
          <w:p w:rsidR="0094158A" w:rsidRPr="00B8494B" w:rsidRDefault="0094158A" w:rsidP="00025EE6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B8494B" w:rsidRDefault="00B8494B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</w:t>
            </w:r>
            <w:r w:rsidR="00E4792B">
              <w:rPr>
                <w:sz w:val="24"/>
                <w:szCs w:val="24"/>
              </w:rPr>
              <w:t>ма упаковки: кассета для рассады</w:t>
            </w:r>
          </w:p>
          <w:p w:rsidR="00C07D51" w:rsidRDefault="00C07D51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ячейки: не менее 70х70 мм</w:t>
            </w:r>
          </w:p>
          <w:p w:rsidR="001372C0" w:rsidRDefault="001372C0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листьев: двухцветный, тёмно-фиолетовый с салатовой каёмкой</w:t>
            </w:r>
          </w:p>
          <w:p w:rsidR="0094158A" w:rsidRPr="00607271" w:rsidRDefault="0094158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43F4F" wp14:editId="18CDC225">
                  <wp:extent cx="1029842" cy="1371600"/>
                  <wp:effectExtent l="0" t="0" r="0" b="0"/>
                  <wp:docPr id="2" name="Рисунок 2" descr="https://orhide.ru/wp-content/uploads/2014/09/0909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rhide.ru/wp-content/uploads/2014/09/0909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54" cy="145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C6FA7" w:rsidRPr="00607271" w:rsidRDefault="00B8494B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72259" w:rsidRPr="00607271" w:rsidTr="00794AAB">
        <w:trPr>
          <w:trHeight w:val="409"/>
        </w:trPr>
        <w:tc>
          <w:tcPr>
            <w:tcW w:w="669" w:type="dxa"/>
          </w:tcPr>
          <w:p w:rsidR="000D2286" w:rsidRPr="000D2286" w:rsidRDefault="000D2286" w:rsidP="00DE462F">
            <w:pPr>
              <w:jc w:val="center"/>
              <w:outlineLvl w:val="0"/>
              <w:rPr>
                <w:sz w:val="24"/>
                <w:szCs w:val="24"/>
              </w:rPr>
            </w:pPr>
            <w:r w:rsidRPr="000D2286">
              <w:rPr>
                <w:sz w:val="24"/>
                <w:szCs w:val="24"/>
              </w:rPr>
              <w:t>3</w:t>
            </w:r>
          </w:p>
        </w:tc>
        <w:tc>
          <w:tcPr>
            <w:tcW w:w="1883" w:type="dxa"/>
          </w:tcPr>
          <w:p w:rsidR="00B8494B" w:rsidRDefault="00B8494B" w:rsidP="00B8494B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Колеус «</w:t>
            </w:r>
            <w:proofErr w:type="spellStart"/>
            <w:r>
              <w:rPr>
                <w:sz w:val="24"/>
                <w:szCs w:val="24"/>
                <w:lang w:val="en-US"/>
              </w:rPr>
              <w:t>Crimston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Ruffles</w:t>
            </w:r>
            <w:r>
              <w:rPr>
                <w:sz w:val="24"/>
                <w:szCs w:val="24"/>
              </w:rPr>
              <w:t>»</w:t>
            </w:r>
          </w:p>
          <w:p w:rsidR="0094158A" w:rsidRPr="000D2286" w:rsidRDefault="0094158A" w:rsidP="00B8494B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B8494B" w:rsidRDefault="00B8494B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Форма упаковки: </w:t>
            </w:r>
            <w:r w:rsidR="00E4792B">
              <w:rPr>
                <w:sz w:val="24"/>
                <w:szCs w:val="24"/>
              </w:rPr>
              <w:t>кассета для рассады</w:t>
            </w:r>
          </w:p>
          <w:p w:rsidR="00C07D51" w:rsidRDefault="00C07D51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ячейки: </w:t>
            </w:r>
            <w:r w:rsidR="00794AAB">
              <w:rPr>
                <w:sz w:val="24"/>
                <w:szCs w:val="24"/>
              </w:rPr>
              <w:t xml:space="preserve">не менее </w:t>
            </w:r>
            <w:r>
              <w:rPr>
                <w:sz w:val="24"/>
                <w:szCs w:val="24"/>
              </w:rPr>
              <w:t>70х70 мм</w:t>
            </w:r>
          </w:p>
          <w:p w:rsidR="001372C0" w:rsidRDefault="001372C0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Цвет: тёмно-сиреневый</w:t>
            </w:r>
          </w:p>
          <w:p w:rsidR="0094158A" w:rsidRPr="00607271" w:rsidRDefault="0094158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39A04" wp14:editId="52887FE4">
                  <wp:extent cx="1001235" cy="1333500"/>
                  <wp:effectExtent l="0" t="0" r="8890" b="0"/>
                  <wp:docPr id="3" name="Рисунок 3" descr="https://orhide.ru/wp-content/uploads/2014/09/0909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rhide.ru/wp-content/uploads/2014/09/0909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17" cy="138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D2286" w:rsidRPr="00607271" w:rsidRDefault="00B8494B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772259" w:rsidRPr="00607271" w:rsidTr="00794AAB">
        <w:trPr>
          <w:trHeight w:val="409"/>
        </w:trPr>
        <w:tc>
          <w:tcPr>
            <w:tcW w:w="669" w:type="dxa"/>
          </w:tcPr>
          <w:p w:rsidR="00B8494B" w:rsidRPr="00B8494B" w:rsidRDefault="00B8494B" w:rsidP="00DE462F">
            <w:pPr>
              <w:jc w:val="center"/>
              <w:outlineLv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83" w:type="dxa"/>
          </w:tcPr>
          <w:p w:rsidR="00B8494B" w:rsidRDefault="00B8494B" w:rsidP="00B8494B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Колеус «Фауст» (или «</w:t>
            </w:r>
            <w:r>
              <w:rPr>
                <w:sz w:val="24"/>
                <w:szCs w:val="24"/>
                <w:lang w:val="en-US"/>
              </w:rPr>
              <w:t>Firebird</w:t>
            </w:r>
            <w:r>
              <w:rPr>
                <w:sz w:val="24"/>
                <w:szCs w:val="24"/>
              </w:rPr>
              <w:t>»)</w:t>
            </w:r>
          </w:p>
          <w:p w:rsidR="0094158A" w:rsidRPr="00B8494B" w:rsidRDefault="0094158A" w:rsidP="00B8494B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B8494B" w:rsidRDefault="00B8494B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</w:t>
            </w:r>
            <w:r w:rsidR="00E4792B">
              <w:rPr>
                <w:sz w:val="24"/>
                <w:szCs w:val="24"/>
              </w:rPr>
              <w:t>ма упаковки: кассета для рассады</w:t>
            </w:r>
          </w:p>
          <w:p w:rsidR="00C07D51" w:rsidRDefault="00C07D51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ячейки: </w:t>
            </w:r>
            <w:r w:rsidR="00794AAB">
              <w:rPr>
                <w:sz w:val="24"/>
                <w:szCs w:val="24"/>
              </w:rPr>
              <w:t xml:space="preserve">не менее </w:t>
            </w:r>
            <w:r>
              <w:rPr>
                <w:sz w:val="24"/>
                <w:szCs w:val="24"/>
              </w:rPr>
              <w:t>70х70 мм</w:t>
            </w:r>
          </w:p>
          <w:p w:rsidR="001372C0" w:rsidRDefault="001372C0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Цвет: светло-сиреневый</w:t>
            </w:r>
          </w:p>
          <w:p w:rsidR="0094158A" w:rsidRPr="00607271" w:rsidRDefault="0094158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BA301" wp14:editId="43F9400B">
                  <wp:extent cx="1042008" cy="1276350"/>
                  <wp:effectExtent l="0" t="0" r="6350" b="0"/>
                  <wp:docPr id="4" name="Рисунок 4" descr="Колеус фау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леус фау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57" cy="138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B8494B" w:rsidRPr="00607271" w:rsidRDefault="00B8494B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772259" w:rsidRPr="00607271" w:rsidTr="00794AAB">
        <w:trPr>
          <w:trHeight w:val="409"/>
        </w:trPr>
        <w:tc>
          <w:tcPr>
            <w:tcW w:w="669" w:type="dxa"/>
          </w:tcPr>
          <w:p w:rsidR="00B8494B" w:rsidRDefault="00B8494B" w:rsidP="00DE462F">
            <w:pPr>
              <w:jc w:val="center"/>
              <w:outlineLv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883" w:type="dxa"/>
          </w:tcPr>
          <w:p w:rsidR="00B8494B" w:rsidRDefault="00B8494B" w:rsidP="00B8494B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Петунья ампельная</w:t>
            </w:r>
          </w:p>
          <w:p w:rsidR="0094158A" w:rsidRDefault="0094158A" w:rsidP="00B8494B">
            <w:pPr>
              <w:outlineLvl w:val="0"/>
              <w:rPr>
                <w:sz w:val="24"/>
                <w:szCs w:val="24"/>
              </w:rPr>
            </w:pPr>
          </w:p>
          <w:p w:rsidR="0094158A" w:rsidRDefault="0094158A" w:rsidP="00B8494B">
            <w:pPr>
              <w:outlineLvl w:val="0"/>
              <w:rPr>
                <w:sz w:val="24"/>
                <w:szCs w:val="24"/>
              </w:rPr>
            </w:pPr>
          </w:p>
          <w:p w:rsidR="0094158A" w:rsidRDefault="0094158A" w:rsidP="00B8494B">
            <w:pPr>
              <w:outlineLvl w:val="0"/>
              <w:rPr>
                <w:sz w:val="24"/>
                <w:szCs w:val="24"/>
              </w:rPr>
            </w:pPr>
          </w:p>
          <w:p w:rsidR="0094158A" w:rsidRDefault="0094158A" w:rsidP="00B8494B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4C7E7C" w:rsidRDefault="00E4792B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Форма упаковки: </w:t>
            </w:r>
            <w:r w:rsidR="004C7E7C">
              <w:rPr>
                <w:sz w:val="24"/>
                <w:szCs w:val="24"/>
              </w:rPr>
              <w:t>кассета</w:t>
            </w:r>
            <w:r>
              <w:rPr>
                <w:sz w:val="24"/>
                <w:szCs w:val="24"/>
              </w:rPr>
              <w:t xml:space="preserve"> для рассады</w:t>
            </w:r>
          </w:p>
          <w:p w:rsidR="004C7E7C" w:rsidRDefault="004C7E7C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ячейки: </w:t>
            </w:r>
            <w:r w:rsidR="00E4792B">
              <w:rPr>
                <w:sz w:val="24"/>
                <w:szCs w:val="24"/>
              </w:rPr>
              <w:t>не менее 70х70 мм</w:t>
            </w:r>
          </w:p>
          <w:p w:rsidR="009631A5" w:rsidRPr="0018749A" w:rsidRDefault="003E42AD" w:rsidP="0018749A">
            <w:pPr>
              <w:pStyle w:val="a4"/>
              <w:numPr>
                <w:ilvl w:val="0"/>
                <w:numId w:val="2"/>
              </w:numPr>
              <w:outlineLvl w:val="0"/>
              <w:rPr>
                <w:sz w:val="24"/>
                <w:szCs w:val="24"/>
              </w:rPr>
            </w:pPr>
            <w:r w:rsidRPr="0018749A">
              <w:rPr>
                <w:sz w:val="24"/>
                <w:szCs w:val="24"/>
              </w:rPr>
              <w:t xml:space="preserve">Цвет: </w:t>
            </w:r>
            <w:r w:rsidR="00F859A0" w:rsidRPr="0018749A">
              <w:rPr>
                <w:sz w:val="24"/>
                <w:szCs w:val="24"/>
              </w:rPr>
              <w:t xml:space="preserve">двухцветный, </w:t>
            </w:r>
            <w:r w:rsidRPr="0018749A">
              <w:rPr>
                <w:sz w:val="24"/>
                <w:szCs w:val="24"/>
              </w:rPr>
              <w:t>сиреневый с розовым</w:t>
            </w:r>
            <w:r w:rsidR="009631A5" w:rsidRPr="0018749A">
              <w:rPr>
                <w:sz w:val="24"/>
                <w:szCs w:val="24"/>
              </w:rPr>
              <w:t xml:space="preserve"> – 20 </w:t>
            </w:r>
            <w:proofErr w:type="spellStart"/>
            <w:r w:rsidR="009631A5" w:rsidRPr="0018749A">
              <w:rPr>
                <w:sz w:val="24"/>
                <w:szCs w:val="24"/>
              </w:rPr>
              <w:t>шт</w:t>
            </w:r>
            <w:proofErr w:type="spellEnd"/>
          </w:p>
          <w:p w:rsidR="009631A5" w:rsidRDefault="009631A5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F65958" wp14:editId="2ECE4928">
                  <wp:extent cx="1874340" cy="1266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44" cy="138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31A5" w:rsidRPr="0018749A" w:rsidRDefault="009631A5" w:rsidP="0018749A">
            <w:pPr>
              <w:pStyle w:val="a4"/>
              <w:numPr>
                <w:ilvl w:val="0"/>
                <w:numId w:val="2"/>
              </w:numPr>
              <w:outlineLvl w:val="0"/>
              <w:rPr>
                <w:sz w:val="24"/>
                <w:szCs w:val="24"/>
              </w:rPr>
            </w:pPr>
            <w:r w:rsidRPr="0018749A">
              <w:rPr>
                <w:sz w:val="24"/>
                <w:szCs w:val="24"/>
              </w:rPr>
              <w:t xml:space="preserve">Цвет: </w:t>
            </w:r>
            <w:r w:rsidR="00F859A0" w:rsidRPr="0018749A">
              <w:rPr>
                <w:sz w:val="24"/>
                <w:szCs w:val="24"/>
              </w:rPr>
              <w:t xml:space="preserve">двухцветный, </w:t>
            </w:r>
            <w:r w:rsidRPr="0018749A">
              <w:rPr>
                <w:sz w:val="24"/>
                <w:szCs w:val="24"/>
              </w:rPr>
              <w:t xml:space="preserve">белый с жёлтым – 20 </w:t>
            </w:r>
            <w:proofErr w:type="spellStart"/>
            <w:r w:rsidRPr="0018749A">
              <w:rPr>
                <w:sz w:val="24"/>
                <w:szCs w:val="24"/>
              </w:rPr>
              <w:t>шт</w:t>
            </w:r>
            <w:proofErr w:type="spellEnd"/>
          </w:p>
          <w:p w:rsidR="009631A5" w:rsidRDefault="009631A5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63EBBB" wp14:editId="6C574165">
                  <wp:extent cx="1873885" cy="11073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704" cy="116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92B" w:rsidRPr="0018749A" w:rsidRDefault="009631A5" w:rsidP="0018749A">
            <w:pPr>
              <w:pStyle w:val="a4"/>
              <w:numPr>
                <w:ilvl w:val="0"/>
                <w:numId w:val="2"/>
              </w:numPr>
              <w:outlineLvl w:val="0"/>
              <w:rPr>
                <w:sz w:val="24"/>
                <w:szCs w:val="24"/>
              </w:rPr>
            </w:pPr>
            <w:r w:rsidRPr="0018749A">
              <w:rPr>
                <w:sz w:val="24"/>
                <w:szCs w:val="24"/>
              </w:rPr>
              <w:t xml:space="preserve">Цвет: </w:t>
            </w:r>
            <w:r w:rsidR="00F859A0" w:rsidRPr="0018749A">
              <w:rPr>
                <w:sz w:val="24"/>
                <w:szCs w:val="24"/>
              </w:rPr>
              <w:t xml:space="preserve">однотонный, </w:t>
            </w:r>
            <w:r w:rsidR="003E42AD" w:rsidRPr="0018749A">
              <w:rPr>
                <w:sz w:val="24"/>
                <w:szCs w:val="24"/>
              </w:rPr>
              <w:t>бордовый</w:t>
            </w:r>
            <w:r w:rsidR="0018749A">
              <w:rPr>
                <w:sz w:val="24"/>
                <w:szCs w:val="24"/>
              </w:rPr>
              <w:t xml:space="preserve"> – 10 </w:t>
            </w:r>
            <w:proofErr w:type="spellStart"/>
            <w:r w:rsidR="0018749A">
              <w:rPr>
                <w:sz w:val="24"/>
                <w:szCs w:val="24"/>
              </w:rPr>
              <w:t>шт</w:t>
            </w:r>
            <w:proofErr w:type="spellEnd"/>
          </w:p>
          <w:p w:rsidR="0094158A" w:rsidRDefault="0094158A" w:rsidP="00DE462F">
            <w:pPr>
              <w:outlineLvl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E7340" wp14:editId="7F88298D">
                  <wp:extent cx="1666875" cy="1096699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915" cy="111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31A5" w:rsidRPr="0018749A" w:rsidRDefault="003E42AD" w:rsidP="0018749A">
            <w:pPr>
              <w:pStyle w:val="a4"/>
              <w:numPr>
                <w:ilvl w:val="0"/>
                <w:numId w:val="2"/>
              </w:numPr>
              <w:outlineLvl w:val="0"/>
              <w:rPr>
                <w:noProof/>
                <w:sz w:val="24"/>
                <w:szCs w:val="24"/>
                <w:lang w:eastAsia="ru-RU"/>
              </w:rPr>
            </w:pPr>
            <w:r w:rsidRPr="0018749A">
              <w:rPr>
                <w:noProof/>
                <w:sz w:val="24"/>
                <w:szCs w:val="24"/>
                <w:lang w:eastAsia="ru-RU"/>
              </w:rPr>
              <w:t xml:space="preserve">Цвет: </w:t>
            </w:r>
            <w:r w:rsidR="0099464D">
              <w:rPr>
                <w:noProof/>
                <w:sz w:val="24"/>
                <w:szCs w:val="24"/>
                <w:lang w:eastAsia="ru-RU"/>
              </w:rPr>
              <w:t xml:space="preserve">однотонный, </w:t>
            </w:r>
            <w:r w:rsidRPr="0018749A">
              <w:rPr>
                <w:noProof/>
                <w:sz w:val="24"/>
                <w:szCs w:val="24"/>
                <w:lang w:eastAsia="ru-RU"/>
              </w:rPr>
              <w:t>тёмно-сиреневый</w:t>
            </w:r>
            <w:r w:rsidR="009631A5" w:rsidRPr="0018749A">
              <w:rPr>
                <w:noProof/>
                <w:sz w:val="24"/>
                <w:szCs w:val="24"/>
                <w:lang w:eastAsia="ru-RU"/>
              </w:rPr>
              <w:t xml:space="preserve"> – 10 шт</w:t>
            </w:r>
          </w:p>
          <w:p w:rsidR="0094158A" w:rsidRDefault="0094158A" w:rsidP="00DE462F">
            <w:pPr>
              <w:outlineLvl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EF51E" wp14:editId="43FE5325">
                  <wp:extent cx="1695450" cy="122115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810" cy="126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31A5" w:rsidRPr="00794AAB" w:rsidRDefault="009631A5" w:rsidP="0018749A">
            <w:pPr>
              <w:pStyle w:val="a4"/>
              <w:numPr>
                <w:ilvl w:val="0"/>
                <w:numId w:val="2"/>
              </w:numPr>
              <w:outlineLvl w:val="0"/>
              <w:rPr>
                <w:noProof/>
                <w:sz w:val="24"/>
                <w:szCs w:val="24"/>
                <w:lang w:eastAsia="ru-RU"/>
              </w:rPr>
            </w:pPr>
            <w:r w:rsidRPr="00794AAB">
              <w:rPr>
                <w:noProof/>
                <w:sz w:val="24"/>
                <w:szCs w:val="24"/>
                <w:lang w:eastAsia="ru-RU"/>
              </w:rPr>
              <w:t xml:space="preserve">Цвет: </w:t>
            </w:r>
            <w:r w:rsidR="0099464D" w:rsidRPr="00794AAB">
              <w:rPr>
                <w:noProof/>
                <w:sz w:val="24"/>
                <w:szCs w:val="24"/>
                <w:lang w:eastAsia="ru-RU"/>
              </w:rPr>
              <w:t xml:space="preserve">однотонный, </w:t>
            </w:r>
            <w:r w:rsidRPr="00794AAB">
              <w:rPr>
                <w:noProof/>
                <w:sz w:val="24"/>
                <w:szCs w:val="24"/>
                <w:lang w:eastAsia="ru-RU"/>
              </w:rPr>
              <w:t>фиолетовый – 10 шт</w:t>
            </w:r>
          </w:p>
          <w:p w:rsidR="0094158A" w:rsidRDefault="0094158A" w:rsidP="009631A5">
            <w:pPr>
              <w:outlineLvl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FC74E" wp14:editId="3EBDC631">
                  <wp:extent cx="1676400" cy="1292418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32" cy="1351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31A5" w:rsidRPr="00794AAB" w:rsidRDefault="009631A5" w:rsidP="0018749A">
            <w:pPr>
              <w:pStyle w:val="a4"/>
              <w:numPr>
                <w:ilvl w:val="0"/>
                <w:numId w:val="2"/>
              </w:numPr>
              <w:outlineLvl w:val="0"/>
              <w:rPr>
                <w:noProof/>
                <w:sz w:val="24"/>
                <w:szCs w:val="24"/>
                <w:lang w:eastAsia="ru-RU"/>
              </w:rPr>
            </w:pPr>
            <w:r w:rsidRPr="00794AAB">
              <w:rPr>
                <w:noProof/>
                <w:sz w:val="24"/>
                <w:szCs w:val="24"/>
                <w:lang w:eastAsia="ru-RU"/>
              </w:rPr>
              <w:t xml:space="preserve">Цвет: </w:t>
            </w:r>
            <w:r w:rsidR="0099464D" w:rsidRPr="00794AAB">
              <w:rPr>
                <w:noProof/>
                <w:sz w:val="24"/>
                <w:szCs w:val="24"/>
                <w:lang w:eastAsia="ru-RU"/>
              </w:rPr>
              <w:t xml:space="preserve">однотонный, </w:t>
            </w:r>
            <w:r w:rsidR="008C1D58" w:rsidRPr="00794AAB">
              <w:rPr>
                <w:noProof/>
                <w:sz w:val="24"/>
                <w:szCs w:val="24"/>
                <w:lang w:eastAsia="ru-RU"/>
              </w:rPr>
              <w:t>светло-</w:t>
            </w:r>
            <w:r w:rsidRPr="00794AAB">
              <w:rPr>
                <w:noProof/>
                <w:sz w:val="24"/>
                <w:szCs w:val="24"/>
                <w:lang w:eastAsia="ru-RU"/>
              </w:rPr>
              <w:t>розовый – 10 шт</w:t>
            </w:r>
          </w:p>
          <w:p w:rsidR="009631A5" w:rsidRPr="0094158A" w:rsidRDefault="009631A5" w:rsidP="009631A5">
            <w:pPr>
              <w:outlineLvl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6AFFB" wp14:editId="158A2AFE">
                  <wp:extent cx="1677063" cy="14001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470" cy="144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B8494B" w:rsidRPr="00607271" w:rsidRDefault="00B8494B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72259" w:rsidRPr="00607271" w:rsidTr="00794AAB">
        <w:trPr>
          <w:trHeight w:val="409"/>
        </w:trPr>
        <w:tc>
          <w:tcPr>
            <w:tcW w:w="669" w:type="dxa"/>
          </w:tcPr>
          <w:p w:rsidR="00B8494B" w:rsidRDefault="00B8494B" w:rsidP="00DE462F">
            <w:pPr>
              <w:jc w:val="center"/>
              <w:outlineLv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883" w:type="dxa"/>
          </w:tcPr>
          <w:p w:rsidR="00B8494B" w:rsidRDefault="00B8494B" w:rsidP="00B8494B">
            <w:pPr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Дихондра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подрощенная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94158A" w:rsidRDefault="0094158A" w:rsidP="00B8494B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B8494B" w:rsidRDefault="00B8494B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побега: не менее 30 см</w:t>
            </w:r>
          </w:p>
          <w:p w:rsidR="00B8494B" w:rsidRDefault="00B8494B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упаковки: горшок</w:t>
            </w:r>
          </w:p>
          <w:p w:rsidR="0099464D" w:rsidRDefault="0099464D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Цвет: серебристый</w:t>
            </w:r>
          </w:p>
          <w:p w:rsidR="0094158A" w:rsidRPr="00607271" w:rsidRDefault="0094158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6C097" wp14:editId="2F074603">
                  <wp:extent cx="916877" cy="14097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66" cy="143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B8494B" w:rsidRPr="00607271" w:rsidRDefault="00B8494B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72259" w:rsidRPr="00607271" w:rsidTr="00794AAB">
        <w:trPr>
          <w:trHeight w:val="409"/>
        </w:trPr>
        <w:tc>
          <w:tcPr>
            <w:tcW w:w="669" w:type="dxa"/>
          </w:tcPr>
          <w:p w:rsidR="00B8494B" w:rsidRDefault="00B8494B" w:rsidP="00DE462F">
            <w:pPr>
              <w:jc w:val="center"/>
              <w:outlineLv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83" w:type="dxa"/>
          </w:tcPr>
          <w:p w:rsidR="00B8494B" w:rsidRDefault="00B8494B" w:rsidP="00B8494B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Молочай многоцветковый «</w:t>
            </w:r>
            <w:proofErr w:type="spellStart"/>
            <w:r>
              <w:rPr>
                <w:sz w:val="24"/>
                <w:szCs w:val="24"/>
              </w:rPr>
              <w:t>Соненголд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:rsidR="00B8494B" w:rsidRDefault="00B8494B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упаковки: горшок</w:t>
            </w:r>
            <w:r w:rsidR="0018749A">
              <w:rPr>
                <w:sz w:val="24"/>
                <w:szCs w:val="24"/>
              </w:rPr>
              <w:t xml:space="preserve"> С2</w:t>
            </w:r>
          </w:p>
          <w:p w:rsidR="0099464D" w:rsidRDefault="0099464D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Цвет: жёлтый</w:t>
            </w:r>
          </w:p>
          <w:p w:rsidR="0094158A" w:rsidRPr="00607271" w:rsidRDefault="0094158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E3EB66" wp14:editId="6FCA7557">
                  <wp:extent cx="1143000" cy="909024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20" cy="93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B8494B" w:rsidRPr="00607271" w:rsidRDefault="0094158A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772259" w:rsidRPr="00607271" w:rsidTr="00794AAB">
        <w:trPr>
          <w:trHeight w:val="409"/>
        </w:trPr>
        <w:tc>
          <w:tcPr>
            <w:tcW w:w="669" w:type="dxa"/>
          </w:tcPr>
          <w:p w:rsidR="0094158A" w:rsidRPr="0094158A" w:rsidRDefault="0094158A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83" w:type="dxa"/>
          </w:tcPr>
          <w:p w:rsidR="0094158A" w:rsidRDefault="0094158A" w:rsidP="00B8494B">
            <w:pPr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Форзиция</w:t>
            </w:r>
            <w:proofErr w:type="spellEnd"/>
          </w:p>
        </w:tc>
        <w:tc>
          <w:tcPr>
            <w:tcW w:w="5812" w:type="dxa"/>
          </w:tcPr>
          <w:p w:rsidR="0094158A" w:rsidRDefault="0094158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Высота: не менее 40 см</w:t>
            </w:r>
          </w:p>
          <w:p w:rsidR="0094158A" w:rsidRDefault="0094158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упаковки: горшок</w:t>
            </w:r>
            <w:r w:rsidR="0018749A">
              <w:rPr>
                <w:sz w:val="24"/>
                <w:szCs w:val="24"/>
              </w:rPr>
              <w:t xml:space="preserve"> С5</w:t>
            </w:r>
          </w:p>
          <w:p w:rsidR="0099464D" w:rsidRDefault="0099464D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Цвет: жёлтый</w:t>
            </w:r>
          </w:p>
          <w:p w:rsidR="0094158A" w:rsidRDefault="0094158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182EB" wp14:editId="5538322F">
                  <wp:extent cx="1314450" cy="131220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993" cy="134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58A" w:rsidRDefault="0094158A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72259" w:rsidRPr="00607271" w:rsidTr="00794AAB">
        <w:trPr>
          <w:trHeight w:val="409"/>
        </w:trPr>
        <w:tc>
          <w:tcPr>
            <w:tcW w:w="669" w:type="dxa"/>
          </w:tcPr>
          <w:p w:rsidR="00772259" w:rsidRDefault="00772259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83" w:type="dxa"/>
          </w:tcPr>
          <w:p w:rsidR="00772259" w:rsidRDefault="00772259" w:rsidP="00B8494B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Ива </w:t>
            </w:r>
            <w:proofErr w:type="spellStart"/>
            <w:r>
              <w:rPr>
                <w:sz w:val="24"/>
                <w:szCs w:val="24"/>
              </w:rPr>
              <w:t>Хакуро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Нишики</w:t>
            </w:r>
            <w:proofErr w:type="spellEnd"/>
            <w:r>
              <w:rPr>
                <w:sz w:val="24"/>
                <w:szCs w:val="24"/>
              </w:rPr>
              <w:t xml:space="preserve"> на штамбе</w:t>
            </w:r>
          </w:p>
        </w:tc>
        <w:tc>
          <w:tcPr>
            <w:tcW w:w="5812" w:type="dxa"/>
          </w:tcPr>
          <w:p w:rsidR="0018749A" w:rsidRDefault="0018749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Вид: на штамбе</w:t>
            </w:r>
          </w:p>
          <w:p w:rsidR="0018749A" w:rsidRDefault="00772259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Хорошо оформленная крона: наличие</w:t>
            </w:r>
            <w:r w:rsidR="0018749A">
              <w:rPr>
                <w:sz w:val="24"/>
                <w:szCs w:val="24"/>
              </w:rPr>
              <w:t xml:space="preserve"> характеристики</w:t>
            </w:r>
          </w:p>
          <w:p w:rsidR="0018749A" w:rsidRDefault="0018749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кроны: не менее 40 см</w:t>
            </w:r>
          </w:p>
          <w:p w:rsidR="00772259" w:rsidRDefault="00772259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93ED77" wp14:editId="1C031D9E">
                  <wp:extent cx="1655904" cy="1650365"/>
                  <wp:effectExtent l="0" t="0" r="190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45" cy="16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772259" w:rsidRDefault="00772259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72259" w:rsidRPr="00607271" w:rsidTr="00794AAB">
        <w:trPr>
          <w:trHeight w:val="409"/>
        </w:trPr>
        <w:tc>
          <w:tcPr>
            <w:tcW w:w="669" w:type="dxa"/>
          </w:tcPr>
          <w:p w:rsidR="00772259" w:rsidRDefault="00772259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83" w:type="dxa"/>
          </w:tcPr>
          <w:p w:rsidR="00772259" w:rsidRDefault="00772259" w:rsidP="00B8494B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Ива </w:t>
            </w:r>
            <w:proofErr w:type="spellStart"/>
            <w:r>
              <w:rPr>
                <w:sz w:val="24"/>
                <w:szCs w:val="24"/>
              </w:rPr>
              <w:t>Хакуро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Нишики</w:t>
            </w:r>
            <w:proofErr w:type="spellEnd"/>
            <w:r>
              <w:rPr>
                <w:sz w:val="24"/>
                <w:szCs w:val="24"/>
              </w:rPr>
              <w:t xml:space="preserve"> (куст)</w:t>
            </w:r>
          </w:p>
        </w:tc>
        <w:tc>
          <w:tcPr>
            <w:tcW w:w="5812" w:type="dxa"/>
          </w:tcPr>
          <w:p w:rsidR="0018749A" w:rsidRDefault="0018749A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Вид: куст</w:t>
            </w:r>
          </w:p>
          <w:p w:rsidR="00772259" w:rsidRDefault="00772259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 куста: не менее 50 см.</w:t>
            </w:r>
          </w:p>
          <w:p w:rsidR="00772259" w:rsidRDefault="00772259" w:rsidP="00DE462F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Хорошо оформленная крона: наличие</w:t>
            </w:r>
            <w:r w:rsidR="0018749A">
              <w:rPr>
                <w:sz w:val="24"/>
                <w:szCs w:val="24"/>
              </w:rPr>
              <w:t xml:space="preserve"> характеристики</w:t>
            </w:r>
          </w:p>
          <w:p w:rsidR="00772259" w:rsidRDefault="00772259" w:rsidP="00DE462F">
            <w:pPr>
              <w:outlineLvl w:val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B8F69" wp14:editId="75FA97DB">
                  <wp:extent cx="1666875" cy="12130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350" cy="124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772259" w:rsidRDefault="00772259" w:rsidP="00DE462F">
            <w:pPr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A04D88" w:rsidRDefault="00A04D88" w:rsidP="00A37A34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jc w:val="both"/>
        <w:rPr>
          <w:rFonts w:eastAsia="Calibri"/>
          <w:b/>
          <w:bCs/>
          <w:sz w:val="24"/>
          <w:szCs w:val="24"/>
        </w:rPr>
      </w:pPr>
    </w:p>
    <w:p w:rsidR="002C6FA7" w:rsidRPr="00940637" w:rsidRDefault="00C867D3" w:rsidP="009F140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jc w:val="both"/>
        <w:rPr>
          <w:rFonts w:eastAsia="Times New Roman"/>
          <w:b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lastRenderedPageBreak/>
        <w:t>2</w:t>
      </w:r>
      <w:r w:rsidR="002C6FA7" w:rsidRPr="00940637">
        <w:rPr>
          <w:rFonts w:eastAsia="Calibri"/>
          <w:b/>
          <w:bCs/>
          <w:sz w:val="24"/>
          <w:szCs w:val="24"/>
        </w:rPr>
        <w:t xml:space="preserve">. Место поставки: </w:t>
      </w:r>
      <w:r w:rsidR="002C6FA7" w:rsidRPr="00940637">
        <w:rPr>
          <w:rFonts w:eastAsia="Calibri"/>
          <w:sz w:val="24"/>
          <w:szCs w:val="24"/>
        </w:rPr>
        <w:t xml:space="preserve">Московская область, г. Ногинск, ул. </w:t>
      </w:r>
      <w:proofErr w:type="spellStart"/>
      <w:r w:rsidR="002C6FA7" w:rsidRPr="00940637">
        <w:rPr>
          <w:rFonts w:eastAsia="Calibri"/>
          <w:sz w:val="24"/>
          <w:szCs w:val="24"/>
        </w:rPr>
        <w:t>Леснова</w:t>
      </w:r>
      <w:proofErr w:type="spellEnd"/>
      <w:r w:rsidR="002C6FA7" w:rsidRPr="00940637">
        <w:rPr>
          <w:rFonts w:eastAsia="Calibri"/>
          <w:sz w:val="24"/>
          <w:szCs w:val="24"/>
        </w:rPr>
        <w:t>, д. 2.</w:t>
      </w:r>
    </w:p>
    <w:p w:rsidR="002C6FA7" w:rsidRPr="00940637" w:rsidRDefault="00C867D3" w:rsidP="009F140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jc w:val="both"/>
        <w:rPr>
          <w:rFonts w:eastAsia="Times New Roman"/>
          <w:b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3</w:t>
      </w:r>
      <w:r w:rsidR="002C6FA7" w:rsidRPr="00940637">
        <w:rPr>
          <w:rFonts w:eastAsia="Calibri"/>
          <w:b/>
          <w:bCs/>
          <w:sz w:val="24"/>
          <w:szCs w:val="24"/>
        </w:rPr>
        <w:t>. Срок (период) поставки товара:</w:t>
      </w:r>
      <w:r w:rsidR="002C6FA7">
        <w:rPr>
          <w:rFonts w:eastAsia="Calibri"/>
          <w:bCs/>
          <w:sz w:val="24"/>
          <w:szCs w:val="24"/>
        </w:rPr>
        <w:t xml:space="preserve"> </w:t>
      </w:r>
      <w:r w:rsidR="002C6FA7" w:rsidRPr="00940637">
        <w:rPr>
          <w:rFonts w:eastAsia="Calibri"/>
          <w:bCs/>
          <w:sz w:val="24"/>
          <w:szCs w:val="24"/>
        </w:rPr>
        <w:t>пост</w:t>
      </w:r>
      <w:r w:rsidR="002C6FA7">
        <w:rPr>
          <w:rFonts w:eastAsia="Calibri"/>
          <w:bCs/>
          <w:sz w:val="24"/>
          <w:szCs w:val="24"/>
        </w:rPr>
        <w:t>а</w:t>
      </w:r>
      <w:r w:rsidR="0018749A">
        <w:rPr>
          <w:rFonts w:eastAsia="Calibri"/>
          <w:bCs/>
          <w:sz w:val="24"/>
          <w:szCs w:val="24"/>
        </w:rPr>
        <w:t>вка осуществляется в течение 10 рабочих дней</w:t>
      </w:r>
      <w:r w:rsidR="002C6FA7" w:rsidRPr="00940637">
        <w:rPr>
          <w:rFonts w:eastAsia="Calibri"/>
          <w:bCs/>
          <w:sz w:val="24"/>
          <w:szCs w:val="24"/>
        </w:rPr>
        <w:t xml:space="preserve"> с даты заключения</w:t>
      </w:r>
      <w:r w:rsidR="002C6FA7">
        <w:rPr>
          <w:rFonts w:eastAsia="Calibri"/>
          <w:bCs/>
          <w:sz w:val="24"/>
          <w:szCs w:val="24"/>
        </w:rPr>
        <w:t xml:space="preserve"> Договора.</w:t>
      </w:r>
      <w:r w:rsidR="001372C0">
        <w:rPr>
          <w:rFonts w:eastAsia="Calibri"/>
          <w:bCs/>
          <w:sz w:val="24"/>
          <w:szCs w:val="24"/>
        </w:rPr>
        <w:t xml:space="preserve"> </w:t>
      </w:r>
    </w:p>
    <w:p w:rsidR="00AE55B3" w:rsidRDefault="00C867D3" w:rsidP="009F1407">
      <w:pPr>
        <w:suppressAutoHyphens/>
        <w:autoSpaceDE w:val="0"/>
        <w:spacing w:after="0" w:line="276" w:lineRule="auto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4</w:t>
      </w:r>
      <w:r w:rsidR="00025EE6">
        <w:rPr>
          <w:rFonts w:eastAsia="Times New Roman"/>
          <w:b/>
          <w:sz w:val="24"/>
          <w:szCs w:val="24"/>
        </w:rPr>
        <w:t>. Требования к качеству и безопасности</w:t>
      </w:r>
      <w:r w:rsidR="002C6FA7" w:rsidRPr="00940637">
        <w:rPr>
          <w:rFonts w:eastAsia="Times New Roman"/>
          <w:b/>
          <w:sz w:val="24"/>
          <w:szCs w:val="24"/>
        </w:rPr>
        <w:t xml:space="preserve">: </w:t>
      </w:r>
    </w:p>
    <w:p w:rsidR="00D405F8" w:rsidRDefault="0047323F" w:rsidP="00F104D6">
      <w:pPr>
        <w:suppressAutoHyphens/>
        <w:autoSpaceDE w:val="0"/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    </w:t>
      </w:r>
      <w:r w:rsidR="00D21DFC">
        <w:rPr>
          <w:rFonts w:eastAsia="Times New Roman"/>
          <w:sz w:val="24"/>
          <w:szCs w:val="24"/>
        </w:rPr>
        <w:t xml:space="preserve">Рассада и саженцы должны </w:t>
      </w:r>
      <w:r w:rsidR="002D3036">
        <w:rPr>
          <w:rFonts w:eastAsia="Times New Roman"/>
          <w:sz w:val="24"/>
          <w:szCs w:val="24"/>
        </w:rPr>
        <w:t>быть здоровыми, свежими, чистыми, равномерно облиственными, закалёнными</w:t>
      </w:r>
      <w:r w:rsidR="0006421E">
        <w:rPr>
          <w:rFonts w:eastAsia="Times New Roman"/>
          <w:sz w:val="24"/>
          <w:szCs w:val="24"/>
        </w:rPr>
        <w:t>. На растениях не допускает</w:t>
      </w:r>
      <w:r w:rsidR="00592419">
        <w:rPr>
          <w:rFonts w:eastAsia="Times New Roman"/>
          <w:sz w:val="24"/>
          <w:szCs w:val="24"/>
        </w:rPr>
        <w:t>ся наличие вредителей (различных видов</w:t>
      </w:r>
      <w:r w:rsidR="0006421E">
        <w:rPr>
          <w:rFonts w:eastAsia="Times New Roman"/>
          <w:sz w:val="24"/>
          <w:szCs w:val="24"/>
        </w:rPr>
        <w:t xml:space="preserve"> тлей, паутинного клеща, </w:t>
      </w:r>
      <w:proofErr w:type="spellStart"/>
      <w:r w:rsidR="0006421E">
        <w:rPr>
          <w:rFonts w:eastAsia="Times New Roman"/>
          <w:sz w:val="24"/>
          <w:szCs w:val="24"/>
        </w:rPr>
        <w:t>белокрылки</w:t>
      </w:r>
      <w:proofErr w:type="spellEnd"/>
      <w:r w:rsidR="0006421E">
        <w:rPr>
          <w:rFonts w:eastAsia="Times New Roman"/>
          <w:sz w:val="24"/>
          <w:szCs w:val="24"/>
        </w:rPr>
        <w:t xml:space="preserve"> и пр.), болезней (мучнистая роса, гнили и т.д.), ме</w:t>
      </w:r>
      <w:r w:rsidR="002D3036">
        <w:rPr>
          <w:rFonts w:eastAsia="Times New Roman"/>
          <w:sz w:val="24"/>
          <w:szCs w:val="24"/>
        </w:rPr>
        <w:t>ханических повреждений и</w:t>
      </w:r>
      <w:r w:rsidR="0006421E">
        <w:rPr>
          <w:rFonts w:eastAsia="Times New Roman"/>
          <w:sz w:val="24"/>
          <w:szCs w:val="24"/>
        </w:rPr>
        <w:t xml:space="preserve"> карантинных сорняков.</w:t>
      </w:r>
      <w:r w:rsidR="00F83D69">
        <w:rPr>
          <w:rFonts w:eastAsia="Times New Roman"/>
          <w:sz w:val="24"/>
          <w:szCs w:val="24"/>
        </w:rPr>
        <w:t xml:space="preserve"> Форма растений, окраска побегов и листьев должны быть характерными для данного ботанического вида и сорта.</w:t>
      </w:r>
      <w:r w:rsidR="00F104D6">
        <w:rPr>
          <w:rFonts w:eastAsia="Times New Roman"/>
          <w:sz w:val="24"/>
          <w:szCs w:val="24"/>
        </w:rPr>
        <w:t xml:space="preserve"> </w:t>
      </w:r>
      <w:r w:rsidR="00C27BFC" w:rsidRPr="00F104D6">
        <w:rPr>
          <w:rFonts w:eastAsia="Times New Roman"/>
          <w:sz w:val="24"/>
          <w:szCs w:val="24"/>
        </w:rPr>
        <w:t>Поставл</w:t>
      </w:r>
      <w:r w:rsidR="0000569B" w:rsidRPr="00F104D6">
        <w:rPr>
          <w:rFonts w:eastAsia="Times New Roman"/>
          <w:sz w:val="24"/>
          <w:szCs w:val="24"/>
        </w:rPr>
        <w:t>яемые растения</w:t>
      </w:r>
      <w:r w:rsidR="00C27BFC" w:rsidRPr="00F104D6">
        <w:rPr>
          <w:rFonts w:eastAsia="Times New Roman"/>
          <w:sz w:val="24"/>
          <w:szCs w:val="24"/>
        </w:rPr>
        <w:t xml:space="preserve"> долж</w:t>
      </w:r>
      <w:r w:rsidR="007E5573" w:rsidRPr="00F104D6">
        <w:rPr>
          <w:rFonts w:eastAsia="Times New Roman"/>
          <w:sz w:val="24"/>
          <w:szCs w:val="24"/>
        </w:rPr>
        <w:t>ны быть жизнеспособными и</w:t>
      </w:r>
      <w:r w:rsidR="00C27BFC" w:rsidRPr="00F104D6">
        <w:rPr>
          <w:rFonts w:eastAsia="Times New Roman"/>
          <w:sz w:val="24"/>
          <w:szCs w:val="24"/>
        </w:rPr>
        <w:t xml:space="preserve"> соответствовать стандартам на выращенную рассаду и саженцы растений</w:t>
      </w:r>
      <w:r w:rsidR="0000569B" w:rsidRPr="00F104D6">
        <w:rPr>
          <w:rFonts w:eastAsia="Times New Roman"/>
          <w:sz w:val="24"/>
          <w:szCs w:val="24"/>
        </w:rPr>
        <w:t xml:space="preserve"> </w:t>
      </w:r>
      <w:r w:rsidR="00C27BFC" w:rsidRPr="00F104D6">
        <w:rPr>
          <w:rFonts w:eastAsia="Times New Roman"/>
          <w:sz w:val="24"/>
          <w:szCs w:val="24"/>
        </w:rPr>
        <w:t xml:space="preserve">(ГОСТ 28852-90 «Рассада цветочных культур. Технические условия», ГОСТ </w:t>
      </w:r>
      <w:r w:rsidR="00F17E51" w:rsidRPr="00F104D6">
        <w:rPr>
          <w:rFonts w:eastAsia="Times New Roman"/>
          <w:sz w:val="24"/>
          <w:szCs w:val="24"/>
        </w:rPr>
        <w:t>24909-81</w:t>
      </w:r>
      <w:r w:rsidR="007E5573" w:rsidRPr="00F104D6">
        <w:rPr>
          <w:rFonts w:eastAsia="Times New Roman"/>
          <w:sz w:val="24"/>
          <w:szCs w:val="24"/>
        </w:rPr>
        <w:t xml:space="preserve"> «Саженцы деревьев декоративных лиственных пород. Технические условия»)</w:t>
      </w:r>
      <w:r w:rsidR="0000569B" w:rsidRPr="00F104D6">
        <w:rPr>
          <w:rFonts w:eastAsia="Times New Roman"/>
          <w:sz w:val="24"/>
          <w:szCs w:val="24"/>
        </w:rPr>
        <w:t>. Цветущие виды растений должны находиться в стадии цветения.</w:t>
      </w:r>
      <w:r w:rsidR="00592419" w:rsidRPr="00F104D6">
        <w:rPr>
          <w:rFonts w:eastAsia="Times New Roman"/>
          <w:sz w:val="24"/>
          <w:szCs w:val="24"/>
        </w:rPr>
        <w:t xml:space="preserve"> Не допускается поставка рассады с открытой корневой системой.</w:t>
      </w:r>
      <w:r w:rsidR="0006421E" w:rsidRPr="00F104D6">
        <w:rPr>
          <w:rFonts w:eastAsia="Times New Roman"/>
          <w:sz w:val="24"/>
          <w:szCs w:val="24"/>
        </w:rPr>
        <w:t xml:space="preserve"> При этом ком должен быть присыпан увлажнёнными опилками, торфом, почвой или другими материалами, предохраняющими ком от высыхания.</w:t>
      </w:r>
      <w:r w:rsidR="00A5128C">
        <w:rPr>
          <w:rFonts w:eastAsia="Times New Roman"/>
          <w:sz w:val="24"/>
          <w:szCs w:val="24"/>
        </w:rPr>
        <w:t xml:space="preserve"> Продукция в поставляемой партии должна</w:t>
      </w:r>
      <w:r w:rsidR="00592419" w:rsidRPr="00F104D6">
        <w:rPr>
          <w:rFonts w:eastAsia="Times New Roman"/>
          <w:sz w:val="24"/>
          <w:szCs w:val="24"/>
        </w:rPr>
        <w:t xml:space="preserve"> быть однородной по высоте, стадии развития.</w:t>
      </w:r>
      <w:r w:rsidR="002D3036" w:rsidRPr="00F104D6">
        <w:rPr>
          <w:color w:val="000000"/>
          <w:sz w:val="24"/>
          <w:szCs w:val="24"/>
        </w:rPr>
        <w:t xml:space="preserve"> </w:t>
      </w:r>
      <w:r w:rsidR="00A5128C">
        <w:rPr>
          <w:color w:val="000000"/>
          <w:sz w:val="24"/>
          <w:szCs w:val="24"/>
        </w:rPr>
        <w:t>Посадочный материал должен быть адаптирован</w:t>
      </w:r>
      <w:r w:rsidR="00592419" w:rsidRPr="00F104D6">
        <w:rPr>
          <w:color w:val="000000"/>
          <w:sz w:val="24"/>
          <w:szCs w:val="24"/>
        </w:rPr>
        <w:t xml:space="preserve"> к климатическим условиям региона поставки. </w:t>
      </w:r>
      <w:r w:rsidR="002D3036" w:rsidRPr="00F104D6">
        <w:rPr>
          <w:color w:val="000000"/>
          <w:sz w:val="24"/>
          <w:szCs w:val="24"/>
        </w:rPr>
        <w:t>Поставляемый товар должен соответствовать действующим в Российской Федерации техническим регламентам, санитарным и фитосанитарным нормам. В случае обнаружения несоответствия посадочного материала требованиям технического задания, а также требованиям, установленным государственными стандартами, поставщик обязан его заменить в течение 1 (одного) рабочего дня с момента подачи соответствующей заявки Заказчиком.</w:t>
      </w:r>
    </w:p>
    <w:p w:rsidR="001F64EB" w:rsidRDefault="001F64EB" w:rsidP="00135661">
      <w:pPr>
        <w:pStyle w:val="a4"/>
        <w:spacing w:line="240" w:lineRule="auto"/>
        <w:ind w:left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 Требования к поставке:</w:t>
      </w:r>
    </w:p>
    <w:p w:rsidR="00F708AF" w:rsidRDefault="001F64EB" w:rsidP="009F1407">
      <w:pPr>
        <w:suppressAutoHyphens/>
        <w:autoSpaceDE w:val="0"/>
        <w:spacing w:after="0" w:line="276" w:lineRule="auto"/>
        <w:jc w:val="both"/>
        <w:rPr>
          <w:rFonts w:eastAsia="Calibri"/>
          <w:sz w:val="24"/>
          <w:szCs w:val="24"/>
        </w:rPr>
      </w:pPr>
      <w:r>
        <w:rPr>
          <w:color w:val="000000"/>
          <w:sz w:val="24"/>
          <w:szCs w:val="24"/>
        </w:rPr>
        <w:t xml:space="preserve">5.1 </w:t>
      </w:r>
      <w:r w:rsidR="002C6FA7" w:rsidRPr="00940637">
        <w:rPr>
          <w:rFonts w:eastAsia="Calibri"/>
          <w:sz w:val="24"/>
          <w:szCs w:val="24"/>
        </w:rPr>
        <w:t xml:space="preserve">Поставка </w:t>
      </w:r>
      <w:r w:rsidR="001503E1">
        <w:rPr>
          <w:rFonts w:eastAsia="Calibri"/>
          <w:sz w:val="24"/>
          <w:szCs w:val="24"/>
        </w:rPr>
        <w:t xml:space="preserve">и разгрузка </w:t>
      </w:r>
      <w:r w:rsidR="002C6FA7" w:rsidRPr="00940637">
        <w:rPr>
          <w:rFonts w:eastAsia="Calibri"/>
          <w:sz w:val="24"/>
          <w:szCs w:val="24"/>
        </w:rPr>
        <w:t>т</w:t>
      </w:r>
      <w:r w:rsidR="00FC6C70">
        <w:rPr>
          <w:rFonts w:eastAsia="Calibri"/>
          <w:sz w:val="24"/>
          <w:szCs w:val="24"/>
        </w:rPr>
        <w:t xml:space="preserve">овара </w:t>
      </w:r>
      <w:r w:rsidR="001503E1" w:rsidRPr="00940637">
        <w:rPr>
          <w:rFonts w:eastAsia="Calibri"/>
          <w:sz w:val="24"/>
          <w:szCs w:val="24"/>
        </w:rPr>
        <w:t xml:space="preserve">к месту складирования </w:t>
      </w:r>
      <w:r w:rsidR="00FC6C70">
        <w:rPr>
          <w:rFonts w:eastAsia="Calibri"/>
          <w:sz w:val="24"/>
          <w:szCs w:val="24"/>
        </w:rPr>
        <w:t>осуществляется силами Постав</w:t>
      </w:r>
      <w:r w:rsidR="002C6FA7">
        <w:rPr>
          <w:rFonts w:eastAsia="Calibri"/>
          <w:sz w:val="24"/>
          <w:szCs w:val="24"/>
        </w:rPr>
        <w:t>щика</w:t>
      </w:r>
      <w:r w:rsidR="00AE55B3">
        <w:rPr>
          <w:rFonts w:eastAsia="Calibri"/>
          <w:sz w:val="24"/>
          <w:szCs w:val="24"/>
        </w:rPr>
        <w:t xml:space="preserve"> </w:t>
      </w:r>
      <w:r w:rsidR="00FC6C70">
        <w:rPr>
          <w:rFonts w:eastAsia="Calibri"/>
          <w:sz w:val="24"/>
          <w:szCs w:val="24"/>
        </w:rPr>
        <w:t>за его счёт</w:t>
      </w:r>
      <w:r w:rsidR="002C6FA7">
        <w:rPr>
          <w:rFonts w:eastAsia="Calibri"/>
          <w:sz w:val="24"/>
          <w:szCs w:val="24"/>
        </w:rPr>
        <w:t>.</w:t>
      </w:r>
      <w:r w:rsidR="00C15489">
        <w:rPr>
          <w:rFonts w:eastAsia="Calibri"/>
          <w:sz w:val="24"/>
          <w:szCs w:val="24"/>
        </w:rPr>
        <w:t xml:space="preserve"> </w:t>
      </w:r>
      <w:r w:rsidR="00AE55B3">
        <w:rPr>
          <w:rFonts w:eastAsia="Calibri"/>
          <w:sz w:val="24"/>
          <w:szCs w:val="24"/>
        </w:rPr>
        <w:t xml:space="preserve">Поставка осуществляется в будний день (за исключением праздничных нерабочих </w:t>
      </w:r>
      <w:r w:rsidR="002D3036">
        <w:rPr>
          <w:rFonts w:eastAsia="Calibri"/>
          <w:sz w:val="24"/>
          <w:szCs w:val="24"/>
        </w:rPr>
        <w:t>дней) с 9.00 до 13.00 и с 14.00 до 17.00</w:t>
      </w:r>
      <w:r w:rsidR="006838FD">
        <w:rPr>
          <w:rFonts w:eastAsia="Calibri"/>
          <w:sz w:val="24"/>
          <w:szCs w:val="24"/>
        </w:rPr>
        <w:t>. Исполнитель</w:t>
      </w:r>
      <w:r w:rsidR="00AE55B3">
        <w:rPr>
          <w:rFonts w:eastAsia="Calibri"/>
          <w:sz w:val="24"/>
          <w:szCs w:val="24"/>
        </w:rPr>
        <w:t xml:space="preserve"> </w:t>
      </w:r>
      <w:r w:rsidR="00A17C57">
        <w:rPr>
          <w:rFonts w:eastAsia="Calibri"/>
          <w:sz w:val="24"/>
          <w:szCs w:val="24"/>
        </w:rPr>
        <w:t>заранее</w:t>
      </w:r>
      <w:r w:rsidR="00A419C5">
        <w:rPr>
          <w:rFonts w:eastAsia="Calibri"/>
          <w:sz w:val="24"/>
          <w:szCs w:val="24"/>
        </w:rPr>
        <w:t xml:space="preserve"> согласовывает с Заказчиком </w:t>
      </w:r>
      <w:r w:rsidR="00A17C57">
        <w:rPr>
          <w:rFonts w:eastAsia="Calibri"/>
          <w:sz w:val="24"/>
          <w:szCs w:val="24"/>
        </w:rPr>
        <w:t>время поставки товара</w:t>
      </w:r>
      <w:r w:rsidR="00AE55B3">
        <w:rPr>
          <w:rFonts w:eastAsia="Calibri"/>
          <w:sz w:val="24"/>
          <w:szCs w:val="24"/>
        </w:rPr>
        <w:t xml:space="preserve"> </w:t>
      </w:r>
      <w:r w:rsidR="00C15489">
        <w:rPr>
          <w:rFonts w:eastAsia="Calibri"/>
          <w:sz w:val="24"/>
          <w:szCs w:val="24"/>
        </w:rPr>
        <w:t xml:space="preserve">не </w:t>
      </w:r>
      <w:r w:rsidR="00AE55B3">
        <w:rPr>
          <w:rFonts w:eastAsia="Calibri"/>
          <w:sz w:val="24"/>
          <w:szCs w:val="24"/>
        </w:rPr>
        <w:t>позднее, чем за 1 рабочий день.</w:t>
      </w:r>
      <w:r w:rsidR="00495293">
        <w:rPr>
          <w:rFonts w:eastAsia="Calibri"/>
          <w:sz w:val="24"/>
          <w:szCs w:val="24"/>
        </w:rPr>
        <w:t xml:space="preserve"> </w:t>
      </w:r>
    </w:p>
    <w:p w:rsidR="00794AAB" w:rsidRDefault="001F64EB" w:rsidP="009F1407">
      <w:pPr>
        <w:tabs>
          <w:tab w:val="left" w:pos="4320"/>
        </w:tabs>
        <w:jc w:val="both"/>
        <w:rPr>
          <w:rFonts w:eastAsia="Times New Roman"/>
          <w:sz w:val="24"/>
          <w:szCs w:val="24"/>
        </w:rPr>
      </w:pPr>
      <w:r>
        <w:rPr>
          <w:rFonts w:eastAsia="Calibri"/>
          <w:sz w:val="24"/>
          <w:szCs w:val="24"/>
        </w:rPr>
        <w:t>5.2</w:t>
      </w:r>
      <w:r>
        <w:rPr>
          <w:rFonts w:eastAsia="Times New Roman"/>
          <w:sz w:val="24"/>
          <w:szCs w:val="24"/>
        </w:rPr>
        <w:t xml:space="preserve"> </w:t>
      </w:r>
      <w:r w:rsidR="00F83D69">
        <w:rPr>
          <w:rFonts w:eastAsia="Times New Roman"/>
          <w:sz w:val="24"/>
          <w:szCs w:val="24"/>
        </w:rPr>
        <w:t>Поставляемый товар</w:t>
      </w:r>
      <w:r w:rsidR="006A5A9E" w:rsidRPr="006A5A9E">
        <w:rPr>
          <w:sz w:val="24"/>
          <w:szCs w:val="24"/>
        </w:rPr>
        <w:t xml:space="preserve"> должен поставляться </w:t>
      </w:r>
      <w:r w:rsidR="00A5128C">
        <w:rPr>
          <w:sz w:val="24"/>
          <w:szCs w:val="24"/>
        </w:rPr>
        <w:t xml:space="preserve">в невозвратной таре </w:t>
      </w:r>
      <w:r w:rsidR="006A5A9E" w:rsidRPr="006A5A9E">
        <w:rPr>
          <w:sz w:val="24"/>
          <w:szCs w:val="24"/>
        </w:rPr>
        <w:t>в упаковке, способной предотвратить его повреждение или порчу во время перевозки, передачи заказчику; упаковка не должна содержать вскрытий, вмятин, порезов, деформации.</w:t>
      </w:r>
      <w:r w:rsidR="006A5A9E">
        <w:rPr>
          <w:szCs w:val="28"/>
        </w:rPr>
        <w:t xml:space="preserve"> </w:t>
      </w:r>
      <w:r w:rsidR="002C6FA7">
        <w:rPr>
          <w:rFonts w:eastAsia="Times New Roman"/>
          <w:sz w:val="24"/>
          <w:szCs w:val="24"/>
        </w:rPr>
        <w:t xml:space="preserve">Поставка Товаров должна </w:t>
      </w:r>
      <w:r w:rsidR="002C6FA7" w:rsidRPr="00940637">
        <w:rPr>
          <w:rFonts w:eastAsia="Times New Roman"/>
          <w:sz w:val="24"/>
          <w:szCs w:val="24"/>
        </w:rPr>
        <w:t xml:space="preserve">быть выполнена с надлежащим качеством и в установленные </w:t>
      </w:r>
      <w:r w:rsidR="002C6FA7">
        <w:rPr>
          <w:rFonts w:eastAsia="Times New Roman"/>
          <w:sz w:val="24"/>
          <w:szCs w:val="24"/>
        </w:rPr>
        <w:t>Договором</w:t>
      </w:r>
      <w:r w:rsidR="002C6FA7" w:rsidRPr="00940637">
        <w:rPr>
          <w:rFonts w:eastAsia="Times New Roman"/>
          <w:sz w:val="24"/>
          <w:szCs w:val="24"/>
        </w:rPr>
        <w:t xml:space="preserve"> сроки.</w:t>
      </w:r>
    </w:p>
    <w:p w:rsidR="00F104D6" w:rsidRDefault="00F104D6" w:rsidP="009F1407">
      <w:pPr>
        <w:tabs>
          <w:tab w:val="left" w:pos="4320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5.3 Поставщик обязуется оформить и предоставить одновременно с поставкой необходимые товаросопроводительные документы, в том числе: приёмо-сдаточный документ (товарная (товарно-транспортная) накладная</w:t>
      </w:r>
      <w:r w:rsidR="00A5128C">
        <w:rPr>
          <w:rFonts w:eastAsia="Times New Roman"/>
          <w:sz w:val="24"/>
          <w:szCs w:val="24"/>
        </w:rPr>
        <w:t>), счёт, счёт-фактура, а также фитосанитарные сертификаты, карантинные сертификаты, удостоверения о качестве посадочного материала, сертификаты соответствия, удостоверяющие сортовые и посевные качества посадочного материала в соответствии с требованиями, установленными законодательством РФ в области карантина растений.</w:t>
      </w:r>
      <w:bookmarkStart w:id="0" w:name="_GoBack"/>
      <w:bookmarkEnd w:id="0"/>
    </w:p>
    <w:p w:rsidR="002C6FA7" w:rsidRDefault="002C6FA7" w:rsidP="009F1407">
      <w:pPr>
        <w:tabs>
          <w:tab w:val="left" w:pos="4320"/>
        </w:tabs>
        <w:jc w:val="both"/>
        <w:rPr>
          <w:rFonts w:eastAsia="Times New Roman"/>
          <w:sz w:val="24"/>
          <w:szCs w:val="24"/>
        </w:rPr>
      </w:pPr>
      <w:r w:rsidRPr="00940637">
        <w:rPr>
          <w:rFonts w:eastAsia="Times New Roman"/>
          <w:sz w:val="24"/>
          <w:szCs w:val="24"/>
        </w:rPr>
        <w:t xml:space="preserve"> </w:t>
      </w:r>
    </w:p>
    <w:p w:rsidR="00F104D6" w:rsidRPr="006A5A9E" w:rsidRDefault="00F104D6" w:rsidP="009F1407">
      <w:pPr>
        <w:tabs>
          <w:tab w:val="left" w:pos="4320"/>
        </w:tabs>
        <w:jc w:val="both"/>
        <w:rPr>
          <w:szCs w:val="28"/>
        </w:rPr>
      </w:pPr>
    </w:p>
    <w:p w:rsidR="001A0E59" w:rsidRDefault="001A0E59" w:rsidP="002C6FA7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</w:p>
    <w:p w:rsidR="00B254AA" w:rsidRPr="001372C0" w:rsidRDefault="00B60492" w:rsidP="001372C0">
      <w:pPr>
        <w:tabs>
          <w:tab w:val="left" w:pos="851"/>
        </w:tabs>
        <w:kinsoku w:val="0"/>
        <w:overflowPunct w:val="0"/>
        <w:autoSpaceDE w:val="0"/>
        <w:autoSpaceDN w:val="0"/>
        <w:spacing w:after="0" w:line="276" w:lineRule="auto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    </w:t>
      </w:r>
    </w:p>
    <w:sectPr w:rsidR="00B254AA" w:rsidRPr="001372C0" w:rsidSect="009F140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1BB9"/>
    <w:multiLevelType w:val="hybridMultilevel"/>
    <w:tmpl w:val="BB28825A"/>
    <w:lvl w:ilvl="0" w:tplc="48567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BC31E63"/>
    <w:multiLevelType w:val="hybridMultilevel"/>
    <w:tmpl w:val="CF7A1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511AF"/>
    <w:multiLevelType w:val="hybridMultilevel"/>
    <w:tmpl w:val="0F1CF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6E6"/>
    <w:rsid w:val="00004620"/>
    <w:rsid w:val="0000569B"/>
    <w:rsid w:val="00025EE6"/>
    <w:rsid w:val="00062CBF"/>
    <w:rsid w:val="0006421E"/>
    <w:rsid w:val="000D2286"/>
    <w:rsid w:val="00135661"/>
    <w:rsid w:val="001372C0"/>
    <w:rsid w:val="001376E6"/>
    <w:rsid w:val="001503E1"/>
    <w:rsid w:val="0018749A"/>
    <w:rsid w:val="001A0E59"/>
    <w:rsid w:val="001F64EB"/>
    <w:rsid w:val="002659C5"/>
    <w:rsid w:val="002B71C6"/>
    <w:rsid w:val="002C6FA7"/>
    <w:rsid w:val="002D3036"/>
    <w:rsid w:val="00384643"/>
    <w:rsid w:val="003C1108"/>
    <w:rsid w:val="003E42AD"/>
    <w:rsid w:val="0047323F"/>
    <w:rsid w:val="00493D78"/>
    <w:rsid w:val="00495293"/>
    <w:rsid w:val="004C7E7C"/>
    <w:rsid w:val="00527F4A"/>
    <w:rsid w:val="00540644"/>
    <w:rsid w:val="00592419"/>
    <w:rsid w:val="005C149A"/>
    <w:rsid w:val="006227F8"/>
    <w:rsid w:val="0067465E"/>
    <w:rsid w:val="006838FD"/>
    <w:rsid w:val="006A5A9E"/>
    <w:rsid w:val="006B1853"/>
    <w:rsid w:val="006B66B9"/>
    <w:rsid w:val="0072417E"/>
    <w:rsid w:val="00772259"/>
    <w:rsid w:val="00794AAB"/>
    <w:rsid w:val="007D6366"/>
    <w:rsid w:val="007E5573"/>
    <w:rsid w:val="008C1D58"/>
    <w:rsid w:val="009121E8"/>
    <w:rsid w:val="0094158A"/>
    <w:rsid w:val="00952924"/>
    <w:rsid w:val="009631A5"/>
    <w:rsid w:val="00976337"/>
    <w:rsid w:val="0099464D"/>
    <w:rsid w:val="009F1407"/>
    <w:rsid w:val="00A04D88"/>
    <w:rsid w:val="00A0756E"/>
    <w:rsid w:val="00A16CA6"/>
    <w:rsid w:val="00A179F2"/>
    <w:rsid w:val="00A17C57"/>
    <w:rsid w:val="00A37A34"/>
    <w:rsid w:val="00A419C5"/>
    <w:rsid w:val="00A47C2C"/>
    <w:rsid w:val="00A47DD3"/>
    <w:rsid w:val="00A5128C"/>
    <w:rsid w:val="00A672F1"/>
    <w:rsid w:val="00A87DEA"/>
    <w:rsid w:val="00AE55B3"/>
    <w:rsid w:val="00B254AA"/>
    <w:rsid w:val="00B33460"/>
    <w:rsid w:val="00B36C57"/>
    <w:rsid w:val="00B60492"/>
    <w:rsid w:val="00B66E07"/>
    <w:rsid w:val="00B8494B"/>
    <w:rsid w:val="00BE2D79"/>
    <w:rsid w:val="00C07D51"/>
    <w:rsid w:val="00C15489"/>
    <w:rsid w:val="00C27BFC"/>
    <w:rsid w:val="00C867D3"/>
    <w:rsid w:val="00C971FF"/>
    <w:rsid w:val="00CD44E5"/>
    <w:rsid w:val="00CD797E"/>
    <w:rsid w:val="00CF5389"/>
    <w:rsid w:val="00CF5709"/>
    <w:rsid w:val="00D21DFC"/>
    <w:rsid w:val="00D405F8"/>
    <w:rsid w:val="00D45C17"/>
    <w:rsid w:val="00D83E99"/>
    <w:rsid w:val="00DE6584"/>
    <w:rsid w:val="00E15B73"/>
    <w:rsid w:val="00E4792B"/>
    <w:rsid w:val="00E85627"/>
    <w:rsid w:val="00E868EC"/>
    <w:rsid w:val="00E93E96"/>
    <w:rsid w:val="00F104D6"/>
    <w:rsid w:val="00F17E51"/>
    <w:rsid w:val="00F45BB2"/>
    <w:rsid w:val="00F54948"/>
    <w:rsid w:val="00F708AF"/>
    <w:rsid w:val="00F83D69"/>
    <w:rsid w:val="00F859A0"/>
    <w:rsid w:val="00F85E09"/>
    <w:rsid w:val="00FA1E48"/>
    <w:rsid w:val="00FB35D1"/>
    <w:rsid w:val="00FC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7B151-EBC2-488B-B83A-626755D3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FA7"/>
    <w:rPr>
      <w:rFonts w:ascii="Times New Roman" w:hAnsi="Times New Roman" w:cs="Times New Roman"/>
      <w:sz w:val="28"/>
      <w:szCs w:val="48"/>
    </w:rPr>
  </w:style>
  <w:style w:type="paragraph" w:styleId="1">
    <w:name w:val="heading 1"/>
    <w:basedOn w:val="a"/>
    <w:next w:val="a"/>
    <w:link w:val="10"/>
    <w:uiPriority w:val="9"/>
    <w:qFormat/>
    <w:rsid w:val="00B604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6FA7"/>
    <w:pPr>
      <w:spacing w:after="0" w:line="240" w:lineRule="auto"/>
    </w:pPr>
    <w:rPr>
      <w:rFonts w:ascii="Times New Roman" w:hAnsi="Times New Roman" w:cs="Times New Roman"/>
      <w:sz w:val="28"/>
      <w:szCs w:val="4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67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604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8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E45B4-CE10-4930-8B55-B52F021C0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4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2020-10-22T11:54:00Z</dcterms:created>
  <dcterms:modified xsi:type="dcterms:W3CDTF">2021-04-01T13:31:00Z</dcterms:modified>
</cp:coreProperties>
</file>