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116461-22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(Цетуксимаб)</w:t>
      </w:r>
    </w:p>
    <w:p w:rsidR="007C3BF1" w:rsidRDefault="0068700B">
      <w:pPr>
        <w:ind w:left="1418"/>
      </w:pPr>
      <w:r w:rsidR="008C2287">
        <w:t xml:space="preserve">Цена </w:t>
      </w:r>
      <w:r w:rsidR="008C2287">
        <w:t>договора</w:t>
      </w:r>
      <w:r w:rsidR="008C2287">
        <w:t>, руб.:</w:t>
      </w:r>
      <w:r w:rsidR="001406FC">
        <w:t xml:space="preserve"> </w:t>
      </w:r>
      <w:r w:rsidR="008C2287">
        <w:t>1 239 927,00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01.21.02.08.01.06.03.04.02</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ЦЕТУКСИМАБ</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(Цетуксимаб)</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ЦЕТУКСИМАБ</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(Цетуксимаб)</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(Цетуксимаб))</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(Цетуксимаб)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(Цетуксимаб)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(Цетуксимаб)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(Цетуксимаб)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(Цетуксимаб)</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(Цетуксимаб)</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(Цетуксимаб)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(Цетуксимаб)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(Цетуксимаб)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(Цетуксимаб)</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