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4"/>
        <w:gridCol w:w="112"/>
        <w:gridCol w:w="847"/>
        <w:gridCol w:w="1053"/>
        <w:gridCol w:w="549"/>
        <w:gridCol w:w="733"/>
        <w:gridCol w:w="500"/>
        <w:gridCol w:w="36"/>
        <w:gridCol w:w="20"/>
        <w:gridCol w:w="794"/>
        <w:gridCol w:w="1134"/>
        <w:gridCol w:w="3829"/>
        <w:gridCol w:w="565"/>
      </w:tblGrid>
      <w:tr w:rsidR="008B4CD9" w14:paraId="54CBB07F" w14:textId="77777777" w:rsidTr="00C96954">
        <w:trPr>
          <w:gridAfter w:val="1"/>
          <w:wAfter w:w="565" w:type="dxa"/>
          <w:trHeight w:val="6521"/>
        </w:trPr>
        <w:tc>
          <w:tcPr>
            <w:tcW w:w="146" w:type="dxa"/>
            <w:gridSpan w:val="2"/>
            <w:shd w:val="clear" w:color="FFFFFF" w:fill="auto"/>
            <w:vAlign w:val="bottom"/>
          </w:tcPr>
          <w:p w14:paraId="0F219F8E" w14:textId="77777777" w:rsidR="008B4CD9" w:rsidRPr="00C96954" w:rsidRDefault="008B4CD9">
            <w:pPr>
              <w:rPr>
                <w:sz w:val="22"/>
              </w:rPr>
            </w:pPr>
          </w:p>
        </w:tc>
        <w:tc>
          <w:tcPr>
            <w:tcW w:w="9495" w:type="dxa"/>
            <w:gridSpan w:val="10"/>
            <w:shd w:val="clear" w:color="FFFFFF" w:fill="auto"/>
            <w:vAlign w:val="center"/>
          </w:tcPr>
          <w:p w14:paraId="41BCBD5C" w14:textId="7E3332F0" w:rsidR="00933885" w:rsidRPr="00C96954" w:rsidRDefault="00933885" w:rsidP="00933885">
            <w:pPr>
              <w:jc w:val="right"/>
              <w:rPr>
                <w:rFonts w:ascii="Times New Roman" w:hAnsi="Times New Roman"/>
                <w:sz w:val="22"/>
              </w:rPr>
            </w:pPr>
            <w:r w:rsidRPr="00C96954">
              <w:rPr>
                <w:rFonts w:ascii="Times New Roman" w:hAnsi="Times New Roman"/>
                <w:sz w:val="22"/>
              </w:rPr>
              <w:t>Согласовано</w:t>
            </w:r>
          </w:p>
          <w:p w14:paraId="0D3612DB" w14:textId="5093C6A1" w:rsidR="00933885" w:rsidRPr="00C96954" w:rsidRDefault="00933885" w:rsidP="00933885">
            <w:pPr>
              <w:jc w:val="right"/>
              <w:rPr>
                <w:rFonts w:ascii="Times New Roman" w:hAnsi="Times New Roman"/>
                <w:sz w:val="22"/>
              </w:rPr>
            </w:pPr>
            <w:r w:rsidRPr="00C96954">
              <w:rPr>
                <w:rFonts w:ascii="Times New Roman" w:hAnsi="Times New Roman"/>
                <w:sz w:val="22"/>
              </w:rPr>
              <w:t xml:space="preserve">Заведующий МАДОУ </w:t>
            </w:r>
            <w:proofErr w:type="spellStart"/>
            <w:r w:rsidRPr="00C96954">
              <w:rPr>
                <w:rFonts w:ascii="Times New Roman" w:hAnsi="Times New Roman"/>
                <w:sz w:val="22"/>
              </w:rPr>
              <w:t>Аксиньинский</w:t>
            </w:r>
            <w:proofErr w:type="spellEnd"/>
            <w:r w:rsidRPr="00C96954">
              <w:rPr>
                <w:rFonts w:ascii="Times New Roman" w:hAnsi="Times New Roman"/>
                <w:sz w:val="22"/>
              </w:rPr>
              <w:t xml:space="preserve"> д/с </w:t>
            </w:r>
          </w:p>
          <w:p w14:paraId="5037F6CA" w14:textId="0D319093" w:rsidR="00933885" w:rsidRPr="00C96954" w:rsidRDefault="00933885" w:rsidP="00933885">
            <w:pPr>
              <w:jc w:val="right"/>
              <w:rPr>
                <w:rFonts w:ascii="Times New Roman" w:hAnsi="Times New Roman"/>
                <w:sz w:val="22"/>
              </w:rPr>
            </w:pPr>
            <w:r w:rsidRPr="00C96954">
              <w:rPr>
                <w:rFonts w:ascii="Times New Roman" w:hAnsi="Times New Roman"/>
                <w:sz w:val="22"/>
              </w:rPr>
              <w:t>общеразвивающего вида «Василёк»</w:t>
            </w:r>
          </w:p>
          <w:p w14:paraId="61A0C1A3" w14:textId="77777777" w:rsidR="00933885" w:rsidRPr="00C96954" w:rsidRDefault="00933885" w:rsidP="00933885">
            <w:pPr>
              <w:jc w:val="right"/>
              <w:rPr>
                <w:rFonts w:ascii="Times New Roman" w:hAnsi="Times New Roman"/>
                <w:sz w:val="22"/>
              </w:rPr>
            </w:pPr>
          </w:p>
          <w:p w14:paraId="25DBEBE2" w14:textId="00F5130C" w:rsidR="00933885" w:rsidRPr="00C96954" w:rsidRDefault="00933885" w:rsidP="00933885">
            <w:pPr>
              <w:jc w:val="right"/>
              <w:rPr>
                <w:rFonts w:ascii="Times New Roman" w:hAnsi="Times New Roman"/>
                <w:sz w:val="22"/>
              </w:rPr>
            </w:pPr>
            <w:r w:rsidRPr="00C96954">
              <w:rPr>
                <w:rFonts w:ascii="Times New Roman" w:hAnsi="Times New Roman"/>
                <w:sz w:val="22"/>
              </w:rPr>
              <w:t>Никулина Е.В._________</w:t>
            </w:r>
          </w:p>
          <w:p w14:paraId="6BED5BBC" w14:textId="3A35DAEB" w:rsidR="00DC3418" w:rsidRDefault="00DC3418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3F1C441C" w14:textId="77777777" w:rsidR="00C96954" w:rsidRPr="00C96954" w:rsidRDefault="00C96954">
            <w:pPr>
              <w:jc w:val="center"/>
              <w:rPr>
                <w:rFonts w:ascii="Times New Roman" w:hAnsi="Times New Roman"/>
                <w:sz w:val="22"/>
              </w:rPr>
            </w:pPr>
          </w:p>
          <w:p w14:paraId="65054533" w14:textId="77777777" w:rsidR="00DC3418" w:rsidRPr="00C96954" w:rsidRDefault="00DC3418" w:rsidP="00DC3418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2"/>
                <w:lang w:eastAsia="en-US"/>
              </w:rPr>
            </w:pPr>
            <w:r w:rsidRPr="00C96954">
              <w:rPr>
                <w:rFonts w:ascii="Times New Roman" w:eastAsia="SimSun" w:hAnsi="Times New Roman" w:cs="Times New Roman"/>
                <w:b/>
                <w:kern w:val="3"/>
                <w:sz w:val="22"/>
                <w:lang w:eastAsia="en-US"/>
              </w:rPr>
              <w:t>ТЕХНИЧЕСКОЕ ЗАДАНИЕ</w:t>
            </w:r>
          </w:p>
          <w:p w14:paraId="1F3B26F6" w14:textId="1213DB4D" w:rsidR="00C96954" w:rsidRPr="00033FF0" w:rsidRDefault="00033FF0" w:rsidP="00DC3418">
            <w:pPr>
              <w:suppressAutoHyphens/>
              <w:autoSpaceDN w:val="0"/>
              <w:jc w:val="center"/>
              <w:textAlignment w:val="baseline"/>
              <w:rPr>
                <w:rFonts w:ascii="Calibri" w:eastAsia="SimSun" w:hAnsi="Calibri" w:cs="Tahoma"/>
                <w:b/>
                <w:bCs/>
                <w:kern w:val="3"/>
                <w:sz w:val="22"/>
                <w:lang w:eastAsia="en-US"/>
              </w:rPr>
            </w:pPr>
            <w:r w:rsidRPr="00033FF0">
              <w:rPr>
                <w:b/>
                <w:bCs/>
                <w:sz w:val="22"/>
              </w:rPr>
              <w:t xml:space="preserve">Поставка </w:t>
            </w:r>
            <w:proofErr w:type="gramStart"/>
            <w:r w:rsidRPr="00033FF0">
              <w:rPr>
                <w:b/>
                <w:bCs/>
                <w:sz w:val="22"/>
              </w:rPr>
              <w:t>комплектов ,</w:t>
            </w:r>
            <w:proofErr w:type="gramEnd"/>
            <w:r w:rsidRPr="00033FF0">
              <w:rPr>
                <w:b/>
                <w:bCs/>
                <w:sz w:val="22"/>
              </w:rPr>
              <w:t xml:space="preserve"> обеспечивающих возможность реализации обязательных образовательных требований    ФГОС ДОО (</w:t>
            </w:r>
            <w:r w:rsidR="009E496E">
              <w:rPr>
                <w:b/>
                <w:bCs/>
                <w:sz w:val="22"/>
              </w:rPr>
              <w:t>игровые комплекты</w:t>
            </w:r>
            <w:r w:rsidRPr="00033FF0">
              <w:rPr>
                <w:b/>
                <w:bCs/>
                <w:sz w:val="22"/>
              </w:rPr>
              <w:t xml:space="preserve"> )</w:t>
            </w:r>
          </w:p>
          <w:p w14:paraId="18F08724" w14:textId="77777777" w:rsidR="00DC3418" w:rsidRPr="00C96954" w:rsidRDefault="00DC3418" w:rsidP="00DC3418">
            <w:pPr>
              <w:autoSpaceDN w:val="0"/>
              <w:spacing w:after="150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C96954">
              <w:rPr>
                <w:rFonts w:ascii="Times New Roman" w:eastAsia="Times New Roman" w:hAnsi="Times New Roman" w:cs="Times New Roman"/>
                <w:b/>
                <w:sz w:val="22"/>
              </w:rPr>
              <w:t>1</w:t>
            </w:r>
            <w:r w:rsidRPr="00C96954">
              <w:rPr>
                <w:rFonts w:ascii="Times New Roman" w:eastAsia="Times New Roman" w:hAnsi="Times New Roman" w:cs="Times New Roman"/>
                <w:sz w:val="22"/>
              </w:rPr>
              <w:t>.</w:t>
            </w:r>
            <w:r w:rsidRPr="00C96954">
              <w:rPr>
                <w:rFonts w:ascii="Times New Roman" w:eastAsia="Times New Roman" w:hAnsi="Times New Roman" w:cs="Times New Roman"/>
                <w:b/>
                <w:sz w:val="22"/>
              </w:rPr>
              <w:t>Заказчик:</w:t>
            </w:r>
            <w:r w:rsidRPr="00C96954">
              <w:rPr>
                <w:rFonts w:ascii="Times New Roman" w:eastAsia="Times New Roman" w:hAnsi="Times New Roman" w:cs="Times New Roman"/>
                <w:color w:val="00000A"/>
                <w:sz w:val="22"/>
              </w:rPr>
              <w:t xml:space="preserve"> </w:t>
            </w:r>
            <w:r w:rsidRPr="00C96954">
              <w:rPr>
                <w:rFonts w:ascii="Times New Roman" w:eastAsia="Times New Roman" w:hAnsi="Times New Roman" w:cs="Times New Roman"/>
                <w:bCs/>
                <w:color w:val="0F0F0F"/>
                <w:sz w:val="22"/>
              </w:rPr>
              <w:t xml:space="preserve">Муниципальное автономное дошкольное образовательное </w:t>
            </w:r>
            <w:proofErr w:type="gramStart"/>
            <w:r w:rsidRPr="00C96954">
              <w:rPr>
                <w:rFonts w:ascii="Times New Roman" w:eastAsia="Times New Roman" w:hAnsi="Times New Roman" w:cs="Times New Roman"/>
                <w:bCs/>
                <w:color w:val="0F0F0F"/>
                <w:sz w:val="22"/>
              </w:rPr>
              <w:t>учреждение  "</w:t>
            </w:r>
            <w:proofErr w:type="spellStart"/>
            <w:proofErr w:type="gramEnd"/>
            <w:r w:rsidRPr="00C96954">
              <w:rPr>
                <w:rFonts w:ascii="Times New Roman" w:eastAsia="Times New Roman" w:hAnsi="Times New Roman" w:cs="Times New Roman"/>
                <w:bCs/>
                <w:sz w:val="22"/>
              </w:rPr>
              <w:t>Аксиньинский</w:t>
            </w:r>
            <w:proofErr w:type="spellEnd"/>
            <w:r w:rsidRPr="00C96954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 xml:space="preserve">  </w:t>
            </w:r>
            <w:r w:rsidRPr="00C96954">
              <w:rPr>
                <w:rFonts w:ascii="Times New Roman" w:eastAsia="Times New Roman" w:hAnsi="Times New Roman" w:cs="Times New Roman"/>
                <w:bCs/>
                <w:sz w:val="22"/>
              </w:rPr>
              <w:t>детский сад  общеразвивающего вида «Василёк»</w:t>
            </w:r>
            <w:r w:rsidRPr="00C96954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Pr="00C96954">
              <w:rPr>
                <w:rFonts w:ascii="Times New Roman" w:eastAsia="Times New Roman" w:hAnsi="Times New Roman" w:cs="Times New Roman"/>
                <w:bCs/>
                <w:sz w:val="22"/>
              </w:rPr>
              <w:t>городского округа Ступино Московской области</w:t>
            </w:r>
            <w:r w:rsidRPr="00C96954">
              <w:rPr>
                <w:rFonts w:ascii="Times New Roman" w:eastAsia="Times New Roman" w:hAnsi="Times New Roman" w:cs="Times New Roman"/>
                <w:b/>
                <w:color w:val="00000A"/>
                <w:sz w:val="22"/>
              </w:rPr>
              <w:t>.</w:t>
            </w:r>
          </w:p>
          <w:p w14:paraId="262EED35" w14:textId="5154516B" w:rsidR="00AE344D" w:rsidRPr="00C96954" w:rsidRDefault="00DC3418" w:rsidP="00AE344D">
            <w:pPr>
              <w:suppressAutoHyphens/>
              <w:autoSpaceDN w:val="0"/>
              <w:textAlignment w:val="baseline"/>
              <w:rPr>
                <w:rFonts w:ascii="Calibri" w:eastAsia="SimSun" w:hAnsi="Calibri" w:cs="Tahoma"/>
                <w:bCs/>
                <w:kern w:val="3"/>
                <w:sz w:val="22"/>
                <w:lang w:eastAsia="en-US"/>
              </w:rPr>
            </w:pPr>
            <w:r w:rsidRPr="00C96954">
              <w:rPr>
                <w:rFonts w:ascii="Times New Roman" w:eastAsia="SimSun" w:hAnsi="Times New Roman" w:cs="Times New Roman"/>
                <w:b/>
                <w:kern w:val="3"/>
                <w:sz w:val="22"/>
                <w:lang w:eastAsia="en-US"/>
              </w:rPr>
              <w:t xml:space="preserve">2. </w:t>
            </w:r>
            <w:r w:rsidRPr="00C96954">
              <w:rPr>
                <w:rFonts w:ascii="Times New Roman" w:eastAsia="SimSun" w:hAnsi="Times New Roman" w:cs="Times New Roman"/>
                <w:bCs/>
                <w:kern w:val="3"/>
                <w:sz w:val="22"/>
                <w:lang w:eastAsia="en-US"/>
              </w:rPr>
              <w:t>Наименование объекта закупки:</w:t>
            </w:r>
            <w:r w:rsidRPr="00C96954">
              <w:rPr>
                <w:rFonts w:ascii="Calibri" w:eastAsia="SimSun" w:hAnsi="Calibri" w:cs="Tahoma"/>
                <w:bCs/>
                <w:kern w:val="3"/>
                <w:sz w:val="22"/>
                <w:lang w:eastAsia="en-US"/>
              </w:rPr>
              <w:t xml:space="preserve"> </w:t>
            </w:r>
            <w:r w:rsidR="00AE344D" w:rsidRPr="00C96954">
              <w:rPr>
                <w:rFonts w:ascii="Times New Roman" w:eastAsia="SimSun" w:hAnsi="Times New Roman" w:cs="Times New Roman"/>
                <w:bCs/>
                <w:kern w:val="3"/>
                <w:sz w:val="22"/>
                <w:lang w:eastAsia="en-US"/>
              </w:rPr>
              <w:t xml:space="preserve">поставка </w:t>
            </w:r>
            <w:proofErr w:type="gramStart"/>
            <w:r w:rsidR="00AE344D" w:rsidRPr="00C96954">
              <w:rPr>
                <w:rFonts w:ascii="Times New Roman" w:eastAsia="SimSun" w:hAnsi="Times New Roman" w:cs="Times New Roman"/>
                <w:bCs/>
                <w:kern w:val="3"/>
                <w:sz w:val="22"/>
                <w:lang w:eastAsia="en-US"/>
              </w:rPr>
              <w:t>комплектов  ФГОС</w:t>
            </w:r>
            <w:proofErr w:type="gramEnd"/>
            <w:r w:rsidR="00AE344D" w:rsidRPr="00C96954">
              <w:rPr>
                <w:rFonts w:ascii="Times New Roman" w:eastAsia="SimSun" w:hAnsi="Times New Roman" w:cs="Times New Roman"/>
                <w:bCs/>
                <w:kern w:val="3"/>
                <w:sz w:val="22"/>
                <w:lang w:eastAsia="en-US"/>
              </w:rPr>
              <w:t xml:space="preserve"> ДОО (игровые комплекты)</w:t>
            </w:r>
          </w:p>
          <w:p w14:paraId="01C41085" w14:textId="2B1347BE" w:rsidR="00DC3418" w:rsidRPr="00C96954" w:rsidRDefault="00DC3418" w:rsidP="00DC3418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</w:pPr>
            <w:r w:rsidRPr="00C96954">
              <w:rPr>
                <w:rFonts w:ascii="Times New Roman" w:eastAsia="SimSun" w:hAnsi="Times New Roman" w:cs="Times New Roman"/>
                <w:b/>
                <w:kern w:val="3"/>
                <w:sz w:val="22"/>
                <w:lang w:eastAsia="en-US"/>
              </w:rPr>
              <w:t xml:space="preserve">3. </w:t>
            </w:r>
            <w:r w:rsidRPr="00C96954">
              <w:rPr>
                <w:rFonts w:ascii="Times New Roman" w:eastAsia="SimSun" w:hAnsi="Times New Roman" w:cs="Times New Roman"/>
                <w:b/>
                <w:kern w:val="3"/>
                <w:sz w:val="22"/>
                <w:shd w:val="clear" w:color="auto" w:fill="FFFFFF"/>
                <w:lang w:eastAsia="en-US"/>
              </w:rPr>
              <w:t>ОКПД</w:t>
            </w:r>
            <w:r w:rsidR="002F3B29" w:rsidRPr="00C96954">
              <w:rPr>
                <w:rFonts w:ascii="Times New Roman" w:eastAsia="SimSun" w:hAnsi="Times New Roman" w:cs="Times New Roman"/>
                <w:b/>
                <w:kern w:val="3"/>
                <w:sz w:val="22"/>
                <w:shd w:val="clear" w:color="auto" w:fill="FFFFFF"/>
                <w:lang w:eastAsia="en-US"/>
              </w:rPr>
              <w:t xml:space="preserve"> </w:t>
            </w:r>
            <w:r w:rsidRPr="00C96954">
              <w:rPr>
                <w:rFonts w:ascii="Times New Roman" w:eastAsia="SimSun" w:hAnsi="Times New Roman" w:cs="Times New Roman"/>
                <w:b/>
                <w:kern w:val="3"/>
                <w:sz w:val="22"/>
                <w:shd w:val="clear" w:color="auto" w:fill="FFFFFF"/>
                <w:lang w:eastAsia="en-US"/>
              </w:rPr>
              <w:t>2:</w:t>
            </w:r>
            <w:r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 </w:t>
            </w:r>
            <w:r w:rsidR="0046046E" w:rsidRPr="00C96954">
              <w:rPr>
                <w:rFonts w:ascii="Times New Roman" w:eastAsia="SimSun" w:hAnsi="Times New Roman" w:cs="Times New Roman"/>
                <w:kern w:val="3"/>
                <w:sz w:val="22"/>
                <w:u w:val="single"/>
                <w:shd w:val="clear" w:color="auto" w:fill="FFFFFF"/>
                <w:lang w:eastAsia="en-US"/>
              </w:rPr>
              <w:t>32.30.14.119</w:t>
            </w:r>
            <w:r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-  </w:t>
            </w:r>
            <w:r w:rsidR="0046046E"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>Инвентарь</w:t>
            </w:r>
            <w:proofErr w:type="gramEnd"/>
            <w:r w:rsidR="0046046E"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 для занятий физкультурой , гимнастикой и атлетикой прочий , не включая в другие группировки</w:t>
            </w:r>
          </w:p>
          <w:p w14:paraId="4A3AAA72" w14:textId="38A4F337" w:rsidR="0046046E" w:rsidRPr="00C96954" w:rsidRDefault="0046046E" w:rsidP="00DC3418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</w:pPr>
            <w:r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     </w:t>
            </w:r>
            <w:r w:rsidR="002F3B29" w:rsidRPr="00C96954">
              <w:rPr>
                <w:rFonts w:ascii="Times New Roman" w:eastAsia="SimSun" w:hAnsi="Times New Roman" w:cs="Times New Roman"/>
                <w:b/>
                <w:kern w:val="3"/>
                <w:sz w:val="22"/>
                <w:shd w:val="clear" w:color="auto" w:fill="FFFFFF"/>
                <w:lang w:eastAsia="en-US"/>
              </w:rPr>
              <w:t>ОКПД 2:</w:t>
            </w:r>
            <w:r w:rsidR="002F3B29"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 </w:t>
            </w:r>
            <w:r w:rsidRPr="00C96954">
              <w:rPr>
                <w:rFonts w:ascii="Times New Roman" w:eastAsia="SimSun" w:hAnsi="Times New Roman" w:cs="Times New Roman"/>
                <w:kern w:val="3"/>
                <w:sz w:val="22"/>
                <w:u w:val="single"/>
                <w:shd w:val="clear" w:color="auto" w:fill="FFFFFF"/>
                <w:lang w:eastAsia="en-US"/>
              </w:rPr>
              <w:t>32.30.14.119</w:t>
            </w:r>
            <w:r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>-  Инвентарь</w:t>
            </w:r>
            <w:proofErr w:type="gramEnd"/>
            <w:r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 для занятий физкультурой , гимнастикой и атлетикой прочий , не включая в другие группировки</w:t>
            </w:r>
          </w:p>
          <w:p w14:paraId="31BEE753" w14:textId="77777777" w:rsidR="00C96954" w:rsidRPr="00C96954" w:rsidRDefault="00DC3418" w:rsidP="00DC3418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</w:pPr>
            <w:r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     </w:t>
            </w:r>
            <w:proofErr w:type="gramStart"/>
            <w:r w:rsidRPr="00C96954">
              <w:rPr>
                <w:rFonts w:ascii="Times New Roman" w:eastAsia="SimSun" w:hAnsi="Times New Roman" w:cs="Times New Roman"/>
                <w:b/>
                <w:bCs/>
                <w:kern w:val="3"/>
                <w:sz w:val="22"/>
                <w:shd w:val="clear" w:color="auto" w:fill="FFFFFF"/>
                <w:lang w:eastAsia="en-US"/>
              </w:rPr>
              <w:t>КОЗ</w:t>
            </w:r>
            <w:r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 :</w:t>
            </w:r>
            <w:proofErr w:type="gramEnd"/>
            <w:r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 </w:t>
            </w:r>
            <w:r w:rsidR="002F3B29"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01.06.59.23 Спортивный инвентарь </w:t>
            </w:r>
          </w:p>
          <w:p w14:paraId="59BA7995" w14:textId="3905CCDD" w:rsidR="00DC3418" w:rsidRPr="00C96954" w:rsidRDefault="00C96954" w:rsidP="00DC3418">
            <w:pPr>
              <w:suppressAutoHyphens/>
              <w:autoSpaceDN w:val="0"/>
              <w:jc w:val="both"/>
              <w:textAlignment w:val="baseline"/>
              <w:rPr>
                <w:rFonts w:ascii="Calibri" w:eastAsia="SimSun" w:hAnsi="Calibri" w:cs="Tahoma"/>
                <w:kern w:val="3"/>
                <w:sz w:val="22"/>
                <w:lang w:eastAsia="en-US"/>
              </w:rPr>
            </w:pPr>
            <w:r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     </w:t>
            </w:r>
            <w:proofErr w:type="gramStart"/>
            <w:r w:rsidRPr="00C96954">
              <w:rPr>
                <w:rFonts w:ascii="Times New Roman" w:eastAsia="SimSun" w:hAnsi="Times New Roman" w:cs="Times New Roman"/>
                <w:b/>
                <w:bCs/>
                <w:kern w:val="3"/>
                <w:sz w:val="22"/>
                <w:shd w:val="clear" w:color="auto" w:fill="FFFFFF"/>
                <w:lang w:eastAsia="en-US"/>
              </w:rPr>
              <w:t>КОЗ</w:t>
            </w:r>
            <w:r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 :</w:t>
            </w:r>
            <w:proofErr w:type="gramEnd"/>
            <w:r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 01.06.59.23 Спортивный инвентарь   </w:t>
            </w:r>
            <w:r w:rsidR="00DC3418" w:rsidRPr="00C96954">
              <w:rPr>
                <w:rFonts w:ascii="Times New Roman" w:eastAsia="SimSun" w:hAnsi="Times New Roman" w:cs="Times New Roman"/>
                <w:kern w:val="3"/>
                <w:sz w:val="22"/>
                <w:shd w:val="clear" w:color="auto" w:fill="FFFFFF"/>
                <w:lang w:eastAsia="en-US"/>
              </w:rPr>
              <w:t xml:space="preserve"> </w:t>
            </w:r>
          </w:p>
          <w:p w14:paraId="61D73CF8" w14:textId="77777777" w:rsidR="00DC3418" w:rsidRPr="00C96954" w:rsidRDefault="00DC3418" w:rsidP="00DC3418">
            <w:pPr>
              <w:suppressAutoHyphens/>
              <w:autoSpaceDN w:val="0"/>
              <w:textAlignment w:val="baseline"/>
              <w:rPr>
                <w:rFonts w:ascii="Courier New" w:eastAsia="Times New Roman" w:hAnsi="Courier New" w:cs="Courier New"/>
                <w:kern w:val="3"/>
                <w:sz w:val="22"/>
                <w:lang w:eastAsia="ar-SA"/>
              </w:rPr>
            </w:pPr>
            <w:r w:rsidRPr="00C96954">
              <w:rPr>
                <w:rFonts w:ascii="Times New Roman" w:eastAsia="Times New Roman" w:hAnsi="Times New Roman" w:cs="Times New Roman"/>
                <w:b/>
                <w:kern w:val="3"/>
                <w:sz w:val="22"/>
                <w:lang w:eastAsia="ar-SA"/>
              </w:rPr>
              <w:t>4. Место оказания услуги:</w:t>
            </w:r>
            <w:r w:rsidRPr="00C96954">
              <w:rPr>
                <w:rFonts w:ascii="Times New Roman" w:eastAsia="Times New Roman" w:hAnsi="Times New Roman" w:cs="Times New Roman"/>
                <w:kern w:val="3"/>
                <w:sz w:val="22"/>
                <w:lang w:eastAsia="ar-SA"/>
              </w:rPr>
              <w:t xml:space="preserve"> Московская область, городской округ Ступино, село </w:t>
            </w:r>
            <w:proofErr w:type="spellStart"/>
            <w:proofErr w:type="gramStart"/>
            <w:r w:rsidRPr="00C96954">
              <w:rPr>
                <w:rFonts w:ascii="Times New Roman" w:eastAsia="Times New Roman" w:hAnsi="Times New Roman" w:cs="Times New Roman"/>
                <w:kern w:val="3"/>
                <w:sz w:val="22"/>
                <w:lang w:eastAsia="ar-SA"/>
              </w:rPr>
              <w:t>Аксиньино</w:t>
            </w:r>
            <w:proofErr w:type="spellEnd"/>
            <w:r w:rsidRPr="00C96954">
              <w:rPr>
                <w:rFonts w:ascii="Times New Roman" w:eastAsia="Times New Roman" w:hAnsi="Times New Roman" w:cs="Times New Roman"/>
                <w:kern w:val="3"/>
                <w:sz w:val="22"/>
                <w:lang w:eastAsia="ar-SA"/>
              </w:rPr>
              <w:t xml:space="preserve">  ,</w:t>
            </w:r>
            <w:proofErr w:type="gramEnd"/>
            <w:r w:rsidRPr="00C96954">
              <w:rPr>
                <w:rFonts w:ascii="Times New Roman" w:eastAsia="Times New Roman" w:hAnsi="Times New Roman" w:cs="Times New Roman"/>
                <w:kern w:val="3"/>
                <w:sz w:val="22"/>
                <w:lang w:eastAsia="ar-SA"/>
              </w:rPr>
              <w:t xml:space="preserve"> улица Молодёжная , </w:t>
            </w:r>
            <w:proofErr w:type="spellStart"/>
            <w:r w:rsidRPr="00C96954">
              <w:rPr>
                <w:rFonts w:ascii="Times New Roman" w:eastAsia="Times New Roman" w:hAnsi="Times New Roman" w:cs="Times New Roman"/>
                <w:kern w:val="3"/>
                <w:sz w:val="22"/>
                <w:lang w:eastAsia="ar-SA"/>
              </w:rPr>
              <w:t>вл</w:t>
            </w:r>
            <w:proofErr w:type="spellEnd"/>
            <w:r w:rsidRPr="00C96954">
              <w:rPr>
                <w:rFonts w:ascii="Times New Roman" w:eastAsia="Times New Roman" w:hAnsi="Times New Roman" w:cs="Times New Roman"/>
                <w:kern w:val="3"/>
                <w:sz w:val="22"/>
                <w:lang w:eastAsia="ar-SA"/>
              </w:rPr>
              <w:t xml:space="preserve"> 7</w:t>
            </w:r>
          </w:p>
          <w:p w14:paraId="194ADFE5" w14:textId="3728D0C5" w:rsidR="00DC3418" w:rsidRPr="00C96954" w:rsidRDefault="00DC3418" w:rsidP="00DC3418">
            <w:pPr>
              <w:shd w:val="clear" w:color="auto" w:fill="FFFFFF"/>
              <w:autoSpaceDN w:val="0"/>
              <w:spacing w:after="150"/>
              <w:rPr>
                <w:rFonts w:ascii="Times New Roman" w:eastAsia="Times New Roman" w:hAnsi="Times New Roman" w:cs="Times New Roman"/>
                <w:sz w:val="22"/>
              </w:rPr>
            </w:pPr>
            <w:r w:rsidRPr="00C96954">
              <w:rPr>
                <w:rFonts w:ascii="Times New Roman" w:eastAsia="Times New Roman" w:hAnsi="Times New Roman" w:cs="Times New Roman"/>
                <w:b/>
                <w:sz w:val="22"/>
              </w:rPr>
              <w:t xml:space="preserve">5. Период и условия оказания услуги: </w:t>
            </w:r>
            <w:r w:rsidRPr="00C96954">
              <w:rPr>
                <w:rFonts w:ascii="Times New Roman" w:eastAsia="Times New Roman" w:hAnsi="Times New Roman" w:cs="Times New Roman"/>
                <w:sz w:val="22"/>
              </w:rPr>
              <w:t xml:space="preserve">срок </w:t>
            </w:r>
            <w:proofErr w:type="gramStart"/>
            <w:r w:rsidR="00C96954" w:rsidRPr="00C96954">
              <w:rPr>
                <w:rFonts w:ascii="Times New Roman" w:eastAsia="Times New Roman" w:hAnsi="Times New Roman" w:cs="Times New Roman"/>
                <w:sz w:val="22"/>
              </w:rPr>
              <w:t xml:space="preserve">поставки </w:t>
            </w:r>
            <w:r w:rsidRPr="00C96954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C96954" w:rsidRPr="00C96954">
              <w:rPr>
                <w:rFonts w:ascii="Times New Roman" w:eastAsia="Times New Roman" w:hAnsi="Times New Roman" w:cs="Times New Roman"/>
                <w:sz w:val="22"/>
              </w:rPr>
              <w:t>в</w:t>
            </w:r>
            <w:proofErr w:type="gramEnd"/>
            <w:r w:rsidR="00C96954" w:rsidRPr="00C96954">
              <w:rPr>
                <w:rFonts w:ascii="Times New Roman" w:eastAsia="Times New Roman" w:hAnsi="Times New Roman" w:cs="Times New Roman"/>
                <w:sz w:val="22"/>
              </w:rPr>
              <w:t xml:space="preserve"> течении 30 календарных дней </w:t>
            </w:r>
            <w:r w:rsidRPr="00C96954">
              <w:rPr>
                <w:rFonts w:ascii="Times New Roman" w:eastAsia="Times New Roman" w:hAnsi="Times New Roman" w:cs="Times New Roman"/>
                <w:sz w:val="22"/>
              </w:rPr>
              <w:t xml:space="preserve"> с момента </w:t>
            </w:r>
            <w:r w:rsidR="00C96954" w:rsidRPr="00C96954">
              <w:rPr>
                <w:rFonts w:ascii="Times New Roman" w:eastAsia="Times New Roman" w:hAnsi="Times New Roman" w:cs="Times New Roman"/>
                <w:sz w:val="22"/>
              </w:rPr>
              <w:t xml:space="preserve">подписания </w:t>
            </w:r>
            <w:r w:rsidRPr="00C96954">
              <w:rPr>
                <w:rFonts w:ascii="Times New Roman" w:eastAsia="Times New Roman" w:hAnsi="Times New Roman" w:cs="Times New Roman"/>
                <w:sz w:val="22"/>
              </w:rPr>
              <w:t xml:space="preserve"> договора</w:t>
            </w:r>
            <w:r w:rsidR="00C96954" w:rsidRPr="00C96954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14:paraId="6F882487" w14:textId="59E7C45E" w:rsidR="00DC3418" w:rsidRPr="00C96954" w:rsidRDefault="00AE344D" w:rsidP="00AE344D">
            <w:pPr>
              <w:rPr>
                <w:rFonts w:ascii="Times New Roman" w:hAnsi="Times New Roman"/>
                <w:sz w:val="22"/>
              </w:rPr>
            </w:pPr>
            <w:r w:rsidRPr="00C96954">
              <w:rPr>
                <w:rFonts w:ascii="Times New Roman" w:hAnsi="Times New Roman"/>
                <w:sz w:val="22"/>
              </w:rPr>
              <w:t>6. Описание объекта закупки:</w:t>
            </w:r>
          </w:p>
          <w:p w14:paraId="17F2B30D" w14:textId="687C19F3" w:rsidR="008B4CD9" w:rsidRPr="00C96954" w:rsidRDefault="008B4CD9">
            <w:pPr>
              <w:jc w:val="center"/>
              <w:rPr>
                <w:sz w:val="22"/>
              </w:rPr>
            </w:pPr>
          </w:p>
        </w:tc>
      </w:tr>
      <w:tr w:rsidR="008B4CD9" w14:paraId="539E3E84" w14:textId="77777777" w:rsidTr="00C96954">
        <w:tc>
          <w:tcPr>
            <w:tcW w:w="34" w:type="dxa"/>
            <w:shd w:val="clear" w:color="FFFFFF" w:fill="auto"/>
            <w:vAlign w:val="bottom"/>
          </w:tcPr>
          <w:p w14:paraId="253EC983" w14:textId="77777777" w:rsidR="008B4CD9" w:rsidRDefault="008B4CD9"/>
        </w:tc>
        <w:tc>
          <w:tcPr>
            <w:tcW w:w="10172" w:type="dxa"/>
            <w:gridSpan w:val="12"/>
            <w:shd w:val="clear" w:color="FFFFFF" w:fill="auto"/>
            <w:vAlign w:val="bottom"/>
          </w:tcPr>
          <w:p w14:paraId="74C5641A" w14:textId="77777777" w:rsidR="008B4CD9" w:rsidRDefault="008B4CD9">
            <w:pPr>
              <w:jc w:val="center"/>
            </w:pPr>
          </w:p>
        </w:tc>
      </w:tr>
      <w:tr w:rsidR="00C96954" w14:paraId="6E6DCB8F" w14:textId="77777777" w:rsidTr="00033FF0">
        <w:tc>
          <w:tcPr>
            <w:tcW w:w="34" w:type="dxa"/>
            <w:shd w:val="clear" w:color="FFFFFF" w:fill="auto"/>
            <w:vAlign w:val="bottom"/>
          </w:tcPr>
          <w:p w14:paraId="78D13E91" w14:textId="77777777" w:rsidR="008B4CD9" w:rsidRDefault="008B4CD9"/>
        </w:tc>
        <w:tc>
          <w:tcPr>
            <w:tcW w:w="959" w:type="dxa"/>
            <w:gridSpan w:val="2"/>
            <w:shd w:val="clear" w:color="FFFFFF" w:fill="auto"/>
          </w:tcPr>
          <w:p w14:paraId="0E5A411B" w14:textId="77777777" w:rsidR="008B4CD9" w:rsidRDefault="008B4CD9">
            <w:pPr>
              <w:jc w:val="center"/>
            </w:pPr>
          </w:p>
        </w:tc>
        <w:tc>
          <w:tcPr>
            <w:tcW w:w="1053" w:type="dxa"/>
            <w:shd w:val="clear" w:color="FFFFFF" w:fill="auto"/>
          </w:tcPr>
          <w:p w14:paraId="3780692C" w14:textId="77777777" w:rsidR="008B4CD9" w:rsidRDefault="008B4CD9">
            <w:pPr>
              <w:jc w:val="center"/>
            </w:pPr>
          </w:p>
        </w:tc>
        <w:tc>
          <w:tcPr>
            <w:tcW w:w="549" w:type="dxa"/>
            <w:shd w:val="clear" w:color="FFFFFF" w:fill="auto"/>
            <w:vAlign w:val="bottom"/>
          </w:tcPr>
          <w:p w14:paraId="544F97F2" w14:textId="77777777" w:rsidR="008B4CD9" w:rsidRDefault="008B4CD9"/>
        </w:tc>
        <w:tc>
          <w:tcPr>
            <w:tcW w:w="733" w:type="dxa"/>
            <w:shd w:val="clear" w:color="FFFFFF" w:fill="auto"/>
            <w:vAlign w:val="bottom"/>
          </w:tcPr>
          <w:p w14:paraId="0C850C63" w14:textId="77777777" w:rsidR="008B4CD9" w:rsidRDefault="008B4CD9"/>
        </w:tc>
        <w:tc>
          <w:tcPr>
            <w:tcW w:w="536" w:type="dxa"/>
            <w:gridSpan w:val="2"/>
            <w:shd w:val="clear" w:color="FFFFFF" w:fill="auto"/>
            <w:vAlign w:val="bottom"/>
          </w:tcPr>
          <w:p w14:paraId="6738F3E6" w14:textId="77777777" w:rsidR="008B4CD9" w:rsidRDefault="008B4CD9"/>
        </w:tc>
        <w:tc>
          <w:tcPr>
            <w:tcW w:w="20" w:type="dxa"/>
            <w:shd w:val="clear" w:color="FFFFFF" w:fill="auto"/>
            <w:vAlign w:val="bottom"/>
          </w:tcPr>
          <w:p w14:paraId="0EF1B8C4" w14:textId="77777777" w:rsidR="008B4CD9" w:rsidRDefault="008B4CD9"/>
        </w:tc>
        <w:tc>
          <w:tcPr>
            <w:tcW w:w="794" w:type="dxa"/>
            <w:shd w:val="clear" w:color="FFFFFF" w:fill="auto"/>
          </w:tcPr>
          <w:p w14:paraId="6A49F47E" w14:textId="77777777" w:rsidR="008B4CD9" w:rsidRDefault="008B4CD9">
            <w:pPr>
              <w:jc w:val="center"/>
            </w:pPr>
          </w:p>
        </w:tc>
        <w:tc>
          <w:tcPr>
            <w:tcW w:w="1134" w:type="dxa"/>
            <w:shd w:val="clear" w:color="FFFFFF" w:fill="auto"/>
          </w:tcPr>
          <w:p w14:paraId="323575F1" w14:textId="77777777" w:rsidR="008B4CD9" w:rsidRDefault="008B4CD9">
            <w:pPr>
              <w:jc w:val="center"/>
            </w:pPr>
          </w:p>
        </w:tc>
        <w:tc>
          <w:tcPr>
            <w:tcW w:w="4394" w:type="dxa"/>
            <w:gridSpan w:val="2"/>
            <w:shd w:val="clear" w:color="FFFFFF" w:fill="auto"/>
          </w:tcPr>
          <w:p w14:paraId="47FA752B" w14:textId="77777777" w:rsidR="008B4CD9" w:rsidRDefault="008B4CD9">
            <w:pPr>
              <w:jc w:val="center"/>
            </w:pPr>
          </w:p>
        </w:tc>
      </w:tr>
      <w:tr w:rsidR="008B4CD9" w14:paraId="781AC7D1" w14:textId="77777777" w:rsidTr="00033FF0">
        <w:trPr>
          <w:trHeight w:val="68"/>
        </w:trPr>
        <w:tc>
          <w:tcPr>
            <w:tcW w:w="34" w:type="dxa"/>
            <w:shd w:val="clear" w:color="FFFFFF" w:fill="auto"/>
            <w:vAlign w:val="bottom"/>
          </w:tcPr>
          <w:p w14:paraId="05271E18" w14:textId="77777777" w:rsidR="008B4CD9" w:rsidRDefault="008B4CD9"/>
        </w:tc>
        <w:tc>
          <w:tcPr>
            <w:tcW w:w="959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8BA3CFC" w14:textId="77777777" w:rsidR="008B4CD9" w:rsidRDefault="00B0292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BC26737" w14:textId="77777777" w:rsidR="008B4CD9" w:rsidRDefault="00B0292C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Товары (работы, услуги)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FE7063" w14:textId="77777777" w:rsidR="008B4CD9" w:rsidRDefault="00B0292C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Кол-во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4B2A63C6" w14:textId="77777777" w:rsidR="008B4CD9" w:rsidRDefault="00B0292C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Ед.</w:t>
            </w:r>
          </w:p>
        </w:tc>
        <w:tc>
          <w:tcPr>
            <w:tcW w:w="43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14:paraId="34428CA8" w14:textId="77777777" w:rsidR="008B4CD9" w:rsidRDefault="00B0292C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Технические характеристики</w:t>
            </w:r>
          </w:p>
        </w:tc>
      </w:tr>
      <w:tr w:rsidR="008B4CD9" w14:paraId="04396E42" w14:textId="77777777" w:rsidTr="00033FF0">
        <w:tc>
          <w:tcPr>
            <w:tcW w:w="34" w:type="dxa"/>
            <w:shd w:val="clear" w:color="FFFFFF" w:fill="auto"/>
            <w:vAlign w:val="bottom"/>
          </w:tcPr>
          <w:p w14:paraId="3670A55F" w14:textId="77777777" w:rsidR="008B4CD9" w:rsidRDefault="008B4CD9"/>
        </w:tc>
        <w:tc>
          <w:tcPr>
            <w:tcW w:w="959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A84FE83" w14:textId="77777777" w:rsidR="008B4CD9" w:rsidRDefault="00B0292C"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FBA13CE" w14:textId="77777777" w:rsidR="008B4CD9" w:rsidRDefault="00B02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Ф-32 Игровой комплект для гимнастики и занятий физической культурой</w:t>
            </w:r>
          </w:p>
          <w:p w14:paraId="7B24A8A0" w14:textId="04F4003F" w:rsidR="00933885" w:rsidRDefault="00933885"/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865F571" w14:textId="77777777" w:rsidR="008B4CD9" w:rsidRDefault="00B0292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0A85B883" w14:textId="77777777" w:rsidR="008B4CD9" w:rsidRDefault="00B0292C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BC8A97C" w14:textId="77777777" w:rsidR="00033FF0" w:rsidRDefault="00B02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Комплект предназначен для организации игровых спортивных занятий дошкольников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щкольников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младших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класов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способствующих укреплению мышц, развитию ловкости, координации, крупной моторики.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Комплект включает оборудование для гимнастики (гимнастические палки, обручи, скакалки, гимнастические ленты разной длины, мячи, булавы), а  также оборудование для занятий физической культурой и организации игр и эстафет (мячи, мешочки и мячи для метания разного веса, разметочные фишки, массажные мячи), упражнения с которым способствуют оздоровлению организма, развивают силу мышц, подвижность суставов, формируют правильную осанку и умение ориентироваться в пространстве. В комплект входит также специальный парашют для групповых игр, который сделает занятия яркими и запоминающимися.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Состав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комаплекта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Фишки разметочные с держателем - 50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Эстафетные палочки 25-35 см (пластмассовые и мягкие в форме конфет) - 9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- Скакалка гимнастическая - 5 шт.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Палка гимнастическая 71 см и 106 см - 10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Ленты гимнастические разной длины 50см, 1м, 2м - 30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Парашют 8 секторов, 4 цвета, Д-3м - 1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Инвентарь для метания разного веса (мячи с водой 250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500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мешочки для метания 200гр, 300гр, 400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- 30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Мячи гимнастические, игровые (резиновые </w:t>
            </w:r>
          </w:p>
          <w:p w14:paraId="19348030" w14:textId="77777777" w:rsidR="00033FF0" w:rsidRDefault="00033F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6E8DDE" w14:textId="77777777" w:rsidR="00033FF0" w:rsidRDefault="00033F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7041F81" w14:textId="7491BF8E" w:rsidR="008B4CD9" w:rsidRDefault="00B0292C"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диаметром 15см и 20 см) - 12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Мячи массажные, тактильные (мячи с шипами, с выемками диаметром 20см, 10см, 9см, 7см, 8,4см, 7,6см, 6,5см, 5см из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пластизоля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- 15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Обручи разных размеров (обручи плоские диаметрами 30,40,50,60см, обручи облегченные диаметром 60,70,80см) - 14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- Набор гимнастических булав из 2 штук длиной 45 см;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- Балансировочный диск диаметром 32 см - 2 шт.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Количество детей, на которое рассчитан комплект:1 группа.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Возрастная группа: 3-4 года  4-5 лет  5-6 лет  6-7 лет   7-10 лет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Образовательные области: Социально‑коммуникативное развитие.   Физическое развитие.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Виды деятельности: Игровая, двигательная активность, коммуникативная.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8B4CD9" w14:paraId="1DEBFAC9" w14:textId="77777777" w:rsidTr="00033FF0">
        <w:tc>
          <w:tcPr>
            <w:tcW w:w="34" w:type="dxa"/>
            <w:shd w:val="clear" w:color="FFFFFF" w:fill="auto"/>
            <w:vAlign w:val="bottom"/>
          </w:tcPr>
          <w:p w14:paraId="2A479E03" w14:textId="77777777" w:rsidR="008B4CD9" w:rsidRDefault="008B4CD9"/>
        </w:tc>
        <w:tc>
          <w:tcPr>
            <w:tcW w:w="959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85B03C" w14:textId="77777777" w:rsidR="008B4CD9" w:rsidRDefault="00B0292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C6AACA" w14:textId="77777777" w:rsidR="008B4CD9" w:rsidRDefault="00B0292C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Товары (работы, услуги)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F92DBAD" w14:textId="77777777" w:rsidR="008B4CD9" w:rsidRDefault="00B0292C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Кол-во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00262F2" w14:textId="77777777" w:rsidR="008B4CD9" w:rsidRDefault="00B0292C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Ед.</w:t>
            </w:r>
          </w:p>
        </w:tc>
        <w:tc>
          <w:tcPr>
            <w:tcW w:w="43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14:paraId="269ADBB8" w14:textId="77777777" w:rsidR="008B4CD9" w:rsidRDefault="00B0292C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Технические характеристики</w:t>
            </w:r>
          </w:p>
        </w:tc>
      </w:tr>
      <w:tr w:rsidR="008B4CD9" w14:paraId="6C2004D4" w14:textId="77777777" w:rsidTr="00033FF0">
        <w:tc>
          <w:tcPr>
            <w:tcW w:w="34" w:type="dxa"/>
            <w:shd w:val="clear" w:color="FFFFFF" w:fill="auto"/>
            <w:vAlign w:val="bottom"/>
          </w:tcPr>
          <w:p w14:paraId="0100BBCD" w14:textId="77777777" w:rsidR="008B4CD9" w:rsidRDefault="008B4CD9"/>
        </w:tc>
        <w:tc>
          <w:tcPr>
            <w:tcW w:w="959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4316597" w14:textId="77777777" w:rsidR="008B4CD9" w:rsidRDefault="00B0292C"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6131B96" w14:textId="77777777" w:rsidR="008B4CD9" w:rsidRDefault="00B0292C">
            <w:r>
              <w:rPr>
                <w:rFonts w:ascii="Times New Roman" w:hAnsi="Times New Roman"/>
                <w:sz w:val="24"/>
                <w:szCs w:val="24"/>
              </w:rPr>
              <w:t>Ф-35 Игровой спортивный комплект для проведения состязаний и командных игр</w:t>
            </w:r>
          </w:p>
        </w:tc>
        <w:tc>
          <w:tcPr>
            <w:tcW w:w="8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61624A4" w14:textId="77777777" w:rsidR="008B4CD9" w:rsidRDefault="00B0292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A889352" w14:textId="77777777" w:rsidR="008B4CD9" w:rsidRDefault="00B0292C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488B8A2" w14:textId="7B43BF97" w:rsidR="008B4CD9" w:rsidRDefault="00B0292C">
            <w:r>
              <w:rPr>
                <w:rFonts w:ascii="Times New Roman" w:hAnsi="Times New Roman"/>
                <w:sz w:val="20"/>
                <w:szCs w:val="20"/>
              </w:rPr>
              <w:t>Комплект предназначен для организации игровых спортивных занятий, для организации командных подвижных игр, проведения состязаний дошкольников и школьников младших классов. Игры способствуют укреплению мышц, развитию ловкости, зрительно - моторной координации, крупной и мелкой моторики, знание цветов, ориентированию в пространстве. Игры, входящие в комплект, помогают развивать волевые качества детей - умение ставить цель и прикладывать усилия для ее достижения, навыки действия в команде, умение переживать неудачи.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Количество детей, на которое рассчитан комплект: 1 группа или 2 подгруппы ДОО.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Возрастная группа: 3-4, 4-5, 5-6, 6-7, 7-10 лет.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Образовательные области: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социально?коммуникативное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развитие, познавательное развитие, физическое развитие.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Виды деятельности: игровая, двигательная активность,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коммуникативнаативная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Материал: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винилкожа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кожзам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Состав комплекта: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Парашют 4 м - 1 шт.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Парашют Д-3 м - 1 шт.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Канат для перетягивания, Д=2,6см, 3м - 1 шт.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Игра "Заплети косу" объёмная, 4м - 2 шт.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Игра "Солнышко", 8 лучей по 2,5 м - 1 шт.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Игра "Кто сильнее № 3" командная, D=2 м - 1 шт.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Полоса препятствий "Кольца" в сумке - 1 шт.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Ходунки "Следы" - 2 шт.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Туннель, 3м, D=60см -2 шт.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Шорты эстафетные с двумя штанинами - 2 шт.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Мешок для прыжков - 2 шт.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</w:tbl>
    <w:p w14:paraId="23661B06" w14:textId="77777777" w:rsidR="004E5FC5" w:rsidRDefault="004E5FC5"/>
    <w:sectPr w:rsidR="004E5FC5" w:rsidSect="00C969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CD9"/>
    <w:rsid w:val="00033FF0"/>
    <w:rsid w:val="002F3B29"/>
    <w:rsid w:val="0046046E"/>
    <w:rsid w:val="004E5FC5"/>
    <w:rsid w:val="008B4CD9"/>
    <w:rsid w:val="00933885"/>
    <w:rsid w:val="009E496E"/>
    <w:rsid w:val="00AE344D"/>
    <w:rsid w:val="00B0292C"/>
    <w:rsid w:val="00C96954"/>
    <w:rsid w:val="00DC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1FE8"/>
  <w15:docId w15:val="{16972EA2-EB99-4693-A750-12EAB55D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B4CD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2021-05-12T12:20:00Z</cp:lastPrinted>
  <dcterms:created xsi:type="dcterms:W3CDTF">2021-04-18T09:43:00Z</dcterms:created>
  <dcterms:modified xsi:type="dcterms:W3CDTF">2021-05-12T12:21:00Z</dcterms:modified>
</cp:coreProperties>
</file>