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4" w:type="dxa"/>
        <w:tblLook w:val="04A0" w:firstRow="1" w:lastRow="0" w:firstColumn="1" w:lastColumn="0" w:noHBand="0" w:noVBand="1"/>
      </w:tblPr>
      <w:tblGrid>
        <w:gridCol w:w="15134"/>
      </w:tblGrid>
      <w:tr w:rsidR="005C7E94" w:rsidTr="005C7E94">
        <w:tc>
          <w:tcPr>
            <w:tcW w:w="15134" w:type="dxa"/>
          </w:tcPr>
          <w:p w:rsidR="005C7E94" w:rsidRDefault="005C7E94">
            <w:pPr>
              <w:spacing w:line="276" w:lineRule="auto"/>
              <w:jc w:val="right"/>
              <w:rPr>
                <w:color w:val="000000"/>
                <w:lang w:eastAsia="en-US"/>
              </w:rPr>
            </w:pPr>
            <w:bookmarkStart w:id="0" w:name="_GoBack"/>
            <w:bookmarkEnd w:id="0"/>
          </w:p>
        </w:tc>
      </w:tr>
    </w:tbl>
    <w:p w:rsidR="005C7E94" w:rsidRPr="00120E2F" w:rsidRDefault="005C7E94" w:rsidP="00A94338">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5C7E94" w:rsidRPr="00307924" w:rsidRDefault="005C7E94" w:rsidP="00A94338">
      <w:pPr>
        <w:widowControl w:val="0"/>
        <w:autoSpaceDE w:val="0"/>
        <w:autoSpaceDN w:val="0"/>
        <w:adjustRightInd w:val="0"/>
        <w:spacing w:after="0"/>
        <w:jc w:val="center"/>
        <w:rPr>
          <w:bCs/>
        </w:rPr>
      </w:pPr>
      <w:r w:rsidRPr="00307924">
        <w:rPr>
          <w:bCs/>
        </w:rPr>
        <w:t>на поставку овощей и фруктов</w:t>
      </w:r>
    </w:p>
    <w:tbl>
      <w:tblPr>
        <w:tblW w:w="10208" w:type="dxa"/>
        <w:tblLook w:val="04A0" w:firstRow="1" w:lastRow="0" w:firstColumn="1" w:lastColumn="0" w:noHBand="0" w:noVBand="1"/>
      </w:tblPr>
      <w:tblGrid>
        <w:gridCol w:w="10208"/>
      </w:tblGrid>
      <w:tr w:rsidR="005C7E94" w:rsidTr="00652673">
        <w:trPr>
          <w:trHeight w:val="317"/>
        </w:trPr>
        <w:tc>
          <w:tcPr>
            <w:tcW w:w="10208" w:type="dxa"/>
          </w:tcPr>
          <w:p w:rsidR="005C7E94" w:rsidRDefault="005C7E94">
            <w:pPr>
              <w:spacing w:line="276" w:lineRule="auto"/>
              <w:jc w:val="right"/>
              <w:rPr>
                <w:color w:val="000000"/>
                <w:lang w:eastAsia="en-US"/>
              </w:rPr>
            </w:pPr>
          </w:p>
        </w:tc>
      </w:tr>
    </w:tbl>
    <w:p w:rsidR="005C7E94" w:rsidRDefault="005C7E94" w:rsidP="005C7E94">
      <w:pPr>
        <w:pStyle w:val="23"/>
        <w:spacing w:line="276" w:lineRule="auto"/>
        <w:ind w:left="567"/>
        <w:rPr>
          <w:bCs w:val="0"/>
          <w:sz w:val="24"/>
          <w:szCs w:val="24"/>
        </w:rPr>
      </w:pPr>
      <w:r>
        <w:rPr>
          <w:rStyle w:val="210"/>
          <w:rFonts w:eastAsiaTheme="minorEastAsia"/>
          <w:bCs w:val="0"/>
          <w:sz w:val="24"/>
          <w:szCs w:val="24"/>
        </w:rPr>
        <w:t xml:space="preserve">Срок поставки пищевых продуктов: с </w:t>
      </w:r>
      <w:r w:rsidR="00D455A9">
        <w:rPr>
          <w:rStyle w:val="210"/>
          <w:rFonts w:eastAsiaTheme="minorEastAsia"/>
          <w:bCs w:val="0"/>
          <w:sz w:val="24"/>
          <w:szCs w:val="24"/>
        </w:rPr>
        <w:t>01.01.2021 по 30.06.2021</w:t>
      </w:r>
      <w:r>
        <w:rPr>
          <w:rStyle w:val="210"/>
          <w:rFonts w:eastAsiaTheme="minorEastAsia"/>
          <w:bCs w:val="0"/>
          <w:sz w:val="24"/>
          <w:szCs w:val="24"/>
        </w:rPr>
        <w:t xml:space="preserve"> г.</w:t>
      </w:r>
    </w:p>
    <w:p w:rsidR="005C7E94" w:rsidRDefault="005C7E94" w:rsidP="005C7E94">
      <w:pPr>
        <w:pStyle w:val="11"/>
        <w:ind w:left="567" w:right="49"/>
        <w:jc w:val="both"/>
        <w:rPr>
          <w:rStyle w:val="aa"/>
          <w:rFonts w:eastAsiaTheme="minorEastAsia"/>
        </w:rPr>
      </w:pPr>
      <w:r>
        <w:rPr>
          <w:rStyle w:val="aa"/>
          <w:rFonts w:eastAsiaTheme="minorEastAsia"/>
        </w:rPr>
        <w:t xml:space="preserve">  Источник финансирования: Бюджет городского округа Ступино Московской области </w:t>
      </w:r>
    </w:p>
    <w:p w:rsidR="005C7E94" w:rsidRDefault="005C7E94" w:rsidP="005C7E94">
      <w:pPr>
        <w:pStyle w:val="11"/>
        <w:spacing w:after="0"/>
        <w:ind w:left="567" w:right="-31"/>
        <w:jc w:val="both"/>
        <w:rPr>
          <w:rStyle w:val="a9"/>
          <w:rFonts w:eastAsiaTheme="minorEastAsia"/>
          <w:sz w:val="24"/>
          <w:szCs w:val="24"/>
        </w:rPr>
      </w:pPr>
      <w:r>
        <w:rPr>
          <w:rStyle w:val="a9"/>
          <w:rFonts w:eastAsiaTheme="minorEastAsia"/>
          <w:sz w:val="24"/>
          <w:szCs w:val="24"/>
        </w:rPr>
        <w:t xml:space="preserve"> </w:t>
      </w:r>
      <w:r>
        <w:rPr>
          <w:rStyle w:val="aa"/>
          <w:rFonts w:eastAsiaTheme="minorEastAsia"/>
        </w:rPr>
        <w:t xml:space="preserve">ОКПД2: </w:t>
      </w:r>
      <w:r>
        <w:rPr>
          <w:rStyle w:val="a9"/>
          <w:rFonts w:eastAsiaTheme="minorEastAsia"/>
          <w:sz w:val="24"/>
          <w:szCs w:val="24"/>
        </w:rPr>
        <w:t xml:space="preserve">01.24.10.000 - яблоки; </w:t>
      </w:r>
    </w:p>
    <w:p w:rsidR="005C7E94" w:rsidRDefault="005C7E94" w:rsidP="005C7E94">
      <w:pPr>
        <w:pStyle w:val="11"/>
        <w:spacing w:after="0"/>
        <w:ind w:left="567" w:right="-31"/>
        <w:jc w:val="both"/>
        <w:rPr>
          <w:rStyle w:val="a9"/>
          <w:rFonts w:eastAsiaTheme="minorEastAsia"/>
          <w:sz w:val="24"/>
          <w:szCs w:val="24"/>
        </w:rPr>
      </w:pPr>
      <w:r>
        <w:rPr>
          <w:rStyle w:val="aa"/>
          <w:rFonts w:eastAsiaTheme="minorEastAsia"/>
        </w:rPr>
        <w:t xml:space="preserve">                 </w:t>
      </w:r>
      <w:r>
        <w:rPr>
          <w:rStyle w:val="a9"/>
          <w:rFonts w:eastAsiaTheme="minorEastAsia"/>
          <w:sz w:val="24"/>
          <w:szCs w:val="24"/>
        </w:rPr>
        <w:t xml:space="preserve">01.23.12.000 – лимоны и лаймы; </w:t>
      </w:r>
    </w:p>
    <w:p w:rsidR="005C7E94" w:rsidRDefault="005C7E94" w:rsidP="005C7E94">
      <w:pPr>
        <w:pStyle w:val="11"/>
        <w:spacing w:after="0"/>
        <w:ind w:left="567" w:right="-31"/>
        <w:jc w:val="both"/>
        <w:rPr>
          <w:rStyle w:val="a9"/>
          <w:rFonts w:eastAsiaTheme="minorEastAsia"/>
          <w:sz w:val="24"/>
          <w:szCs w:val="24"/>
        </w:rPr>
      </w:pPr>
      <w:r>
        <w:rPr>
          <w:rStyle w:val="a9"/>
          <w:rFonts w:eastAsiaTheme="minorEastAsia"/>
          <w:sz w:val="24"/>
          <w:szCs w:val="24"/>
        </w:rPr>
        <w:t xml:space="preserve">               01.13.51.110 – картофель столовый ранний;</w:t>
      </w:r>
    </w:p>
    <w:p w:rsidR="005C7E94" w:rsidRDefault="005C7E94" w:rsidP="005C7E94">
      <w:pPr>
        <w:pStyle w:val="11"/>
        <w:spacing w:after="0"/>
        <w:ind w:left="567" w:right="-31"/>
        <w:jc w:val="both"/>
        <w:rPr>
          <w:rStyle w:val="a9"/>
          <w:rFonts w:eastAsiaTheme="minorEastAsia"/>
          <w:sz w:val="24"/>
          <w:szCs w:val="24"/>
        </w:rPr>
      </w:pPr>
      <w:r>
        <w:rPr>
          <w:rStyle w:val="a9"/>
          <w:rFonts w:eastAsiaTheme="minorEastAsia"/>
          <w:sz w:val="24"/>
          <w:szCs w:val="24"/>
        </w:rPr>
        <w:t xml:space="preserve">               01.13.12.120 – капуста белокочанная; </w:t>
      </w:r>
    </w:p>
    <w:p w:rsidR="005C7E94" w:rsidRDefault="005C7E94" w:rsidP="005C7E94">
      <w:pPr>
        <w:pStyle w:val="11"/>
        <w:spacing w:after="0"/>
        <w:ind w:left="567" w:right="-31"/>
        <w:jc w:val="both"/>
        <w:rPr>
          <w:rStyle w:val="a9"/>
          <w:rFonts w:eastAsiaTheme="minorEastAsia"/>
          <w:sz w:val="24"/>
          <w:szCs w:val="24"/>
        </w:rPr>
      </w:pPr>
      <w:r>
        <w:rPr>
          <w:rStyle w:val="a9"/>
          <w:rFonts w:eastAsiaTheme="minorEastAsia"/>
          <w:sz w:val="24"/>
          <w:szCs w:val="24"/>
        </w:rPr>
        <w:t xml:space="preserve">               01.13.41.110 – морковь столовая;</w:t>
      </w:r>
    </w:p>
    <w:p w:rsidR="005C7E94" w:rsidRDefault="005C7E94" w:rsidP="005C7E94">
      <w:pPr>
        <w:pStyle w:val="11"/>
        <w:spacing w:after="0"/>
        <w:ind w:left="567" w:right="-31"/>
        <w:jc w:val="both"/>
        <w:rPr>
          <w:rStyle w:val="a9"/>
          <w:rFonts w:eastAsiaTheme="minorEastAsia"/>
          <w:sz w:val="24"/>
          <w:szCs w:val="24"/>
        </w:rPr>
      </w:pPr>
      <w:r>
        <w:rPr>
          <w:rStyle w:val="a9"/>
          <w:rFonts w:eastAsiaTheme="minorEastAsia"/>
          <w:sz w:val="24"/>
          <w:szCs w:val="24"/>
        </w:rPr>
        <w:t xml:space="preserve">               01.13.43.110 – лук репчатый;</w:t>
      </w:r>
    </w:p>
    <w:p w:rsidR="005C7E94" w:rsidRDefault="005C7E94" w:rsidP="005C7E94">
      <w:pPr>
        <w:pStyle w:val="11"/>
        <w:spacing w:after="0"/>
        <w:ind w:left="1418" w:right="-31"/>
        <w:jc w:val="both"/>
      </w:pPr>
      <w:r>
        <w:t>01.13.49.110 – свекла столовая;</w:t>
      </w:r>
    </w:p>
    <w:p w:rsidR="005C7E94" w:rsidRDefault="005C7E94" w:rsidP="005C7E94">
      <w:pPr>
        <w:pStyle w:val="11"/>
        <w:spacing w:after="0"/>
        <w:ind w:left="1418" w:right="-31"/>
        <w:jc w:val="both"/>
      </w:pPr>
      <w:r>
        <w:t>01.13.42.000 – чеснок;</w:t>
      </w:r>
    </w:p>
    <w:p w:rsidR="005C7E94" w:rsidRDefault="005C7E94" w:rsidP="005C7E94">
      <w:pPr>
        <w:pStyle w:val="11"/>
        <w:spacing w:after="0"/>
        <w:ind w:left="1418" w:right="-31"/>
        <w:jc w:val="both"/>
      </w:pPr>
      <w:r>
        <w:t>10.39.21.120 – ягоды свежие или предварительно подвергнутые тепловой обработке, замороженные;</w:t>
      </w:r>
    </w:p>
    <w:p w:rsidR="005C7E94" w:rsidRDefault="005C7E94" w:rsidP="005C7E94">
      <w:pPr>
        <w:pStyle w:val="11"/>
        <w:spacing w:after="0"/>
        <w:ind w:left="1418" w:right="-31"/>
        <w:jc w:val="both"/>
      </w:pPr>
      <w:r>
        <w:t>01.24.21.000 – груши.</w:t>
      </w:r>
    </w:p>
    <w:p w:rsidR="004439BD" w:rsidRDefault="005C7E94" w:rsidP="005C7E94">
      <w:pPr>
        <w:pStyle w:val="11"/>
        <w:spacing w:after="0"/>
        <w:ind w:left="567" w:right="49"/>
        <w:jc w:val="both"/>
        <w:rPr>
          <w:rStyle w:val="aa"/>
          <w:rFonts w:eastAsiaTheme="minorEastAsia"/>
          <w:sz w:val="24"/>
          <w:szCs w:val="24"/>
        </w:rPr>
      </w:pPr>
      <w:r>
        <w:rPr>
          <w:rStyle w:val="aa"/>
          <w:rFonts w:eastAsiaTheme="minorEastAsia"/>
        </w:rPr>
        <w:t xml:space="preserve">  </w:t>
      </w:r>
      <w:r>
        <w:rPr>
          <w:rStyle w:val="aa"/>
          <w:rFonts w:eastAsiaTheme="minorEastAsia"/>
          <w:sz w:val="24"/>
          <w:szCs w:val="24"/>
        </w:rPr>
        <w:t xml:space="preserve">КОЗ: </w:t>
      </w:r>
      <w:r w:rsidR="004439BD" w:rsidRPr="004439BD">
        <w:rPr>
          <w:rStyle w:val="aa"/>
          <w:rFonts w:eastAsiaTheme="minorEastAsia"/>
          <w:b w:val="0"/>
          <w:sz w:val="24"/>
          <w:szCs w:val="24"/>
        </w:rPr>
        <w:t>01.13.01.01.02.35</w:t>
      </w:r>
      <w:r w:rsidR="004439BD">
        <w:rPr>
          <w:rStyle w:val="aa"/>
          <w:rFonts w:eastAsiaTheme="minorEastAsia"/>
          <w:b w:val="0"/>
          <w:sz w:val="24"/>
          <w:szCs w:val="24"/>
        </w:rPr>
        <w:t xml:space="preserve"> – яблоки;</w:t>
      </w:r>
    </w:p>
    <w:p w:rsidR="004439BD" w:rsidRPr="004439BD" w:rsidRDefault="004439BD" w:rsidP="005C7E94">
      <w:pPr>
        <w:pStyle w:val="11"/>
        <w:spacing w:after="0"/>
        <w:ind w:left="567" w:right="49"/>
        <w:jc w:val="both"/>
        <w:rPr>
          <w:rStyle w:val="aa"/>
          <w:rFonts w:eastAsiaTheme="minorEastAsia"/>
          <w:b w:val="0"/>
          <w:sz w:val="24"/>
          <w:szCs w:val="24"/>
        </w:rPr>
      </w:pPr>
      <w:r>
        <w:rPr>
          <w:rStyle w:val="aa"/>
          <w:rFonts w:eastAsiaTheme="minorEastAsia"/>
          <w:sz w:val="24"/>
          <w:szCs w:val="24"/>
        </w:rPr>
        <w:t xml:space="preserve">            </w:t>
      </w:r>
      <w:r>
        <w:rPr>
          <w:rStyle w:val="aa"/>
          <w:rFonts w:eastAsiaTheme="minorEastAsia"/>
          <w:b w:val="0"/>
          <w:sz w:val="24"/>
          <w:szCs w:val="24"/>
        </w:rPr>
        <w:t>01.13.01.01.02.21 – лимоны;</w:t>
      </w:r>
    </w:p>
    <w:p w:rsidR="004439BD" w:rsidRPr="004439BD" w:rsidRDefault="004439BD" w:rsidP="005C7E94">
      <w:pPr>
        <w:pStyle w:val="11"/>
        <w:spacing w:after="0"/>
        <w:ind w:left="567" w:right="49"/>
        <w:jc w:val="both"/>
        <w:rPr>
          <w:rStyle w:val="aa"/>
          <w:rFonts w:eastAsiaTheme="minorEastAsia"/>
          <w:b w:val="0"/>
          <w:sz w:val="24"/>
          <w:szCs w:val="24"/>
        </w:rPr>
      </w:pPr>
      <w:r>
        <w:rPr>
          <w:rStyle w:val="aa"/>
          <w:rFonts w:eastAsiaTheme="minorEastAsia"/>
          <w:sz w:val="24"/>
          <w:szCs w:val="24"/>
        </w:rPr>
        <w:t xml:space="preserve">            </w:t>
      </w:r>
      <w:r>
        <w:rPr>
          <w:rStyle w:val="aa"/>
          <w:rFonts w:eastAsiaTheme="minorEastAsia"/>
          <w:b w:val="0"/>
          <w:sz w:val="24"/>
          <w:szCs w:val="24"/>
        </w:rPr>
        <w:t>01.13.01.01.01.08.01 – картофель;</w:t>
      </w:r>
    </w:p>
    <w:p w:rsidR="004439BD" w:rsidRDefault="004439BD" w:rsidP="005C7E94">
      <w:pPr>
        <w:pStyle w:val="11"/>
        <w:spacing w:after="0"/>
        <w:ind w:left="567" w:right="49"/>
        <w:jc w:val="both"/>
        <w:rPr>
          <w:rStyle w:val="aa"/>
          <w:rFonts w:eastAsiaTheme="minorEastAsia"/>
          <w:sz w:val="24"/>
          <w:szCs w:val="24"/>
        </w:rPr>
      </w:pPr>
      <w:r>
        <w:rPr>
          <w:rStyle w:val="aa"/>
          <w:rFonts w:eastAsiaTheme="minorEastAsia"/>
          <w:sz w:val="24"/>
          <w:szCs w:val="24"/>
        </w:rPr>
        <w:t xml:space="preserve">            </w:t>
      </w:r>
      <w:r w:rsidRPr="004439BD">
        <w:rPr>
          <w:rStyle w:val="aa"/>
          <w:rFonts w:eastAsiaTheme="minorEastAsia"/>
          <w:b w:val="0"/>
          <w:sz w:val="24"/>
          <w:szCs w:val="24"/>
        </w:rPr>
        <w:t>01.13.01.01.01.02.01 – капуста белокочанная ранняя</w:t>
      </w:r>
    </w:p>
    <w:p w:rsidR="004439BD" w:rsidRPr="004439BD" w:rsidRDefault="004439BD" w:rsidP="005C7E94">
      <w:pPr>
        <w:pStyle w:val="11"/>
        <w:spacing w:after="0"/>
        <w:ind w:left="567" w:right="49"/>
        <w:jc w:val="both"/>
        <w:rPr>
          <w:rStyle w:val="aa"/>
          <w:rFonts w:eastAsiaTheme="minorEastAsia"/>
          <w:b w:val="0"/>
          <w:sz w:val="24"/>
          <w:szCs w:val="24"/>
        </w:rPr>
      </w:pPr>
      <w:r>
        <w:rPr>
          <w:rStyle w:val="aa"/>
          <w:rFonts w:eastAsiaTheme="minorEastAsia"/>
          <w:sz w:val="24"/>
          <w:szCs w:val="24"/>
        </w:rPr>
        <w:t xml:space="preserve">            </w:t>
      </w:r>
      <w:r>
        <w:rPr>
          <w:rStyle w:val="aa"/>
          <w:rFonts w:eastAsiaTheme="minorEastAsia"/>
          <w:b w:val="0"/>
          <w:sz w:val="24"/>
          <w:szCs w:val="24"/>
        </w:rPr>
        <w:t>01.13.01.01.01.07.02 – морковь столовая;</w:t>
      </w:r>
    </w:p>
    <w:p w:rsidR="004439BD" w:rsidRPr="004439BD" w:rsidRDefault="004439BD" w:rsidP="005C7E94">
      <w:pPr>
        <w:pStyle w:val="11"/>
        <w:spacing w:after="0"/>
        <w:ind w:left="567" w:right="49"/>
        <w:jc w:val="both"/>
        <w:rPr>
          <w:rStyle w:val="aa"/>
          <w:rFonts w:eastAsiaTheme="minorEastAsia"/>
          <w:b w:val="0"/>
          <w:sz w:val="24"/>
          <w:szCs w:val="24"/>
        </w:rPr>
      </w:pPr>
      <w:r>
        <w:rPr>
          <w:rStyle w:val="aa"/>
          <w:rFonts w:eastAsiaTheme="minorEastAsia"/>
          <w:sz w:val="24"/>
          <w:szCs w:val="24"/>
        </w:rPr>
        <w:t xml:space="preserve">            </w:t>
      </w:r>
      <w:r>
        <w:rPr>
          <w:rStyle w:val="aa"/>
          <w:rFonts w:eastAsiaTheme="minorEastAsia"/>
          <w:b w:val="0"/>
          <w:sz w:val="24"/>
          <w:szCs w:val="24"/>
        </w:rPr>
        <w:t>01.13.01.01.01.06.01 – лук репчатый;</w:t>
      </w:r>
    </w:p>
    <w:p w:rsidR="004439BD" w:rsidRPr="004439BD" w:rsidRDefault="004439BD" w:rsidP="005C7E94">
      <w:pPr>
        <w:pStyle w:val="11"/>
        <w:spacing w:after="0"/>
        <w:ind w:left="567" w:right="49"/>
        <w:jc w:val="both"/>
        <w:rPr>
          <w:rStyle w:val="aa"/>
          <w:rFonts w:eastAsiaTheme="minorEastAsia"/>
          <w:b w:val="0"/>
          <w:sz w:val="24"/>
          <w:szCs w:val="24"/>
        </w:rPr>
      </w:pPr>
      <w:r>
        <w:rPr>
          <w:rStyle w:val="aa"/>
          <w:rFonts w:eastAsiaTheme="minorEastAsia"/>
          <w:sz w:val="24"/>
          <w:szCs w:val="24"/>
        </w:rPr>
        <w:t xml:space="preserve">            </w:t>
      </w:r>
      <w:r>
        <w:rPr>
          <w:rStyle w:val="aa"/>
          <w:rFonts w:eastAsiaTheme="minorEastAsia"/>
          <w:b w:val="0"/>
          <w:sz w:val="24"/>
          <w:szCs w:val="24"/>
        </w:rPr>
        <w:t>01.13.01.01.01.07.08 – свекла столовая;</w:t>
      </w:r>
    </w:p>
    <w:p w:rsidR="005C7E94" w:rsidRPr="005C7E94" w:rsidRDefault="004439BD" w:rsidP="005C7E94">
      <w:pPr>
        <w:pStyle w:val="11"/>
        <w:spacing w:after="0"/>
        <w:ind w:left="567" w:right="49"/>
        <w:jc w:val="both"/>
        <w:rPr>
          <w:rStyle w:val="aa"/>
          <w:rFonts w:eastAsiaTheme="minorEastAsia"/>
          <w:b w:val="0"/>
          <w:sz w:val="24"/>
          <w:szCs w:val="24"/>
        </w:rPr>
      </w:pPr>
      <w:r>
        <w:rPr>
          <w:rStyle w:val="aa"/>
          <w:rFonts w:eastAsiaTheme="minorEastAsia"/>
          <w:sz w:val="24"/>
          <w:szCs w:val="24"/>
        </w:rPr>
        <w:t xml:space="preserve">            </w:t>
      </w:r>
      <w:r>
        <w:rPr>
          <w:rStyle w:val="aa"/>
          <w:rFonts w:eastAsiaTheme="minorEastAsia"/>
          <w:b w:val="0"/>
          <w:sz w:val="24"/>
          <w:szCs w:val="24"/>
        </w:rPr>
        <w:t>01.13.01.01.01.06.04 – чеснок;</w:t>
      </w:r>
    </w:p>
    <w:p w:rsidR="005C7E94" w:rsidRDefault="005C7E94" w:rsidP="005C7E94">
      <w:pPr>
        <w:pStyle w:val="11"/>
        <w:spacing w:after="0"/>
        <w:ind w:left="1276" w:right="49"/>
        <w:jc w:val="both"/>
        <w:rPr>
          <w:rStyle w:val="aa"/>
          <w:rFonts w:eastAsiaTheme="minorEastAsia"/>
          <w:sz w:val="24"/>
          <w:szCs w:val="24"/>
        </w:rPr>
      </w:pPr>
      <w:r w:rsidRPr="005C7E94">
        <w:rPr>
          <w:rStyle w:val="aa"/>
          <w:rFonts w:eastAsiaTheme="minorEastAsia"/>
          <w:b w:val="0"/>
          <w:sz w:val="24"/>
          <w:szCs w:val="24"/>
        </w:rPr>
        <w:t xml:space="preserve">01.13.01.02.05.01.13 – фрукты и ягоды </w:t>
      </w:r>
      <w:r w:rsidR="00652673" w:rsidRPr="005C7E94">
        <w:rPr>
          <w:rStyle w:val="aa"/>
          <w:rFonts w:eastAsiaTheme="minorEastAsia"/>
          <w:b w:val="0"/>
          <w:sz w:val="24"/>
          <w:szCs w:val="24"/>
        </w:rPr>
        <w:t>ассорти,</w:t>
      </w:r>
      <w:r w:rsidRPr="005C7E94">
        <w:rPr>
          <w:rStyle w:val="aa"/>
          <w:rFonts w:eastAsiaTheme="minorEastAsia"/>
          <w:b w:val="0"/>
          <w:sz w:val="24"/>
          <w:szCs w:val="24"/>
        </w:rPr>
        <w:t xml:space="preserve"> свежезамороженные</w:t>
      </w:r>
      <w:r w:rsidR="004439BD">
        <w:rPr>
          <w:rStyle w:val="aa"/>
          <w:rFonts w:eastAsiaTheme="minorEastAsia"/>
          <w:b w:val="0"/>
          <w:sz w:val="24"/>
          <w:szCs w:val="24"/>
        </w:rPr>
        <w:t>;</w:t>
      </w:r>
    </w:p>
    <w:p w:rsidR="005C7E94" w:rsidRDefault="005C7E94" w:rsidP="005C7E94">
      <w:pPr>
        <w:pStyle w:val="11"/>
        <w:spacing w:after="0"/>
        <w:ind w:left="1276" w:right="49"/>
        <w:jc w:val="both"/>
        <w:rPr>
          <w:rStyle w:val="a9"/>
          <w:rFonts w:eastAsiaTheme="minorEastAsia"/>
          <w:b/>
          <w:sz w:val="24"/>
          <w:szCs w:val="24"/>
        </w:rPr>
      </w:pPr>
      <w:r>
        <w:rPr>
          <w:rStyle w:val="a9"/>
          <w:rFonts w:eastAsiaTheme="minorEastAsia"/>
          <w:sz w:val="24"/>
          <w:szCs w:val="24"/>
        </w:rPr>
        <w:t>01.13.01.01.02.14 – груши.</w:t>
      </w:r>
    </w:p>
    <w:p w:rsidR="005C7E94" w:rsidRDefault="005C7E94" w:rsidP="005C7E94">
      <w:pPr>
        <w:pStyle w:val="11"/>
        <w:ind w:left="567" w:right="49"/>
        <w:jc w:val="both"/>
        <w:rPr>
          <w:bCs/>
        </w:rPr>
      </w:pPr>
      <w:r>
        <w:rPr>
          <w:rStyle w:val="aa"/>
          <w:rFonts w:eastAsiaTheme="minorEastAsia"/>
        </w:rPr>
        <w:t xml:space="preserve"> Адрес поставки продуктов: </w:t>
      </w:r>
      <w:r>
        <w:rPr>
          <w:rStyle w:val="a9"/>
          <w:rFonts w:eastAsiaTheme="minorEastAsia"/>
          <w:sz w:val="24"/>
          <w:szCs w:val="24"/>
        </w:rPr>
        <w:t>142850, Российская Федерация, Московская область, г.о. Ступино, рп. Малино, ул. Весенняя, вл. 6</w:t>
      </w:r>
    </w:p>
    <w:p w:rsidR="005C7E94" w:rsidRDefault="005C7E94" w:rsidP="005C7E94">
      <w:pPr>
        <w:pStyle w:val="a3"/>
        <w:ind w:left="567"/>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5C7E94" w:rsidRDefault="005C7E94" w:rsidP="005C7E94">
      <w:pPr>
        <w:widowControl w:val="0"/>
        <w:autoSpaceDE w:val="0"/>
        <w:autoSpaceDN w:val="0"/>
        <w:adjustRightInd w:val="0"/>
        <w:spacing w:after="0"/>
        <w:ind w:left="709" w:firstLine="540"/>
        <w:rPr>
          <w:b/>
          <w:bCs/>
          <w:i/>
          <w:iCs/>
          <w:sz w:val="22"/>
          <w:szCs w:val="22"/>
        </w:rPr>
      </w:pPr>
      <w:r>
        <w:rPr>
          <w:b/>
          <w:bCs/>
          <w:i/>
          <w:iCs/>
          <w:sz w:val="22"/>
          <w:szCs w:val="22"/>
        </w:rPr>
        <w:t xml:space="preserve"> </w:t>
      </w:r>
    </w:p>
    <w:p w:rsidR="005C7E94" w:rsidRDefault="005C7E94" w:rsidP="005C7E94">
      <w:pPr>
        <w:widowControl w:val="0"/>
        <w:autoSpaceDE w:val="0"/>
        <w:autoSpaceDN w:val="0"/>
        <w:adjustRightInd w:val="0"/>
        <w:spacing w:after="0"/>
        <w:ind w:left="567"/>
        <w:rPr>
          <w:b/>
          <w:bCs/>
          <w:i/>
          <w:iCs/>
          <w:sz w:val="22"/>
          <w:szCs w:val="22"/>
        </w:rPr>
      </w:pPr>
      <w:r>
        <w:rPr>
          <w:sz w:val="22"/>
          <w:szCs w:val="22"/>
        </w:rPr>
        <w:t>При поставке пищевых продуктов должны соблюдаться следующие требования:</w:t>
      </w: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C8209A">
      <w:pPr>
        <w:shd w:val="clear" w:color="auto" w:fill="FFFFFF"/>
        <w:tabs>
          <w:tab w:val="left" w:pos="495"/>
        </w:tabs>
        <w:ind w:left="70" w:right="-172" w:firstLine="283"/>
        <w:outlineLvl w:val="1"/>
        <w:rPr>
          <w:iCs/>
        </w:rPr>
      </w:pPr>
      <w:r w:rsidRPr="00307924">
        <w:rPr>
          <w:iCs/>
        </w:rPr>
        <w:t>Качество поставляемого товара должно соответствовать:</w:t>
      </w:r>
    </w:p>
    <w:p w:rsidR="000B3274" w:rsidRPr="00307924" w:rsidRDefault="000B3274" w:rsidP="00C8209A">
      <w:pPr>
        <w:ind w:right="-172"/>
      </w:pPr>
      <w:r w:rsidRPr="00307924">
        <w:t xml:space="preserve">      - ГОСТ </w:t>
      </w:r>
      <w:r w:rsidR="00C8209A">
        <w:t xml:space="preserve">Р 51808-2013, ГОСТ </w:t>
      </w:r>
      <w:r w:rsidRPr="00307924">
        <w:t>7176-20</w:t>
      </w:r>
      <w:r w:rsidR="004439BD">
        <w:t>17 «Картофель продовольственный</w:t>
      </w:r>
      <w:r w:rsidRPr="00307924">
        <w:t>»;</w:t>
      </w:r>
    </w:p>
    <w:p w:rsidR="000B3274" w:rsidRPr="00307924" w:rsidRDefault="000B3274" w:rsidP="00C8209A">
      <w:pPr>
        <w:ind w:right="-172"/>
        <w:rPr>
          <w:bCs/>
        </w:rPr>
      </w:pPr>
      <w:r w:rsidRPr="00307924">
        <w:lastRenderedPageBreak/>
        <w:t xml:space="preserve">      - </w:t>
      </w:r>
      <w:r w:rsidRPr="00307924">
        <w:rPr>
          <w:bCs/>
        </w:rPr>
        <w:t>ГОСТ 32285-2013 «Свекла столовая свежая, реализ</w:t>
      </w:r>
      <w:r w:rsidR="004439BD">
        <w:rPr>
          <w:bCs/>
        </w:rPr>
        <w:t>уемая в розничной торговой сети</w:t>
      </w:r>
      <w:r w:rsidRPr="00307924">
        <w:rPr>
          <w:bCs/>
        </w:rPr>
        <w:t>»;</w:t>
      </w:r>
    </w:p>
    <w:p w:rsidR="000B3274" w:rsidRPr="00307924" w:rsidRDefault="000B3274" w:rsidP="00C8209A">
      <w:pPr>
        <w:ind w:right="-172"/>
        <w:rPr>
          <w:bCs/>
        </w:rPr>
      </w:pPr>
      <w:r w:rsidRPr="00307924">
        <w:rPr>
          <w:bCs/>
        </w:rPr>
        <w:t xml:space="preserve">      - ГОСТ 32284-2013 «Морковь столовая свежая, реализ</w:t>
      </w:r>
      <w:r w:rsidR="004439BD">
        <w:rPr>
          <w:bCs/>
        </w:rPr>
        <w:t>уемая в торговой розничной сети</w:t>
      </w:r>
      <w:r w:rsidRPr="00307924">
        <w:rPr>
          <w:bCs/>
        </w:rPr>
        <w:t>»;</w:t>
      </w:r>
    </w:p>
    <w:p w:rsidR="000B3274" w:rsidRPr="00307924" w:rsidRDefault="000B3274" w:rsidP="00C8209A">
      <w:pPr>
        <w:ind w:right="-172"/>
        <w:rPr>
          <w:bCs/>
        </w:rPr>
      </w:pPr>
      <w:r w:rsidRPr="00307924">
        <w:rPr>
          <w:bCs/>
        </w:rPr>
        <w:t xml:space="preserve">     - ГОСТ </w:t>
      </w:r>
      <w:r w:rsidR="004439BD">
        <w:rPr>
          <w:bCs/>
        </w:rPr>
        <w:t>34306-2017</w:t>
      </w:r>
      <w:r w:rsidR="00C8209A">
        <w:rPr>
          <w:bCs/>
        </w:rPr>
        <w:t>, ГОСТ Р 51783-2001</w:t>
      </w:r>
      <w:r w:rsidR="004439BD">
        <w:rPr>
          <w:bCs/>
        </w:rPr>
        <w:t xml:space="preserve"> «Лук репчатый свежий</w:t>
      </w:r>
      <w:r w:rsidRPr="00307924">
        <w:rPr>
          <w:bCs/>
        </w:rPr>
        <w:t>»;</w:t>
      </w:r>
    </w:p>
    <w:p w:rsidR="000B3274" w:rsidRPr="00307924" w:rsidRDefault="000B3274" w:rsidP="00C8209A">
      <w:pPr>
        <w:ind w:right="-172"/>
        <w:rPr>
          <w:bCs/>
        </w:rPr>
      </w:pPr>
      <w:r w:rsidRPr="00307924">
        <w:t xml:space="preserve">     - </w:t>
      </w:r>
      <w:r w:rsidRPr="00307924">
        <w:rPr>
          <w:bCs/>
        </w:rPr>
        <w:t>ГОСТ Р 51809-2001 «Капуста белокочанная свежая, реализ</w:t>
      </w:r>
      <w:r w:rsidR="004439BD">
        <w:rPr>
          <w:bCs/>
        </w:rPr>
        <w:t>уемая в розничной торговой сети</w:t>
      </w:r>
      <w:r w:rsidRPr="00307924">
        <w:rPr>
          <w:bCs/>
        </w:rPr>
        <w:t>»;</w:t>
      </w:r>
    </w:p>
    <w:p w:rsidR="000B3274" w:rsidRPr="00307924" w:rsidRDefault="000B3274" w:rsidP="00C8209A">
      <w:pPr>
        <w:ind w:right="-172"/>
        <w:rPr>
          <w:b/>
          <w:bCs/>
        </w:rPr>
      </w:pPr>
      <w:r w:rsidRPr="00307924">
        <w:rPr>
          <w:bCs/>
        </w:rPr>
        <w:t xml:space="preserve">     - ГОСТ </w:t>
      </w:r>
      <w:r w:rsidR="008B3DE8" w:rsidRPr="00307924">
        <w:rPr>
          <w:bCs/>
        </w:rPr>
        <w:t>Р 55909-2013</w:t>
      </w:r>
      <w:r w:rsidRPr="00307924">
        <w:rPr>
          <w:bCs/>
        </w:rPr>
        <w:t xml:space="preserve"> «Чеснок свеж</w:t>
      </w:r>
      <w:r w:rsidR="004439BD">
        <w:rPr>
          <w:bCs/>
        </w:rPr>
        <w:t>ий заготовляемый и поставляемый</w:t>
      </w:r>
      <w:r w:rsidRPr="00307924">
        <w:rPr>
          <w:b/>
          <w:bCs/>
        </w:rPr>
        <w:t>»</w:t>
      </w:r>
      <w:r w:rsidR="004439BD">
        <w:rPr>
          <w:b/>
          <w:bCs/>
        </w:rPr>
        <w:t>;</w:t>
      </w:r>
    </w:p>
    <w:p w:rsidR="000B3274" w:rsidRPr="00307924" w:rsidRDefault="000B3274" w:rsidP="00C8209A">
      <w:pPr>
        <w:ind w:right="-172"/>
      </w:pPr>
      <w:r w:rsidRPr="00307924">
        <w:rPr>
          <w:bCs/>
        </w:rPr>
        <w:t xml:space="preserve">     - </w:t>
      </w:r>
      <w:r w:rsidRPr="00307924">
        <w:t xml:space="preserve">ГОСТ </w:t>
      </w:r>
      <w:r w:rsidR="00C8209A">
        <w:t xml:space="preserve">Р 54697-2011, ГОСТ </w:t>
      </w:r>
      <w:r w:rsidRPr="00307924">
        <w:t>34314-2017 «Яблоки свежие, реализуемые в розничной</w:t>
      </w:r>
      <w:r w:rsidR="004439BD">
        <w:t xml:space="preserve"> торговле»;</w:t>
      </w:r>
    </w:p>
    <w:p w:rsidR="000B3274" w:rsidRDefault="000B3274" w:rsidP="00C8209A">
      <w:pPr>
        <w:ind w:right="-172"/>
      </w:pPr>
      <w:r w:rsidRPr="00307924">
        <w:t xml:space="preserve">      - ГОСТ </w:t>
      </w:r>
      <w:r w:rsidR="00120E2F" w:rsidRPr="00307924">
        <w:t>Р 53598 -2009</w:t>
      </w:r>
      <w:r w:rsidR="004439BD">
        <w:t xml:space="preserve"> «Лимоны»;</w:t>
      </w:r>
    </w:p>
    <w:p w:rsidR="00C8209A" w:rsidRDefault="004439BD" w:rsidP="00C8209A">
      <w:pPr>
        <w:ind w:right="-456"/>
      </w:pPr>
      <w:r>
        <w:t xml:space="preserve">     - ГОСТ 33823-2016; ГОСТ Р 53956-2010 «</w:t>
      </w:r>
      <w:r w:rsidR="00C8209A">
        <w:t xml:space="preserve">Фрукты быстрозамороженные (брусника, вишня, земляника(клубника), клюква, черная и красная </w:t>
      </w:r>
    </w:p>
    <w:p w:rsidR="004439BD" w:rsidRDefault="00C8209A" w:rsidP="00C8209A">
      <w:pPr>
        <w:ind w:right="-456"/>
      </w:pPr>
      <w:r>
        <w:t xml:space="preserve">        смородина, малина, ежевика и др.);</w:t>
      </w:r>
    </w:p>
    <w:p w:rsidR="00C8209A" w:rsidRPr="00307924" w:rsidRDefault="00C8209A" w:rsidP="00C8209A">
      <w:pPr>
        <w:ind w:right="-456"/>
      </w:pPr>
      <w:r>
        <w:t xml:space="preserve">     - ГОСТ 21713-76, ГОСТ 21714-76 «Груши свежие ранних и поздних сортов созревания».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Российской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420373" w:rsidRDefault="00E50990" w:rsidP="007555F6">
      <w:pPr>
        <w:widowControl w:val="0"/>
        <w:autoSpaceDE w:val="0"/>
        <w:autoSpaceDN w:val="0"/>
        <w:adjustRightInd w:val="0"/>
        <w:spacing w:after="0"/>
        <w:ind w:firstLine="539"/>
        <w:rPr>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7555F6">
        <w:rPr>
          <w:color w:val="FF0000"/>
        </w:rPr>
        <w:t xml:space="preserve"> </w:t>
      </w:r>
      <w:r w:rsidR="007555F6" w:rsidRPr="00420373">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 xml:space="preserve">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w:t>
      </w:r>
      <w:r w:rsidR="00E50990" w:rsidRPr="00307924">
        <w:lastRenderedPageBreak/>
        <w:t>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заказчика)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lastRenderedPageBreak/>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Поставщика</w:t>
      </w:r>
      <w:r w:rsidRPr="00307924">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lastRenderedPageBreak/>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tbl>
      <w:tblPr>
        <w:tblW w:w="155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1649"/>
        <w:gridCol w:w="8647"/>
        <w:gridCol w:w="2265"/>
        <w:gridCol w:w="1418"/>
        <w:gridCol w:w="988"/>
      </w:tblGrid>
      <w:tr w:rsidR="00F51BB2" w:rsidRPr="00652673" w:rsidTr="00652673">
        <w:trPr>
          <w:cantSplit/>
          <w:trHeight w:val="808"/>
        </w:trPr>
        <w:tc>
          <w:tcPr>
            <w:tcW w:w="620" w:type="dxa"/>
            <w:tcBorders>
              <w:top w:val="single" w:sz="4" w:space="0" w:color="000000"/>
              <w:left w:val="single" w:sz="4" w:space="0" w:color="000000"/>
              <w:bottom w:val="single" w:sz="4" w:space="0" w:color="000000"/>
              <w:right w:val="single" w:sz="4" w:space="0" w:color="000000"/>
            </w:tcBorders>
          </w:tcPr>
          <w:p w:rsidR="00F51BB2" w:rsidRPr="00652673" w:rsidRDefault="00F51BB2" w:rsidP="00652673">
            <w:pPr>
              <w:widowControl w:val="0"/>
              <w:autoSpaceDE w:val="0"/>
              <w:autoSpaceDN w:val="0"/>
              <w:adjustRightInd w:val="0"/>
              <w:snapToGrid w:val="0"/>
              <w:spacing w:after="0"/>
              <w:jc w:val="center"/>
              <w:rPr>
                <w:b/>
                <w:bCs/>
                <w:sz w:val="20"/>
                <w:szCs w:val="20"/>
                <w:lang w:eastAsia="en-US"/>
              </w:rPr>
            </w:pPr>
            <w:r w:rsidRPr="00652673">
              <w:rPr>
                <w:b/>
                <w:bCs/>
                <w:sz w:val="20"/>
                <w:szCs w:val="20"/>
                <w:lang w:eastAsia="en-US"/>
              </w:rPr>
              <w:t>№</w:t>
            </w:r>
          </w:p>
          <w:p w:rsidR="00F51BB2" w:rsidRPr="00652673" w:rsidRDefault="00F51BB2" w:rsidP="00652673">
            <w:pPr>
              <w:widowControl w:val="0"/>
              <w:autoSpaceDE w:val="0"/>
              <w:autoSpaceDN w:val="0"/>
              <w:adjustRightInd w:val="0"/>
              <w:snapToGrid w:val="0"/>
              <w:spacing w:after="0"/>
              <w:jc w:val="center"/>
              <w:rPr>
                <w:b/>
                <w:bCs/>
                <w:sz w:val="20"/>
                <w:szCs w:val="20"/>
                <w:lang w:eastAsia="en-US"/>
              </w:rPr>
            </w:pPr>
            <w:r w:rsidRPr="00652673">
              <w:rPr>
                <w:b/>
                <w:bCs/>
                <w:sz w:val="20"/>
                <w:szCs w:val="20"/>
                <w:lang w:eastAsia="en-US"/>
              </w:rPr>
              <w:t xml:space="preserve">п/п </w:t>
            </w:r>
          </w:p>
        </w:tc>
        <w:tc>
          <w:tcPr>
            <w:tcW w:w="1649" w:type="dxa"/>
            <w:tcBorders>
              <w:top w:val="single" w:sz="4" w:space="0" w:color="000000"/>
              <w:left w:val="single" w:sz="4" w:space="0" w:color="000000"/>
              <w:bottom w:val="single" w:sz="4" w:space="0" w:color="000000"/>
              <w:right w:val="single" w:sz="4" w:space="0" w:color="000000"/>
            </w:tcBorders>
          </w:tcPr>
          <w:p w:rsidR="00F51BB2" w:rsidRPr="00652673" w:rsidRDefault="00F51BB2" w:rsidP="00652673">
            <w:pPr>
              <w:widowControl w:val="0"/>
              <w:autoSpaceDE w:val="0"/>
              <w:autoSpaceDN w:val="0"/>
              <w:adjustRightInd w:val="0"/>
              <w:snapToGrid w:val="0"/>
              <w:spacing w:after="0"/>
              <w:jc w:val="center"/>
              <w:rPr>
                <w:b/>
                <w:bCs/>
                <w:sz w:val="20"/>
                <w:szCs w:val="20"/>
                <w:lang w:eastAsia="en-US"/>
              </w:rPr>
            </w:pPr>
            <w:r w:rsidRPr="00652673">
              <w:rPr>
                <w:b/>
                <w:bCs/>
                <w:sz w:val="20"/>
                <w:szCs w:val="20"/>
                <w:lang w:eastAsia="en-US"/>
              </w:rPr>
              <w:t xml:space="preserve">Наименование </w:t>
            </w:r>
          </w:p>
          <w:p w:rsidR="00F51BB2" w:rsidRPr="00652673" w:rsidRDefault="00F51BB2" w:rsidP="00652673">
            <w:pPr>
              <w:widowControl w:val="0"/>
              <w:autoSpaceDE w:val="0"/>
              <w:autoSpaceDN w:val="0"/>
              <w:adjustRightInd w:val="0"/>
              <w:snapToGrid w:val="0"/>
              <w:spacing w:after="0"/>
              <w:jc w:val="center"/>
              <w:rPr>
                <w:b/>
                <w:bCs/>
                <w:sz w:val="20"/>
                <w:szCs w:val="20"/>
                <w:lang w:eastAsia="en-US"/>
              </w:rPr>
            </w:pPr>
            <w:r w:rsidRPr="00652673">
              <w:rPr>
                <w:b/>
                <w:bCs/>
                <w:sz w:val="20"/>
                <w:szCs w:val="20"/>
                <w:lang w:eastAsia="en-US"/>
              </w:rPr>
              <w:t>продуктов</w:t>
            </w:r>
          </w:p>
        </w:tc>
        <w:tc>
          <w:tcPr>
            <w:tcW w:w="8647" w:type="dxa"/>
            <w:tcBorders>
              <w:top w:val="single" w:sz="4" w:space="0" w:color="000000"/>
              <w:left w:val="single" w:sz="4" w:space="0" w:color="000000"/>
              <w:bottom w:val="single" w:sz="4" w:space="0" w:color="000000"/>
              <w:right w:val="single" w:sz="4" w:space="0" w:color="000000"/>
            </w:tcBorders>
          </w:tcPr>
          <w:p w:rsidR="00F51BB2" w:rsidRPr="00652673" w:rsidRDefault="00F51BB2" w:rsidP="00652673">
            <w:pPr>
              <w:widowControl w:val="0"/>
              <w:autoSpaceDE w:val="0"/>
              <w:autoSpaceDN w:val="0"/>
              <w:adjustRightInd w:val="0"/>
              <w:spacing w:after="0"/>
              <w:jc w:val="center"/>
              <w:rPr>
                <w:b/>
                <w:bCs/>
                <w:sz w:val="20"/>
                <w:szCs w:val="20"/>
                <w:lang w:eastAsia="en-US"/>
              </w:rPr>
            </w:pPr>
            <w:r w:rsidRPr="00652673">
              <w:rPr>
                <w:b/>
                <w:bCs/>
                <w:sz w:val="20"/>
                <w:szCs w:val="20"/>
                <w:lang w:eastAsia="en-US"/>
              </w:rPr>
              <w:t>Требования к качеству, характеристикам товара</w:t>
            </w:r>
          </w:p>
        </w:tc>
        <w:tc>
          <w:tcPr>
            <w:tcW w:w="2265" w:type="dxa"/>
            <w:tcBorders>
              <w:top w:val="single" w:sz="4" w:space="0" w:color="000000"/>
              <w:left w:val="single" w:sz="4" w:space="0" w:color="000000"/>
              <w:bottom w:val="single" w:sz="4" w:space="0" w:color="000000"/>
              <w:right w:val="single" w:sz="4" w:space="0" w:color="auto"/>
            </w:tcBorders>
          </w:tcPr>
          <w:p w:rsidR="00F51BB2" w:rsidRPr="00652673" w:rsidRDefault="00F51BB2" w:rsidP="00652673">
            <w:pPr>
              <w:widowControl w:val="0"/>
              <w:autoSpaceDE w:val="0"/>
              <w:autoSpaceDN w:val="0"/>
              <w:adjustRightInd w:val="0"/>
              <w:spacing w:after="0"/>
              <w:jc w:val="center"/>
              <w:rPr>
                <w:b/>
                <w:bCs/>
                <w:sz w:val="20"/>
                <w:szCs w:val="20"/>
                <w:lang w:eastAsia="en-US"/>
              </w:rPr>
            </w:pPr>
            <w:r w:rsidRPr="00652673">
              <w:rPr>
                <w:b/>
                <w:bCs/>
                <w:sz w:val="20"/>
                <w:szCs w:val="20"/>
                <w:lang w:eastAsia="en-US"/>
              </w:rPr>
              <w:t xml:space="preserve">Требования к </w:t>
            </w:r>
          </w:p>
          <w:p w:rsidR="00F51BB2" w:rsidRPr="00652673" w:rsidRDefault="00F51BB2" w:rsidP="00652673">
            <w:pPr>
              <w:widowControl w:val="0"/>
              <w:autoSpaceDE w:val="0"/>
              <w:autoSpaceDN w:val="0"/>
              <w:adjustRightInd w:val="0"/>
              <w:spacing w:after="0"/>
              <w:jc w:val="center"/>
              <w:rPr>
                <w:b/>
                <w:bCs/>
                <w:sz w:val="20"/>
                <w:szCs w:val="20"/>
                <w:lang w:eastAsia="en-US"/>
              </w:rPr>
            </w:pPr>
            <w:r w:rsidRPr="00652673">
              <w:rPr>
                <w:b/>
                <w:bCs/>
                <w:sz w:val="20"/>
                <w:szCs w:val="20"/>
                <w:lang w:eastAsia="en-US"/>
              </w:rPr>
              <w:t xml:space="preserve">размерам, упаковке, </w:t>
            </w:r>
          </w:p>
          <w:p w:rsidR="00F51BB2" w:rsidRPr="00652673" w:rsidRDefault="00F51BB2" w:rsidP="00652673">
            <w:pPr>
              <w:widowControl w:val="0"/>
              <w:autoSpaceDE w:val="0"/>
              <w:autoSpaceDN w:val="0"/>
              <w:adjustRightInd w:val="0"/>
              <w:spacing w:after="0"/>
              <w:jc w:val="center"/>
              <w:rPr>
                <w:b/>
                <w:bCs/>
                <w:sz w:val="20"/>
                <w:szCs w:val="20"/>
                <w:lang w:eastAsia="en-US"/>
              </w:rPr>
            </w:pPr>
            <w:r w:rsidRPr="00652673">
              <w:rPr>
                <w:b/>
                <w:bCs/>
                <w:sz w:val="20"/>
                <w:szCs w:val="20"/>
                <w:lang w:eastAsia="en-US"/>
              </w:rPr>
              <w:t>отгрузке товара</w:t>
            </w: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rsidP="00652673">
            <w:pPr>
              <w:widowControl w:val="0"/>
              <w:autoSpaceDE w:val="0"/>
              <w:autoSpaceDN w:val="0"/>
              <w:adjustRightInd w:val="0"/>
              <w:spacing w:after="0"/>
              <w:jc w:val="center"/>
              <w:rPr>
                <w:b/>
                <w:bCs/>
                <w:sz w:val="20"/>
                <w:szCs w:val="20"/>
                <w:lang w:eastAsia="en-US"/>
              </w:rPr>
            </w:pPr>
            <w:r w:rsidRPr="00652673">
              <w:rPr>
                <w:b/>
                <w:bCs/>
                <w:sz w:val="20"/>
                <w:szCs w:val="20"/>
                <w:lang w:eastAsia="en-US"/>
              </w:rPr>
              <w:t>Единица      измерения</w:t>
            </w:r>
          </w:p>
        </w:tc>
        <w:tc>
          <w:tcPr>
            <w:tcW w:w="988" w:type="dxa"/>
            <w:tcBorders>
              <w:top w:val="single" w:sz="4" w:space="0" w:color="000000"/>
              <w:left w:val="single" w:sz="4" w:space="0" w:color="auto"/>
              <w:bottom w:val="single" w:sz="4" w:space="0" w:color="000000"/>
              <w:right w:val="single" w:sz="4" w:space="0" w:color="000000"/>
            </w:tcBorders>
          </w:tcPr>
          <w:p w:rsidR="00F51BB2" w:rsidRPr="00652673" w:rsidRDefault="00F51BB2" w:rsidP="00652673">
            <w:pPr>
              <w:widowControl w:val="0"/>
              <w:autoSpaceDE w:val="0"/>
              <w:autoSpaceDN w:val="0"/>
              <w:adjustRightInd w:val="0"/>
              <w:spacing w:after="0"/>
              <w:ind w:left="-108" w:right="-108"/>
              <w:jc w:val="center"/>
              <w:rPr>
                <w:b/>
                <w:bCs/>
                <w:sz w:val="20"/>
                <w:szCs w:val="20"/>
                <w:lang w:eastAsia="en-US"/>
              </w:rPr>
            </w:pPr>
            <w:r w:rsidRPr="00652673">
              <w:rPr>
                <w:b/>
                <w:bCs/>
                <w:sz w:val="20"/>
                <w:szCs w:val="20"/>
                <w:lang w:eastAsia="en-US"/>
              </w:rPr>
              <w:t xml:space="preserve">Объем </w:t>
            </w:r>
          </w:p>
          <w:p w:rsidR="00F51BB2" w:rsidRPr="00652673" w:rsidRDefault="00F51BB2" w:rsidP="00652673">
            <w:pPr>
              <w:widowControl w:val="0"/>
              <w:autoSpaceDE w:val="0"/>
              <w:autoSpaceDN w:val="0"/>
              <w:adjustRightInd w:val="0"/>
              <w:spacing w:after="0"/>
              <w:ind w:left="-108" w:right="-108"/>
              <w:jc w:val="center"/>
              <w:rPr>
                <w:b/>
                <w:bCs/>
                <w:sz w:val="20"/>
                <w:szCs w:val="20"/>
                <w:lang w:eastAsia="en-US"/>
              </w:rPr>
            </w:pPr>
            <w:r w:rsidRPr="00652673">
              <w:rPr>
                <w:b/>
                <w:bCs/>
                <w:sz w:val="20"/>
                <w:szCs w:val="20"/>
                <w:lang w:eastAsia="en-US"/>
              </w:rPr>
              <w:t>товара</w:t>
            </w:r>
          </w:p>
        </w:tc>
      </w:tr>
      <w:tr w:rsidR="00F51BB2" w:rsidRPr="00652673" w:rsidTr="00652673">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uppressAutoHyphens/>
              <w:autoSpaceDN w:val="0"/>
              <w:snapToGrid w:val="0"/>
              <w:spacing w:after="0" w:line="276" w:lineRule="auto"/>
              <w:rPr>
                <w:sz w:val="20"/>
                <w:szCs w:val="20"/>
                <w:lang w:eastAsia="en-US"/>
              </w:rPr>
            </w:pPr>
            <w:r w:rsidRPr="00652673">
              <w:rPr>
                <w:sz w:val="20"/>
                <w:szCs w:val="20"/>
                <w:lang w:eastAsia="en-US"/>
              </w:rPr>
              <w:t>1</w:t>
            </w:r>
          </w:p>
        </w:tc>
        <w:tc>
          <w:tcPr>
            <w:tcW w:w="1649"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line="276" w:lineRule="auto"/>
              <w:rPr>
                <w:sz w:val="20"/>
                <w:szCs w:val="20"/>
                <w:lang w:eastAsia="en-US"/>
              </w:rPr>
            </w:pPr>
            <w:r w:rsidRPr="00652673">
              <w:rPr>
                <w:sz w:val="20"/>
                <w:szCs w:val="20"/>
                <w:lang w:eastAsia="en-US"/>
              </w:rPr>
              <w:t>Картофель продовольственный свежий</w:t>
            </w:r>
          </w:p>
          <w:p w:rsidR="00F51BB2" w:rsidRPr="00652673" w:rsidRDefault="00F51BB2">
            <w:pPr>
              <w:spacing w:line="276" w:lineRule="auto"/>
              <w:rPr>
                <w:sz w:val="20"/>
                <w:szCs w:val="20"/>
                <w:lang w:eastAsia="en-US"/>
              </w:rPr>
            </w:pPr>
            <w:r w:rsidRPr="00652673">
              <w:rPr>
                <w:sz w:val="20"/>
                <w:szCs w:val="20"/>
                <w:lang w:eastAsia="en-US"/>
              </w:rPr>
              <w:t xml:space="preserve"> </w:t>
            </w:r>
            <w:r w:rsidR="00F7563F" w:rsidRPr="00652673">
              <w:rPr>
                <w:sz w:val="20"/>
                <w:szCs w:val="20"/>
              </w:rPr>
              <w:t>ГОСТ Р 51808-2013, ГОСТ 7176-2017</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w:t>
            </w:r>
            <w:proofErr w:type="gramStart"/>
            <w:r w:rsidRPr="00652673">
              <w:rPr>
                <w:sz w:val="20"/>
                <w:szCs w:val="20"/>
                <w:lang w:eastAsia="en-US"/>
              </w:rPr>
              <w:t>клубни,  позеленевшие</w:t>
            </w:r>
            <w:proofErr w:type="gramEnd"/>
            <w:r w:rsidRPr="00652673">
              <w:rPr>
                <w:sz w:val="20"/>
                <w:szCs w:val="20"/>
                <w:lang w:eastAsia="en-US"/>
              </w:rPr>
              <w:t>, подмороженные, запаренные, с признаками «удушья», раздавленные, половинки или части клубней, пораженные  мокрой,  сухой, кольцевой, пуговичной  гнилями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265" w:type="dxa"/>
            <w:tcBorders>
              <w:top w:val="single" w:sz="4" w:space="0" w:color="000000"/>
              <w:left w:val="single" w:sz="4" w:space="0" w:color="000000"/>
              <w:bottom w:val="single" w:sz="4" w:space="0" w:color="000000"/>
              <w:right w:val="single" w:sz="4" w:space="0" w:color="auto"/>
            </w:tcBorders>
          </w:tcPr>
          <w:p w:rsidR="00F51BB2" w:rsidRPr="00652673" w:rsidRDefault="00F51BB2">
            <w:pPr>
              <w:spacing w:after="0" w:line="276" w:lineRule="auto"/>
              <w:rPr>
                <w:sz w:val="20"/>
                <w:szCs w:val="20"/>
                <w:lang w:eastAsia="en-US"/>
              </w:rPr>
            </w:pPr>
            <w:r w:rsidRPr="00652673">
              <w:rPr>
                <w:sz w:val="20"/>
                <w:szCs w:val="20"/>
                <w:lang w:eastAsia="en-US"/>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F51BB2" w:rsidRPr="00652673" w:rsidRDefault="00F51BB2">
            <w:pPr>
              <w:widowControl w:val="0"/>
              <w:autoSpaceDE w:val="0"/>
              <w:autoSpaceDN w:val="0"/>
              <w:adjustRightInd w:val="0"/>
              <w:spacing w:after="0" w:line="276" w:lineRule="auto"/>
              <w:jc w:val="left"/>
              <w:rPr>
                <w:sz w:val="20"/>
                <w:szCs w:val="20"/>
                <w:lang w:eastAsia="en-US"/>
              </w:rPr>
            </w:pP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widowControl w:val="0"/>
              <w:autoSpaceDE w:val="0"/>
              <w:autoSpaceDN w:val="0"/>
              <w:adjustRightInd w:val="0"/>
              <w:spacing w:after="0" w:line="276" w:lineRule="auto"/>
              <w:jc w:val="center"/>
              <w:rPr>
                <w:sz w:val="20"/>
                <w:szCs w:val="20"/>
                <w:lang w:eastAsia="en-US"/>
              </w:rPr>
            </w:pPr>
            <w:r w:rsidRPr="00652673">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widowControl w:val="0"/>
              <w:autoSpaceDE w:val="0"/>
              <w:autoSpaceDN w:val="0"/>
              <w:adjustRightInd w:val="0"/>
              <w:spacing w:after="0" w:line="276" w:lineRule="auto"/>
              <w:jc w:val="center"/>
              <w:rPr>
                <w:sz w:val="20"/>
                <w:szCs w:val="20"/>
                <w:lang w:eastAsia="en-US"/>
              </w:rPr>
            </w:pPr>
            <w:r>
              <w:rPr>
                <w:sz w:val="20"/>
                <w:szCs w:val="20"/>
              </w:rPr>
              <w:t>1272,0</w:t>
            </w:r>
          </w:p>
        </w:tc>
      </w:tr>
      <w:tr w:rsidR="00F51BB2" w:rsidRPr="00652673" w:rsidTr="00652673">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uppressAutoHyphens/>
              <w:autoSpaceDN w:val="0"/>
              <w:snapToGrid w:val="0"/>
              <w:spacing w:after="0" w:line="276" w:lineRule="auto"/>
              <w:rPr>
                <w:sz w:val="20"/>
                <w:szCs w:val="20"/>
                <w:lang w:eastAsia="en-US"/>
              </w:rPr>
            </w:pPr>
            <w:r w:rsidRPr="00652673">
              <w:rPr>
                <w:sz w:val="20"/>
                <w:szCs w:val="20"/>
                <w:lang w:eastAsia="en-US"/>
              </w:rPr>
              <w:t>2</w:t>
            </w:r>
          </w:p>
        </w:tc>
        <w:tc>
          <w:tcPr>
            <w:tcW w:w="1649"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line="276" w:lineRule="auto"/>
              <w:rPr>
                <w:sz w:val="20"/>
                <w:szCs w:val="20"/>
                <w:lang w:eastAsia="en-US"/>
              </w:rPr>
            </w:pPr>
            <w:r w:rsidRPr="00652673">
              <w:rPr>
                <w:sz w:val="20"/>
                <w:szCs w:val="20"/>
                <w:lang w:eastAsia="en-US"/>
              </w:rPr>
              <w:t>Морковь столовая свежая, сорт1</w:t>
            </w:r>
          </w:p>
          <w:p w:rsidR="00F51BB2" w:rsidRPr="00652673" w:rsidRDefault="00F51BB2">
            <w:pPr>
              <w:spacing w:line="276" w:lineRule="auto"/>
              <w:rPr>
                <w:sz w:val="20"/>
                <w:szCs w:val="20"/>
                <w:lang w:eastAsia="en-US"/>
              </w:rPr>
            </w:pPr>
            <w:r w:rsidRPr="00652673">
              <w:rPr>
                <w:sz w:val="20"/>
                <w:szCs w:val="20"/>
                <w:lang w:eastAsia="en-US"/>
              </w:rPr>
              <w:t>ГОСТ 32284-2013</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w:t>
            </w:r>
            <w:r w:rsidRPr="00652673">
              <w:rPr>
                <w:sz w:val="20"/>
                <w:szCs w:val="20"/>
                <w:lang w:eastAsia="en-US"/>
              </w:rPr>
              <w:lastRenderedPageBreak/>
              <w:t xml:space="preserve">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51BB2" w:rsidRPr="00652673" w:rsidRDefault="00F51BB2">
            <w:pPr>
              <w:spacing w:after="0" w:line="276" w:lineRule="auto"/>
              <w:rPr>
                <w:sz w:val="20"/>
                <w:szCs w:val="20"/>
                <w:lang w:eastAsia="en-US"/>
              </w:rPr>
            </w:pPr>
            <w:r w:rsidRPr="00652673">
              <w:rPr>
                <w:sz w:val="20"/>
                <w:szCs w:val="20"/>
                <w:lang w:eastAsia="en-US"/>
              </w:rPr>
              <w:t>Сорт – не ниже первого</w:t>
            </w:r>
          </w:p>
          <w:p w:rsidR="00F51BB2" w:rsidRPr="00652673" w:rsidRDefault="00F51BB2">
            <w:pPr>
              <w:spacing w:after="0" w:line="276" w:lineRule="auto"/>
              <w:rPr>
                <w:sz w:val="20"/>
                <w:szCs w:val="20"/>
                <w:lang w:eastAsia="en-US"/>
              </w:rPr>
            </w:pPr>
            <w:r w:rsidRPr="00652673">
              <w:rPr>
                <w:sz w:val="20"/>
                <w:szCs w:val="20"/>
                <w:lang w:eastAsia="en-US"/>
              </w:rPr>
              <w:t>Размер корнеплодов по длине (без черешков) – не менее 10 см</w:t>
            </w:r>
          </w:p>
          <w:p w:rsidR="00F51BB2" w:rsidRPr="00652673" w:rsidRDefault="00F51BB2">
            <w:pPr>
              <w:spacing w:after="0" w:line="276" w:lineRule="auto"/>
              <w:rPr>
                <w:sz w:val="20"/>
                <w:szCs w:val="20"/>
                <w:lang w:eastAsia="en-US"/>
              </w:rPr>
            </w:pPr>
            <w:r w:rsidRPr="00652673">
              <w:rPr>
                <w:sz w:val="20"/>
                <w:szCs w:val="20"/>
                <w:lang w:eastAsia="en-US"/>
              </w:rPr>
              <w:t>Размер корнеплодов по наибольшему поперечному диаметру – не менее 40 и не более 60 мм</w:t>
            </w:r>
          </w:p>
        </w:tc>
        <w:tc>
          <w:tcPr>
            <w:tcW w:w="2265" w:type="dxa"/>
            <w:tcBorders>
              <w:top w:val="single" w:sz="4" w:space="0" w:color="000000"/>
              <w:left w:val="single" w:sz="4" w:space="0" w:color="000000"/>
              <w:bottom w:val="single" w:sz="4" w:space="0" w:color="000000"/>
              <w:right w:val="single" w:sz="4" w:space="0" w:color="auto"/>
            </w:tcBorders>
            <w:hideMark/>
          </w:tcPr>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lastRenderedPageBreak/>
              <w:t>В тканевые или сетчатые мешки из материалов, разрешенных для упаковывания пищевых продуктов, по 8-40 кг, завоз и отгрузка сила</w:t>
            </w:r>
            <w:r w:rsidRPr="00652673">
              <w:rPr>
                <w:sz w:val="20"/>
                <w:szCs w:val="20"/>
                <w:lang w:eastAsia="en-US"/>
              </w:rPr>
              <w:lastRenderedPageBreak/>
              <w:t xml:space="preserve">ми </w:t>
            </w:r>
          </w:p>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t>Поставщика до    пищеблока Заказчика</w:t>
            </w: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widowControl w:val="0"/>
              <w:autoSpaceDE w:val="0"/>
              <w:autoSpaceDN w:val="0"/>
              <w:adjustRightInd w:val="0"/>
              <w:spacing w:after="0" w:line="276" w:lineRule="auto"/>
              <w:jc w:val="center"/>
              <w:rPr>
                <w:sz w:val="20"/>
                <w:szCs w:val="20"/>
                <w:lang w:eastAsia="en-US"/>
              </w:rPr>
            </w:pPr>
            <w:r w:rsidRPr="00652673">
              <w:rPr>
                <w:sz w:val="20"/>
                <w:szCs w:val="20"/>
                <w:lang w:eastAsia="en-US"/>
              </w:rPr>
              <w:lastRenderedPageBreak/>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488</w:t>
            </w:r>
            <w:r w:rsidR="00C8209A" w:rsidRPr="00652673">
              <w:rPr>
                <w:sz w:val="20"/>
                <w:szCs w:val="20"/>
                <w:lang w:eastAsia="en-US"/>
              </w:rPr>
              <w:t>,00</w:t>
            </w:r>
          </w:p>
        </w:tc>
      </w:tr>
      <w:tr w:rsidR="00F51BB2" w:rsidRPr="00652673" w:rsidTr="00652673">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uppressAutoHyphens/>
              <w:autoSpaceDN w:val="0"/>
              <w:snapToGrid w:val="0"/>
              <w:spacing w:after="0" w:line="276" w:lineRule="auto"/>
              <w:jc w:val="center"/>
              <w:rPr>
                <w:sz w:val="20"/>
                <w:szCs w:val="20"/>
                <w:lang w:eastAsia="en-US"/>
              </w:rPr>
            </w:pPr>
            <w:r w:rsidRPr="00652673">
              <w:rPr>
                <w:sz w:val="20"/>
                <w:szCs w:val="20"/>
                <w:lang w:eastAsia="en-US"/>
              </w:rPr>
              <w:t>3</w:t>
            </w:r>
          </w:p>
        </w:tc>
        <w:tc>
          <w:tcPr>
            <w:tcW w:w="1649" w:type="dxa"/>
            <w:tcBorders>
              <w:top w:val="single" w:sz="4" w:space="0" w:color="000000"/>
              <w:left w:val="single" w:sz="4" w:space="0" w:color="000000"/>
              <w:bottom w:val="single" w:sz="4" w:space="0" w:color="000000"/>
              <w:right w:val="single" w:sz="4" w:space="0" w:color="000000"/>
            </w:tcBorders>
            <w:hideMark/>
          </w:tcPr>
          <w:p w:rsidR="002E6B9A" w:rsidRPr="00652673" w:rsidRDefault="00F51BB2">
            <w:pPr>
              <w:spacing w:after="0" w:line="276" w:lineRule="auto"/>
              <w:rPr>
                <w:sz w:val="20"/>
                <w:szCs w:val="20"/>
                <w:lang w:eastAsia="en-US"/>
              </w:rPr>
            </w:pPr>
            <w:r w:rsidRPr="00652673">
              <w:rPr>
                <w:sz w:val="20"/>
                <w:szCs w:val="20"/>
                <w:lang w:eastAsia="en-US"/>
              </w:rPr>
              <w:t xml:space="preserve">Свекла столовая свежая, </w:t>
            </w:r>
          </w:p>
          <w:p w:rsidR="002E6B9A" w:rsidRPr="00652673" w:rsidRDefault="00F51BB2">
            <w:pPr>
              <w:spacing w:after="0" w:line="276" w:lineRule="auto"/>
              <w:rPr>
                <w:sz w:val="20"/>
                <w:szCs w:val="20"/>
                <w:lang w:eastAsia="en-US"/>
              </w:rPr>
            </w:pPr>
            <w:r w:rsidRPr="00652673">
              <w:rPr>
                <w:sz w:val="20"/>
                <w:szCs w:val="20"/>
                <w:lang w:eastAsia="en-US"/>
              </w:rPr>
              <w:t xml:space="preserve">сорт </w:t>
            </w:r>
            <w:r w:rsidR="002E6B9A" w:rsidRPr="00652673">
              <w:rPr>
                <w:sz w:val="20"/>
                <w:szCs w:val="20"/>
                <w:lang w:eastAsia="en-US"/>
              </w:rPr>
              <w:t>1</w:t>
            </w:r>
          </w:p>
          <w:p w:rsidR="00F51BB2" w:rsidRPr="00652673" w:rsidRDefault="00F51BB2">
            <w:pPr>
              <w:spacing w:after="0" w:line="276" w:lineRule="auto"/>
              <w:rPr>
                <w:sz w:val="20"/>
                <w:szCs w:val="20"/>
                <w:lang w:eastAsia="en-US"/>
              </w:rPr>
            </w:pPr>
            <w:r w:rsidRPr="00652673">
              <w:rPr>
                <w:sz w:val="20"/>
                <w:szCs w:val="20"/>
                <w:lang w:eastAsia="en-US"/>
              </w:rPr>
              <w:t xml:space="preserve">  ГОСТ 32285-2013</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w:t>
            </w:r>
            <w:proofErr w:type="gramStart"/>
            <w:r w:rsidRPr="00652673">
              <w:rPr>
                <w:sz w:val="20"/>
                <w:szCs w:val="20"/>
                <w:lang w:eastAsia="en-US"/>
              </w:rPr>
              <w:t>столовая,  очищенн</w:t>
            </w:r>
            <w:r w:rsidR="00652673">
              <w:rPr>
                <w:sz w:val="20"/>
                <w:szCs w:val="20"/>
                <w:lang w:eastAsia="en-US"/>
              </w:rPr>
              <w:t>а</w:t>
            </w:r>
            <w:r w:rsidRPr="00652673">
              <w:rPr>
                <w:sz w:val="20"/>
                <w:szCs w:val="20"/>
                <w:lang w:eastAsia="en-US"/>
              </w:rPr>
              <w:t>я</w:t>
            </w:r>
            <w:proofErr w:type="gramEnd"/>
            <w:r w:rsidRPr="00652673">
              <w:rPr>
                <w:sz w:val="20"/>
                <w:szCs w:val="20"/>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652673" w:rsidRDefault="00F51BB2">
            <w:pPr>
              <w:spacing w:after="0" w:line="276" w:lineRule="auto"/>
              <w:rPr>
                <w:sz w:val="20"/>
                <w:szCs w:val="20"/>
                <w:lang w:eastAsia="en-US"/>
              </w:rPr>
            </w:pPr>
            <w:r w:rsidRPr="00652673">
              <w:rPr>
                <w:sz w:val="20"/>
                <w:szCs w:val="20"/>
                <w:lang w:eastAsia="en-US"/>
              </w:rPr>
              <w:t>Сорт – не ниже первого</w:t>
            </w:r>
          </w:p>
          <w:p w:rsidR="00F51BB2" w:rsidRPr="00652673" w:rsidRDefault="00F51BB2">
            <w:pPr>
              <w:spacing w:after="0" w:line="276" w:lineRule="auto"/>
              <w:rPr>
                <w:sz w:val="20"/>
                <w:szCs w:val="20"/>
                <w:lang w:eastAsia="en-US"/>
              </w:rPr>
            </w:pPr>
            <w:r w:rsidRPr="00652673">
              <w:rPr>
                <w:sz w:val="20"/>
                <w:szCs w:val="20"/>
                <w:lang w:eastAsia="en-US"/>
              </w:rPr>
              <w:t>Размер корнеплодов по наибольшему поперечному диаметру – не менее 5 и не более 10 см</w:t>
            </w:r>
          </w:p>
        </w:tc>
        <w:tc>
          <w:tcPr>
            <w:tcW w:w="2265" w:type="dxa"/>
            <w:tcBorders>
              <w:top w:val="single" w:sz="4" w:space="0" w:color="000000"/>
              <w:left w:val="single" w:sz="4" w:space="0" w:color="000000"/>
              <w:bottom w:val="single" w:sz="4" w:space="0" w:color="000000"/>
              <w:right w:val="single" w:sz="4" w:space="0" w:color="auto"/>
            </w:tcBorders>
            <w:hideMark/>
          </w:tcPr>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t xml:space="preserve"> В тканевые или сетчатые мешки из материалов, разрешенных для упаковывания пищевых </w:t>
            </w:r>
            <w:proofErr w:type="gramStart"/>
            <w:r w:rsidRPr="00652673">
              <w:rPr>
                <w:sz w:val="20"/>
                <w:szCs w:val="20"/>
                <w:lang w:eastAsia="en-US"/>
              </w:rPr>
              <w:t>продуктов,  по</w:t>
            </w:r>
            <w:proofErr w:type="gramEnd"/>
            <w:r w:rsidRPr="00652673">
              <w:rPr>
                <w:sz w:val="20"/>
                <w:szCs w:val="20"/>
                <w:lang w:eastAsia="en-US"/>
              </w:rPr>
              <w:t xml:space="preserve"> 8-40 кг, завоз и отгрузка </w:t>
            </w:r>
          </w:p>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t xml:space="preserve">силами </w:t>
            </w:r>
          </w:p>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t>Поставщика до    пищеблока Заказчика</w:t>
            </w: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widowControl w:val="0"/>
              <w:autoSpaceDE w:val="0"/>
              <w:autoSpaceDN w:val="0"/>
              <w:adjustRightInd w:val="0"/>
              <w:spacing w:after="0" w:line="276" w:lineRule="auto"/>
              <w:jc w:val="center"/>
              <w:rPr>
                <w:sz w:val="20"/>
                <w:szCs w:val="20"/>
                <w:lang w:eastAsia="en-US"/>
              </w:rPr>
            </w:pPr>
            <w:r w:rsidRPr="00652673">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283</w:t>
            </w:r>
            <w:r w:rsidR="00535E58" w:rsidRPr="00652673">
              <w:rPr>
                <w:sz w:val="20"/>
                <w:szCs w:val="20"/>
                <w:lang w:eastAsia="en-US"/>
              </w:rPr>
              <w:t>,</w:t>
            </w:r>
            <w:r w:rsidR="00F51BB2" w:rsidRPr="00652673">
              <w:rPr>
                <w:sz w:val="20"/>
                <w:szCs w:val="20"/>
                <w:lang w:eastAsia="en-US"/>
              </w:rPr>
              <w:t>00</w:t>
            </w:r>
          </w:p>
        </w:tc>
      </w:tr>
      <w:tr w:rsidR="00F51BB2" w:rsidRPr="00652673" w:rsidTr="00652673">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uppressAutoHyphens/>
              <w:autoSpaceDN w:val="0"/>
              <w:snapToGrid w:val="0"/>
              <w:spacing w:after="0" w:line="276" w:lineRule="auto"/>
              <w:rPr>
                <w:sz w:val="20"/>
                <w:szCs w:val="20"/>
                <w:lang w:eastAsia="en-US"/>
              </w:rPr>
            </w:pPr>
            <w:r w:rsidRPr="00652673">
              <w:rPr>
                <w:sz w:val="20"/>
                <w:szCs w:val="20"/>
                <w:lang w:eastAsia="en-US"/>
              </w:rPr>
              <w:t>4</w:t>
            </w:r>
          </w:p>
        </w:tc>
        <w:tc>
          <w:tcPr>
            <w:tcW w:w="1649"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t xml:space="preserve">Лук репчатый </w:t>
            </w:r>
          </w:p>
          <w:p w:rsidR="00F51BB2" w:rsidRPr="00652673" w:rsidRDefault="00F51BB2">
            <w:pPr>
              <w:spacing w:after="0" w:line="276" w:lineRule="auto"/>
              <w:rPr>
                <w:sz w:val="20"/>
                <w:szCs w:val="20"/>
                <w:lang w:eastAsia="en-US"/>
              </w:rPr>
            </w:pPr>
            <w:r w:rsidRPr="00652673">
              <w:rPr>
                <w:sz w:val="20"/>
                <w:szCs w:val="20"/>
                <w:lang w:eastAsia="en-US"/>
              </w:rPr>
              <w:t xml:space="preserve">свежий, класс1 </w:t>
            </w:r>
          </w:p>
          <w:p w:rsidR="00F51BB2" w:rsidRPr="00652673" w:rsidRDefault="00F7563F">
            <w:pPr>
              <w:spacing w:after="0" w:line="276" w:lineRule="auto"/>
              <w:rPr>
                <w:sz w:val="20"/>
                <w:szCs w:val="20"/>
                <w:lang w:eastAsia="en-US"/>
              </w:rPr>
            </w:pPr>
            <w:r w:rsidRPr="00652673">
              <w:rPr>
                <w:bCs/>
                <w:sz w:val="20"/>
                <w:szCs w:val="20"/>
              </w:rPr>
              <w:t>ГОСТ 34306-2017, ГОСТ Р 51783-2001</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w:t>
            </w:r>
            <w:proofErr w:type="gramStart"/>
            <w:r w:rsidRPr="00652673">
              <w:rPr>
                <w:sz w:val="20"/>
                <w:szCs w:val="20"/>
                <w:lang w:eastAsia="en-US"/>
              </w:rPr>
              <w:t xml:space="preserve">   «</w:t>
            </w:r>
            <w:proofErr w:type="gramEnd"/>
            <w:r w:rsidRPr="00652673">
              <w:rPr>
                <w:sz w:val="20"/>
                <w:szCs w:val="20"/>
                <w:lang w:eastAsia="en-US"/>
              </w:rPr>
              <w:t>Гигиенические требования безопасности и пищевой ценности пищевых продуктов».</w:t>
            </w:r>
          </w:p>
          <w:p w:rsidR="00062F71" w:rsidRPr="00652673" w:rsidRDefault="00F51BB2">
            <w:pPr>
              <w:spacing w:after="0" w:line="276" w:lineRule="auto"/>
              <w:rPr>
                <w:sz w:val="20"/>
                <w:szCs w:val="20"/>
                <w:lang w:eastAsia="en-US"/>
              </w:rPr>
            </w:pPr>
            <w:r w:rsidRPr="00652673">
              <w:rPr>
                <w:sz w:val="20"/>
                <w:szCs w:val="20"/>
                <w:lang w:eastAsia="en-US"/>
              </w:rPr>
              <w:t xml:space="preserve">Лук репка свежий. Внешний вид – луковицы вызревшие, здоровые, </w:t>
            </w:r>
            <w:r w:rsidR="00652673" w:rsidRPr="00652673">
              <w:rPr>
                <w:sz w:val="20"/>
                <w:szCs w:val="20"/>
                <w:lang w:eastAsia="en-US"/>
              </w:rPr>
              <w:t>чистые, целые, не</w:t>
            </w:r>
            <w:r w:rsidRPr="00652673">
              <w:rPr>
                <w:sz w:val="20"/>
                <w:szCs w:val="20"/>
                <w:lang w:eastAsia="en-US"/>
              </w:rPr>
              <w:t xml:space="preserve">    </w:t>
            </w:r>
            <w:r w:rsidR="00652673" w:rsidRPr="00652673">
              <w:rPr>
                <w:sz w:val="20"/>
                <w:szCs w:val="20"/>
                <w:lang w:eastAsia="en-US"/>
              </w:rPr>
              <w:t>проросшие, без</w:t>
            </w:r>
            <w:r w:rsidRPr="00652673">
              <w:rPr>
                <w:sz w:val="20"/>
                <w:szCs w:val="20"/>
                <w:lang w:eastAsia="en-US"/>
              </w:rPr>
              <w:t xml:space="preserve">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w:t>
            </w:r>
            <w:r w:rsidRPr="00652673">
              <w:rPr>
                <w:sz w:val="20"/>
                <w:szCs w:val="20"/>
                <w:lang w:eastAsia="en-US"/>
              </w:rPr>
              <w:lastRenderedPageBreak/>
              <w:t xml:space="preserve">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F51BB2" w:rsidRPr="00652673" w:rsidRDefault="00F51BB2">
            <w:pPr>
              <w:spacing w:after="0" w:line="276" w:lineRule="auto"/>
              <w:rPr>
                <w:sz w:val="20"/>
                <w:szCs w:val="20"/>
                <w:lang w:eastAsia="en-US"/>
              </w:rPr>
            </w:pPr>
            <w:r w:rsidRPr="00652673">
              <w:rPr>
                <w:sz w:val="20"/>
                <w:szCs w:val="20"/>
                <w:lang w:eastAsia="en-US"/>
              </w:rPr>
              <w:t xml:space="preserve">  Лук репка   в каждой упаковочной единице должен быть однородным по качеству, по степени зрелости и размеру.</w:t>
            </w:r>
          </w:p>
          <w:p w:rsidR="00F51BB2" w:rsidRPr="00652673" w:rsidRDefault="00F51BB2">
            <w:pPr>
              <w:spacing w:after="0" w:line="276" w:lineRule="auto"/>
              <w:rPr>
                <w:sz w:val="20"/>
                <w:szCs w:val="20"/>
                <w:lang w:eastAsia="en-US"/>
              </w:rPr>
            </w:pPr>
            <w:r w:rsidRPr="00652673">
              <w:rPr>
                <w:sz w:val="20"/>
                <w:szCs w:val="20"/>
                <w:lang w:eastAsia="en-US"/>
              </w:rPr>
              <w:t>Класс – первый</w:t>
            </w:r>
          </w:p>
          <w:p w:rsidR="00F51BB2" w:rsidRPr="00652673" w:rsidRDefault="00F51BB2">
            <w:pPr>
              <w:spacing w:after="0" w:line="276" w:lineRule="auto"/>
              <w:rPr>
                <w:sz w:val="20"/>
                <w:szCs w:val="20"/>
                <w:lang w:eastAsia="en-US"/>
              </w:rPr>
            </w:pPr>
            <w:r w:rsidRPr="00652673">
              <w:rPr>
                <w:sz w:val="20"/>
                <w:szCs w:val="20"/>
                <w:lang w:eastAsia="en-US"/>
              </w:rPr>
              <w:t>Размер луковиц по наибольшему поперечному диаметру не менее 4 см</w:t>
            </w:r>
          </w:p>
        </w:tc>
        <w:tc>
          <w:tcPr>
            <w:tcW w:w="2265" w:type="dxa"/>
            <w:tcBorders>
              <w:top w:val="single" w:sz="4" w:space="0" w:color="000000"/>
              <w:left w:val="single" w:sz="4" w:space="0" w:color="000000"/>
              <w:bottom w:val="single" w:sz="4" w:space="0" w:color="000000"/>
              <w:right w:val="single" w:sz="4" w:space="0" w:color="auto"/>
            </w:tcBorders>
            <w:hideMark/>
          </w:tcPr>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lastRenderedPageBreak/>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widowControl w:val="0"/>
              <w:autoSpaceDE w:val="0"/>
              <w:autoSpaceDN w:val="0"/>
              <w:adjustRightInd w:val="0"/>
              <w:spacing w:after="0" w:line="276" w:lineRule="auto"/>
              <w:jc w:val="center"/>
              <w:rPr>
                <w:sz w:val="20"/>
                <w:szCs w:val="20"/>
                <w:lang w:eastAsia="en-US"/>
              </w:rPr>
            </w:pPr>
            <w:r w:rsidRPr="00652673">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257</w:t>
            </w:r>
            <w:r w:rsidR="006E29F2" w:rsidRPr="00652673">
              <w:rPr>
                <w:sz w:val="20"/>
                <w:szCs w:val="20"/>
                <w:lang w:eastAsia="en-US"/>
              </w:rPr>
              <w:t>,</w:t>
            </w:r>
            <w:r w:rsidR="00F51BB2" w:rsidRPr="00652673">
              <w:rPr>
                <w:sz w:val="20"/>
                <w:szCs w:val="20"/>
                <w:lang w:eastAsia="en-US"/>
              </w:rPr>
              <w:t>00</w:t>
            </w:r>
          </w:p>
        </w:tc>
      </w:tr>
      <w:tr w:rsidR="00F51BB2" w:rsidRPr="00652673" w:rsidTr="00652673">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uppressAutoHyphens/>
              <w:autoSpaceDN w:val="0"/>
              <w:snapToGrid w:val="0"/>
              <w:spacing w:after="0" w:line="276" w:lineRule="auto"/>
              <w:rPr>
                <w:sz w:val="20"/>
                <w:szCs w:val="20"/>
                <w:lang w:eastAsia="en-US"/>
              </w:rPr>
            </w:pPr>
            <w:r w:rsidRPr="00652673">
              <w:rPr>
                <w:sz w:val="20"/>
                <w:szCs w:val="20"/>
                <w:lang w:eastAsia="en-US"/>
              </w:rPr>
              <w:t>5</w:t>
            </w:r>
          </w:p>
        </w:tc>
        <w:tc>
          <w:tcPr>
            <w:tcW w:w="1649"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line="276" w:lineRule="auto"/>
              <w:rPr>
                <w:sz w:val="20"/>
                <w:szCs w:val="20"/>
                <w:lang w:eastAsia="en-US"/>
              </w:rPr>
            </w:pPr>
            <w:r w:rsidRPr="00652673">
              <w:rPr>
                <w:sz w:val="20"/>
                <w:szCs w:val="20"/>
                <w:lang w:eastAsia="en-US"/>
              </w:rPr>
              <w:t>Капуста белокочанная свежая раннеспелая, среднеспелая, среднепоздняя и позднеспелая, класс1</w:t>
            </w:r>
          </w:p>
          <w:p w:rsidR="00F51BB2" w:rsidRPr="00652673" w:rsidRDefault="00F51BB2">
            <w:pPr>
              <w:spacing w:line="276" w:lineRule="auto"/>
              <w:rPr>
                <w:sz w:val="20"/>
                <w:szCs w:val="20"/>
                <w:lang w:eastAsia="en-US"/>
              </w:rPr>
            </w:pPr>
            <w:r w:rsidRPr="00652673">
              <w:rPr>
                <w:sz w:val="20"/>
                <w:szCs w:val="20"/>
                <w:lang w:eastAsia="en-US"/>
              </w:rPr>
              <w:t>ГОСТ Р 51809-2001</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t>Капуста белокочанная свежая раннеспелая, среднеспелая, среднепоздня</w:t>
            </w:r>
            <w:r w:rsidR="006E29F2" w:rsidRPr="00652673">
              <w:rPr>
                <w:sz w:val="20"/>
                <w:szCs w:val="20"/>
                <w:lang w:eastAsia="en-US"/>
              </w:rPr>
              <w:t xml:space="preserve">я </w:t>
            </w:r>
            <w:r w:rsidRPr="00652673">
              <w:rPr>
                <w:sz w:val="20"/>
                <w:szCs w:val="20"/>
                <w:lang w:eastAsia="en-US"/>
              </w:rPr>
              <w:t xml:space="preserve">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F51BB2" w:rsidRPr="00652673" w:rsidRDefault="00F51BB2">
            <w:pPr>
              <w:spacing w:after="0" w:line="276" w:lineRule="auto"/>
              <w:rPr>
                <w:sz w:val="20"/>
                <w:szCs w:val="20"/>
                <w:lang w:eastAsia="en-US"/>
              </w:rPr>
            </w:pPr>
            <w:r w:rsidRPr="00652673">
              <w:rPr>
                <w:sz w:val="20"/>
                <w:szCs w:val="20"/>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652673">
              <w:rPr>
                <w:sz w:val="20"/>
                <w:szCs w:val="20"/>
                <w:lang w:eastAsia="en-US"/>
              </w:rPr>
              <w:t xml:space="preserve"> </w:t>
            </w:r>
            <w:r w:rsidRPr="00652673">
              <w:rPr>
                <w:sz w:val="20"/>
                <w:szCs w:val="20"/>
                <w:lang w:eastAsia="en-US"/>
              </w:rPr>
              <w:t xml:space="preserve">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F51BB2" w:rsidRPr="00652673" w:rsidRDefault="00F51BB2" w:rsidP="00652673">
            <w:pPr>
              <w:spacing w:after="0" w:line="276" w:lineRule="auto"/>
              <w:rPr>
                <w:sz w:val="20"/>
                <w:szCs w:val="20"/>
                <w:lang w:eastAsia="en-US"/>
              </w:rPr>
            </w:pPr>
            <w:r w:rsidRPr="00652673">
              <w:rPr>
                <w:sz w:val="20"/>
                <w:szCs w:val="20"/>
                <w:lang w:eastAsia="en-US"/>
              </w:rPr>
              <w:t>Класс – первый</w:t>
            </w:r>
            <w:r w:rsidR="00652673">
              <w:rPr>
                <w:sz w:val="20"/>
                <w:szCs w:val="20"/>
                <w:lang w:eastAsia="en-US"/>
              </w:rPr>
              <w:t xml:space="preserve">. </w:t>
            </w:r>
            <w:r w:rsidRPr="00652673">
              <w:rPr>
                <w:sz w:val="20"/>
                <w:szCs w:val="20"/>
                <w:lang w:eastAsia="en-US"/>
              </w:rPr>
              <w:t>Длина кочерыги над кочаном – не более 3 см</w:t>
            </w:r>
          </w:p>
        </w:tc>
        <w:tc>
          <w:tcPr>
            <w:tcW w:w="2265" w:type="dxa"/>
            <w:tcBorders>
              <w:top w:val="single" w:sz="4" w:space="0" w:color="000000"/>
              <w:left w:val="single" w:sz="4" w:space="0" w:color="000000"/>
              <w:bottom w:val="single" w:sz="4" w:space="0" w:color="000000"/>
              <w:right w:val="single" w:sz="4" w:space="0" w:color="auto"/>
            </w:tcBorders>
          </w:tcPr>
          <w:p w:rsidR="00F51BB2" w:rsidRPr="00652673" w:rsidRDefault="00F51BB2">
            <w:pPr>
              <w:spacing w:after="0" w:line="276" w:lineRule="auto"/>
              <w:rPr>
                <w:sz w:val="20"/>
                <w:szCs w:val="20"/>
                <w:lang w:eastAsia="en-US"/>
              </w:rPr>
            </w:pPr>
            <w:r w:rsidRPr="00652673">
              <w:rPr>
                <w:sz w:val="20"/>
                <w:szCs w:val="20"/>
                <w:lang w:eastAsia="en-US"/>
              </w:rPr>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F51BB2" w:rsidRPr="00652673" w:rsidRDefault="00F51BB2">
            <w:pPr>
              <w:widowControl w:val="0"/>
              <w:autoSpaceDE w:val="0"/>
              <w:autoSpaceDN w:val="0"/>
              <w:adjustRightInd w:val="0"/>
              <w:spacing w:after="0" w:line="276" w:lineRule="auto"/>
              <w:jc w:val="left"/>
              <w:rPr>
                <w:sz w:val="20"/>
                <w:szCs w:val="20"/>
                <w:lang w:eastAsia="en-US"/>
              </w:rPr>
            </w:pP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widowControl w:val="0"/>
              <w:autoSpaceDE w:val="0"/>
              <w:autoSpaceDN w:val="0"/>
              <w:adjustRightInd w:val="0"/>
              <w:spacing w:after="0" w:line="276" w:lineRule="auto"/>
              <w:jc w:val="center"/>
              <w:rPr>
                <w:sz w:val="20"/>
                <w:szCs w:val="20"/>
                <w:lang w:eastAsia="en-US"/>
              </w:rPr>
            </w:pPr>
            <w:r w:rsidRPr="00652673">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641</w:t>
            </w:r>
            <w:r w:rsidR="00535E58" w:rsidRPr="00652673">
              <w:rPr>
                <w:sz w:val="20"/>
                <w:szCs w:val="20"/>
                <w:lang w:eastAsia="en-US"/>
              </w:rPr>
              <w:t>,</w:t>
            </w:r>
            <w:r w:rsidR="00F51BB2" w:rsidRPr="00652673">
              <w:rPr>
                <w:sz w:val="20"/>
                <w:szCs w:val="20"/>
                <w:lang w:eastAsia="en-US"/>
              </w:rPr>
              <w:t>00</w:t>
            </w:r>
          </w:p>
        </w:tc>
      </w:tr>
      <w:tr w:rsidR="00F51BB2" w:rsidRPr="00652673" w:rsidTr="00652673">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uppressAutoHyphens/>
              <w:autoSpaceDN w:val="0"/>
              <w:snapToGrid w:val="0"/>
              <w:spacing w:after="0" w:line="276" w:lineRule="auto"/>
              <w:jc w:val="center"/>
              <w:rPr>
                <w:sz w:val="20"/>
                <w:szCs w:val="20"/>
                <w:lang w:eastAsia="en-US"/>
              </w:rPr>
            </w:pPr>
            <w:r w:rsidRPr="00652673">
              <w:rPr>
                <w:sz w:val="20"/>
                <w:szCs w:val="20"/>
                <w:lang w:eastAsia="en-US"/>
              </w:rPr>
              <w:t>6</w:t>
            </w:r>
          </w:p>
        </w:tc>
        <w:tc>
          <w:tcPr>
            <w:tcW w:w="1649"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line="276" w:lineRule="auto"/>
              <w:jc w:val="left"/>
              <w:rPr>
                <w:sz w:val="20"/>
                <w:szCs w:val="20"/>
                <w:lang w:eastAsia="en-US"/>
              </w:rPr>
            </w:pPr>
            <w:r w:rsidRPr="00652673">
              <w:rPr>
                <w:sz w:val="20"/>
                <w:szCs w:val="20"/>
                <w:lang w:eastAsia="en-US"/>
              </w:rPr>
              <w:t>Чеснок свежий ГОСТ Р 55909-2013</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t xml:space="preserve">Чеснок свежий ГОСТ Р 55909-2013. Продукция по показателям качества и безопасности должна соответствовать </w:t>
            </w:r>
            <w:r w:rsidR="00652673" w:rsidRPr="00652673">
              <w:rPr>
                <w:sz w:val="20"/>
                <w:szCs w:val="20"/>
                <w:lang w:eastAsia="en-US"/>
              </w:rPr>
              <w:t>требованиям «</w:t>
            </w:r>
            <w:r w:rsidRPr="00652673">
              <w:rPr>
                <w:sz w:val="20"/>
                <w:szCs w:val="20"/>
                <w:lang w:eastAsia="en-US"/>
              </w:rPr>
              <w:t xml:space="preserve">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r w:rsidR="00652673" w:rsidRPr="00652673">
              <w:rPr>
                <w:sz w:val="20"/>
                <w:szCs w:val="20"/>
                <w:lang w:eastAsia="en-US"/>
              </w:rPr>
              <w:t>стрелкующихся сортов</w:t>
            </w:r>
            <w:r w:rsidRPr="00652673">
              <w:rPr>
                <w:sz w:val="20"/>
                <w:szCs w:val="20"/>
                <w:lang w:eastAsia="en-US"/>
              </w:rPr>
              <w:t xml:space="preserve">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w:t>
            </w:r>
            <w:proofErr w:type="gramStart"/>
            <w:r w:rsidRPr="00652673">
              <w:rPr>
                <w:sz w:val="20"/>
                <w:szCs w:val="20"/>
                <w:lang w:eastAsia="en-US"/>
              </w:rPr>
              <w:t>характерные  для</w:t>
            </w:r>
            <w:proofErr w:type="gramEnd"/>
            <w:r w:rsidRPr="00652673">
              <w:rPr>
                <w:sz w:val="20"/>
                <w:szCs w:val="20"/>
                <w:lang w:eastAsia="en-US"/>
              </w:rPr>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w:t>
            </w:r>
            <w:proofErr w:type="gramStart"/>
            <w:r w:rsidRPr="00652673">
              <w:rPr>
                <w:sz w:val="20"/>
                <w:szCs w:val="20"/>
                <w:lang w:eastAsia="en-US"/>
              </w:rPr>
              <w:t>земли  прилипшей</w:t>
            </w:r>
            <w:proofErr w:type="gramEnd"/>
            <w:r w:rsidRPr="00652673">
              <w:rPr>
                <w:sz w:val="20"/>
                <w:szCs w:val="20"/>
                <w:lang w:eastAsia="en-US"/>
              </w:rPr>
              <w:t xml:space="preserve">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652673" w:rsidRDefault="00F51BB2">
            <w:pPr>
              <w:spacing w:after="0" w:line="276" w:lineRule="auto"/>
              <w:rPr>
                <w:sz w:val="20"/>
                <w:szCs w:val="20"/>
                <w:lang w:eastAsia="en-US"/>
              </w:rPr>
            </w:pPr>
            <w:r w:rsidRPr="00652673">
              <w:rPr>
                <w:sz w:val="20"/>
                <w:szCs w:val="20"/>
                <w:lang w:eastAsia="en-US"/>
              </w:rPr>
              <w:t>Сорт – не ниже первого</w:t>
            </w:r>
          </w:p>
          <w:p w:rsidR="00F51BB2" w:rsidRPr="00652673" w:rsidRDefault="00F51BB2">
            <w:pPr>
              <w:spacing w:after="0" w:line="276" w:lineRule="auto"/>
              <w:rPr>
                <w:sz w:val="20"/>
                <w:szCs w:val="20"/>
                <w:lang w:eastAsia="en-US"/>
              </w:rPr>
            </w:pPr>
            <w:r w:rsidRPr="00652673">
              <w:rPr>
                <w:sz w:val="20"/>
                <w:szCs w:val="20"/>
                <w:lang w:eastAsia="en-US"/>
              </w:rPr>
              <w:t>Размер луковицы по наибольшему поперечному диаметру не менее 30 мм</w:t>
            </w:r>
          </w:p>
        </w:tc>
        <w:tc>
          <w:tcPr>
            <w:tcW w:w="2265" w:type="dxa"/>
            <w:tcBorders>
              <w:top w:val="single" w:sz="4" w:space="0" w:color="000000"/>
              <w:left w:val="single" w:sz="4" w:space="0" w:color="000000"/>
              <w:bottom w:val="single" w:sz="4" w:space="0" w:color="000000"/>
              <w:right w:val="single" w:sz="4" w:space="0" w:color="auto"/>
            </w:tcBorders>
            <w:hideMark/>
          </w:tcPr>
          <w:p w:rsidR="00F51BB2" w:rsidRPr="00652673" w:rsidRDefault="00F51BB2">
            <w:pPr>
              <w:snapToGrid w:val="0"/>
              <w:spacing w:after="0" w:line="276" w:lineRule="auto"/>
              <w:rPr>
                <w:sz w:val="20"/>
                <w:szCs w:val="20"/>
                <w:lang w:eastAsia="en-US"/>
              </w:rPr>
            </w:pPr>
            <w:r w:rsidRPr="00652673">
              <w:rPr>
                <w:sz w:val="20"/>
                <w:szCs w:val="20"/>
                <w:lang w:eastAsia="en-US"/>
              </w:rPr>
              <w:t>В сетках или бумажных пакетах до 3 кг завоз и отгрузка силами Поставщика до   пищеблока Заказчика</w:t>
            </w: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snapToGrid w:val="0"/>
              <w:spacing w:after="0" w:line="276" w:lineRule="auto"/>
              <w:jc w:val="center"/>
              <w:rPr>
                <w:sz w:val="20"/>
                <w:szCs w:val="20"/>
                <w:lang w:eastAsia="en-US"/>
              </w:rPr>
            </w:pPr>
            <w:r w:rsidRPr="00652673">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snapToGrid w:val="0"/>
              <w:spacing w:after="0" w:line="276" w:lineRule="auto"/>
              <w:jc w:val="center"/>
              <w:rPr>
                <w:sz w:val="20"/>
                <w:szCs w:val="20"/>
                <w:lang w:eastAsia="en-US"/>
              </w:rPr>
            </w:pPr>
            <w:r>
              <w:rPr>
                <w:sz w:val="20"/>
                <w:szCs w:val="20"/>
                <w:lang w:eastAsia="en-US"/>
              </w:rPr>
              <w:t>5</w:t>
            </w:r>
            <w:r w:rsidR="006E29F2" w:rsidRPr="00652673">
              <w:rPr>
                <w:sz w:val="20"/>
                <w:szCs w:val="20"/>
                <w:lang w:eastAsia="en-US"/>
              </w:rPr>
              <w:t>,</w:t>
            </w:r>
            <w:r w:rsidR="00F51BB2" w:rsidRPr="00652673">
              <w:rPr>
                <w:sz w:val="20"/>
                <w:szCs w:val="20"/>
                <w:lang w:eastAsia="en-US"/>
              </w:rPr>
              <w:t>00</w:t>
            </w:r>
          </w:p>
        </w:tc>
      </w:tr>
      <w:tr w:rsidR="00F51BB2" w:rsidRPr="00652673" w:rsidTr="00652673">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uppressAutoHyphens/>
              <w:autoSpaceDN w:val="0"/>
              <w:snapToGrid w:val="0"/>
              <w:spacing w:after="0" w:line="276" w:lineRule="auto"/>
              <w:ind w:left="-6"/>
              <w:jc w:val="center"/>
              <w:rPr>
                <w:sz w:val="20"/>
                <w:szCs w:val="20"/>
                <w:lang w:eastAsia="en-US"/>
              </w:rPr>
            </w:pPr>
            <w:r w:rsidRPr="00652673">
              <w:rPr>
                <w:sz w:val="20"/>
                <w:szCs w:val="20"/>
                <w:lang w:eastAsia="en-US"/>
              </w:rPr>
              <w:t>7.</w:t>
            </w:r>
          </w:p>
        </w:tc>
        <w:tc>
          <w:tcPr>
            <w:tcW w:w="1649"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line="276" w:lineRule="auto"/>
              <w:jc w:val="left"/>
              <w:rPr>
                <w:sz w:val="20"/>
                <w:szCs w:val="20"/>
                <w:lang w:eastAsia="en-US"/>
              </w:rPr>
            </w:pPr>
            <w:r w:rsidRPr="00652673">
              <w:rPr>
                <w:sz w:val="20"/>
                <w:szCs w:val="20"/>
                <w:lang w:eastAsia="en-US"/>
              </w:rPr>
              <w:t xml:space="preserve">Яблоки свежие </w:t>
            </w:r>
          </w:p>
          <w:p w:rsidR="00C8209A" w:rsidRPr="00652673" w:rsidRDefault="00C8209A">
            <w:pPr>
              <w:spacing w:line="276" w:lineRule="auto"/>
              <w:jc w:val="left"/>
              <w:rPr>
                <w:sz w:val="20"/>
                <w:szCs w:val="20"/>
                <w:lang w:eastAsia="en-US"/>
              </w:rPr>
            </w:pPr>
            <w:r w:rsidRPr="00652673">
              <w:rPr>
                <w:sz w:val="20"/>
                <w:szCs w:val="20"/>
                <w:lang w:eastAsia="en-US"/>
              </w:rPr>
              <w:t>ГОСТ Р</w:t>
            </w:r>
            <w:r w:rsidR="00F7563F" w:rsidRPr="00652673">
              <w:rPr>
                <w:sz w:val="20"/>
                <w:szCs w:val="20"/>
                <w:lang w:eastAsia="en-US"/>
              </w:rPr>
              <w:t xml:space="preserve"> 54697-2011,</w:t>
            </w:r>
          </w:p>
          <w:p w:rsidR="00F51BB2" w:rsidRPr="00652673" w:rsidRDefault="00F51BB2">
            <w:pPr>
              <w:spacing w:line="276" w:lineRule="auto"/>
              <w:jc w:val="left"/>
              <w:rPr>
                <w:sz w:val="20"/>
                <w:szCs w:val="20"/>
                <w:lang w:eastAsia="en-US"/>
              </w:rPr>
            </w:pPr>
            <w:r w:rsidRPr="00652673">
              <w:rPr>
                <w:sz w:val="20"/>
                <w:szCs w:val="20"/>
                <w:lang w:eastAsia="en-US"/>
              </w:rPr>
              <w:lastRenderedPageBreak/>
              <w:t>ГОСТ 34314 - 2017</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lastRenderedPageBreak/>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w:t>
            </w:r>
            <w:r w:rsidRPr="00652673">
              <w:rPr>
                <w:sz w:val="20"/>
                <w:szCs w:val="20"/>
                <w:lang w:eastAsia="en-US"/>
              </w:rPr>
              <w:lastRenderedPageBreak/>
              <w:t xml:space="preserve">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F51BB2" w:rsidRPr="00652673" w:rsidRDefault="00F51BB2">
            <w:pPr>
              <w:spacing w:after="0" w:line="276" w:lineRule="auto"/>
              <w:rPr>
                <w:sz w:val="20"/>
                <w:szCs w:val="20"/>
                <w:lang w:eastAsia="en-US"/>
              </w:rPr>
            </w:pPr>
            <w:r w:rsidRPr="00652673">
              <w:rPr>
                <w:sz w:val="20"/>
                <w:szCs w:val="20"/>
                <w:lang w:eastAsia="en-US"/>
              </w:rPr>
              <w:t>Сорт – не ниже первого</w:t>
            </w:r>
          </w:p>
          <w:p w:rsidR="00F51BB2" w:rsidRPr="00652673" w:rsidRDefault="00F51BB2">
            <w:pPr>
              <w:spacing w:after="0" w:line="276" w:lineRule="auto"/>
              <w:rPr>
                <w:sz w:val="20"/>
                <w:szCs w:val="20"/>
                <w:lang w:eastAsia="en-US"/>
              </w:rPr>
            </w:pPr>
            <w:r w:rsidRPr="00652673">
              <w:rPr>
                <w:sz w:val="20"/>
                <w:szCs w:val="20"/>
                <w:lang w:eastAsia="en-US"/>
              </w:rPr>
              <w:t>Диаметр плода – не менее 60 мм</w:t>
            </w:r>
          </w:p>
          <w:p w:rsidR="00F51BB2" w:rsidRPr="00652673" w:rsidRDefault="00F51BB2">
            <w:pPr>
              <w:spacing w:after="0" w:line="276" w:lineRule="auto"/>
              <w:rPr>
                <w:sz w:val="20"/>
                <w:szCs w:val="20"/>
                <w:lang w:eastAsia="en-US"/>
              </w:rPr>
            </w:pPr>
            <w:r w:rsidRPr="00652673">
              <w:rPr>
                <w:sz w:val="20"/>
                <w:szCs w:val="20"/>
                <w:lang w:eastAsia="en-US"/>
              </w:rPr>
              <w:t>Масса плода – не менее 90 г</w:t>
            </w:r>
          </w:p>
        </w:tc>
        <w:tc>
          <w:tcPr>
            <w:tcW w:w="2265" w:type="dxa"/>
            <w:tcBorders>
              <w:top w:val="single" w:sz="4" w:space="0" w:color="000000"/>
              <w:left w:val="single" w:sz="4" w:space="0" w:color="000000"/>
              <w:bottom w:val="single" w:sz="4" w:space="0" w:color="000000"/>
              <w:right w:val="single" w:sz="4" w:space="0" w:color="auto"/>
            </w:tcBorders>
          </w:tcPr>
          <w:p w:rsidR="00F51BB2" w:rsidRPr="00652673" w:rsidRDefault="00F51BB2">
            <w:pPr>
              <w:spacing w:after="0" w:line="276" w:lineRule="auto"/>
              <w:rPr>
                <w:sz w:val="20"/>
                <w:szCs w:val="20"/>
                <w:lang w:eastAsia="en-US"/>
              </w:rPr>
            </w:pPr>
            <w:r w:rsidRPr="00652673">
              <w:rPr>
                <w:sz w:val="20"/>
                <w:szCs w:val="20"/>
                <w:lang w:eastAsia="en-US"/>
              </w:rPr>
              <w:lastRenderedPageBreak/>
              <w:t xml:space="preserve">Расфасовка по 10-30 кг </w:t>
            </w:r>
            <w:r w:rsidR="000F4ED7" w:rsidRPr="00652673">
              <w:rPr>
                <w:sz w:val="20"/>
                <w:szCs w:val="20"/>
                <w:lang w:eastAsia="en-US"/>
              </w:rPr>
              <w:t>в</w:t>
            </w:r>
            <w:r w:rsidRPr="00652673">
              <w:rPr>
                <w:sz w:val="20"/>
                <w:szCs w:val="20"/>
                <w:lang w:eastAsia="en-US"/>
              </w:rPr>
              <w:t xml:space="preserve"> </w:t>
            </w:r>
            <w:r w:rsidR="00C8209A" w:rsidRPr="00652673">
              <w:rPr>
                <w:sz w:val="20"/>
                <w:szCs w:val="20"/>
                <w:lang w:eastAsia="en-US"/>
              </w:rPr>
              <w:t>деревянные или</w:t>
            </w:r>
            <w:r w:rsidR="00140B87" w:rsidRPr="00652673">
              <w:rPr>
                <w:sz w:val="20"/>
                <w:szCs w:val="20"/>
                <w:lang w:eastAsia="en-US"/>
              </w:rPr>
              <w:t xml:space="preserve"> </w:t>
            </w:r>
            <w:r w:rsidRPr="00652673">
              <w:rPr>
                <w:sz w:val="20"/>
                <w:szCs w:val="20"/>
                <w:lang w:eastAsia="en-US"/>
              </w:rPr>
              <w:t>картонные ящики, завоз и отгрузка силами По</w:t>
            </w:r>
            <w:r w:rsidRPr="00652673">
              <w:rPr>
                <w:sz w:val="20"/>
                <w:szCs w:val="20"/>
                <w:lang w:eastAsia="en-US"/>
              </w:rPr>
              <w:lastRenderedPageBreak/>
              <w:t>ставщика до   пищеблока Заказчика</w:t>
            </w:r>
          </w:p>
          <w:p w:rsidR="00F51BB2" w:rsidRPr="00652673" w:rsidRDefault="00F51BB2">
            <w:pPr>
              <w:widowControl w:val="0"/>
              <w:autoSpaceDE w:val="0"/>
              <w:autoSpaceDN w:val="0"/>
              <w:adjustRightInd w:val="0"/>
              <w:spacing w:after="0" w:line="276" w:lineRule="auto"/>
              <w:jc w:val="left"/>
              <w:rPr>
                <w:sz w:val="20"/>
                <w:szCs w:val="20"/>
                <w:lang w:eastAsia="en-US"/>
              </w:rPr>
            </w:pP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widowControl w:val="0"/>
              <w:autoSpaceDE w:val="0"/>
              <w:autoSpaceDN w:val="0"/>
              <w:adjustRightInd w:val="0"/>
              <w:spacing w:after="0" w:line="276" w:lineRule="auto"/>
              <w:jc w:val="center"/>
              <w:rPr>
                <w:sz w:val="20"/>
                <w:szCs w:val="20"/>
                <w:lang w:eastAsia="en-US"/>
              </w:rPr>
            </w:pPr>
            <w:r w:rsidRPr="00652673">
              <w:rPr>
                <w:sz w:val="20"/>
                <w:szCs w:val="20"/>
                <w:lang w:eastAsia="en-US"/>
              </w:rPr>
              <w:lastRenderedPageBreak/>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313</w:t>
            </w:r>
            <w:r w:rsidR="00535E58" w:rsidRPr="00652673">
              <w:rPr>
                <w:sz w:val="20"/>
                <w:szCs w:val="20"/>
                <w:lang w:eastAsia="en-US"/>
              </w:rPr>
              <w:t>,</w:t>
            </w:r>
            <w:r w:rsidR="00F51BB2" w:rsidRPr="00652673">
              <w:rPr>
                <w:sz w:val="20"/>
                <w:szCs w:val="20"/>
                <w:lang w:eastAsia="en-US"/>
              </w:rPr>
              <w:t>00</w:t>
            </w:r>
          </w:p>
        </w:tc>
      </w:tr>
      <w:tr w:rsidR="00F51BB2" w:rsidRPr="00652673" w:rsidTr="00652673">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C8209A">
            <w:pPr>
              <w:suppressAutoHyphens/>
              <w:autoSpaceDN w:val="0"/>
              <w:snapToGrid w:val="0"/>
              <w:spacing w:after="0" w:line="276" w:lineRule="auto"/>
              <w:ind w:left="-6"/>
              <w:jc w:val="center"/>
              <w:rPr>
                <w:sz w:val="20"/>
                <w:szCs w:val="20"/>
                <w:lang w:eastAsia="en-US"/>
              </w:rPr>
            </w:pPr>
            <w:r w:rsidRPr="00652673">
              <w:rPr>
                <w:sz w:val="20"/>
                <w:szCs w:val="20"/>
                <w:lang w:eastAsia="en-US"/>
              </w:rPr>
              <w:t>8</w:t>
            </w:r>
            <w:r w:rsidR="00F51BB2" w:rsidRPr="00652673">
              <w:rPr>
                <w:sz w:val="20"/>
                <w:szCs w:val="20"/>
                <w:lang w:eastAsia="en-US"/>
              </w:rPr>
              <w:t>.</w:t>
            </w:r>
          </w:p>
        </w:tc>
        <w:tc>
          <w:tcPr>
            <w:tcW w:w="1649"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line="276" w:lineRule="auto"/>
              <w:jc w:val="left"/>
              <w:rPr>
                <w:sz w:val="20"/>
                <w:szCs w:val="20"/>
                <w:lang w:eastAsia="en-US"/>
              </w:rPr>
            </w:pPr>
            <w:r w:rsidRPr="00652673">
              <w:rPr>
                <w:sz w:val="20"/>
                <w:szCs w:val="20"/>
                <w:lang w:eastAsia="en-US"/>
              </w:rPr>
              <w:t>Лимоны свежие ГОСТ Р 53596-2009</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t>Лимоны свежие</w:t>
            </w:r>
            <w:r w:rsidRPr="00652673">
              <w:rPr>
                <w:rStyle w:val="a7"/>
                <w:sz w:val="20"/>
                <w:szCs w:val="20"/>
                <w:lang w:eastAsia="en-US"/>
              </w:rPr>
              <w:t xml:space="preserve">. </w:t>
            </w:r>
            <w:r w:rsidRPr="00652673">
              <w:rPr>
                <w:sz w:val="20"/>
                <w:szCs w:val="20"/>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52673">
              <w:rPr>
                <w:rStyle w:val="a7"/>
                <w:sz w:val="20"/>
                <w:szCs w:val="20"/>
                <w:lang w:eastAsia="en-US"/>
              </w:rPr>
              <w:t xml:space="preserve"> </w:t>
            </w:r>
            <w:r w:rsidRPr="00652673">
              <w:rPr>
                <w:rStyle w:val="a7"/>
                <w:i w:val="0"/>
                <w:iCs/>
                <w:sz w:val="20"/>
                <w:szCs w:val="20"/>
                <w:lang w:eastAsia="en-US"/>
              </w:rPr>
              <w:t xml:space="preserve">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gramStart"/>
            <w:r w:rsidRPr="00652673">
              <w:rPr>
                <w:rStyle w:val="a7"/>
                <w:i w:val="0"/>
                <w:iCs/>
                <w:sz w:val="20"/>
                <w:szCs w:val="20"/>
                <w:lang w:eastAsia="en-US"/>
              </w:rPr>
              <w:t>без</w:t>
            </w:r>
            <w:r w:rsidR="000F4ED7" w:rsidRPr="00652673">
              <w:rPr>
                <w:rStyle w:val="a7"/>
                <w:i w:val="0"/>
                <w:iCs/>
                <w:sz w:val="20"/>
                <w:szCs w:val="20"/>
                <w:lang w:eastAsia="en-US"/>
              </w:rPr>
              <w:t xml:space="preserve"> </w:t>
            </w:r>
            <w:r w:rsidRPr="00652673">
              <w:rPr>
                <w:rStyle w:val="a7"/>
                <w:i w:val="0"/>
                <w:iCs/>
                <w:sz w:val="20"/>
                <w:szCs w:val="20"/>
                <w:lang w:eastAsia="en-US"/>
              </w:rPr>
              <w:t xml:space="preserve"> побитостей</w:t>
            </w:r>
            <w:proofErr w:type="gramEnd"/>
            <w:r w:rsidRPr="00652673">
              <w:rPr>
                <w:rStyle w:val="a7"/>
                <w:i w:val="0"/>
                <w:iCs/>
                <w:sz w:val="20"/>
                <w:szCs w:val="20"/>
                <w:lang w:eastAsia="en-US"/>
              </w:rPr>
              <w:t xml:space="preserve"> и/или крупных зарубцевавшихся трещин, внутреннего сморщивания, типичного для помологического сорта формы и окраски.</w:t>
            </w:r>
            <w:r w:rsidRPr="00652673">
              <w:rPr>
                <w:i/>
                <w:iCs/>
                <w:sz w:val="20"/>
                <w:szCs w:val="20"/>
                <w:lang w:eastAsia="en-US"/>
              </w:rPr>
              <w:t xml:space="preserve"> Запах</w:t>
            </w:r>
            <w:r w:rsidRPr="00652673">
              <w:rPr>
                <w:sz w:val="20"/>
                <w:szCs w:val="20"/>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F51BB2" w:rsidRPr="00652673" w:rsidRDefault="00F51BB2">
            <w:pPr>
              <w:spacing w:after="0" w:line="276" w:lineRule="auto"/>
              <w:rPr>
                <w:sz w:val="20"/>
                <w:szCs w:val="20"/>
                <w:lang w:eastAsia="en-US"/>
              </w:rPr>
            </w:pPr>
            <w:r w:rsidRPr="00652673">
              <w:rPr>
                <w:sz w:val="20"/>
                <w:szCs w:val="20"/>
                <w:lang w:eastAsia="en-US"/>
              </w:rPr>
              <w:t>Сорт – не ниже первого</w:t>
            </w:r>
          </w:p>
          <w:p w:rsidR="00F51BB2" w:rsidRPr="00652673" w:rsidRDefault="00F51BB2">
            <w:pPr>
              <w:spacing w:after="0" w:line="276" w:lineRule="auto"/>
              <w:rPr>
                <w:sz w:val="20"/>
                <w:szCs w:val="20"/>
                <w:lang w:eastAsia="en-US"/>
              </w:rPr>
            </w:pPr>
            <w:r w:rsidRPr="00652673">
              <w:rPr>
                <w:sz w:val="20"/>
                <w:szCs w:val="20"/>
                <w:lang w:eastAsia="en-US"/>
              </w:rPr>
              <w:t>Размер плодов по наибольшему поперечному диаметру – не менее 5 см</w:t>
            </w:r>
          </w:p>
        </w:tc>
        <w:tc>
          <w:tcPr>
            <w:tcW w:w="2265" w:type="dxa"/>
            <w:tcBorders>
              <w:top w:val="single" w:sz="4" w:space="0" w:color="000000"/>
              <w:left w:val="single" w:sz="4" w:space="0" w:color="000000"/>
              <w:bottom w:val="single" w:sz="4" w:space="0" w:color="000000"/>
              <w:right w:val="single" w:sz="4" w:space="0" w:color="auto"/>
            </w:tcBorders>
            <w:vAlign w:val="center"/>
          </w:tcPr>
          <w:p w:rsidR="00F51BB2" w:rsidRPr="00652673" w:rsidRDefault="00F51BB2">
            <w:pPr>
              <w:spacing w:after="0" w:line="276" w:lineRule="auto"/>
              <w:rPr>
                <w:sz w:val="20"/>
                <w:szCs w:val="20"/>
                <w:lang w:eastAsia="en-US"/>
              </w:rPr>
            </w:pPr>
            <w:r w:rsidRPr="00652673">
              <w:rPr>
                <w:sz w:val="20"/>
                <w:szCs w:val="20"/>
                <w:lang w:eastAsia="en-US"/>
              </w:rPr>
              <w:t>Расфасовка по 10-20 кг в деревянные или пластмассовые ящики, завоз и отгрузка силами Поставщика до   пищеблока Заказчика</w:t>
            </w: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p w:rsidR="00F51BB2" w:rsidRPr="00652673" w:rsidRDefault="00F51BB2">
            <w:pPr>
              <w:spacing w:after="0" w:line="276" w:lineRule="auto"/>
              <w:rPr>
                <w:sz w:val="20"/>
                <w:szCs w:val="20"/>
                <w:lang w:eastAsia="en-US"/>
              </w:rPr>
            </w:pP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spacing w:after="0" w:line="276" w:lineRule="auto"/>
              <w:jc w:val="center"/>
              <w:rPr>
                <w:sz w:val="20"/>
                <w:szCs w:val="20"/>
                <w:lang w:eastAsia="en-US"/>
              </w:rPr>
            </w:pPr>
            <w:r w:rsidRPr="00652673">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spacing w:after="0" w:line="276" w:lineRule="auto"/>
              <w:rPr>
                <w:sz w:val="20"/>
                <w:szCs w:val="20"/>
                <w:lang w:eastAsia="en-US"/>
              </w:rPr>
            </w:pPr>
            <w:r>
              <w:rPr>
                <w:sz w:val="20"/>
                <w:szCs w:val="20"/>
                <w:lang w:eastAsia="en-US"/>
              </w:rPr>
              <w:t>23</w:t>
            </w:r>
            <w:r w:rsidR="007132DE" w:rsidRPr="00652673">
              <w:rPr>
                <w:sz w:val="20"/>
                <w:szCs w:val="20"/>
                <w:lang w:eastAsia="en-US"/>
              </w:rPr>
              <w:t>,</w:t>
            </w:r>
            <w:r w:rsidR="00F51BB2" w:rsidRPr="00652673">
              <w:rPr>
                <w:sz w:val="20"/>
                <w:szCs w:val="20"/>
                <w:lang w:eastAsia="en-US"/>
              </w:rPr>
              <w:t>00</w:t>
            </w:r>
          </w:p>
        </w:tc>
      </w:tr>
      <w:tr w:rsidR="00F51BB2" w:rsidRPr="00652673" w:rsidTr="00652673">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C8209A">
            <w:pPr>
              <w:suppressAutoHyphens/>
              <w:autoSpaceDN w:val="0"/>
              <w:snapToGrid w:val="0"/>
              <w:spacing w:after="0" w:line="276" w:lineRule="auto"/>
              <w:ind w:left="-186" w:right="-174"/>
              <w:jc w:val="center"/>
              <w:rPr>
                <w:sz w:val="20"/>
                <w:szCs w:val="20"/>
                <w:lang w:eastAsia="en-US"/>
              </w:rPr>
            </w:pPr>
            <w:r w:rsidRPr="00652673">
              <w:rPr>
                <w:sz w:val="20"/>
                <w:szCs w:val="20"/>
                <w:lang w:eastAsia="en-US"/>
              </w:rPr>
              <w:t>9</w:t>
            </w:r>
            <w:r w:rsidR="00F51BB2" w:rsidRPr="00652673">
              <w:rPr>
                <w:sz w:val="20"/>
                <w:szCs w:val="20"/>
                <w:lang w:eastAsia="en-US"/>
              </w:rPr>
              <w:t>.</w:t>
            </w:r>
          </w:p>
        </w:tc>
        <w:tc>
          <w:tcPr>
            <w:tcW w:w="1649"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line="276" w:lineRule="auto"/>
              <w:jc w:val="left"/>
              <w:rPr>
                <w:sz w:val="20"/>
                <w:szCs w:val="20"/>
                <w:lang w:eastAsia="en-US"/>
              </w:rPr>
            </w:pPr>
            <w:r w:rsidRPr="00652673">
              <w:rPr>
                <w:sz w:val="20"/>
                <w:szCs w:val="20"/>
                <w:lang w:eastAsia="en-US"/>
              </w:rPr>
              <w:t xml:space="preserve">Фрукты быстрозамороженные (брусника, вишня, земляника(клубника), клюква, черная и красная смородина, малина, </w:t>
            </w:r>
            <w:r w:rsidRPr="00652673">
              <w:rPr>
                <w:sz w:val="20"/>
                <w:szCs w:val="20"/>
                <w:lang w:eastAsia="en-US"/>
              </w:rPr>
              <w:lastRenderedPageBreak/>
              <w:t xml:space="preserve">ежевика и др.) </w:t>
            </w:r>
          </w:p>
          <w:p w:rsidR="00F7563F" w:rsidRPr="00652673" w:rsidRDefault="00F51BB2" w:rsidP="007132DE">
            <w:pPr>
              <w:spacing w:line="276" w:lineRule="auto"/>
              <w:jc w:val="left"/>
              <w:rPr>
                <w:sz w:val="20"/>
                <w:szCs w:val="20"/>
                <w:lang w:eastAsia="en-US"/>
              </w:rPr>
            </w:pPr>
            <w:r w:rsidRPr="00652673">
              <w:rPr>
                <w:sz w:val="20"/>
                <w:szCs w:val="20"/>
                <w:lang w:eastAsia="en-US"/>
              </w:rPr>
              <w:t xml:space="preserve"> </w:t>
            </w:r>
            <w:r w:rsidR="00F7563F" w:rsidRPr="00652673">
              <w:rPr>
                <w:sz w:val="20"/>
                <w:szCs w:val="20"/>
                <w:lang w:eastAsia="en-US"/>
              </w:rPr>
              <w:t xml:space="preserve">ГОСТ Р 53956-2010; </w:t>
            </w:r>
          </w:p>
          <w:p w:rsidR="00F51BB2" w:rsidRPr="00652673" w:rsidRDefault="00F51BB2" w:rsidP="007132DE">
            <w:pPr>
              <w:spacing w:line="276" w:lineRule="auto"/>
              <w:jc w:val="left"/>
              <w:rPr>
                <w:sz w:val="20"/>
                <w:szCs w:val="20"/>
                <w:lang w:eastAsia="en-US"/>
              </w:rPr>
            </w:pPr>
            <w:r w:rsidRPr="00652673">
              <w:rPr>
                <w:sz w:val="20"/>
                <w:szCs w:val="20"/>
                <w:lang w:eastAsia="en-US"/>
              </w:rPr>
              <w:t>ГОСТ 33823 - 2016</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spacing w:after="0" w:line="276" w:lineRule="auto"/>
              <w:rPr>
                <w:sz w:val="20"/>
                <w:szCs w:val="20"/>
                <w:lang w:eastAsia="en-US"/>
              </w:rPr>
            </w:pPr>
            <w:r w:rsidRPr="00652673">
              <w:rPr>
                <w:sz w:val="20"/>
                <w:szCs w:val="20"/>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7132DE" w:rsidRPr="00652673" w:rsidRDefault="00F51BB2">
            <w:pPr>
              <w:spacing w:after="0" w:line="276" w:lineRule="auto"/>
              <w:rPr>
                <w:sz w:val="20"/>
                <w:szCs w:val="20"/>
                <w:lang w:eastAsia="en-US"/>
              </w:rPr>
            </w:pPr>
            <w:r w:rsidRPr="00652673">
              <w:rPr>
                <w:sz w:val="20"/>
                <w:szCs w:val="20"/>
                <w:lang w:eastAsia="en-US"/>
              </w:rPr>
              <w:t xml:space="preserve"> Продукты, технологический процесс переработки которых осуществляется путем ускоренного понижения температуры ниже криоскопическо</w:t>
            </w:r>
            <w:r w:rsidR="007132DE" w:rsidRPr="00652673">
              <w:rPr>
                <w:sz w:val="20"/>
                <w:szCs w:val="20"/>
                <w:lang w:eastAsia="en-US"/>
              </w:rPr>
              <w:t>й</w:t>
            </w:r>
            <w:r w:rsidRPr="00652673">
              <w:rPr>
                <w:sz w:val="20"/>
                <w:szCs w:val="20"/>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w:t>
            </w:r>
            <w:r w:rsidRPr="00652673">
              <w:rPr>
                <w:sz w:val="20"/>
                <w:szCs w:val="20"/>
                <w:lang w:eastAsia="en-US"/>
              </w:rPr>
              <w:lastRenderedPageBreak/>
              <w:t xml:space="preserve">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F51BB2" w:rsidRPr="00652673" w:rsidRDefault="00F51BB2">
            <w:pPr>
              <w:spacing w:after="0" w:line="276" w:lineRule="auto"/>
              <w:rPr>
                <w:sz w:val="20"/>
                <w:szCs w:val="20"/>
                <w:lang w:eastAsia="en-US"/>
              </w:rPr>
            </w:pPr>
            <w:r w:rsidRPr="00652673">
              <w:rPr>
                <w:sz w:val="20"/>
                <w:szCs w:val="20"/>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F51BB2" w:rsidRPr="00652673" w:rsidRDefault="00F51BB2">
            <w:pPr>
              <w:spacing w:after="0" w:line="276" w:lineRule="auto"/>
              <w:rPr>
                <w:sz w:val="20"/>
                <w:szCs w:val="20"/>
                <w:lang w:eastAsia="en-US"/>
              </w:rPr>
            </w:pPr>
            <w:r w:rsidRPr="00652673">
              <w:rPr>
                <w:sz w:val="20"/>
                <w:szCs w:val="20"/>
                <w:lang w:eastAsia="en-US"/>
              </w:rPr>
              <w:t>Сорт – не ниже первого</w:t>
            </w:r>
          </w:p>
          <w:p w:rsidR="00F51BB2" w:rsidRPr="00652673" w:rsidRDefault="00F51BB2">
            <w:pPr>
              <w:spacing w:after="0" w:line="276" w:lineRule="auto"/>
              <w:rPr>
                <w:sz w:val="20"/>
                <w:szCs w:val="20"/>
                <w:lang w:eastAsia="en-US"/>
              </w:rPr>
            </w:pPr>
            <w:r w:rsidRPr="00652673">
              <w:rPr>
                <w:sz w:val="20"/>
                <w:szCs w:val="20"/>
                <w:lang w:eastAsia="en-US"/>
              </w:rPr>
              <w:t>Смерзшиеся фрукты (ягоды) – не более 15%</w:t>
            </w:r>
          </w:p>
          <w:p w:rsidR="00F51BB2" w:rsidRPr="00652673" w:rsidRDefault="00F51BB2">
            <w:pPr>
              <w:spacing w:after="0" w:line="276" w:lineRule="auto"/>
              <w:rPr>
                <w:sz w:val="20"/>
                <w:szCs w:val="20"/>
                <w:lang w:eastAsia="en-US"/>
              </w:rPr>
            </w:pPr>
            <w:r w:rsidRPr="00652673">
              <w:rPr>
                <w:sz w:val="20"/>
                <w:szCs w:val="20"/>
                <w:lang w:eastAsia="en-US"/>
              </w:rPr>
              <w:t>Углеводы – не менее 2,9 и не более 24 г</w:t>
            </w:r>
          </w:p>
          <w:p w:rsidR="00F51BB2" w:rsidRPr="00652673" w:rsidRDefault="00F51BB2">
            <w:pPr>
              <w:spacing w:after="0" w:line="276" w:lineRule="auto"/>
              <w:rPr>
                <w:sz w:val="20"/>
                <w:szCs w:val="20"/>
                <w:lang w:eastAsia="en-US"/>
              </w:rPr>
            </w:pPr>
            <w:r w:rsidRPr="00652673">
              <w:rPr>
                <w:sz w:val="20"/>
                <w:szCs w:val="20"/>
                <w:lang w:eastAsia="en-US"/>
              </w:rPr>
              <w:t>Энергетическая ценность – не менее 11,6 и не более 101 ккал</w:t>
            </w:r>
          </w:p>
        </w:tc>
        <w:tc>
          <w:tcPr>
            <w:tcW w:w="2265" w:type="dxa"/>
            <w:tcBorders>
              <w:top w:val="single" w:sz="4" w:space="0" w:color="000000"/>
              <w:left w:val="single" w:sz="4" w:space="0" w:color="000000"/>
              <w:bottom w:val="single" w:sz="4" w:space="0" w:color="000000"/>
              <w:right w:val="single" w:sz="4" w:space="0" w:color="auto"/>
            </w:tcBorders>
            <w:hideMark/>
          </w:tcPr>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lastRenderedPageBreak/>
              <w:t>Расфасовка</w:t>
            </w:r>
          </w:p>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t xml:space="preserve">по 0,3 - 6 кг в пищевые п/этиленовые пакеты,   </w:t>
            </w:r>
          </w:p>
          <w:p w:rsidR="00F51BB2" w:rsidRPr="00652673" w:rsidRDefault="00F51BB2">
            <w:pPr>
              <w:widowControl w:val="0"/>
              <w:autoSpaceDE w:val="0"/>
              <w:autoSpaceDN w:val="0"/>
              <w:adjustRightInd w:val="0"/>
              <w:spacing w:after="0" w:line="276" w:lineRule="auto"/>
              <w:rPr>
                <w:sz w:val="20"/>
                <w:szCs w:val="20"/>
                <w:lang w:eastAsia="en-US"/>
              </w:rPr>
            </w:pPr>
            <w:r w:rsidRPr="00652673">
              <w:rPr>
                <w:sz w:val="20"/>
                <w:szCs w:val="20"/>
                <w:lang w:eastAsia="en-US"/>
              </w:rPr>
              <w:t>завоз и отгрузка силами Поставщика до   пищеблока Заказчика.</w:t>
            </w: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spacing w:after="0" w:line="276" w:lineRule="auto"/>
              <w:jc w:val="center"/>
              <w:rPr>
                <w:sz w:val="20"/>
                <w:szCs w:val="20"/>
                <w:lang w:eastAsia="en-US"/>
              </w:rPr>
            </w:pPr>
            <w:r w:rsidRPr="00652673">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63</w:t>
            </w:r>
            <w:r w:rsidR="00824B2C" w:rsidRPr="00652673">
              <w:rPr>
                <w:sz w:val="20"/>
                <w:szCs w:val="20"/>
                <w:lang w:eastAsia="en-US"/>
              </w:rPr>
              <w:t>,</w:t>
            </w:r>
            <w:r w:rsidR="00F51BB2" w:rsidRPr="00652673">
              <w:rPr>
                <w:sz w:val="20"/>
                <w:szCs w:val="20"/>
                <w:lang w:eastAsia="en-US"/>
              </w:rPr>
              <w:t>00</w:t>
            </w:r>
          </w:p>
        </w:tc>
      </w:tr>
      <w:tr w:rsidR="00F51BB2" w:rsidRPr="00652673" w:rsidTr="00652673">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rsidP="00C8209A">
            <w:pPr>
              <w:suppressAutoHyphens/>
              <w:autoSpaceDN w:val="0"/>
              <w:snapToGrid w:val="0"/>
              <w:spacing w:after="0" w:line="276" w:lineRule="auto"/>
              <w:ind w:left="-186" w:right="-174"/>
              <w:jc w:val="center"/>
              <w:rPr>
                <w:sz w:val="20"/>
                <w:szCs w:val="20"/>
                <w:lang w:eastAsia="en-US"/>
              </w:rPr>
            </w:pPr>
            <w:r w:rsidRPr="00652673">
              <w:rPr>
                <w:sz w:val="20"/>
                <w:szCs w:val="20"/>
                <w:lang w:eastAsia="en-US"/>
              </w:rPr>
              <w:t>1</w:t>
            </w:r>
            <w:r w:rsidR="00C8209A" w:rsidRPr="00652673">
              <w:rPr>
                <w:sz w:val="20"/>
                <w:szCs w:val="20"/>
                <w:lang w:eastAsia="en-US"/>
              </w:rPr>
              <w:t>0</w:t>
            </w:r>
            <w:r w:rsidRPr="00652673">
              <w:rPr>
                <w:sz w:val="20"/>
                <w:szCs w:val="20"/>
                <w:lang w:eastAsia="en-US"/>
              </w:rPr>
              <w:t>.</w:t>
            </w:r>
          </w:p>
        </w:tc>
        <w:tc>
          <w:tcPr>
            <w:tcW w:w="1649" w:type="dxa"/>
            <w:tcBorders>
              <w:top w:val="single" w:sz="4" w:space="0" w:color="000000"/>
              <w:left w:val="single" w:sz="4" w:space="0" w:color="000000"/>
              <w:bottom w:val="single" w:sz="4" w:space="0" w:color="000000"/>
              <w:right w:val="single" w:sz="4" w:space="0" w:color="000000"/>
            </w:tcBorders>
            <w:hideMark/>
          </w:tcPr>
          <w:p w:rsidR="00F7563F" w:rsidRPr="00652673" w:rsidRDefault="00F51BB2">
            <w:pPr>
              <w:pStyle w:val="22"/>
              <w:shd w:val="clear" w:color="auto" w:fill="auto"/>
              <w:spacing w:line="276" w:lineRule="auto"/>
              <w:jc w:val="center"/>
              <w:rPr>
                <w:rStyle w:val="26"/>
                <w:b w:val="0"/>
                <w:bCs w:val="0"/>
                <w:sz w:val="20"/>
                <w:szCs w:val="20"/>
              </w:rPr>
            </w:pPr>
            <w:r w:rsidRPr="00652673">
              <w:rPr>
                <w:rStyle w:val="26"/>
                <w:b w:val="0"/>
                <w:bCs w:val="0"/>
                <w:sz w:val="20"/>
                <w:szCs w:val="20"/>
              </w:rPr>
              <w:t xml:space="preserve">Груши свежие ранних и поздних сортов созревания </w:t>
            </w:r>
          </w:p>
          <w:p w:rsidR="00F7563F" w:rsidRPr="00652673" w:rsidRDefault="00F7563F">
            <w:pPr>
              <w:pStyle w:val="22"/>
              <w:shd w:val="clear" w:color="auto" w:fill="auto"/>
              <w:spacing w:line="276" w:lineRule="auto"/>
              <w:jc w:val="center"/>
              <w:rPr>
                <w:rStyle w:val="26"/>
                <w:b w:val="0"/>
                <w:bCs w:val="0"/>
                <w:sz w:val="20"/>
                <w:szCs w:val="20"/>
              </w:rPr>
            </w:pPr>
            <w:r w:rsidRPr="00652673">
              <w:rPr>
                <w:rStyle w:val="26"/>
                <w:b w:val="0"/>
                <w:bCs w:val="0"/>
                <w:sz w:val="20"/>
                <w:szCs w:val="20"/>
              </w:rPr>
              <w:t>ГОСТ 21713-76</w:t>
            </w:r>
          </w:p>
          <w:p w:rsidR="00F51BB2" w:rsidRPr="00652673" w:rsidRDefault="00F51BB2">
            <w:pPr>
              <w:pStyle w:val="22"/>
              <w:shd w:val="clear" w:color="auto" w:fill="auto"/>
              <w:spacing w:line="276" w:lineRule="auto"/>
              <w:jc w:val="center"/>
              <w:rPr>
                <w:b/>
                <w:bCs/>
              </w:rPr>
            </w:pPr>
            <w:r w:rsidRPr="00652673">
              <w:rPr>
                <w:rStyle w:val="26"/>
                <w:b w:val="0"/>
                <w:bCs w:val="0"/>
                <w:sz w:val="20"/>
                <w:szCs w:val="20"/>
              </w:rPr>
              <w:t>ГОСТ 21714-76</w:t>
            </w:r>
          </w:p>
        </w:tc>
        <w:tc>
          <w:tcPr>
            <w:tcW w:w="8647" w:type="dxa"/>
            <w:tcBorders>
              <w:top w:val="single" w:sz="4" w:space="0" w:color="000000"/>
              <w:left w:val="single" w:sz="4" w:space="0" w:color="000000"/>
              <w:bottom w:val="single" w:sz="4" w:space="0" w:color="000000"/>
              <w:right w:val="single" w:sz="4" w:space="0" w:color="000000"/>
            </w:tcBorders>
            <w:hideMark/>
          </w:tcPr>
          <w:p w:rsidR="00F51BB2" w:rsidRPr="00652673" w:rsidRDefault="00F51BB2">
            <w:pPr>
              <w:pStyle w:val="22"/>
              <w:shd w:val="clear" w:color="auto" w:fill="auto"/>
              <w:spacing w:line="276" w:lineRule="auto"/>
              <w:jc w:val="both"/>
              <w:rPr>
                <w:rStyle w:val="26pt"/>
                <w:sz w:val="20"/>
                <w:szCs w:val="20"/>
              </w:rPr>
            </w:pPr>
            <w:r w:rsidRPr="00652673">
              <w:rPr>
                <w:rStyle w:val="26pt"/>
                <w:sz w:val="20"/>
                <w:szCs w:val="20"/>
              </w:rPr>
              <w:t xml:space="preserve">Груши свежие ранних и поздних сортов созревания. ГОСТ 21714-76. </w:t>
            </w:r>
            <w:r w:rsidRPr="00652673">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52673">
              <w:rPr>
                <w:rStyle w:val="26pt"/>
                <w:sz w:val="20"/>
                <w:szCs w:val="20"/>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F51BB2" w:rsidRPr="00652673" w:rsidRDefault="00F51BB2">
            <w:pPr>
              <w:pStyle w:val="22"/>
              <w:shd w:val="clear" w:color="auto" w:fill="auto"/>
              <w:spacing w:line="276" w:lineRule="auto"/>
              <w:jc w:val="both"/>
              <w:rPr>
                <w:rStyle w:val="26pt"/>
                <w:sz w:val="20"/>
                <w:szCs w:val="20"/>
              </w:rPr>
            </w:pPr>
            <w:r w:rsidRPr="00652673">
              <w:rPr>
                <w:rStyle w:val="26pt"/>
                <w:sz w:val="20"/>
                <w:szCs w:val="20"/>
              </w:rPr>
              <w:t xml:space="preserve"> </w:t>
            </w:r>
            <w:r w:rsidR="00307924" w:rsidRPr="00652673">
              <w:rPr>
                <w:rStyle w:val="26pt"/>
                <w:sz w:val="20"/>
                <w:szCs w:val="20"/>
              </w:rPr>
              <w:t>С</w:t>
            </w:r>
            <w:r w:rsidRPr="00652673">
              <w:rPr>
                <w:rStyle w:val="26pt"/>
                <w:sz w:val="20"/>
                <w:szCs w:val="20"/>
              </w:rPr>
              <w:t>орт – не ниже первого, размер плода по наибольшему поперечному диаметру – не менее 55 мм</w:t>
            </w:r>
          </w:p>
          <w:p w:rsidR="00F51BB2" w:rsidRPr="00652673" w:rsidRDefault="00F51BB2">
            <w:pPr>
              <w:pStyle w:val="22"/>
              <w:shd w:val="clear" w:color="auto" w:fill="auto"/>
              <w:spacing w:line="276" w:lineRule="auto"/>
              <w:jc w:val="both"/>
            </w:pPr>
          </w:p>
        </w:tc>
        <w:tc>
          <w:tcPr>
            <w:tcW w:w="2265" w:type="dxa"/>
            <w:tcBorders>
              <w:top w:val="single" w:sz="4" w:space="0" w:color="000000"/>
              <w:left w:val="single" w:sz="4" w:space="0" w:color="000000"/>
              <w:bottom w:val="single" w:sz="4" w:space="0" w:color="000000"/>
              <w:right w:val="single" w:sz="4" w:space="0" w:color="auto"/>
            </w:tcBorders>
            <w:hideMark/>
          </w:tcPr>
          <w:p w:rsidR="00F51BB2" w:rsidRPr="00652673" w:rsidRDefault="00F51BB2">
            <w:pPr>
              <w:pStyle w:val="22"/>
              <w:shd w:val="clear" w:color="auto" w:fill="auto"/>
              <w:spacing w:line="276" w:lineRule="auto"/>
              <w:rPr>
                <w:rStyle w:val="26pt"/>
                <w:sz w:val="20"/>
                <w:szCs w:val="20"/>
              </w:rPr>
            </w:pPr>
            <w:r w:rsidRPr="00652673">
              <w:rPr>
                <w:rStyle w:val="26pt"/>
                <w:sz w:val="20"/>
                <w:szCs w:val="20"/>
              </w:rPr>
              <w:t xml:space="preserve">Расфасовка по 10-30 кг в деревянные или картонные ящики </w:t>
            </w:r>
          </w:p>
          <w:p w:rsidR="00F51BB2" w:rsidRPr="00652673" w:rsidRDefault="00F51BB2">
            <w:pPr>
              <w:pStyle w:val="22"/>
              <w:shd w:val="clear" w:color="auto" w:fill="auto"/>
              <w:spacing w:line="276" w:lineRule="auto"/>
            </w:pPr>
            <w:r w:rsidRPr="00652673">
              <w:rPr>
                <w:rStyle w:val="26pt"/>
                <w:sz w:val="20"/>
                <w:szCs w:val="20"/>
              </w:rPr>
              <w:t>Доставка до пищеблока учреждения силами поставщика</w:t>
            </w:r>
          </w:p>
        </w:tc>
        <w:tc>
          <w:tcPr>
            <w:tcW w:w="1418" w:type="dxa"/>
            <w:tcBorders>
              <w:top w:val="single" w:sz="4" w:space="0" w:color="000000"/>
              <w:left w:val="single" w:sz="4" w:space="0" w:color="auto"/>
              <w:bottom w:val="single" w:sz="4" w:space="0" w:color="000000"/>
              <w:right w:val="single" w:sz="4" w:space="0" w:color="000000"/>
            </w:tcBorders>
            <w:hideMark/>
          </w:tcPr>
          <w:p w:rsidR="00F51BB2" w:rsidRPr="00652673" w:rsidRDefault="00F51BB2">
            <w:pPr>
              <w:spacing w:after="0" w:line="276" w:lineRule="auto"/>
              <w:jc w:val="center"/>
              <w:rPr>
                <w:sz w:val="20"/>
                <w:szCs w:val="20"/>
                <w:lang w:eastAsia="en-US"/>
              </w:rPr>
            </w:pPr>
            <w:r w:rsidRPr="00652673">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hideMark/>
          </w:tcPr>
          <w:p w:rsidR="00F51BB2" w:rsidRPr="00652673"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228</w:t>
            </w:r>
            <w:r w:rsidR="00307924" w:rsidRPr="00652673">
              <w:rPr>
                <w:sz w:val="20"/>
                <w:szCs w:val="20"/>
                <w:lang w:eastAsia="en-US"/>
              </w:rPr>
              <w:t>,</w:t>
            </w:r>
            <w:r w:rsidR="00F51BB2" w:rsidRPr="00652673">
              <w:rPr>
                <w:sz w:val="20"/>
                <w:szCs w:val="20"/>
                <w:lang w:eastAsia="en-US"/>
              </w:rPr>
              <w:t>00</w:t>
            </w:r>
          </w:p>
        </w:tc>
      </w:tr>
      <w:tr w:rsidR="00D455A9" w:rsidRPr="00652673" w:rsidTr="00652673">
        <w:trPr>
          <w:trHeight w:val="1012"/>
        </w:trPr>
        <w:tc>
          <w:tcPr>
            <w:tcW w:w="620" w:type="dxa"/>
            <w:tcBorders>
              <w:top w:val="single" w:sz="4" w:space="0" w:color="000000"/>
              <w:left w:val="single" w:sz="4" w:space="0" w:color="000000"/>
              <w:bottom w:val="single" w:sz="4" w:space="0" w:color="000000"/>
              <w:right w:val="single" w:sz="4" w:space="0" w:color="000000"/>
            </w:tcBorders>
          </w:tcPr>
          <w:p w:rsidR="00D455A9" w:rsidRPr="00652673" w:rsidRDefault="00D455A9" w:rsidP="00C8209A">
            <w:pPr>
              <w:suppressAutoHyphens/>
              <w:autoSpaceDN w:val="0"/>
              <w:snapToGrid w:val="0"/>
              <w:spacing w:after="0" w:line="276" w:lineRule="auto"/>
              <w:ind w:left="-186" w:right="-174"/>
              <w:jc w:val="center"/>
              <w:rPr>
                <w:sz w:val="20"/>
                <w:szCs w:val="20"/>
                <w:lang w:eastAsia="en-US"/>
              </w:rPr>
            </w:pPr>
            <w:r>
              <w:rPr>
                <w:sz w:val="20"/>
                <w:szCs w:val="20"/>
                <w:lang w:eastAsia="en-US"/>
              </w:rPr>
              <w:t>11.</w:t>
            </w:r>
          </w:p>
        </w:tc>
        <w:tc>
          <w:tcPr>
            <w:tcW w:w="1649" w:type="dxa"/>
            <w:tcBorders>
              <w:top w:val="single" w:sz="4" w:space="0" w:color="000000"/>
              <w:left w:val="single" w:sz="4" w:space="0" w:color="000000"/>
              <w:bottom w:val="single" w:sz="4" w:space="0" w:color="000000"/>
              <w:right w:val="single" w:sz="4" w:space="0" w:color="000000"/>
            </w:tcBorders>
          </w:tcPr>
          <w:p w:rsidR="00D455A9" w:rsidRPr="00652673" w:rsidRDefault="00D455A9">
            <w:pPr>
              <w:pStyle w:val="22"/>
              <w:shd w:val="clear" w:color="auto" w:fill="auto"/>
              <w:spacing w:line="276" w:lineRule="auto"/>
              <w:jc w:val="center"/>
              <w:rPr>
                <w:rStyle w:val="26"/>
                <w:b w:val="0"/>
                <w:bCs w:val="0"/>
                <w:sz w:val="20"/>
                <w:szCs w:val="20"/>
              </w:rPr>
            </w:pPr>
            <w:r>
              <w:rPr>
                <w:rStyle w:val="26"/>
                <w:b w:val="0"/>
                <w:bCs w:val="0"/>
                <w:sz w:val="20"/>
                <w:szCs w:val="20"/>
              </w:rPr>
              <w:t>Томаты</w:t>
            </w:r>
          </w:p>
        </w:tc>
        <w:tc>
          <w:tcPr>
            <w:tcW w:w="8647" w:type="dxa"/>
            <w:tcBorders>
              <w:top w:val="single" w:sz="4" w:space="0" w:color="000000"/>
              <w:left w:val="single" w:sz="4" w:space="0" w:color="000000"/>
              <w:bottom w:val="single" w:sz="4" w:space="0" w:color="000000"/>
              <w:right w:val="single" w:sz="4" w:space="0" w:color="000000"/>
            </w:tcBorders>
          </w:tcPr>
          <w:p w:rsidR="00D455A9" w:rsidRPr="00652673" w:rsidRDefault="00D455A9">
            <w:pPr>
              <w:pStyle w:val="22"/>
              <w:shd w:val="clear" w:color="auto" w:fill="auto"/>
              <w:spacing w:line="276" w:lineRule="auto"/>
              <w:jc w:val="both"/>
              <w:rPr>
                <w:rStyle w:val="26pt"/>
                <w:sz w:val="20"/>
                <w:szCs w:val="20"/>
              </w:rPr>
            </w:pPr>
          </w:p>
        </w:tc>
        <w:tc>
          <w:tcPr>
            <w:tcW w:w="2265" w:type="dxa"/>
            <w:tcBorders>
              <w:top w:val="single" w:sz="4" w:space="0" w:color="000000"/>
              <w:left w:val="single" w:sz="4" w:space="0" w:color="000000"/>
              <w:bottom w:val="single" w:sz="4" w:space="0" w:color="000000"/>
              <w:right w:val="single" w:sz="4" w:space="0" w:color="auto"/>
            </w:tcBorders>
          </w:tcPr>
          <w:p w:rsidR="00D455A9" w:rsidRPr="00652673" w:rsidRDefault="00D455A9">
            <w:pPr>
              <w:pStyle w:val="22"/>
              <w:shd w:val="clear" w:color="auto" w:fill="auto"/>
              <w:spacing w:line="276" w:lineRule="auto"/>
              <w:rPr>
                <w:rStyle w:val="26pt"/>
                <w:sz w:val="20"/>
                <w:szCs w:val="20"/>
              </w:rPr>
            </w:pPr>
          </w:p>
        </w:tc>
        <w:tc>
          <w:tcPr>
            <w:tcW w:w="1418" w:type="dxa"/>
            <w:tcBorders>
              <w:top w:val="single" w:sz="4" w:space="0" w:color="000000"/>
              <w:left w:val="single" w:sz="4" w:space="0" w:color="auto"/>
              <w:bottom w:val="single" w:sz="4" w:space="0" w:color="000000"/>
              <w:right w:val="single" w:sz="4" w:space="0" w:color="000000"/>
            </w:tcBorders>
          </w:tcPr>
          <w:p w:rsidR="00D455A9" w:rsidRPr="00652673" w:rsidRDefault="00D455A9">
            <w:pPr>
              <w:spacing w:after="0" w:line="276" w:lineRule="auto"/>
              <w:jc w:val="center"/>
              <w:rPr>
                <w:sz w:val="20"/>
                <w:szCs w:val="20"/>
                <w:lang w:eastAsia="en-US"/>
              </w:rPr>
            </w:pPr>
            <w:r>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tcPr>
          <w:p w:rsidR="00D455A9"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17</w:t>
            </w:r>
          </w:p>
        </w:tc>
      </w:tr>
      <w:tr w:rsidR="00D455A9" w:rsidRPr="00652673" w:rsidTr="00652673">
        <w:trPr>
          <w:trHeight w:val="1012"/>
        </w:trPr>
        <w:tc>
          <w:tcPr>
            <w:tcW w:w="620" w:type="dxa"/>
            <w:tcBorders>
              <w:top w:val="single" w:sz="4" w:space="0" w:color="000000"/>
              <w:left w:val="single" w:sz="4" w:space="0" w:color="000000"/>
              <w:bottom w:val="single" w:sz="4" w:space="0" w:color="000000"/>
              <w:right w:val="single" w:sz="4" w:space="0" w:color="000000"/>
            </w:tcBorders>
          </w:tcPr>
          <w:p w:rsidR="00D455A9" w:rsidRPr="00652673" w:rsidRDefault="00D455A9" w:rsidP="00C8209A">
            <w:pPr>
              <w:suppressAutoHyphens/>
              <w:autoSpaceDN w:val="0"/>
              <w:snapToGrid w:val="0"/>
              <w:spacing w:after="0" w:line="276" w:lineRule="auto"/>
              <w:ind w:left="-186" w:right="-174"/>
              <w:jc w:val="center"/>
              <w:rPr>
                <w:sz w:val="20"/>
                <w:szCs w:val="20"/>
                <w:lang w:eastAsia="en-US"/>
              </w:rPr>
            </w:pPr>
            <w:r>
              <w:rPr>
                <w:sz w:val="20"/>
                <w:szCs w:val="20"/>
                <w:lang w:eastAsia="en-US"/>
              </w:rPr>
              <w:lastRenderedPageBreak/>
              <w:t>12.</w:t>
            </w:r>
          </w:p>
        </w:tc>
        <w:tc>
          <w:tcPr>
            <w:tcW w:w="1649" w:type="dxa"/>
            <w:tcBorders>
              <w:top w:val="single" w:sz="4" w:space="0" w:color="000000"/>
              <w:left w:val="single" w:sz="4" w:space="0" w:color="000000"/>
              <w:bottom w:val="single" w:sz="4" w:space="0" w:color="000000"/>
              <w:right w:val="single" w:sz="4" w:space="0" w:color="000000"/>
            </w:tcBorders>
          </w:tcPr>
          <w:p w:rsidR="00D455A9" w:rsidRPr="00652673" w:rsidRDefault="00D455A9">
            <w:pPr>
              <w:pStyle w:val="22"/>
              <w:shd w:val="clear" w:color="auto" w:fill="auto"/>
              <w:spacing w:line="276" w:lineRule="auto"/>
              <w:jc w:val="center"/>
              <w:rPr>
                <w:rStyle w:val="26"/>
                <w:b w:val="0"/>
                <w:bCs w:val="0"/>
                <w:sz w:val="20"/>
                <w:szCs w:val="20"/>
              </w:rPr>
            </w:pPr>
            <w:r>
              <w:rPr>
                <w:rStyle w:val="26"/>
                <w:b w:val="0"/>
                <w:bCs w:val="0"/>
                <w:sz w:val="20"/>
                <w:szCs w:val="20"/>
              </w:rPr>
              <w:t>Огурцы свежие</w:t>
            </w:r>
          </w:p>
        </w:tc>
        <w:tc>
          <w:tcPr>
            <w:tcW w:w="8647" w:type="dxa"/>
            <w:tcBorders>
              <w:top w:val="single" w:sz="4" w:space="0" w:color="000000"/>
              <w:left w:val="single" w:sz="4" w:space="0" w:color="000000"/>
              <w:bottom w:val="single" w:sz="4" w:space="0" w:color="000000"/>
              <w:right w:val="single" w:sz="4" w:space="0" w:color="000000"/>
            </w:tcBorders>
          </w:tcPr>
          <w:p w:rsidR="00D455A9" w:rsidRPr="00652673" w:rsidRDefault="00D455A9">
            <w:pPr>
              <w:pStyle w:val="22"/>
              <w:shd w:val="clear" w:color="auto" w:fill="auto"/>
              <w:spacing w:line="276" w:lineRule="auto"/>
              <w:jc w:val="both"/>
              <w:rPr>
                <w:rStyle w:val="26pt"/>
                <w:sz w:val="20"/>
                <w:szCs w:val="20"/>
              </w:rPr>
            </w:pPr>
          </w:p>
        </w:tc>
        <w:tc>
          <w:tcPr>
            <w:tcW w:w="2265" w:type="dxa"/>
            <w:tcBorders>
              <w:top w:val="single" w:sz="4" w:space="0" w:color="000000"/>
              <w:left w:val="single" w:sz="4" w:space="0" w:color="000000"/>
              <w:bottom w:val="single" w:sz="4" w:space="0" w:color="000000"/>
              <w:right w:val="single" w:sz="4" w:space="0" w:color="auto"/>
            </w:tcBorders>
          </w:tcPr>
          <w:p w:rsidR="00D455A9" w:rsidRPr="00652673" w:rsidRDefault="00D455A9">
            <w:pPr>
              <w:pStyle w:val="22"/>
              <w:shd w:val="clear" w:color="auto" w:fill="auto"/>
              <w:spacing w:line="276" w:lineRule="auto"/>
              <w:rPr>
                <w:rStyle w:val="26pt"/>
                <w:sz w:val="20"/>
                <w:szCs w:val="20"/>
              </w:rPr>
            </w:pPr>
          </w:p>
        </w:tc>
        <w:tc>
          <w:tcPr>
            <w:tcW w:w="1418" w:type="dxa"/>
            <w:tcBorders>
              <w:top w:val="single" w:sz="4" w:space="0" w:color="000000"/>
              <w:left w:val="single" w:sz="4" w:space="0" w:color="auto"/>
              <w:bottom w:val="single" w:sz="4" w:space="0" w:color="000000"/>
              <w:right w:val="single" w:sz="4" w:space="0" w:color="000000"/>
            </w:tcBorders>
          </w:tcPr>
          <w:p w:rsidR="00D455A9" w:rsidRPr="00652673" w:rsidRDefault="00D455A9">
            <w:pPr>
              <w:spacing w:after="0" w:line="276" w:lineRule="auto"/>
              <w:jc w:val="center"/>
              <w:rPr>
                <w:sz w:val="20"/>
                <w:szCs w:val="20"/>
                <w:lang w:eastAsia="en-US"/>
              </w:rPr>
            </w:pPr>
            <w:r>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tcPr>
          <w:p w:rsidR="00D455A9"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15</w:t>
            </w:r>
          </w:p>
        </w:tc>
      </w:tr>
      <w:tr w:rsidR="00D455A9" w:rsidRPr="00652673" w:rsidTr="00652673">
        <w:trPr>
          <w:trHeight w:val="1012"/>
        </w:trPr>
        <w:tc>
          <w:tcPr>
            <w:tcW w:w="620" w:type="dxa"/>
            <w:tcBorders>
              <w:top w:val="single" w:sz="4" w:space="0" w:color="000000"/>
              <w:left w:val="single" w:sz="4" w:space="0" w:color="000000"/>
              <w:bottom w:val="single" w:sz="4" w:space="0" w:color="000000"/>
              <w:right w:val="single" w:sz="4" w:space="0" w:color="000000"/>
            </w:tcBorders>
          </w:tcPr>
          <w:p w:rsidR="00D455A9" w:rsidRPr="00652673" w:rsidRDefault="00D455A9" w:rsidP="00C8209A">
            <w:pPr>
              <w:suppressAutoHyphens/>
              <w:autoSpaceDN w:val="0"/>
              <w:snapToGrid w:val="0"/>
              <w:spacing w:after="0" w:line="276" w:lineRule="auto"/>
              <w:ind w:left="-186" w:right="-174"/>
              <w:jc w:val="center"/>
              <w:rPr>
                <w:sz w:val="20"/>
                <w:szCs w:val="20"/>
                <w:lang w:eastAsia="en-US"/>
              </w:rPr>
            </w:pPr>
            <w:r>
              <w:rPr>
                <w:sz w:val="20"/>
                <w:szCs w:val="20"/>
                <w:lang w:eastAsia="en-US"/>
              </w:rPr>
              <w:t>13.</w:t>
            </w:r>
          </w:p>
        </w:tc>
        <w:tc>
          <w:tcPr>
            <w:tcW w:w="1649" w:type="dxa"/>
            <w:tcBorders>
              <w:top w:val="single" w:sz="4" w:space="0" w:color="000000"/>
              <w:left w:val="single" w:sz="4" w:space="0" w:color="000000"/>
              <w:bottom w:val="single" w:sz="4" w:space="0" w:color="000000"/>
              <w:right w:val="single" w:sz="4" w:space="0" w:color="000000"/>
            </w:tcBorders>
          </w:tcPr>
          <w:p w:rsidR="00D455A9" w:rsidRPr="00652673" w:rsidRDefault="00D455A9">
            <w:pPr>
              <w:pStyle w:val="22"/>
              <w:shd w:val="clear" w:color="auto" w:fill="auto"/>
              <w:spacing w:line="276" w:lineRule="auto"/>
              <w:jc w:val="center"/>
              <w:rPr>
                <w:rStyle w:val="26"/>
                <w:b w:val="0"/>
                <w:bCs w:val="0"/>
                <w:sz w:val="20"/>
                <w:szCs w:val="20"/>
              </w:rPr>
            </w:pPr>
            <w:r>
              <w:rPr>
                <w:rStyle w:val="26"/>
                <w:b w:val="0"/>
                <w:bCs w:val="0"/>
                <w:sz w:val="20"/>
                <w:szCs w:val="20"/>
              </w:rPr>
              <w:t>Перец свежий</w:t>
            </w:r>
          </w:p>
        </w:tc>
        <w:tc>
          <w:tcPr>
            <w:tcW w:w="8647" w:type="dxa"/>
            <w:tcBorders>
              <w:top w:val="single" w:sz="4" w:space="0" w:color="000000"/>
              <w:left w:val="single" w:sz="4" w:space="0" w:color="000000"/>
              <w:bottom w:val="single" w:sz="4" w:space="0" w:color="000000"/>
              <w:right w:val="single" w:sz="4" w:space="0" w:color="000000"/>
            </w:tcBorders>
          </w:tcPr>
          <w:p w:rsidR="00D455A9" w:rsidRPr="00652673" w:rsidRDefault="00D455A9">
            <w:pPr>
              <w:pStyle w:val="22"/>
              <w:shd w:val="clear" w:color="auto" w:fill="auto"/>
              <w:spacing w:line="276" w:lineRule="auto"/>
              <w:jc w:val="both"/>
              <w:rPr>
                <w:rStyle w:val="26pt"/>
                <w:sz w:val="20"/>
                <w:szCs w:val="20"/>
              </w:rPr>
            </w:pPr>
          </w:p>
        </w:tc>
        <w:tc>
          <w:tcPr>
            <w:tcW w:w="2265" w:type="dxa"/>
            <w:tcBorders>
              <w:top w:val="single" w:sz="4" w:space="0" w:color="000000"/>
              <w:left w:val="single" w:sz="4" w:space="0" w:color="000000"/>
              <w:bottom w:val="single" w:sz="4" w:space="0" w:color="000000"/>
              <w:right w:val="single" w:sz="4" w:space="0" w:color="auto"/>
            </w:tcBorders>
          </w:tcPr>
          <w:p w:rsidR="00D455A9" w:rsidRPr="00652673" w:rsidRDefault="00D455A9">
            <w:pPr>
              <w:pStyle w:val="22"/>
              <w:shd w:val="clear" w:color="auto" w:fill="auto"/>
              <w:spacing w:line="276" w:lineRule="auto"/>
              <w:rPr>
                <w:rStyle w:val="26pt"/>
                <w:sz w:val="20"/>
                <w:szCs w:val="20"/>
              </w:rPr>
            </w:pPr>
          </w:p>
        </w:tc>
        <w:tc>
          <w:tcPr>
            <w:tcW w:w="1418" w:type="dxa"/>
            <w:tcBorders>
              <w:top w:val="single" w:sz="4" w:space="0" w:color="000000"/>
              <w:left w:val="single" w:sz="4" w:space="0" w:color="auto"/>
              <w:bottom w:val="single" w:sz="4" w:space="0" w:color="000000"/>
              <w:right w:val="single" w:sz="4" w:space="0" w:color="000000"/>
            </w:tcBorders>
          </w:tcPr>
          <w:p w:rsidR="00D455A9" w:rsidRPr="00652673" w:rsidRDefault="00D455A9">
            <w:pPr>
              <w:spacing w:after="0" w:line="276" w:lineRule="auto"/>
              <w:jc w:val="center"/>
              <w:rPr>
                <w:sz w:val="20"/>
                <w:szCs w:val="20"/>
                <w:lang w:eastAsia="en-US"/>
              </w:rPr>
            </w:pPr>
            <w:r>
              <w:rPr>
                <w:sz w:val="20"/>
                <w:szCs w:val="20"/>
                <w:lang w:eastAsia="en-US"/>
              </w:rPr>
              <w:t>кг</w:t>
            </w:r>
          </w:p>
        </w:tc>
        <w:tc>
          <w:tcPr>
            <w:tcW w:w="988" w:type="dxa"/>
            <w:tcBorders>
              <w:top w:val="single" w:sz="4" w:space="0" w:color="000000"/>
              <w:left w:val="single" w:sz="4" w:space="0" w:color="auto"/>
              <w:bottom w:val="single" w:sz="4" w:space="0" w:color="000000"/>
              <w:right w:val="single" w:sz="4" w:space="0" w:color="000000"/>
            </w:tcBorders>
          </w:tcPr>
          <w:p w:rsidR="00D455A9" w:rsidRDefault="00D455A9">
            <w:pPr>
              <w:widowControl w:val="0"/>
              <w:autoSpaceDE w:val="0"/>
              <w:autoSpaceDN w:val="0"/>
              <w:adjustRightInd w:val="0"/>
              <w:spacing w:after="0" w:line="276" w:lineRule="auto"/>
              <w:jc w:val="center"/>
              <w:rPr>
                <w:sz w:val="20"/>
                <w:szCs w:val="20"/>
                <w:lang w:eastAsia="en-US"/>
              </w:rPr>
            </w:pPr>
            <w:r>
              <w:rPr>
                <w:sz w:val="20"/>
                <w:szCs w:val="20"/>
                <w:lang w:eastAsia="en-US"/>
              </w:rPr>
              <w:t>3</w:t>
            </w:r>
          </w:p>
        </w:tc>
      </w:tr>
    </w:tbl>
    <w:p w:rsidR="00F51BB2" w:rsidRPr="00652673" w:rsidRDefault="00F51BB2" w:rsidP="00F51BB2">
      <w:pPr>
        <w:spacing w:after="0"/>
        <w:jc w:val="center"/>
        <w:rPr>
          <w:b/>
          <w:bCs/>
          <w:i/>
          <w:sz w:val="20"/>
          <w:szCs w:val="20"/>
        </w:rPr>
      </w:pPr>
    </w:p>
    <w:p w:rsidR="00F51BB2" w:rsidRPr="00652673" w:rsidRDefault="00F51BB2" w:rsidP="00F51BB2">
      <w:pPr>
        <w:jc w:val="left"/>
        <w:rPr>
          <w:sz w:val="20"/>
          <w:szCs w:val="20"/>
        </w:rPr>
      </w:pPr>
      <w:r w:rsidRPr="00652673">
        <w:rPr>
          <w:sz w:val="20"/>
          <w:szCs w:val="20"/>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652673" w:rsidRDefault="00F51BB2" w:rsidP="00F51BB2">
      <w:pPr>
        <w:spacing w:after="0"/>
        <w:ind w:firstLine="142"/>
        <w:jc w:val="center"/>
        <w:rPr>
          <w:b/>
          <w:bCs/>
          <w:i/>
          <w:sz w:val="20"/>
          <w:szCs w:val="20"/>
        </w:rPr>
      </w:pPr>
    </w:p>
    <w:p w:rsidR="00F51BB2" w:rsidRPr="00652673" w:rsidRDefault="00F51BB2" w:rsidP="00F51BB2">
      <w:pPr>
        <w:spacing w:after="0"/>
        <w:ind w:firstLine="142"/>
        <w:jc w:val="center"/>
        <w:rPr>
          <w:b/>
          <w:bCs/>
          <w:i/>
          <w:sz w:val="20"/>
          <w:szCs w:val="20"/>
        </w:rPr>
      </w:pPr>
    </w:p>
    <w:sectPr w:rsidR="00F51BB2" w:rsidRPr="00652673" w:rsidSect="00652673">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0373"/>
    <w:rsid w:val="00422133"/>
    <w:rsid w:val="00441E18"/>
    <w:rsid w:val="004439BD"/>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C7E94"/>
    <w:rsid w:val="005D0370"/>
    <w:rsid w:val="005D704A"/>
    <w:rsid w:val="005E507C"/>
    <w:rsid w:val="005F37F5"/>
    <w:rsid w:val="0062568D"/>
    <w:rsid w:val="00636DF4"/>
    <w:rsid w:val="00652484"/>
    <w:rsid w:val="00652673"/>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209A"/>
    <w:rsid w:val="00C83CDF"/>
    <w:rsid w:val="00C90386"/>
    <w:rsid w:val="00CF0B3F"/>
    <w:rsid w:val="00CF10A6"/>
    <w:rsid w:val="00D12FF1"/>
    <w:rsid w:val="00D20396"/>
    <w:rsid w:val="00D20944"/>
    <w:rsid w:val="00D251E1"/>
    <w:rsid w:val="00D455A9"/>
    <w:rsid w:val="00D67EF6"/>
    <w:rsid w:val="00DA6648"/>
    <w:rsid w:val="00DB2102"/>
    <w:rsid w:val="00DB6355"/>
    <w:rsid w:val="00DC102C"/>
    <w:rsid w:val="00DD3038"/>
    <w:rsid w:val="00DE2AEA"/>
    <w:rsid w:val="00E023EA"/>
    <w:rsid w:val="00E03BD5"/>
    <w:rsid w:val="00E21019"/>
    <w:rsid w:val="00E2706A"/>
    <w:rsid w:val="00E27CB4"/>
    <w:rsid w:val="00E40171"/>
    <w:rsid w:val="00E43888"/>
    <w:rsid w:val="00E46A0B"/>
    <w:rsid w:val="00E50990"/>
    <w:rsid w:val="00E751F5"/>
    <w:rsid w:val="00E91927"/>
    <w:rsid w:val="00EC21BA"/>
    <w:rsid w:val="00ED67BA"/>
    <w:rsid w:val="00F51BB2"/>
    <w:rsid w:val="00F67597"/>
    <w:rsid w:val="00F7563F"/>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DDCB1-4E9E-4C2E-BC99-77B7C5AF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11">
    <w:name w:val="11"/>
    <w:uiPriority w:val="99"/>
    <w:rsid w:val="005C7E94"/>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3">
    <w:name w:val="(2)"/>
    <w:uiPriority w:val="99"/>
    <w:rsid w:val="005C7E94"/>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0">
    <w:name w:val="(2)1"/>
    <w:uiPriority w:val="99"/>
    <w:rsid w:val="005C7E94"/>
    <w:rPr>
      <w:rFonts w:ascii="Times New Roman" w:eastAsia="Times New Roman" w:hAnsi="Times New Roman" w:cs="Times New Roman" w:hint="default"/>
      <w:b/>
      <w:bCs w:val="0"/>
      <w:sz w:val="22"/>
      <w:u w:val="single" w:color="000000"/>
    </w:rPr>
  </w:style>
  <w:style w:type="character" w:customStyle="1" w:styleId="a9">
    <w:name w:val="_"/>
    <w:basedOn w:val="a0"/>
    <w:uiPriority w:val="99"/>
    <w:rsid w:val="005C7E94"/>
    <w:rPr>
      <w:rFonts w:ascii="Times New Roman" w:eastAsia="Times New Roman" w:hAnsi="Times New Roman" w:cs="Times New Roman" w:hint="default"/>
      <w:sz w:val="22"/>
      <w:szCs w:val="22"/>
    </w:rPr>
  </w:style>
  <w:style w:type="character" w:customStyle="1" w:styleId="aa">
    <w:name w:val="+"/>
    <w:uiPriority w:val="99"/>
    <w:rsid w:val="005C7E94"/>
    <w:rPr>
      <w:rFonts w:ascii="Times New Roman" w:eastAsia="Times New Roman" w:hAnsi="Times New Roman" w:cs="Times New Roman" w:hint="default"/>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27316976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81769-0507-4CE3-94A7-EFCD810F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4558</Words>
  <Characters>25982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пк</cp:lastModifiedBy>
  <cp:revision>93</cp:revision>
  <cp:lastPrinted>2020-10-11T15:10:00Z</cp:lastPrinted>
  <dcterms:created xsi:type="dcterms:W3CDTF">2017-05-25T12:33:00Z</dcterms:created>
  <dcterms:modified xsi:type="dcterms:W3CDTF">2020-11-19T14:48:00Z</dcterms:modified>
</cp:coreProperties>
</file>