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Иванова Елена Павловна</w:t>
        <w:br/>
        <w:t>Заведующий</w:t>
        <w:br/>
        <w:t>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Иванова Елена Павловна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55 528 (пятьдесят пять тысяч пятьсот двадцать восемь) рублей 20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55 528 рублей 20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2 776 (две тысячи семьсот семьдесят шесть) рублей 41 копейка,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br/>
              <w:t>ИНН: 5045052760</w:t>
              <w:br/>
              <w:t>КПП: 504501001</w:t>
              <w:br/>
              <w:t>ОКПО: 18150303</w:t>
              <w:br/>
              <w:t>ОГРН: 1135045000067</w:t>
              <w:br/>
              <w:t>ОКТМО: </w:t>
              <w:br/>
              <w:t/>
              <w:br/>
              <w:t>Телефон: 7-909-9931899</w:t>
              <w:br/>
              <w:t>Почта: solnhko153@yandex.ru</w:t>
              <w:br/>
              <w:t/>
              <w:br/>
              <w:t>Банк получателя: </w:t>
              <w:br/>
              <w:t>л/с: 83463D34980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