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B6" w:rsidRPr="00E36DE0" w:rsidRDefault="000D0BB6" w:rsidP="00E36DE0">
      <w:pPr>
        <w:rPr>
          <w:rFonts w:ascii="Times New Roman" w:hAnsi="Times New Roman" w:cs="Times New Roman"/>
        </w:rPr>
      </w:pPr>
    </w:p>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«УТВЕРЖДАЮ»</w:t>
            </w:r>
          </w:p>
        </w:tc>
      </w:tr>
      <w:tr w:rsidR="00E36DE0" w:rsidTr="00E36DE0">
        <w:tc>
          <w:tcPr>
            <w:tcW w:w="7393" w:type="dxa"/>
          </w:tcPr>
          <w:p w:rsidR="00E36DE0" w:rsidRDefault="00A52518" w:rsidP="00E36DE0">
            <w:pPr>
              <w:jc w:val="center"/>
              <w:rPr>
                <w:rFonts w:ascii="Times New Roman" w:hAnsi="Times New Roman" w:cs="Times New Roman"/>
              </w:rPr>
            </w:pPr>
            <w:r>
              <w:rPr>
                <w:rFonts w:ascii="Times New Roman" w:hAnsi="Times New Roman" w:cs="Times New Roman"/>
              </w:rPr>
              <w:t xml:space="preserve">И.о.заведующего МАДОУ </w:t>
            </w:r>
            <w:proofErr w:type="spellStart"/>
            <w:r>
              <w:rPr>
                <w:rFonts w:ascii="Times New Roman" w:hAnsi="Times New Roman" w:cs="Times New Roman"/>
              </w:rPr>
              <w:t>д</w:t>
            </w:r>
            <w:proofErr w:type="spellEnd"/>
            <w:r>
              <w:rPr>
                <w:rFonts w:ascii="Times New Roman" w:hAnsi="Times New Roman" w:cs="Times New Roman"/>
              </w:rPr>
              <w:t>/с комбинированного вида №1 «Тополёк»</w:t>
            </w:r>
          </w:p>
        </w:tc>
      </w:tr>
      <w:tr w:rsidR="00E36DE0" w:rsidTr="00E36DE0">
        <w:tc>
          <w:tcPr>
            <w:tcW w:w="7393" w:type="dxa"/>
          </w:tcPr>
          <w:p w:rsidR="00E36DE0" w:rsidRDefault="00E36DE0" w:rsidP="00E36DE0">
            <w:pPr>
              <w:jc w:val="center"/>
              <w:rPr>
                <w:rFonts w:ascii="Times New Roman" w:hAnsi="Times New Roman" w:cs="Times New Roman"/>
              </w:rPr>
            </w:pPr>
            <w:proofErr w:type="spellStart"/>
            <w:r>
              <w:rPr>
                <w:rFonts w:ascii="Times New Roman" w:hAnsi="Times New Roman" w:cs="Times New Roman"/>
              </w:rPr>
              <w:t>___________________________</w:t>
            </w:r>
            <w:r w:rsidR="00A52518">
              <w:rPr>
                <w:rFonts w:ascii="Times New Roman" w:hAnsi="Times New Roman" w:cs="Times New Roman"/>
              </w:rPr>
              <w:t>Л.Н.Жаркова</w:t>
            </w:r>
            <w:proofErr w:type="spellEnd"/>
          </w:p>
        </w:tc>
      </w:tr>
    </w:tbl>
    <w:p w:rsidR="00E36DE0" w:rsidRPr="00E36DE0" w:rsidRDefault="00E36DE0" w:rsidP="00E36DE0">
      <w:pPr>
        <w:widowControl w:val="0"/>
        <w:autoSpaceDE w:val="0"/>
        <w:autoSpaceDN w:val="0"/>
        <w:adjustRightInd w:val="0"/>
        <w:spacing w:after="0"/>
        <w:contextualSpacing/>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widowControl w:val="0"/>
        <w:autoSpaceDE w:val="0"/>
        <w:autoSpaceDN w:val="0"/>
        <w:adjustRightInd w:val="0"/>
        <w:spacing w:after="0"/>
        <w:contextualSpacing/>
        <w:jc w:val="center"/>
        <w:rPr>
          <w:rFonts w:ascii="Times New Roman" w:hAnsi="Times New Roman" w:cs="Times New Roman"/>
          <w:bCs/>
        </w:rPr>
      </w:pPr>
      <w:r w:rsidRPr="00E36DE0">
        <w:rPr>
          <w:rFonts w:ascii="Times New Roman" w:hAnsi="Times New Roman" w:cs="Times New Roman"/>
          <w:bCs/>
        </w:rPr>
        <w:t>на поставку овощей и фруктов</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Наименование объекта закупки: </w:t>
      </w:r>
      <w:r>
        <w:rPr>
          <w:rFonts w:ascii="Times New Roman" w:hAnsi="Times New Roman" w:cs="Times New Roman"/>
          <w:bCs/>
          <w:sz w:val="21"/>
          <w:szCs w:val="21"/>
        </w:rPr>
        <w:t xml:space="preserve">поставка овощей и фруктов </w:t>
      </w:r>
    </w:p>
    <w:p w:rsid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Срок поставки: с момента заключения Договора по </w:t>
      </w:r>
      <w:r w:rsidR="00A52518">
        <w:rPr>
          <w:rFonts w:ascii="Times New Roman" w:hAnsi="Times New Roman" w:cs="Times New Roman"/>
          <w:bCs/>
          <w:sz w:val="21"/>
          <w:szCs w:val="21"/>
        </w:rPr>
        <w:t>30.06.2021г</w:t>
      </w:r>
      <w:r w:rsidRPr="00257D29">
        <w:rPr>
          <w:rFonts w:ascii="Times New Roman" w:hAnsi="Times New Roman" w:cs="Times New Roman"/>
          <w:bCs/>
          <w:sz w:val="21"/>
          <w:szCs w:val="21"/>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Pr="00440C13">
        <w:rPr>
          <w:rFonts w:ascii="Times New Roman" w:hAnsi="Times New Roman" w:cs="Times New Roman"/>
          <w:bCs/>
        </w:rPr>
        <w:t xml:space="preserve">142800, Московская обл., городской округ Ступино, город Ступино, улица Комсомольская, владение 20  </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КОЗ:01.13.01.01.01.08.01 - Картофель ОКПД2:01.13.51.110: Картофель столовый ранний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01.13.01.01.01.07.02 - Морковь столовая ОКПД2: 01.13.41.110: Морковь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01.13.01.01.01.07.08 - Свекла столовая ОКПД2: 01.13.49.110: Свекла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01.13.01.01.01.06.01 - Лук репчатый ОКПД2: 01.13.43.110: Лук репчатый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01.13.01.01.01.02.01 - Капуста белокочанная ранняя ОКПД2: 01.13.12.120: Капуста белокочанная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01.13.01.01.01.06.04 - Чеснок ОКПД2: 01.13.42.000: Чеснок</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01.13.01.01.02.35 - Яблоки ОКПД2: 01.24.10.000: Яблоки</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 xml:space="preserve">КОЗ: 01.13.01.01.02.21 - Лимоны ОКПД2: 01.23.12.000: Лимоны и </w:t>
      </w:r>
      <w:proofErr w:type="spellStart"/>
      <w:r w:rsidRPr="00953FD5">
        <w:rPr>
          <w:rFonts w:ascii="Times New Roman" w:hAnsi="Times New Roman" w:cs="Times New Roman"/>
          <w:bCs/>
          <w:sz w:val="21"/>
          <w:szCs w:val="21"/>
        </w:rPr>
        <w:t>лаймы</w:t>
      </w:r>
      <w:proofErr w:type="spellEnd"/>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01.13.01.02.05.01.13 - Фрукты и ягоды ассорти свежезамороженная</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01.24.21.000: Груши ОКПД2: 01.13.01.01.02.14 - Груши</w:t>
      </w:r>
    </w:p>
    <w:p w:rsidR="00E36DE0" w:rsidRPr="00E36DE0" w:rsidRDefault="00E36DE0" w:rsidP="00440C13">
      <w:pPr>
        <w:spacing w:after="0" w:line="240" w:lineRule="auto"/>
        <w:contextualSpacing/>
        <w:jc w:val="both"/>
        <w:rPr>
          <w:rFonts w:ascii="Times New Roman" w:hAnsi="Times New Roman" w:cs="Times New Roman"/>
          <w:b/>
          <w:bCs/>
          <w:i/>
          <w:iCs/>
        </w:rPr>
      </w:pPr>
      <w:r w:rsidRPr="00E36DE0">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36DE0" w:rsidRPr="00E36DE0" w:rsidRDefault="00E36DE0" w:rsidP="00440C13">
      <w:pPr>
        <w:widowControl w:val="0"/>
        <w:autoSpaceDE w:val="0"/>
        <w:autoSpaceDN w:val="0"/>
        <w:adjustRightInd w:val="0"/>
        <w:spacing w:after="0" w:line="240" w:lineRule="auto"/>
        <w:contextualSpacing/>
        <w:jc w:val="both"/>
        <w:rPr>
          <w:rFonts w:ascii="Times New Roman" w:hAnsi="Times New Roman" w:cs="Times New Roman"/>
        </w:rPr>
      </w:pPr>
      <w:r w:rsidRPr="00E36DE0">
        <w:rPr>
          <w:rFonts w:ascii="Times New Roman" w:hAnsi="Times New Roman" w:cs="Times New Roman"/>
        </w:rPr>
        <w:t>При поставке пищевых продуктов должны соблюдаться следующие требования:</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1.</w:t>
      </w:r>
      <w:r w:rsidRPr="00E36DE0">
        <w:rPr>
          <w:rFonts w:ascii="Times New Roman" w:hAnsi="Times New Roman" w:cs="Times New Roman"/>
          <w:b/>
          <w:bCs/>
          <w:i/>
          <w:iCs/>
        </w:rPr>
        <w:tab/>
        <w:t>Стандарт товаров:</w:t>
      </w:r>
    </w:p>
    <w:p w:rsidR="00E36DE0" w:rsidRPr="00E36DE0" w:rsidRDefault="00E36DE0" w:rsidP="00440C13">
      <w:pPr>
        <w:shd w:val="clear" w:color="auto" w:fill="FFFFFF"/>
        <w:tabs>
          <w:tab w:val="left" w:pos="495"/>
        </w:tabs>
        <w:spacing w:line="240" w:lineRule="auto"/>
        <w:ind w:left="70" w:right="90" w:firstLine="283"/>
        <w:contextualSpacing/>
        <w:jc w:val="both"/>
        <w:outlineLvl w:val="1"/>
        <w:rPr>
          <w:rFonts w:ascii="Times New Roman" w:hAnsi="Times New Roman" w:cs="Times New Roman"/>
          <w:iCs/>
        </w:rPr>
      </w:pPr>
      <w:r w:rsidRPr="00E36DE0">
        <w:rPr>
          <w:rFonts w:ascii="Times New Roman" w:hAnsi="Times New Roman" w:cs="Times New Roman"/>
          <w:iCs/>
        </w:rPr>
        <w:t>Качество поставляемого товара должно соответствовать:</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7176-2017 «Картофель продовольственный.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32285-2013 «Свекла столовая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32284-2013 «Морковь столовая свежая, реализуемая в торговой розничной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34306-2017 «Лук репчатый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Р 51809-2001 «Капуста белокочанная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55885-2013 «Перец сладкий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34307-2017 «Томаты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ГОСТ Р 55909-2013 «Чеснок свежий заготовляемый и поставляемый. Технические условия</w:t>
      </w:r>
      <w:r w:rsidRPr="00E36DE0">
        <w:rPr>
          <w:rFonts w:ascii="Times New Roman" w:hAnsi="Times New Roman" w:cs="Times New Roman"/>
          <w:b/>
          <w:bCs/>
        </w:rPr>
        <w:t>»</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Р 54752-2011 «Огурцы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w:t>
      </w:r>
      <w:r w:rsidRPr="00E36DE0">
        <w:rPr>
          <w:rFonts w:ascii="Times New Roman" w:hAnsi="Times New Roman" w:cs="Times New Roman"/>
        </w:rPr>
        <w:t>ГОСТ 34314-2017 «Яблоки свежие, реализуемые в розничной торговле.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21714-76 «Груши свежие поздних сроков созревания.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34298-2017 «Апельсины.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53598 -2009 «Лимоны.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51603-2000 «Бананы свежие.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Федеральному закону от 02.01.2000 № 29-ФЗ «О качестве и безопасности пищевых продуктов»;</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lastRenderedPageBreak/>
        <w:t>- Федеральному закону от 27.12.2002 № 184-ФЗ «О техническом регулировании», а правила применения национальных стандартов Российской Федерации;</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w:t>
      </w:r>
      <w:proofErr w:type="spellStart"/>
      <w:r w:rsidRPr="00E36DE0">
        <w:rPr>
          <w:rFonts w:ascii="Times New Roman" w:hAnsi="Times New Roman" w:cs="Times New Roman"/>
        </w:rPr>
        <w:t>СанПиН</w:t>
      </w:r>
      <w:proofErr w:type="spellEnd"/>
      <w:r w:rsidRPr="00E36DE0">
        <w:rPr>
          <w:rFonts w:ascii="Times New Roman" w:hAnsi="Times New Roman" w:cs="Times New Roman"/>
        </w:rPr>
        <w:t xml:space="preserve">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w:t>
      </w:r>
      <w:proofErr w:type="spellStart"/>
      <w:r w:rsidRPr="00E36DE0">
        <w:rPr>
          <w:rFonts w:ascii="Times New Roman" w:hAnsi="Times New Roman" w:cs="Times New Roman"/>
        </w:rPr>
        <w:t>СанПиН</w:t>
      </w:r>
      <w:proofErr w:type="spellEnd"/>
      <w:r w:rsidRPr="00E36DE0">
        <w:rPr>
          <w:rFonts w:ascii="Times New Roman" w:hAnsi="Times New Roman" w:cs="Times New Roman"/>
        </w:rPr>
        <w:t xml:space="preserve"> 2.3.2.1940-05 «Продовольственное сырье и пищевые продукты. Организация детского питания»;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национальному стандарту ГОСТ Р 51074-2003 «Продукты пищевые. Информация для потребителя. Общие требования»</w:t>
      </w:r>
      <w:r w:rsidRPr="00E36DE0">
        <w:rPr>
          <w:rFonts w:ascii="Times New Roman" w:hAnsi="Times New Roman" w:cs="Times New Roman"/>
          <w:b/>
          <w:bCs/>
        </w:rPr>
        <w:t>.</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Cs/>
        </w:rPr>
      </w:pPr>
      <w:r w:rsidRPr="00E36DE0">
        <w:rPr>
          <w:rFonts w:ascii="Times New Roman" w:hAnsi="Times New Roman" w:cs="Times New Roman"/>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36DE0" w:rsidRPr="00E36DE0" w:rsidRDefault="00440C13" w:rsidP="00440C13">
      <w:pPr>
        <w:widowControl w:val="0"/>
        <w:autoSpaceDE w:val="0"/>
        <w:autoSpaceDN w:val="0"/>
        <w:adjustRightInd w:val="0"/>
        <w:spacing w:after="0" w:line="240" w:lineRule="auto"/>
        <w:ind w:firstLine="539"/>
        <w:contextualSpacing/>
        <w:jc w:val="both"/>
        <w:rPr>
          <w:rFonts w:ascii="Times New Roman" w:hAnsi="Times New Roman" w:cs="Times New Roman"/>
        </w:rPr>
      </w:pPr>
      <w:r>
        <w:rPr>
          <w:rFonts w:ascii="Times New Roman" w:hAnsi="Times New Roman" w:cs="Times New Roman"/>
          <w:iCs/>
        </w:rPr>
        <w:t>1.1.</w:t>
      </w:r>
      <w:r w:rsidR="00E36DE0" w:rsidRPr="00E36DE0">
        <w:rPr>
          <w:rFonts w:ascii="Times New Roman" w:hAnsi="Times New Roman" w:cs="Times New Roman"/>
          <w:iCs/>
        </w:rPr>
        <w:t>Поставляемые пищевые продукты должны соответствовать требованиям нормативно-правовых актов, а</w:t>
      </w:r>
      <w:r w:rsidR="00E36DE0" w:rsidRPr="00E36DE0">
        <w:rPr>
          <w:rFonts w:ascii="Times New Roman" w:hAnsi="Times New Roman" w:cs="Times New Roman"/>
        </w:rPr>
        <w:t xml:space="preserve"> также нормативных и технических документов, в соответствии с которыми они изготовлены и могут быть идентифицированы при </w:t>
      </w:r>
      <w:proofErr w:type="spellStart"/>
      <w:r w:rsidR="00E36DE0" w:rsidRPr="00E36DE0">
        <w:rPr>
          <w:rFonts w:ascii="Times New Roman" w:hAnsi="Times New Roman" w:cs="Times New Roman"/>
        </w:rPr>
        <w:t>поступлении.Поставляемый</w:t>
      </w:r>
      <w:proofErr w:type="spellEnd"/>
      <w:r w:rsidR="00E36DE0" w:rsidRPr="00E36DE0">
        <w:rPr>
          <w:rFonts w:ascii="Times New Roman" w:hAnsi="Times New Roman" w:cs="Times New Roman"/>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1.2.</w:t>
      </w:r>
      <w:r w:rsidR="00E36DE0" w:rsidRPr="00E36DE0">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1.3.</w:t>
      </w:r>
      <w:r w:rsidR="00E36DE0" w:rsidRPr="00E36DE0">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1.4.</w:t>
      </w:r>
      <w:r w:rsidR="00E36DE0" w:rsidRPr="00E36DE0">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1.5.</w:t>
      </w:r>
      <w:r w:rsidR="00E36DE0" w:rsidRPr="00E36DE0">
        <w:rPr>
          <w:rFonts w:ascii="Times New Roman" w:hAnsi="Times New Roman" w:cs="Times New Roman"/>
        </w:rPr>
        <w:t>Не допускается поставка пищевых продуктов, содержащих ГМО.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1.6.</w:t>
      </w:r>
      <w:r w:rsidR="00E36DE0" w:rsidRPr="00E36DE0">
        <w:rPr>
          <w:rFonts w:ascii="Times New Roman" w:hAnsi="Times New Roman" w:cs="Times New Roman"/>
        </w:rPr>
        <w:t xml:space="preserve">Не допускается поставка пищевых продуктов, содержащих искусственные </w:t>
      </w:r>
      <w:proofErr w:type="spellStart"/>
      <w:r w:rsidR="00E36DE0" w:rsidRPr="00E36DE0">
        <w:rPr>
          <w:rFonts w:ascii="Times New Roman" w:hAnsi="Times New Roman" w:cs="Times New Roman"/>
        </w:rPr>
        <w:t>подсластители</w:t>
      </w:r>
      <w:proofErr w:type="spellEnd"/>
      <w:r w:rsidR="00E36DE0" w:rsidRPr="00E36DE0">
        <w:rPr>
          <w:rFonts w:ascii="Times New Roman" w:hAnsi="Times New Roman" w:cs="Times New Roman"/>
        </w:rPr>
        <w:t xml:space="preserve"> (</w:t>
      </w:r>
      <w:proofErr w:type="spellStart"/>
      <w:r w:rsidR="00E36DE0" w:rsidRPr="00E36DE0">
        <w:rPr>
          <w:rFonts w:ascii="Times New Roman" w:hAnsi="Times New Roman" w:cs="Times New Roman"/>
        </w:rPr>
        <w:t>аспартам</w:t>
      </w:r>
      <w:proofErr w:type="spellEnd"/>
      <w:r w:rsidR="00E36DE0" w:rsidRPr="00E36DE0">
        <w:rPr>
          <w:rFonts w:ascii="Times New Roman" w:hAnsi="Times New Roman" w:cs="Times New Roman"/>
        </w:rPr>
        <w:t xml:space="preserve"> и др.), консерванты, красители, </w:t>
      </w:r>
      <w:proofErr w:type="spellStart"/>
      <w:r w:rsidR="00E36DE0" w:rsidRPr="00E36DE0">
        <w:rPr>
          <w:rFonts w:ascii="Times New Roman" w:hAnsi="Times New Roman" w:cs="Times New Roman"/>
        </w:rPr>
        <w:t>ароматизаторы</w:t>
      </w:r>
      <w:proofErr w:type="spellEnd"/>
      <w:r w:rsidR="00E36DE0" w:rsidRPr="00E36DE0">
        <w:rPr>
          <w:rFonts w:ascii="Times New Roman" w:hAnsi="Times New Roman" w:cs="Times New Roman"/>
        </w:rPr>
        <w:t>, усилители вкуса и прочие ненатуральные пищевые добавки.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1.7.</w:t>
      </w:r>
      <w:r w:rsidR="00E36DE0" w:rsidRPr="00E36DE0">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E36DE0" w:rsidRDefault="00440C13" w:rsidP="00440C13">
      <w:pPr>
        <w:spacing w:after="0" w:line="240" w:lineRule="auto"/>
        <w:ind w:left="567"/>
        <w:contextualSpacing/>
        <w:jc w:val="both"/>
        <w:rPr>
          <w:rFonts w:ascii="Times New Roman" w:hAnsi="Times New Roman" w:cs="Times New Roman"/>
        </w:rPr>
      </w:pPr>
      <w:r>
        <w:rPr>
          <w:rFonts w:ascii="Times New Roman" w:hAnsi="Times New Roman" w:cs="Times New Roman"/>
        </w:rPr>
        <w:t>1.8.</w:t>
      </w:r>
      <w:r w:rsidR="00E36DE0" w:rsidRPr="00E36DE0">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E36DE0">
        <w:rPr>
          <w:rFonts w:ascii="Times New Roman" w:hAnsi="Times New Roman" w:cs="Times New Roman"/>
          <w:lang w:val="en-US"/>
        </w:rPr>
        <w:t>I</w:t>
      </w:r>
      <w:r w:rsidR="00E36DE0" w:rsidRPr="00E36DE0">
        <w:rPr>
          <w:rFonts w:ascii="Times New Roman" w:hAnsi="Times New Roman" w:cs="Times New Roman"/>
        </w:rPr>
        <w:t xml:space="preserve"> половине дня за один день до дня поставки товара, согласно графику поставки.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1</w:t>
      </w:r>
      <w:r w:rsidR="00440C13">
        <w:rPr>
          <w:rFonts w:ascii="Times New Roman" w:hAnsi="Times New Roman" w:cs="Times New Roman"/>
        </w:rPr>
        <w:t>.9.</w:t>
      </w:r>
      <w:r w:rsidRPr="00E36DE0">
        <w:rPr>
          <w:rFonts w:ascii="Times New Roman" w:hAnsi="Times New Roman" w:cs="Times New Roman"/>
        </w:rPr>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1.10.</w:t>
      </w:r>
      <w:r w:rsidR="00E36DE0" w:rsidRPr="00E36DE0">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1.11.</w:t>
      </w:r>
      <w:r w:rsidR="00E36DE0" w:rsidRPr="00E36DE0">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наименование предприятия-упаковщика, его фактический адрес;</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упаковки;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и время упаковки (для продуктов, срок годности которых исчисляется часами);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lastRenderedPageBreak/>
        <w:t>1.12.</w:t>
      </w:r>
      <w:r w:rsidR="00E36DE0" w:rsidRPr="00E36DE0">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1.13.</w:t>
      </w:r>
      <w:r w:rsidR="00E36DE0" w:rsidRPr="00E36DE0">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2.</w:t>
      </w:r>
      <w:r w:rsidRPr="00E36DE0">
        <w:rPr>
          <w:rFonts w:ascii="Times New Roman" w:hAnsi="Times New Roman" w:cs="Times New Roman"/>
          <w:b/>
          <w:bCs/>
          <w:i/>
          <w:iCs/>
        </w:rPr>
        <w:tab/>
        <w:t>Требования к безопасности товаров: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w:t>
      </w:r>
      <w:r w:rsidR="00E36DE0" w:rsidRPr="00E36DE0">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2.2.</w:t>
      </w:r>
      <w:r w:rsidR="00E36DE0" w:rsidRPr="00E36DE0">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2.3.</w:t>
      </w:r>
      <w:r w:rsidR="00E36DE0" w:rsidRPr="00E36DE0">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2.4.</w:t>
      </w:r>
      <w:r w:rsidR="00E36DE0" w:rsidRPr="00E36DE0">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2.5.</w:t>
      </w:r>
      <w:r w:rsidR="00E36DE0" w:rsidRPr="00E36DE0">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2.6.</w:t>
      </w:r>
      <w:r w:rsidR="00E36DE0" w:rsidRPr="00E36DE0">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2.7.</w:t>
      </w:r>
      <w:r w:rsidR="00E36DE0" w:rsidRPr="00E36DE0">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2.8.</w:t>
      </w:r>
      <w:r w:rsidR="00E36DE0" w:rsidRPr="00E36DE0">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2.9.</w:t>
      </w:r>
      <w:r w:rsidR="00E36DE0" w:rsidRPr="00E36DE0">
        <w:rPr>
          <w:rFonts w:ascii="Times New Roman" w:hAnsi="Times New Roman" w:cs="Times New Roman"/>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2.10.</w:t>
      </w:r>
      <w:r w:rsidR="00E36DE0" w:rsidRPr="00E36DE0">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3.</w:t>
      </w:r>
      <w:r w:rsidRPr="00E36DE0">
        <w:rPr>
          <w:rFonts w:ascii="Times New Roman" w:hAnsi="Times New Roman" w:cs="Times New Roman"/>
          <w:b/>
          <w:bCs/>
          <w:i/>
          <w:iCs/>
        </w:rPr>
        <w:tab/>
        <w:t>Требования к используемым материалам и оборудованию:</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3.1.</w:t>
      </w:r>
      <w:r w:rsidRPr="00E36DE0">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3.2.</w:t>
      </w:r>
      <w:r w:rsidR="00E36DE0" w:rsidRPr="00E36DE0">
        <w:rPr>
          <w:rFonts w:ascii="Times New Roman" w:hAnsi="Times New Roman" w:cs="Times New Roman"/>
        </w:rPr>
        <w:t xml:space="preserve">Доставка пищевых продуктов должна осуществляться автотранспортом Поставщика или транспортом третьих лиц за счет Поставщика. </w:t>
      </w:r>
      <w:r w:rsidR="00E36DE0" w:rsidRPr="00E36DE0">
        <w:rPr>
          <w:rFonts w:ascii="Times New Roman" w:hAnsi="Times New Roman" w:cs="Times New Roman"/>
        </w:rPr>
        <w:lastRenderedPageBreak/>
        <w:t>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3.3.</w:t>
      </w:r>
      <w:r w:rsidR="00E36DE0" w:rsidRPr="00E36DE0">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3.4.</w:t>
      </w:r>
      <w:r w:rsidR="00E36DE0" w:rsidRPr="00E36DE0">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3.5.</w:t>
      </w:r>
      <w:r w:rsidR="00E36DE0" w:rsidRPr="00E36DE0">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w:t>
      </w:r>
      <w:r w:rsidR="00440C13">
        <w:rPr>
          <w:rFonts w:ascii="Times New Roman" w:hAnsi="Times New Roman" w:cs="Times New Roman"/>
        </w:rPr>
        <w:t>6.</w:t>
      </w:r>
      <w:r w:rsidRPr="00E36DE0">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3.7.</w:t>
      </w:r>
      <w:r w:rsidR="00E36DE0" w:rsidRPr="00E36DE0">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E36DE0" w:rsidRPr="00E36DE0" w:rsidRDefault="00E36DE0" w:rsidP="00E36DE0">
      <w:pPr>
        <w:widowControl w:val="0"/>
        <w:autoSpaceDE w:val="0"/>
        <w:autoSpaceDN w:val="0"/>
        <w:adjustRightInd w:val="0"/>
        <w:spacing w:after="0"/>
        <w:contextualSpacing/>
        <w:rPr>
          <w:rFonts w:ascii="Times New Roman" w:hAnsi="Times New Roman" w:cs="Times New Roman"/>
          <w:b/>
          <w:i/>
        </w:rPr>
      </w:pPr>
      <w:r w:rsidRPr="00E36DE0">
        <w:rPr>
          <w:rFonts w:ascii="Times New Roman" w:hAnsi="Times New Roman" w:cs="Times New Roman"/>
          <w:b/>
          <w:bCs/>
          <w:i/>
          <w:iCs/>
        </w:rPr>
        <w:t>4.Требования к качеству, характеристикам товара</w:t>
      </w: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E36DE0" w:rsidRPr="00E36DE0" w:rsidTr="00E36DE0">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roofErr w:type="spellStart"/>
            <w:r w:rsidRPr="00E36DE0">
              <w:rPr>
                <w:rFonts w:ascii="Times New Roman" w:hAnsi="Times New Roman" w:cs="Times New Roman"/>
                <w:b/>
                <w:bCs/>
                <w:lang w:eastAsia="en-US"/>
              </w:rPr>
              <w:t>п</w:t>
            </w:r>
            <w:proofErr w:type="spellEnd"/>
            <w:r w:rsidRPr="00E36DE0">
              <w:rPr>
                <w:rFonts w:ascii="Times New Roman" w:hAnsi="Times New Roman" w:cs="Times New Roman"/>
                <w:b/>
                <w:bCs/>
                <w:lang w:eastAsia="en-US"/>
              </w:rPr>
              <w:t>/</w:t>
            </w:r>
            <w:proofErr w:type="spellStart"/>
            <w:r w:rsidRPr="00E36DE0">
              <w:rPr>
                <w:rFonts w:ascii="Times New Roman" w:hAnsi="Times New Roman" w:cs="Times New Roman"/>
                <w:b/>
                <w:bCs/>
                <w:lang w:eastAsia="en-US"/>
              </w:rPr>
              <w:t>п</w:t>
            </w:r>
            <w:proofErr w:type="spellEnd"/>
            <w:r w:rsidRPr="00E36DE0">
              <w:rPr>
                <w:rFonts w:ascii="Times New Roman" w:hAnsi="Times New Roman" w:cs="Times New Roman"/>
                <w:b/>
                <w:bCs/>
                <w:lang w:eastAsia="en-US"/>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Наименование </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Требования к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размерам, упаковке,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E36DE0" w:rsidRPr="00E36DE0" w:rsidRDefault="00E36DE0" w:rsidP="00440C13">
            <w:pPr>
              <w:widowControl w:val="0"/>
              <w:autoSpaceDE w:val="0"/>
              <w:autoSpaceDN w:val="0"/>
              <w:adjustRightInd w:val="0"/>
              <w:spacing w:after="0" w:line="240" w:lineRule="auto"/>
              <w:ind w:left="113" w:right="113"/>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Объем </w:t>
            </w: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товара</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Картофель продовольственный свежий</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E36DE0">
              <w:rPr>
                <w:rFonts w:ascii="Times New Roman" w:hAnsi="Times New Roman" w:cs="Times New Roman"/>
                <w:lang w:eastAsia="en-US"/>
              </w:rPr>
              <w:t>гнилями</w:t>
            </w:r>
            <w:proofErr w:type="spellEnd"/>
            <w:r w:rsidRPr="00E36DE0">
              <w:rPr>
                <w:rFonts w:ascii="Times New Roman" w:hAnsi="Times New Roman" w:cs="Times New Roman"/>
                <w:lang w:eastAsia="en-US"/>
              </w:rPr>
              <w:t xml:space="preserve"> и </w:t>
            </w:r>
            <w:r w:rsidRPr="00E36DE0">
              <w:rPr>
                <w:rFonts w:ascii="Times New Roman" w:hAnsi="Times New Roman" w:cs="Times New Roman"/>
                <w:lang w:eastAsia="en-US"/>
              </w:rPr>
              <w:lastRenderedPageBreak/>
              <w:t>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1010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Морковь столовая свежая, сорт1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E36DE0">
              <w:rPr>
                <w:rFonts w:ascii="Times New Roman" w:hAnsi="Times New Roman" w:cs="Times New Roman"/>
                <w:lang w:eastAsia="en-US"/>
              </w:rPr>
              <w:t>сохраняемость</w:t>
            </w:r>
            <w:proofErr w:type="spellEnd"/>
            <w:r w:rsidRPr="00E36DE0">
              <w:rPr>
                <w:rFonts w:ascii="Times New Roman" w:hAnsi="Times New Roman" w:cs="Times New Roman"/>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Сорт – не ниже первого</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Размер корнеплодов по длине (без черешков) – не менее 10 см</w:t>
            </w:r>
            <w:r w:rsidR="00637B92">
              <w:rPr>
                <w:rFonts w:ascii="Times New Roman" w:hAnsi="Times New Roman" w:cs="Times New Roman"/>
                <w:lang w:eastAsia="en-US"/>
              </w:rPr>
              <w:t>.</w:t>
            </w:r>
            <w:r w:rsidRPr="00E36DE0">
              <w:rPr>
                <w:rFonts w:ascii="Times New Roman" w:hAnsi="Times New Roman" w:cs="Times New Roman"/>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480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сорт 1</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E36DE0">
              <w:rPr>
                <w:rFonts w:ascii="Times New Roman" w:hAnsi="Times New Roman" w:cs="Times New Roman"/>
                <w:lang w:eastAsia="en-US"/>
              </w:rPr>
              <w:t>очищення</w:t>
            </w:r>
            <w:proofErr w:type="spellEnd"/>
            <w:r w:rsidRPr="00E36DE0">
              <w:rPr>
                <w:rFonts w:ascii="Times New Roman" w:hAnsi="Times New Roman" w:cs="Times New Roman"/>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w:t>
            </w:r>
            <w:r w:rsidRPr="00E36DE0">
              <w:rPr>
                <w:rFonts w:ascii="Times New Roman" w:hAnsi="Times New Roman" w:cs="Times New Roman"/>
                <w:lang w:eastAsia="en-US"/>
              </w:rPr>
              <w:lastRenderedPageBreak/>
              <w:t xml:space="preserve">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Сорт – не ниже </w:t>
            </w:r>
            <w:proofErr w:type="spellStart"/>
            <w:r w:rsidRPr="00E36DE0">
              <w:rPr>
                <w:rFonts w:ascii="Times New Roman" w:hAnsi="Times New Roman" w:cs="Times New Roman"/>
                <w:lang w:eastAsia="en-US"/>
              </w:rPr>
              <w:t>первогоРазмер</w:t>
            </w:r>
            <w:proofErr w:type="spellEnd"/>
            <w:r w:rsidRPr="00E36DE0">
              <w:rPr>
                <w:rFonts w:ascii="Times New Roman" w:hAnsi="Times New Roman" w:cs="Times New Roman"/>
                <w:lang w:eastAsia="en-US"/>
              </w:rPr>
              <w:t xml:space="preserve">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D375EF"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300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Лук репчатый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свежий, класс1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w:t>
            </w:r>
            <w:proofErr w:type="spellStart"/>
            <w:r w:rsidRPr="00E36DE0">
              <w:rPr>
                <w:rFonts w:ascii="Times New Roman" w:hAnsi="Times New Roman" w:cs="Times New Roman"/>
                <w:lang w:eastAsia="en-US"/>
              </w:rPr>
              <w:t>размеру.Класс</w:t>
            </w:r>
            <w:proofErr w:type="spellEnd"/>
            <w:r w:rsidRPr="00E36DE0">
              <w:rPr>
                <w:rFonts w:ascii="Times New Roman" w:hAnsi="Times New Roman" w:cs="Times New Roman"/>
                <w:lang w:eastAsia="en-US"/>
              </w:rPr>
              <w:t xml:space="preserve"> – </w:t>
            </w:r>
            <w:proofErr w:type="spellStart"/>
            <w:r w:rsidRPr="00E36DE0">
              <w:rPr>
                <w:rFonts w:ascii="Times New Roman" w:hAnsi="Times New Roman" w:cs="Times New Roman"/>
                <w:lang w:eastAsia="en-US"/>
              </w:rPr>
              <w:t>первыйРазмер</w:t>
            </w:r>
            <w:proofErr w:type="spellEnd"/>
            <w:r w:rsidRPr="00E36DE0">
              <w:rPr>
                <w:rFonts w:ascii="Times New Roman" w:hAnsi="Times New Roman" w:cs="Times New Roman"/>
                <w:lang w:eastAsia="en-US"/>
              </w:rPr>
              <w:t xml:space="preserve">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240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Капуста белокочанная свежая раннеспелая, среднеспелая, среднепоздняя и позднеспелая, класс1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E36DE0">
              <w:rPr>
                <w:rFonts w:ascii="Times New Roman" w:hAnsi="Times New Roman" w:cs="Times New Roman"/>
                <w:lang w:eastAsia="en-US"/>
              </w:rPr>
              <w:t>непроросшие</w:t>
            </w:r>
            <w:proofErr w:type="spellEnd"/>
            <w:r w:rsidRPr="00E36DE0">
              <w:rPr>
                <w:rFonts w:ascii="Times New Roman" w:hAnsi="Times New Roman" w:cs="Times New Roman"/>
                <w:lang w:eastAsia="en-US"/>
              </w:rP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w:t>
            </w:r>
            <w:r w:rsidRPr="00E36DE0">
              <w:rPr>
                <w:rFonts w:ascii="Times New Roman" w:hAnsi="Times New Roman" w:cs="Times New Roman"/>
                <w:lang w:eastAsia="en-US"/>
              </w:rPr>
              <w:lastRenderedPageBreak/>
              <w:t xml:space="preserve">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Класс – </w:t>
            </w:r>
            <w:proofErr w:type="spellStart"/>
            <w:r w:rsidRPr="00E36DE0">
              <w:rPr>
                <w:rFonts w:ascii="Times New Roman" w:hAnsi="Times New Roman" w:cs="Times New Roman"/>
                <w:lang w:eastAsia="en-US"/>
              </w:rPr>
              <w:t>первыйДлина</w:t>
            </w:r>
            <w:proofErr w:type="spellEnd"/>
            <w:r w:rsidRPr="00E36DE0">
              <w:rPr>
                <w:rFonts w:ascii="Times New Roman" w:hAnsi="Times New Roman" w:cs="Times New Roman"/>
                <w:lang w:eastAsia="en-US"/>
              </w:rPr>
              <w:t xml:space="preserve">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400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E36DE0">
              <w:rPr>
                <w:rFonts w:ascii="Times New Roman" w:hAnsi="Times New Roman" w:cs="Times New Roman"/>
                <w:lang w:eastAsia="en-US"/>
              </w:rPr>
              <w:t>стрелкующихся</w:t>
            </w:r>
            <w:proofErr w:type="spellEnd"/>
            <w:r w:rsidRPr="00E36DE0">
              <w:rPr>
                <w:rFonts w:ascii="Times New Roman" w:hAnsi="Times New Roman" w:cs="Times New Roman"/>
                <w:lang w:eastAsia="en-US"/>
              </w:rPr>
              <w:t xml:space="preserve"> сортов - с обрезанной стрелой длиной не более 20 мм, для </w:t>
            </w:r>
            <w:proofErr w:type="spellStart"/>
            <w:r w:rsidRPr="00E36DE0">
              <w:rPr>
                <w:rFonts w:ascii="Times New Roman" w:hAnsi="Times New Roman" w:cs="Times New Roman"/>
                <w:lang w:eastAsia="en-US"/>
              </w:rPr>
              <w:t>нестрелкующихся</w:t>
            </w:r>
            <w:proofErr w:type="spellEnd"/>
            <w:r w:rsidRPr="00E36DE0">
              <w:rPr>
                <w:rFonts w:ascii="Times New Roman" w:hAnsi="Times New Roman" w:cs="Times New Roman"/>
                <w:lang w:eastAsia="en-US"/>
              </w:rPr>
              <w:t xml:space="preserve">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w:t>
            </w:r>
            <w:proofErr w:type="spellStart"/>
            <w:r w:rsidRPr="00E36DE0">
              <w:rPr>
                <w:rFonts w:ascii="Times New Roman" w:hAnsi="Times New Roman" w:cs="Times New Roman"/>
                <w:lang w:eastAsia="en-US"/>
              </w:rPr>
              <w:t>первогоРазмер</w:t>
            </w:r>
            <w:proofErr w:type="spellEnd"/>
            <w:r w:rsidRPr="00E36DE0">
              <w:rPr>
                <w:rFonts w:ascii="Times New Roman" w:hAnsi="Times New Roman" w:cs="Times New Roman"/>
                <w:lang w:eastAsia="en-US"/>
              </w:rPr>
              <w:t xml:space="preserve">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637B92" w:rsidP="00440C13">
            <w:pPr>
              <w:snapToGrid w:val="0"/>
              <w:spacing w:after="0" w:line="240" w:lineRule="auto"/>
              <w:contextualSpacing/>
              <w:jc w:val="center"/>
              <w:rPr>
                <w:rFonts w:ascii="Times New Roman" w:hAnsi="Times New Roman" w:cs="Times New Roman"/>
                <w:lang w:eastAsia="en-US"/>
              </w:rPr>
            </w:pPr>
            <w:r>
              <w:rPr>
                <w:rFonts w:ascii="Times New Roman" w:hAnsi="Times New Roman" w:cs="Times New Roman"/>
              </w:rPr>
              <w:t>6</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Яблоки свежие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Сорт – не ниже </w:t>
            </w:r>
            <w:proofErr w:type="spellStart"/>
            <w:r w:rsidRPr="00E36DE0">
              <w:rPr>
                <w:rFonts w:ascii="Times New Roman" w:hAnsi="Times New Roman" w:cs="Times New Roman"/>
                <w:lang w:eastAsia="en-US"/>
              </w:rPr>
              <w:t>первогоДиаметр</w:t>
            </w:r>
            <w:proofErr w:type="spellEnd"/>
            <w:r w:rsidRPr="00E36DE0">
              <w:rPr>
                <w:rFonts w:ascii="Times New Roman" w:hAnsi="Times New Roman" w:cs="Times New Roman"/>
                <w:lang w:eastAsia="en-US"/>
              </w:rPr>
              <w:t xml:space="preserve"> плода – не менее 60 </w:t>
            </w:r>
            <w:proofErr w:type="spellStart"/>
            <w:r w:rsidRPr="00E36DE0">
              <w:rPr>
                <w:rFonts w:ascii="Times New Roman" w:hAnsi="Times New Roman" w:cs="Times New Roman"/>
                <w:lang w:eastAsia="en-US"/>
              </w:rPr>
              <w:t>ммМасса</w:t>
            </w:r>
            <w:proofErr w:type="spellEnd"/>
            <w:r w:rsidRPr="00E36DE0">
              <w:rPr>
                <w:rFonts w:ascii="Times New Roman" w:hAnsi="Times New Roman" w:cs="Times New Roman"/>
                <w:lang w:eastAsia="en-US"/>
              </w:rPr>
              <w:t xml:space="preserve">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Расфасовка по 10-30 кг в деревянные  </w:t>
            </w:r>
            <w:proofErr w:type="spellStart"/>
            <w:r w:rsidRPr="00E36DE0">
              <w:rPr>
                <w:rFonts w:ascii="Times New Roman" w:hAnsi="Times New Roman" w:cs="Times New Roman"/>
                <w:lang w:eastAsia="en-US"/>
              </w:rPr>
              <w:t>иликартонные</w:t>
            </w:r>
            <w:proofErr w:type="spellEnd"/>
            <w:r w:rsidRPr="00E36DE0">
              <w:rPr>
                <w:rFonts w:ascii="Times New Roman" w:hAnsi="Times New Roman" w:cs="Times New Roman"/>
                <w:lang w:eastAsia="en-US"/>
              </w:rPr>
              <w:t xml:space="preserve"> ящики,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200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9.</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Лимоны свежие</w:t>
            </w:r>
            <w:r w:rsidRPr="00E36DE0">
              <w:rPr>
                <w:i/>
              </w:rPr>
              <w:t xml:space="preserve">. </w:t>
            </w:r>
            <w:r w:rsidRPr="00E36DE0">
              <w:rPr>
                <w:rFonts w:ascii="Times New Roman" w:hAnsi="Times New Roman" w:cs="Times New Roman"/>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w:t>
            </w:r>
            <w:r w:rsidRPr="00E36DE0">
              <w:rPr>
                <w:rFonts w:ascii="Times New Roman" w:hAnsi="Times New Roman" w:cs="Times New Roman"/>
                <w:lang w:eastAsia="en-US"/>
              </w:rPr>
              <w:lastRenderedPageBreak/>
              <w:t xml:space="preserve">требования безопасности и пищевой ценности пищевых продуктов».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spellStart"/>
            <w:r w:rsidRPr="00E36DE0">
              <w:rPr>
                <w:rFonts w:ascii="Times New Roman" w:hAnsi="Times New Roman" w:cs="Times New Roman"/>
                <w:lang w:eastAsia="en-US"/>
              </w:rPr>
              <w:t>безпобитостей</w:t>
            </w:r>
            <w:proofErr w:type="spellEnd"/>
            <w:r w:rsidRPr="00E36DE0">
              <w:rPr>
                <w:rFonts w:ascii="Times New Roman" w:hAnsi="Times New Roman" w:cs="Times New Roman"/>
                <w:lang w:eastAsia="en-US"/>
              </w:rPr>
              <w:t xml:space="preserve"> и/или крупных зарубцевавшихся трещин, внутреннего сморщивания, типичного для помологического сорта формы и окраски. Запах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w:t>
            </w:r>
            <w:proofErr w:type="spellStart"/>
            <w:r w:rsidRPr="00E36DE0">
              <w:rPr>
                <w:rFonts w:ascii="Times New Roman" w:hAnsi="Times New Roman" w:cs="Times New Roman"/>
                <w:lang w:eastAsia="en-US"/>
              </w:rPr>
              <w:t>ФедерацииСорт</w:t>
            </w:r>
            <w:proofErr w:type="spellEnd"/>
            <w:r w:rsidRPr="00E36DE0">
              <w:rPr>
                <w:rFonts w:ascii="Times New Roman" w:hAnsi="Times New Roman" w:cs="Times New Roman"/>
                <w:lang w:eastAsia="en-US"/>
              </w:rPr>
              <w:t xml:space="preserve"> – не ниже </w:t>
            </w:r>
            <w:proofErr w:type="spellStart"/>
            <w:r w:rsidRPr="00E36DE0">
              <w:rPr>
                <w:rFonts w:ascii="Times New Roman" w:hAnsi="Times New Roman" w:cs="Times New Roman"/>
                <w:lang w:eastAsia="en-US"/>
              </w:rPr>
              <w:t>первогоРазмер</w:t>
            </w:r>
            <w:proofErr w:type="spellEnd"/>
            <w:r w:rsidRPr="00E36DE0">
              <w:rPr>
                <w:rFonts w:ascii="Times New Roman" w:hAnsi="Times New Roman" w:cs="Times New Roman"/>
                <w:lang w:eastAsia="en-US"/>
              </w:rPr>
              <w:t xml:space="preserve">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Расфасовка по 10-20 кг в деревянные или пластмассовые </w:t>
            </w:r>
            <w:r w:rsidRPr="00E36DE0">
              <w:rPr>
                <w:rFonts w:ascii="Times New Roman" w:hAnsi="Times New Roman" w:cs="Times New Roman"/>
                <w:lang w:eastAsia="en-US"/>
              </w:rPr>
              <w:lastRenderedPageBreak/>
              <w:t>ящики, завоз и отгрузка силами Поставщика до   пищеблока Заказчика</w:t>
            </w: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637B92" w:rsidP="00440C13">
            <w:pPr>
              <w:spacing w:after="0" w:line="240" w:lineRule="auto"/>
              <w:contextualSpacing/>
              <w:rPr>
                <w:rFonts w:ascii="Times New Roman" w:hAnsi="Times New Roman" w:cs="Times New Roman"/>
                <w:lang w:eastAsia="en-US"/>
              </w:rPr>
            </w:pPr>
            <w:r>
              <w:rPr>
                <w:rFonts w:ascii="Times New Roman" w:hAnsi="Times New Roman" w:cs="Times New Roman"/>
              </w:rPr>
              <w:t>2</w:t>
            </w:r>
            <w:r w:rsidR="00D375EF">
              <w:rPr>
                <w:rFonts w:ascii="Times New Roman" w:hAnsi="Times New Roman" w:cs="Times New Roman"/>
              </w:rPr>
              <w:t>0</w:t>
            </w: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земляника(клубника), клюква, черная и красная смородина, малина, ежевика и др.)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продуктов».Продукты, технологический процесс переработки которых осуществляется путем ускоренного понижения температуры ниже </w:t>
            </w:r>
            <w:proofErr w:type="spellStart"/>
            <w:r w:rsidRPr="00E36DE0">
              <w:rPr>
                <w:rFonts w:ascii="Times New Roman" w:hAnsi="Times New Roman" w:cs="Times New Roman"/>
                <w:lang w:eastAsia="en-US"/>
              </w:rPr>
              <w:t>криоскопической</w:t>
            </w:r>
            <w:proofErr w:type="spellEnd"/>
            <w:r w:rsidRPr="00E36DE0">
              <w:rPr>
                <w:rFonts w:ascii="Times New Roman" w:hAnsi="Times New Roman" w:cs="Times New Roman"/>
                <w:lang w:eastAsia="en-US"/>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w:t>
            </w:r>
            <w:r w:rsidRPr="00E36DE0">
              <w:rPr>
                <w:rFonts w:ascii="Times New Roman" w:hAnsi="Times New Roman" w:cs="Times New Roman"/>
                <w:lang w:eastAsia="en-US"/>
              </w:rPr>
              <w:lastRenderedPageBreak/>
              <w:t xml:space="preserve">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w:t>
            </w:r>
            <w:proofErr w:type="spellStart"/>
            <w:r w:rsidRPr="00E36DE0">
              <w:rPr>
                <w:rFonts w:ascii="Times New Roman" w:hAnsi="Times New Roman" w:cs="Times New Roman"/>
                <w:lang w:eastAsia="en-US"/>
              </w:rPr>
              <w:t>наименований.Сорт</w:t>
            </w:r>
            <w:proofErr w:type="spellEnd"/>
            <w:r w:rsidRPr="00E36DE0">
              <w:rPr>
                <w:rFonts w:ascii="Times New Roman" w:hAnsi="Times New Roman" w:cs="Times New Roman"/>
                <w:lang w:eastAsia="en-US"/>
              </w:rPr>
              <w:t xml:space="preserve"> – не ниже </w:t>
            </w:r>
            <w:proofErr w:type="spellStart"/>
            <w:r w:rsidRPr="00E36DE0">
              <w:rPr>
                <w:rFonts w:ascii="Times New Roman" w:hAnsi="Times New Roman" w:cs="Times New Roman"/>
                <w:lang w:eastAsia="en-US"/>
              </w:rPr>
              <w:t>первогоСмерзшиеся</w:t>
            </w:r>
            <w:proofErr w:type="spellEnd"/>
            <w:r w:rsidRPr="00E36DE0">
              <w:rPr>
                <w:rFonts w:ascii="Times New Roman" w:hAnsi="Times New Roman" w:cs="Times New Roman"/>
                <w:lang w:eastAsia="en-US"/>
              </w:rPr>
              <w:t xml:space="preserve"> фрукты (ягоды) – не более 15%Углеводы – не менее 2,9 и не более 24 </w:t>
            </w:r>
            <w:proofErr w:type="spellStart"/>
            <w:r w:rsidRPr="00E36DE0">
              <w:rPr>
                <w:rFonts w:ascii="Times New Roman" w:hAnsi="Times New Roman" w:cs="Times New Roman"/>
                <w:lang w:eastAsia="en-US"/>
              </w:rPr>
              <w:t>гЭнергетическая</w:t>
            </w:r>
            <w:proofErr w:type="spellEnd"/>
            <w:r w:rsidRPr="00E36DE0">
              <w:rPr>
                <w:rFonts w:ascii="Times New Roman" w:hAnsi="Times New Roman" w:cs="Times New Roman"/>
                <w:lang w:eastAsia="en-US"/>
              </w:rPr>
              <w:t xml:space="preserve">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Расфасовка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по 0,3 - 6 кг в пищевые </w:t>
            </w:r>
            <w:proofErr w:type="spellStart"/>
            <w:r w:rsidRPr="00E36DE0">
              <w:rPr>
                <w:rFonts w:ascii="Times New Roman" w:hAnsi="Times New Roman" w:cs="Times New Roman"/>
                <w:lang w:eastAsia="en-US"/>
              </w:rPr>
              <w:t>п</w:t>
            </w:r>
            <w:proofErr w:type="spellEnd"/>
            <w:r w:rsidRPr="00E36DE0">
              <w:rPr>
                <w:rFonts w:ascii="Times New Roman" w:hAnsi="Times New Roman" w:cs="Times New Roman"/>
                <w:lang w:eastAsia="en-US"/>
              </w:rPr>
              <w:t xml:space="preserve">/этиленовые пакеты,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Default="00D375EF"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50</w:t>
            </w:r>
          </w:p>
          <w:p w:rsidR="00D375EF" w:rsidRPr="00E36DE0"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pStyle w:val="22"/>
              <w:shd w:val="clear" w:color="auto" w:fill="auto"/>
              <w:contextualSpacing/>
              <w:rPr>
                <w:b/>
                <w:bCs/>
                <w:sz w:val="22"/>
                <w:szCs w:val="22"/>
              </w:rPr>
            </w:pPr>
            <w:r w:rsidRPr="00E36DE0">
              <w:rPr>
                <w:rStyle w:val="2BookmanOldStyle"/>
                <w:rFonts w:ascii="Times New Roman" w:hAnsi="Times New Roman" w:cs="Times New Roman"/>
                <w:sz w:val="22"/>
                <w:szCs w:val="22"/>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9413CD">
            <w:pPr>
              <w:pStyle w:val="22"/>
              <w:shd w:val="clear" w:color="auto" w:fill="auto"/>
              <w:contextualSpacing/>
              <w:jc w:val="both"/>
              <w:rPr>
                <w:sz w:val="22"/>
                <w:szCs w:val="22"/>
              </w:rPr>
            </w:pPr>
            <w:r w:rsidRPr="00E36DE0">
              <w:rPr>
                <w:rStyle w:val="26pt"/>
                <w:sz w:val="22"/>
                <w:szCs w:val="22"/>
              </w:rPr>
              <w:t xml:space="preserve">Груши свежие ранних и поздних сортов созревания. ГОСТ 21714-76. </w:t>
            </w:r>
            <w:r w:rsidRPr="00E36DE0">
              <w:rPr>
                <w:sz w:val="22"/>
                <w:szCs w:val="22"/>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E36DE0">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E36DE0">
              <w:rPr>
                <w:rStyle w:val="26pt"/>
                <w:sz w:val="22"/>
                <w:szCs w:val="22"/>
              </w:rPr>
              <w:t>Зрелостъ</w:t>
            </w:r>
            <w:proofErr w:type="spellEnd"/>
            <w:r w:rsidRPr="00E36DE0">
              <w:rPr>
                <w:rStyle w:val="26pt"/>
                <w:sz w:val="22"/>
                <w:szCs w:val="22"/>
              </w:rPr>
              <w:t>: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Сорт – не ниже первого, размер плода по наибольшему поперечному диаметру – не менее 55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pStyle w:val="22"/>
              <w:shd w:val="clear" w:color="auto" w:fill="auto"/>
              <w:contextualSpacing/>
              <w:rPr>
                <w:rStyle w:val="26pt"/>
                <w:sz w:val="22"/>
                <w:szCs w:val="22"/>
              </w:rPr>
            </w:pPr>
            <w:r w:rsidRPr="00E36DE0">
              <w:rPr>
                <w:rStyle w:val="26pt"/>
                <w:sz w:val="22"/>
                <w:szCs w:val="22"/>
              </w:rPr>
              <w:t xml:space="preserve">Расфасовка по 10-30 кг в деревянные или картонные ящики </w:t>
            </w:r>
          </w:p>
          <w:p w:rsidR="00E36DE0" w:rsidRPr="00E36DE0" w:rsidRDefault="00E36DE0" w:rsidP="00440C13">
            <w:pPr>
              <w:pStyle w:val="22"/>
              <w:shd w:val="clear" w:color="auto" w:fill="auto"/>
              <w:contextualSpacing/>
              <w:rPr>
                <w:sz w:val="22"/>
                <w:szCs w:val="22"/>
              </w:rPr>
            </w:pPr>
            <w:r w:rsidRPr="00E36DE0">
              <w:rPr>
                <w:rStyle w:val="26pt"/>
                <w:sz w:val="22"/>
                <w:szCs w:val="22"/>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E36DE0"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150</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16</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Томаты свежие ГОСТ 34307 - 2017</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 xml:space="preserve"> 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w:t>
            </w:r>
            <w:proofErr w:type="spellStart"/>
            <w:r w:rsidRPr="009413CD">
              <w:rPr>
                <w:rFonts w:ascii="Times New Roman" w:eastAsia="Times New Roman" w:hAnsi="Times New Roman" w:cs="Times New Roman"/>
              </w:rPr>
              <w:t>розовая</w:t>
            </w:r>
            <w:proofErr w:type="spellEnd"/>
            <w:r w:rsidRPr="009413CD">
              <w:rPr>
                <w:rFonts w:ascii="Times New Roman" w:eastAsia="Times New Roman" w:hAnsi="Times New Roman" w:cs="Times New Roman"/>
              </w:rPr>
              <w:t xml:space="preserve">. Содержание плодов с не </w:t>
            </w:r>
            <w:r w:rsidRPr="009413CD">
              <w:rPr>
                <w:rFonts w:ascii="Times New Roman" w:eastAsia="Times New Roman" w:hAnsi="Times New Roman" w:cs="Times New Roman"/>
              </w:rPr>
              <w:lastRenderedPageBreak/>
              <w:t>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lastRenderedPageBreak/>
              <w:t>Расфасовка по 10-15 кг в деревянные</w:t>
            </w:r>
          </w:p>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9413CD"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17</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lastRenderedPageBreak/>
              <w:t>17</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 xml:space="preserve">Огурцы свежие </w:t>
            </w:r>
          </w:p>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Огурцы свежие ГОСТ 33932-2016.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9413CD"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16</w:t>
            </w:r>
          </w:p>
        </w:tc>
      </w:tr>
      <w:tr w:rsidR="009413CD" w:rsidRPr="00E36DE0" w:rsidTr="00D375EF">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18</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Перец сладкий</w:t>
            </w:r>
          </w:p>
          <w:p w:rsidR="009413CD" w:rsidRPr="009413CD" w:rsidRDefault="009413CD" w:rsidP="00D375EF">
            <w:pPr>
              <w:pStyle w:val="22"/>
              <w:shd w:val="clear" w:color="auto" w:fill="auto"/>
              <w:spacing w:line="276" w:lineRule="auto"/>
              <w:rPr>
                <w:sz w:val="22"/>
                <w:szCs w:val="22"/>
              </w:rPr>
            </w:pPr>
            <w:r w:rsidRPr="009413CD">
              <w:rPr>
                <w:sz w:val="22"/>
                <w:szCs w:val="22"/>
              </w:rPr>
              <w:t xml:space="preserve"> свежий. </w:t>
            </w:r>
          </w:p>
          <w:p w:rsidR="009413CD" w:rsidRPr="009413CD" w:rsidRDefault="009413CD" w:rsidP="00D375EF">
            <w:pPr>
              <w:pStyle w:val="22"/>
              <w:shd w:val="clear" w:color="auto" w:fill="auto"/>
              <w:spacing w:line="276" w:lineRule="auto"/>
              <w:rPr>
                <w:sz w:val="22"/>
                <w:szCs w:val="22"/>
              </w:rPr>
            </w:pPr>
            <w:r w:rsidRPr="009413CD">
              <w:rPr>
                <w:sz w:val="22"/>
                <w:szCs w:val="22"/>
              </w:rPr>
              <w:t>ГОСТ 34325-2017</w:t>
            </w:r>
          </w:p>
          <w:p w:rsidR="009413CD" w:rsidRPr="009413CD" w:rsidRDefault="009413CD" w:rsidP="00D375EF">
            <w:pPr>
              <w:pStyle w:val="22"/>
              <w:shd w:val="clear" w:color="auto" w:fill="auto"/>
              <w:spacing w:line="276" w:lineRule="auto"/>
              <w:rPr>
                <w:sz w:val="22"/>
                <w:szCs w:val="22"/>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9413CD" w:rsidRPr="009413CD" w:rsidRDefault="009413CD" w:rsidP="009413CD">
            <w:pPr>
              <w:pStyle w:val="22"/>
              <w:shd w:val="clear" w:color="auto" w:fill="auto"/>
              <w:jc w:val="both"/>
              <w:rPr>
                <w:sz w:val="22"/>
                <w:szCs w:val="22"/>
              </w:rPr>
            </w:pPr>
            <w:r w:rsidRPr="009413CD">
              <w:rPr>
                <w:sz w:val="22"/>
                <w:szCs w:val="22"/>
              </w:rPr>
              <w:t>Перец сладкий свежий. ГОСТ  34325-2017.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9413CD"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3</w:t>
            </w:r>
          </w:p>
        </w:tc>
      </w:tr>
    </w:tbl>
    <w:p w:rsidR="00E36DE0" w:rsidRDefault="00E36DE0" w:rsidP="00E36DE0">
      <w:pPr>
        <w:rPr>
          <w:rFonts w:ascii="Times New Roman" w:hAnsi="Times New Roman" w:cs="Times New Roman"/>
        </w:rPr>
      </w:pPr>
      <w:r w:rsidRPr="00E36DE0">
        <w:rPr>
          <w:rFonts w:ascii="Times New Roman" w:hAnsi="Times New Roman" w:cs="Times New Roman"/>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w:t>
      </w:r>
      <w:r w:rsidR="00953FD5" w:rsidRPr="00953FD5">
        <w:rPr>
          <w:rFonts w:ascii="Times New Roman" w:hAnsi="Times New Roman" w:cs="Times New Roman"/>
        </w:rPr>
        <w:t xml:space="preserve"> </w:t>
      </w:r>
      <w:r w:rsidRPr="00E36DE0">
        <w:rPr>
          <w:rFonts w:ascii="Times New Roman" w:hAnsi="Times New Roman" w:cs="Times New Roman"/>
        </w:rPr>
        <w:t>введенным вместо утратившего силу.</w:t>
      </w:r>
    </w:p>
    <w:p w:rsidR="00953FD5" w:rsidRDefault="00953FD5" w:rsidP="00E36DE0">
      <w:pPr>
        <w:contextualSpacing/>
        <w:rPr>
          <w:rFonts w:ascii="Times New Roman" w:hAnsi="Times New Roman" w:cs="Times New Roman"/>
        </w:rPr>
      </w:pPr>
    </w:p>
    <w:p w:rsidR="00953FD5" w:rsidRDefault="00953FD5" w:rsidP="00E36DE0">
      <w:pPr>
        <w:contextualSpacing/>
        <w:rPr>
          <w:rFonts w:ascii="Times New Roman" w:hAnsi="Times New Roman" w:cs="Times New Roman"/>
        </w:rPr>
      </w:pP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t xml:space="preserve">Подготовил зам.зав. по </w:t>
      </w:r>
      <w:proofErr w:type="spellStart"/>
      <w:r w:rsidRPr="00440C13">
        <w:rPr>
          <w:rFonts w:ascii="Times New Roman" w:eastAsia="Times New Roman" w:hAnsi="Times New Roman" w:cs="Times New Roman"/>
        </w:rPr>
        <w:t>АХЧ_______________________________Л.В.Малахова</w:t>
      </w:r>
      <w:proofErr w:type="spellEnd"/>
    </w:p>
    <w:p w:rsidR="00953FD5" w:rsidRDefault="00953FD5"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53FD5" w:rsidRPr="00E36DE0" w:rsidRDefault="00953FD5" w:rsidP="00E36DE0">
      <w:pPr>
        <w:contextualSpacing/>
        <w:rPr>
          <w:rFonts w:ascii="Times New Roman" w:hAnsi="Times New Roman" w:cs="Times New Roman"/>
        </w:rPr>
      </w:pPr>
    </w:p>
    <w:tbl>
      <w:tblPr>
        <w:tblStyle w:val="a8"/>
        <w:tblpPr w:leftFromText="180" w:rightFromText="180" w:vertAnchor="text" w:tblpXSpec="right" w:tblpY="1"/>
        <w:tblOverlap w:val="never"/>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637B92">
        <w:tc>
          <w:tcPr>
            <w:tcW w:w="7393" w:type="dxa"/>
          </w:tcPr>
          <w:p w:rsidR="00E36DE0" w:rsidRDefault="00A52518" w:rsidP="00953FD5">
            <w:pPr>
              <w:jc w:val="center"/>
              <w:rPr>
                <w:rFonts w:ascii="Times New Roman" w:hAnsi="Times New Roman" w:cs="Times New Roman"/>
              </w:rPr>
            </w:pPr>
            <w:r>
              <w:rPr>
                <w:rFonts w:ascii="Times New Roman" w:hAnsi="Times New Roman" w:cs="Times New Roman"/>
              </w:rPr>
              <w:lastRenderedPageBreak/>
              <w:t>»</w:t>
            </w:r>
          </w:p>
        </w:tc>
      </w:tr>
    </w:tbl>
    <w:p w:rsidR="00DD790E" w:rsidRPr="006C131C" w:rsidRDefault="00DD790E" w:rsidP="00F32882">
      <w:pPr>
        <w:spacing w:after="60" w:line="240" w:lineRule="auto"/>
        <w:jc w:val="both"/>
        <w:rPr>
          <w:rFonts w:ascii="Times New Roman" w:eastAsia="Times New Roman" w:hAnsi="Times New Roman" w:cs="Times New Roman"/>
          <w:sz w:val="24"/>
          <w:szCs w:val="24"/>
        </w:rPr>
      </w:pPr>
    </w:p>
    <w:sectPr w:rsidR="00DD790E" w:rsidRPr="006C131C"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useFELayout/>
  </w:compat>
  <w:rsids>
    <w:rsidRoot w:val="00477E97"/>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453F"/>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D1B79"/>
    <w:rsid w:val="004E2321"/>
    <w:rsid w:val="004E7252"/>
    <w:rsid w:val="004F2D9A"/>
    <w:rsid w:val="004F44F1"/>
    <w:rsid w:val="00531495"/>
    <w:rsid w:val="00540389"/>
    <w:rsid w:val="00541B2A"/>
    <w:rsid w:val="00552124"/>
    <w:rsid w:val="00554A24"/>
    <w:rsid w:val="0058296F"/>
    <w:rsid w:val="00583815"/>
    <w:rsid w:val="005921D5"/>
    <w:rsid w:val="005A1ABF"/>
    <w:rsid w:val="005A4BD1"/>
    <w:rsid w:val="005C0C29"/>
    <w:rsid w:val="005D0146"/>
    <w:rsid w:val="005E5933"/>
    <w:rsid w:val="00607955"/>
    <w:rsid w:val="006257DE"/>
    <w:rsid w:val="00637B92"/>
    <w:rsid w:val="00643317"/>
    <w:rsid w:val="00651DF9"/>
    <w:rsid w:val="00652A5C"/>
    <w:rsid w:val="00665CCC"/>
    <w:rsid w:val="00671D34"/>
    <w:rsid w:val="006779CC"/>
    <w:rsid w:val="00681089"/>
    <w:rsid w:val="006B6BF8"/>
    <w:rsid w:val="006C131C"/>
    <w:rsid w:val="006C4BB8"/>
    <w:rsid w:val="006D2DB1"/>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90F1F"/>
    <w:rsid w:val="008B7C5E"/>
    <w:rsid w:val="008C3679"/>
    <w:rsid w:val="008C5918"/>
    <w:rsid w:val="008C6DBF"/>
    <w:rsid w:val="008E1377"/>
    <w:rsid w:val="008E1878"/>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D6F27"/>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50AB"/>
    <w:rsid w:val="00C35685"/>
    <w:rsid w:val="00C47F2B"/>
    <w:rsid w:val="00C57015"/>
    <w:rsid w:val="00C62EC4"/>
    <w:rsid w:val="00C6607B"/>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C111A"/>
    <w:rsid w:val="00DD790E"/>
    <w:rsid w:val="00DE5071"/>
    <w:rsid w:val="00DE59B6"/>
    <w:rsid w:val="00DE7846"/>
    <w:rsid w:val="00DF0009"/>
    <w:rsid w:val="00E02A3F"/>
    <w:rsid w:val="00E126D4"/>
    <w:rsid w:val="00E127EA"/>
    <w:rsid w:val="00E148C1"/>
    <w:rsid w:val="00E17277"/>
    <w:rsid w:val="00E36DE0"/>
    <w:rsid w:val="00E45730"/>
    <w:rsid w:val="00E5513E"/>
    <w:rsid w:val="00E912E0"/>
    <w:rsid w:val="00EA721C"/>
    <w:rsid w:val="00EB6BB0"/>
    <w:rsid w:val="00EE4E8F"/>
    <w:rsid w:val="00F04E6A"/>
    <w:rsid w:val="00F1448F"/>
    <w:rsid w:val="00F2161C"/>
    <w:rsid w:val="00F22DF1"/>
    <w:rsid w:val="00F32882"/>
    <w:rsid w:val="00F33D0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694C-A572-4C41-BB48-85F2F840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11</Pages>
  <Words>5029</Words>
  <Characters>28670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71</cp:revision>
  <cp:lastPrinted>2020-11-13T06:40:00Z</cp:lastPrinted>
  <dcterms:created xsi:type="dcterms:W3CDTF">2017-05-25T14:05:00Z</dcterms:created>
  <dcterms:modified xsi:type="dcterms:W3CDTF">2020-11-18T13:07:00Z</dcterms:modified>
</cp:coreProperties>
</file>