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хозяйственного инвентаря</w:t>
      </w:r>
    </w:p>
    <w:p w:rsidR="007C3BF1" w:rsidRDefault="00943E25">
      <w:pPr>
        <w:ind w:left="1418"/>
      </w:pPr>
      <w:r w:rsidR="008C2287">
        <w:t xml:space="preserve">Цена </w:t>
      </w:r>
      <w:r w:rsidR="008C2287">
        <w:t>договора</w:t>
      </w:r>
      <w:r w:rsidR="008C2287">
        <w:t>, руб.:</w:t>
      </w:r>
      <w:r w:rsidR="001406FC">
        <w:t xml:space="preserve"> </w:t>
      </w:r>
      <w:r w:rsidR="008C2287">
        <w:t>292 669,16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01.10.02.02.11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Горшок детский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01.71.03.06.02.01.02.01.01</w:t>
            </w:r>
            <w:r w:rsidRPr="00C15977">
              <w:rPr>
                <w:b/>
                <w:lang w:val="en-US"/>
              </w:rPr>
              <w:t xml:space="preserve"> / </w:t>
            </w:r>
            <w:r w:rsidRPr="00C15977">
              <w:rPr>
                <w:lang w:val="en-US"/>
              </w:rPr>
              <w:t>32.91.19.130</w:t>
            </w:r>
          </w:p>
        </w:tc>
        <w:tc>
          <w:tcPr>
            <w:tcW w:w="3003" w:type="dxa"/>
            <w:shd w:val="clear" w:color="auto" w:fill="auto"/>
          </w:tcPr>
          <w:p w:rsidR="007C3BF1" w:rsidRDefault="00943E25">
            <w:pPr>
              <w:pStyle w:val="a8"/>
            </w:pPr>
            <w:r w:rsidR="008C2287">
              <w:t>Ерш</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01.71.03.06.02.01.02.01.06</w:t>
            </w:r>
            <w:r w:rsidRPr="00C15977">
              <w:rPr>
                <w:b/>
                <w:lang w:val="en-US"/>
              </w:rPr>
              <w:t xml:space="preserve"> / </w:t>
            </w:r>
            <w:r w:rsidRPr="00C15977">
              <w:rPr>
                <w:lang w:val="en-US"/>
              </w:rPr>
              <w:t>32.91.19.130</w:t>
            </w:r>
          </w:p>
        </w:tc>
        <w:tc>
          <w:tcPr>
            <w:tcW w:w="3003" w:type="dxa"/>
            <w:shd w:val="clear" w:color="auto" w:fill="auto"/>
          </w:tcPr>
          <w:p w:rsidR="007C3BF1" w:rsidRDefault="00943E25">
            <w:pPr>
              <w:pStyle w:val="a8"/>
            </w:pPr>
            <w:r w:rsidR="008C2287">
              <w:t>Ерш для мытья химической посуды</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01.15.06.07</w:t>
            </w:r>
            <w:r w:rsidRPr="00C15977">
              <w:rPr>
                <w:b/>
                <w:lang w:val="en-US"/>
              </w:rPr>
              <w:t xml:space="preserve"> / </w:t>
            </w:r>
            <w:r w:rsidRPr="00C15977">
              <w:rPr>
                <w:lang w:val="en-US"/>
              </w:rPr>
              <w:t>32.91.19.130</w:t>
            </w:r>
          </w:p>
        </w:tc>
        <w:tc>
          <w:tcPr>
            <w:tcW w:w="3003" w:type="dxa"/>
            <w:shd w:val="clear" w:color="auto" w:fill="auto"/>
          </w:tcPr>
          <w:p w:rsidR="007C3BF1" w:rsidRDefault="00943E25">
            <w:pPr>
              <w:pStyle w:val="a8"/>
            </w:pPr>
            <w:r w:rsidR="008C2287">
              <w:t>Ершик для унитаза</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01.71.16.02.04.01.02.01.01</w:t>
            </w:r>
            <w:r w:rsidRPr="00C15977">
              <w:rPr>
                <w:b/>
                <w:lang w:val="en-US"/>
              </w:rPr>
              <w:t xml:space="preserve"> / </w:t>
            </w:r>
            <w:r w:rsidRPr="00C15977">
              <w:rPr>
                <w:lang w:val="en-US"/>
              </w:rPr>
              <w:t>22.22.13.000</w:t>
            </w:r>
          </w:p>
        </w:tc>
        <w:tc>
          <w:tcPr>
            <w:tcW w:w="3003" w:type="dxa"/>
            <w:shd w:val="clear" w:color="auto" w:fill="auto"/>
          </w:tcPr>
          <w:p w:rsidR="007C3BF1" w:rsidRDefault="00943E25">
            <w:pPr>
              <w:pStyle w:val="a8"/>
            </w:pPr>
            <w:r w:rsidR="008C2287">
              <w:t>Корзина пластмассовая</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01.09.02.02.02</w:t>
            </w:r>
            <w:r w:rsidRPr="00C15977">
              <w:rPr>
                <w:b/>
                <w:lang w:val="en-US"/>
              </w:rPr>
              <w:t xml:space="preserve"> / </w:t>
            </w:r>
            <w:r w:rsidRPr="00C15977">
              <w:rPr>
                <w:lang w:val="en-US"/>
              </w:rPr>
              <w:t>25.99.12.112</w:t>
            </w:r>
          </w:p>
        </w:tc>
        <w:tc>
          <w:tcPr>
            <w:tcW w:w="3003" w:type="dxa"/>
            <w:shd w:val="clear" w:color="auto" w:fill="auto"/>
          </w:tcPr>
          <w:p w:rsidR="007C3BF1" w:rsidRDefault="00943E25">
            <w:pPr>
              <w:pStyle w:val="a8"/>
            </w:pPr>
            <w:r w:rsidR="008C2287">
              <w:t>Оцинкованное ведро</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01.09.02.02.01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Пластиковое ведро</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01.09.02.02.01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Пластиковое ведро</w:t>
            </w:r>
          </w:p>
        </w:tc>
        <w:tc>
          <w:tcPr>
            <w:tcW w:w="2430" w:type="dxa"/>
          </w:tcPr>
          <w:p w:rsidR="007C3BF1" w:rsidRDefault="008C2287">
            <w:pPr>
              <w:pStyle w:val="a8"/>
            </w:pPr>
            <w:r>
              <w:t>(не указано)*</w:t>
            </w:r>
          </w:p>
        </w:tc>
        <w:tc>
          <w:tcPr>
            <w:tcW w:w="1654" w:type="dxa"/>
          </w:tcPr>
          <w:p w:rsidR="007C3BF1" w:rsidRDefault="00943E25">
            <w:pPr>
              <w:pStyle w:val="a8"/>
            </w:pPr>
            <w:r w:rsidR="008C2287">
              <w:t>42,00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01.22.02.19.11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Совок пластиковый для уборки</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01.22.02.19.11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Совок пластиковый для уборки</w:t>
            </w:r>
          </w:p>
        </w:tc>
        <w:tc>
          <w:tcPr>
            <w:tcW w:w="2430" w:type="dxa"/>
          </w:tcPr>
          <w:p w:rsidR="007C3BF1" w:rsidRDefault="008C2287">
            <w:pPr>
              <w:pStyle w:val="a8"/>
            </w:pPr>
            <w:r>
              <w:t>(не указано)*</w:t>
            </w:r>
          </w:p>
        </w:tc>
        <w:tc>
          <w:tcPr>
            <w:tcW w:w="1654" w:type="dxa"/>
          </w:tcPr>
          <w:p w:rsidR="007C3BF1" w:rsidRDefault="00943E25">
            <w:pPr>
              <w:pStyle w:val="a8"/>
            </w:pPr>
            <w:r w:rsidR="008C2287">
              <w:t>35,00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01.10.11.01.09.01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Таз пластмассовый</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01.10.11.01.09.01</w:t>
            </w:r>
            <w:r w:rsidRPr="00C15977">
              <w:rPr>
                <w:b/>
                <w:lang w:val="en-US"/>
              </w:rPr>
              <w:t xml:space="preserve"> / </w:t>
            </w:r>
            <w:r w:rsidRPr="00C15977">
              <w:rPr>
                <w:lang w:val="en-US"/>
              </w:rPr>
              <w:t>22.29.23.120</w:t>
            </w:r>
          </w:p>
        </w:tc>
        <w:tc>
          <w:tcPr>
            <w:tcW w:w="3003" w:type="dxa"/>
            <w:shd w:val="clear" w:color="auto" w:fill="auto"/>
          </w:tcPr>
          <w:p w:rsidR="007C3BF1" w:rsidRDefault="00943E25">
            <w:pPr>
              <w:pStyle w:val="a8"/>
            </w:pPr>
            <w:r w:rsidR="008C2287">
              <w:t>Таз пластмассовый</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01.10.03.02.01.02</w:t>
            </w:r>
            <w:r w:rsidRPr="00C15977">
              <w:rPr>
                <w:b/>
                <w:lang w:val="en-US"/>
              </w:rPr>
              <w:t xml:space="preserve"> / </w:t>
            </w:r>
            <w:r w:rsidRPr="00C15977">
              <w:rPr>
                <w:lang w:val="en-US"/>
              </w:rPr>
              <w:t>32.91.11.000</w:t>
            </w:r>
          </w:p>
        </w:tc>
        <w:tc>
          <w:tcPr>
            <w:tcW w:w="3003" w:type="dxa"/>
            <w:shd w:val="clear" w:color="auto" w:fill="auto"/>
          </w:tcPr>
          <w:p w:rsidR="007C3BF1" w:rsidRDefault="00943E25">
            <w:pPr>
              <w:pStyle w:val="a8"/>
            </w:pPr>
            <w:r w:rsidR="008C2287">
              <w:t>Швабра отжимная для влажной уборки и подметания с мопом</w:t>
            </w:r>
          </w:p>
        </w:tc>
        <w:tc>
          <w:tcPr>
            <w:tcW w:w="2430" w:type="dxa"/>
          </w:tcPr>
          <w:p w:rsidR="007C3BF1" w:rsidRDefault="008C2287">
            <w:pPr>
              <w:pStyle w:val="a8"/>
            </w:pPr>
            <w:r>
              <w:t>(не указано)*</w:t>
            </w:r>
          </w:p>
        </w:tc>
        <w:tc>
          <w:tcPr>
            <w:tcW w:w="1654" w:type="dxa"/>
          </w:tcPr>
          <w:p w:rsidR="007C3BF1" w:rsidRDefault="00943E25">
            <w:pPr>
              <w:pStyle w:val="a8"/>
            </w:pPr>
            <w:r w:rsidR="008C2287">
              <w:t>120,00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01.06.49.13.03</w:t>
            </w:r>
            <w:r w:rsidRPr="00C15977">
              <w:rPr>
                <w:b/>
                <w:lang w:val="en-US"/>
              </w:rPr>
              <w:t xml:space="preserve"> / </w:t>
            </w:r>
            <w:r w:rsidRPr="00C15977">
              <w:rPr>
                <w:lang w:val="en-US"/>
              </w:rPr>
              <w:t>32.30.15.299</w:t>
            </w:r>
          </w:p>
        </w:tc>
        <w:tc>
          <w:tcPr>
            <w:tcW w:w="3003" w:type="dxa"/>
            <w:shd w:val="clear" w:color="auto" w:fill="auto"/>
          </w:tcPr>
          <w:p w:rsidR="007C3BF1" w:rsidRDefault="00943E25">
            <w:pPr>
              <w:pStyle w:val="a8"/>
            </w:pPr>
            <w:r w:rsidR="008C2287">
              <w:t>Щетка натуральный волос</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01.06.49.13.03</w:t>
            </w:r>
            <w:r w:rsidRPr="00C15977">
              <w:rPr>
                <w:b/>
                <w:lang w:val="en-US"/>
              </w:rPr>
              <w:t xml:space="preserve"> / </w:t>
            </w:r>
            <w:r w:rsidRPr="00C15977">
              <w:rPr>
                <w:lang w:val="en-US"/>
              </w:rPr>
              <w:t>32.30.15.299</w:t>
            </w:r>
          </w:p>
        </w:tc>
        <w:tc>
          <w:tcPr>
            <w:tcW w:w="3003" w:type="dxa"/>
            <w:shd w:val="clear" w:color="auto" w:fill="auto"/>
          </w:tcPr>
          <w:p w:rsidR="007C3BF1" w:rsidRDefault="00943E25">
            <w:pPr>
              <w:pStyle w:val="a8"/>
            </w:pPr>
            <w:r w:rsidR="008C2287">
              <w:t>Щетка натуральный волос</w:t>
            </w:r>
          </w:p>
        </w:tc>
        <w:tc>
          <w:tcPr>
            <w:tcW w:w="2430" w:type="dxa"/>
          </w:tcPr>
          <w:p w:rsidR="007C3BF1" w:rsidRDefault="008C2287">
            <w:pPr>
              <w:pStyle w:val="a8"/>
            </w:pPr>
            <w:r>
              <w:t>(не указано)*</w:t>
            </w:r>
          </w:p>
        </w:tc>
        <w:tc>
          <w:tcPr>
            <w:tcW w:w="1654" w:type="dxa"/>
          </w:tcPr>
          <w:p w:rsidR="007C3BF1" w:rsidRDefault="00943E25">
            <w:pPr>
              <w:pStyle w:val="a8"/>
            </w:pPr>
            <w:r w:rsidR="008C2287">
              <w:t>45,00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01.04.01.03.06.13.05</w:t>
            </w:r>
            <w:r w:rsidRPr="00C15977">
              <w:rPr>
                <w:b/>
                <w:lang w:val="en-US"/>
              </w:rPr>
              <w:t xml:space="preserve"> / </w:t>
            </w:r>
            <w:r w:rsidRPr="00C15977">
              <w:rPr>
                <w:lang w:val="en-US"/>
              </w:rPr>
              <w:t>28.30.86.110</w:t>
            </w:r>
          </w:p>
        </w:tc>
        <w:tc>
          <w:tcPr>
            <w:tcW w:w="3003" w:type="dxa"/>
            <w:shd w:val="clear" w:color="auto" w:fill="auto"/>
          </w:tcPr>
          <w:p w:rsidR="007C3BF1" w:rsidRDefault="00943E25">
            <w:pPr>
              <w:pStyle w:val="a8"/>
            </w:pPr>
            <w:r w:rsidR="008C2287">
              <w:t>Щетка с мусоросборником</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хозяйственного инвентаря</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Горшок детский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Ерш</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Ерш для мытья химической посуды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Ершик для унитаза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Корзина пластмассовая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Оцинкованное ведро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Пластиковое ведро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Пластиковое ведро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Совок пластиковый для уборки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Совок пластиковый для уборки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Таз пластмассовый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Таз пластмассовый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Швабра отжимная для влажной уборки и подметания с мопом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Щетка натуральный волос</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Щетка натуральный волос</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Щетка с мусоросборником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хозяйственного инвентаря</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хозяйственного инвентаря)</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хозяйственного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хозяйственного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хозяйственного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хозяйственного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хозяйственного инвентаря</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хозяйственного инвентаря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хозяйственного инвентаря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хозяйственного инвентаря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хозяйственного инвентаря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хозяйственного инвентаря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