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5C" w:rsidRPr="005F235C" w:rsidRDefault="005F235C" w:rsidP="005F235C">
      <w:pPr>
        <w:pageBreakBefore/>
        <w:suppressAutoHyphens/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5F235C">
        <w:rPr>
          <w:rFonts w:ascii="Times New Roman" w:eastAsia="Calibri" w:hAnsi="Times New Roman"/>
          <w:sz w:val="24"/>
          <w:szCs w:val="24"/>
          <w:lang w:eastAsia="ar-SA"/>
        </w:rPr>
        <w:t>Приложение5 к договору</w:t>
      </w:r>
    </w:p>
    <w:p w:rsidR="005F235C" w:rsidRPr="005F235C" w:rsidRDefault="005F235C" w:rsidP="005F235C">
      <w:pPr>
        <w:suppressAutoHyphens/>
        <w:spacing w:before="180" w:after="0" w:line="240" w:lineRule="auto"/>
        <w:ind w:firstLine="562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5F235C">
        <w:rPr>
          <w:rFonts w:ascii="Times New Roman" w:eastAsia="Calibri" w:hAnsi="Times New Roman"/>
          <w:sz w:val="24"/>
          <w:szCs w:val="24"/>
          <w:lang w:eastAsia="ar-SA"/>
        </w:rPr>
        <w:t>от«____» ___________ 20___г. № ___________</w:t>
      </w:r>
    </w:p>
    <w:p w:rsidR="005F235C" w:rsidRDefault="005F235C" w:rsidP="003845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8455D" w:rsidRDefault="0038455D" w:rsidP="0038455D">
      <w:pPr>
        <w:spacing w:after="0"/>
        <w:jc w:val="center"/>
        <w:rPr>
          <w:rFonts w:eastAsia="Calibri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38455D" w:rsidRDefault="0038455D" w:rsidP="0038455D">
      <w:pPr>
        <w:spacing w:after="0"/>
        <w:rPr>
          <w:sz w:val="24"/>
          <w:szCs w:val="24"/>
        </w:rPr>
      </w:pP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Наименование и адрес Заказчика. </w:t>
      </w: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Полное наименование: Государственное бюджетное учреждение социального обеспечения Московской области «Комплексный центр социального    обслуживания  и реабилитации «Оптимист».</w:t>
      </w: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Сокращенное наименование: ГБУСО МО «Комплексный центр социального обслуживания и реабилитации «Оптимист»</w:t>
      </w: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Юридический и фактический адрес: 141304, Московская область, г. Сергиев Посад, пр-т Красной Армии, д. 94/2</w:t>
      </w:r>
    </w:p>
    <w:p w:rsidR="00806770" w:rsidRPr="00806770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06770">
        <w:rPr>
          <w:rFonts w:ascii="Times New Roman" w:hAnsi="Times New Roman"/>
          <w:sz w:val="24"/>
          <w:szCs w:val="24"/>
        </w:rPr>
        <w:t xml:space="preserve">  Адрес электронной почты: </w:t>
      </w:r>
      <w:proofErr w:type="spellStart"/>
      <w:r w:rsidR="00806770" w:rsidRPr="00806770">
        <w:rPr>
          <w:rFonts w:ascii="Times New Roman" w:hAnsi="Times New Roman"/>
          <w:sz w:val="24"/>
          <w:szCs w:val="24"/>
        </w:rPr>
        <w:t>kcso</w:t>
      </w:r>
      <w:proofErr w:type="spellEnd"/>
      <w:r w:rsidR="00806770" w:rsidRPr="00806770">
        <w:rPr>
          <w:rFonts w:ascii="Times New Roman" w:hAnsi="Times New Roman"/>
          <w:sz w:val="24"/>
          <w:szCs w:val="24"/>
          <w:lang w:val="en-US"/>
        </w:rPr>
        <w:t>r</w:t>
      </w:r>
      <w:r w:rsidR="00806770" w:rsidRPr="00806770">
        <w:rPr>
          <w:rFonts w:ascii="Times New Roman" w:hAnsi="Times New Roman"/>
          <w:sz w:val="24"/>
          <w:szCs w:val="24"/>
        </w:rPr>
        <w:t>.</w:t>
      </w:r>
      <w:r w:rsidR="00806770" w:rsidRPr="00806770">
        <w:rPr>
          <w:rFonts w:ascii="Times New Roman" w:hAnsi="Times New Roman"/>
          <w:sz w:val="24"/>
          <w:szCs w:val="24"/>
          <w:lang w:val="en-US"/>
        </w:rPr>
        <w:t>optimist</w:t>
      </w:r>
      <w:r w:rsidR="00806770" w:rsidRPr="00806770">
        <w:rPr>
          <w:rFonts w:ascii="Times New Roman" w:hAnsi="Times New Roman"/>
          <w:sz w:val="24"/>
          <w:szCs w:val="24"/>
        </w:rPr>
        <w:t>@</w:t>
      </w:r>
      <w:proofErr w:type="spellStart"/>
      <w:r w:rsidR="00806770" w:rsidRPr="00806770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="00806770" w:rsidRPr="00806770">
        <w:rPr>
          <w:rFonts w:ascii="Times New Roman" w:hAnsi="Times New Roman"/>
          <w:sz w:val="24"/>
          <w:szCs w:val="24"/>
        </w:rPr>
        <w:t>.</w:t>
      </w:r>
      <w:proofErr w:type="spellStart"/>
      <w:r w:rsidR="00806770" w:rsidRPr="0080677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Источник финансирования. </w:t>
      </w: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Средства, полученные при осуществлении иной приносящей доход деятельности 2021г. </w:t>
      </w: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Адрес поставки товаров. </w:t>
      </w:r>
    </w:p>
    <w:p w:rsidR="0038455D" w:rsidRDefault="0038455D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141305, Московская область, г. Сергиев Посад, пр-т Красной Армии, д. 94/2</w:t>
      </w:r>
    </w:p>
    <w:p w:rsidR="0018019B" w:rsidRDefault="0038455D" w:rsidP="00F74163">
      <w:pPr>
        <w:ind w:left="-567" w:firstLine="567"/>
        <w:rPr>
          <w:rFonts w:ascii="Times New Roman" w:hAnsi="Times New Roman"/>
          <w:b/>
          <w:sz w:val="24"/>
          <w:szCs w:val="24"/>
        </w:rPr>
      </w:pPr>
      <w:r w:rsidRPr="0038455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Перечень поставляемых товаров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993"/>
        <w:gridCol w:w="3260"/>
        <w:gridCol w:w="2693"/>
      </w:tblGrid>
      <w:tr w:rsidR="0038455D" w:rsidTr="0038455D">
        <w:tc>
          <w:tcPr>
            <w:tcW w:w="567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товара</w:t>
            </w:r>
          </w:p>
        </w:tc>
        <w:tc>
          <w:tcPr>
            <w:tcW w:w="2693" w:type="dxa"/>
            <w:vAlign w:val="center"/>
          </w:tcPr>
          <w:p w:rsidR="0038455D" w:rsidRDefault="0038455D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Эскиз</w:t>
            </w:r>
          </w:p>
        </w:tc>
      </w:tr>
      <w:tr w:rsidR="0038455D" w:rsidTr="00411717">
        <w:tc>
          <w:tcPr>
            <w:tcW w:w="567" w:type="dxa"/>
            <w:vAlign w:val="center"/>
          </w:tcPr>
          <w:p w:rsidR="0038455D" w:rsidRPr="00411717" w:rsidRDefault="0038455D" w:rsidP="0038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38455D" w:rsidRPr="00411717" w:rsidRDefault="00F74163" w:rsidP="00411717">
            <w:pPr>
              <w:rPr>
                <w:rFonts w:ascii="Times New Roman" w:hAnsi="Times New Roman"/>
                <w:sz w:val="24"/>
                <w:szCs w:val="24"/>
              </w:rPr>
            </w:pPr>
            <w:r w:rsidRPr="00411717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992" w:type="dxa"/>
            <w:vAlign w:val="center"/>
          </w:tcPr>
          <w:p w:rsidR="0038455D" w:rsidRDefault="00F74163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38455D" w:rsidRDefault="00F74163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455D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металлический. 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нагрузка на полку – не менее 100 кг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– металл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– не менее 100 см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– не менее 200 см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Глубина – не менее 30 см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полок/ярусов – не менее 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 регулировки высоты полки – не менее 25 мм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напольный</w:t>
            </w:r>
            <w:proofErr w:type="gramEnd"/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стационарный</w:t>
            </w:r>
            <w:proofErr w:type="gramEnd"/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– болтовое</w:t>
            </w:r>
          </w:p>
          <w:p w:rsidR="00411717" w:rsidRDefault="00411717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покрытия – порошковый </w:t>
            </w:r>
          </w:p>
          <w:p w:rsidR="00411717" w:rsidRDefault="002978F0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– серый</w:t>
            </w:r>
          </w:p>
          <w:p w:rsidR="002978F0" w:rsidRDefault="002978F0" w:rsidP="002A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Комплектация – полный комплект для сбора стеллажа (стойки, гайки, болты, усилители жесткости – не менее 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).  </w:t>
            </w:r>
          </w:p>
          <w:p w:rsidR="002978F0" w:rsidRPr="0038455D" w:rsidRDefault="002978F0" w:rsidP="002A2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1717" w:rsidRDefault="004117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55D" w:rsidRDefault="004117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1717">
              <w:rPr>
                <w:rFonts w:ascii="Times New Roman" w:hAnsi="Times New Roman"/>
                <w:b/>
                <w:sz w:val="24"/>
                <w:szCs w:val="24"/>
              </w:rPr>
              <w:drawing>
                <wp:inline distT="0" distB="0" distL="0" distR="0" wp14:anchorId="489D77E6" wp14:editId="5C0D9037">
                  <wp:extent cx="1552575" cy="3108563"/>
                  <wp:effectExtent l="0" t="0" r="0" b="0"/>
                  <wp:docPr id="3" name="Рисунок 3" descr="Стеллаж ПРАКТИК MS Standart 100х30х200 см серый полума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еллаж ПРАКТИК MS Standart 100х30х200 см серый полума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055" cy="310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717" w:rsidRDefault="004117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455D" w:rsidRPr="0038455D" w:rsidRDefault="0038455D">
      <w:pPr>
        <w:rPr>
          <w:rFonts w:ascii="Times New Roman" w:hAnsi="Times New Roman"/>
          <w:b/>
          <w:sz w:val="24"/>
          <w:szCs w:val="24"/>
        </w:rPr>
      </w:pP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Качество поставляемого товара не должно угрожать безопасности жизни, здоровью работников Заказчика, охране окружающей среды.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Весь поставляемый товар должен быть </w:t>
      </w:r>
      <w:r>
        <w:rPr>
          <w:rFonts w:ascii="Times New Roman" w:hAnsi="Times New Roman"/>
          <w:i/>
        </w:rPr>
        <w:t>сертифицирован (если товар подлежит сертификации)</w:t>
      </w:r>
      <w:r>
        <w:rPr>
          <w:rFonts w:ascii="Times New Roman" w:hAnsi="Times New Roman"/>
        </w:rPr>
        <w:t xml:space="preserve"> и соответствовать требованиям нормативных документов.  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  <w:proofErr w:type="gramStart"/>
      <w:r>
        <w:rPr>
          <w:rFonts w:ascii="Times New Roman" w:hAnsi="Times New Roman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выпущенным к свободному обращению на территории Российской Федерации без каких-либо ограничений (залог, запрет, арест и т.п.).</w:t>
      </w:r>
      <w:proofErr w:type="gramEnd"/>
      <w:r>
        <w:rPr>
          <w:rFonts w:ascii="Times New Roman" w:hAnsi="Times New Roman"/>
        </w:rPr>
        <w:t xml:space="preserve"> Товар должен иметь маркировки, наклейки, лицензионные и авторские знаки, определяемые законодательством Российской Федерации.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Товар должен быть упакован. Упаковка и тара, в которой транспортируется товар, должны обеспечивать сохранность товара от всякого рода повреждений и коррозии при доставке и погрузке-разгрузке к конечному месту эксплуатации. Упаковка и тара должны быть безвозвратной.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Поставляемый товар должен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т.п., если такие требования предъявляются действующим законодательством Российской Федерации).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Гарантийные требования: 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Гарантийный срок хранения товара должен быть не менее 12 месяцев </w:t>
      </w:r>
      <w:proofErr w:type="gramStart"/>
      <w:r>
        <w:rPr>
          <w:rFonts w:ascii="Times New Roman" w:hAnsi="Times New Roman"/>
        </w:rPr>
        <w:t>с даты поставки</w:t>
      </w:r>
      <w:proofErr w:type="gramEnd"/>
      <w:r>
        <w:rPr>
          <w:rFonts w:ascii="Times New Roman" w:hAnsi="Times New Roman"/>
        </w:rPr>
        <w:t xml:space="preserve"> Товара. </w:t>
      </w:r>
    </w:p>
    <w:p w:rsidR="00621034" w:rsidRDefault="00621034" w:rsidP="00F74163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38455D" w:rsidRDefault="0038455D"/>
    <w:tbl>
      <w:tblPr>
        <w:tblStyle w:val="11"/>
        <w:tblpPr w:leftFromText="180" w:rightFromText="180" w:vertAnchor="text" w:horzAnchor="page" w:tblpX="994" w:tblpY="74"/>
        <w:tblOverlap w:val="never"/>
        <w:tblW w:w="1063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2978F0" w:rsidRPr="002978F0" w:rsidTr="00141CA2">
        <w:trPr>
          <w:cantSplit/>
          <w:trHeight w:val="1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78F0" w:rsidRPr="002978F0" w:rsidRDefault="002978F0" w:rsidP="002978F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978F0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Поставщик</w:t>
            </w:r>
            <w:proofErr w:type="spellEnd"/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2978F0" w:rsidRPr="002978F0" w:rsidRDefault="002978F0" w:rsidP="002978F0">
            <w:pPr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978F0" w:rsidRPr="002978F0" w:rsidRDefault="002978F0" w:rsidP="002978F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978F0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Заказчик</w:t>
            </w:r>
            <w:proofErr w:type="spellEnd"/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2978F0" w:rsidRPr="002978F0" w:rsidRDefault="002978F0" w:rsidP="002978F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978F0" w:rsidRPr="002978F0" w:rsidTr="00141CA2">
        <w:trPr>
          <w:cantSplit/>
          <w:trHeight w:val="1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978F0" w:rsidRPr="002978F0" w:rsidRDefault="002978F0" w:rsidP="002978F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2978F0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en-US"/>
              </w:rPr>
              <w:t>________________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8F0" w:rsidRPr="002978F0" w:rsidRDefault="002978F0" w:rsidP="002978F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978F0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en-US"/>
              </w:rPr>
              <w:t>директор</w:t>
            </w:r>
            <w:proofErr w:type="spellEnd"/>
          </w:p>
        </w:tc>
      </w:tr>
      <w:tr w:rsidR="002978F0" w:rsidRPr="002978F0" w:rsidTr="00141CA2">
        <w:trPr>
          <w:cantSplit/>
          <w:trHeight w:val="11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978F0" w:rsidRPr="002978F0" w:rsidRDefault="002978F0" w:rsidP="002978F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978F0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en-US"/>
              </w:rPr>
              <w:t>________________</w:t>
            </w:r>
            <w:r w:rsidRPr="002978F0">
              <w:rPr>
                <w:rFonts w:ascii="&amp;quot" w:eastAsia="Calibri" w:hAnsi="&amp;quot"/>
                <w:color w:val="000000"/>
                <w:sz w:val="24"/>
                <w:szCs w:val="24"/>
                <w:lang w:val="en-US"/>
              </w:rPr>
              <w:t xml:space="preserve"> __________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/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________________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2978F0" w:rsidRPr="002978F0" w:rsidRDefault="002978F0" w:rsidP="002978F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«    » __________ 20  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978F0" w:rsidRPr="002978F0" w:rsidRDefault="002978F0" w:rsidP="002978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8F0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ГБУСО МО «Комплексный центр социального обслуживания и реабилитации «Оптимист»</w:t>
            </w:r>
            <w:r w:rsidRPr="002978F0">
              <w:rPr>
                <w:rFonts w:ascii="&amp;quot" w:eastAsia="Calibri" w:hAnsi="&amp;quot"/>
                <w:color w:val="000000"/>
                <w:sz w:val="24"/>
                <w:szCs w:val="24"/>
              </w:rPr>
              <w:t>__________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О. Л. </w:t>
            </w:r>
            <w:proofErr w:type="spellStart"/>
            <w:r w:rsidRPr="002978F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Солнышкина</w:t>
            </w:r>
            <w:proofErr w:type="spellEnd"/>
            <w:r w:rsidRPr="002978F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2978F0" w:rsidRPr="002978F0" w:rsidRDefault="002978F0" w:rsidP="002978F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297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«    » __________ 20  </w:t>
            </w:r>
            <w:r w:rsidRPr="002978F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2978F0" w:rsidRDefault="002978F0"/>
    <w:sectPr w:rsidR="002978F0" w:rsidSect="006210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5D"/>
    <w:rsid w:val="0018019B"/>
    <w:rsid w:val="002978F0"/>
    <w:rsid w:val="002A2929"/>
    <w:rsid w:val="0038455D"/>
    <w:rsid w:val="003D014C"/>
    <w:rsid w:val="00411717"/>
    <w:rsid w:val="004B40B1"/>
    <w:rsid w:val="005F235C"/>
    <w:rsid w:val="00621034"/>
    <w:rsid w:val="00806770"/>
    <w:rsid w:val="00F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55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677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297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55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677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297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90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33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09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80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88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2021-03-11T08:57:00Z</dcterms:created>
  <dcterms:modified xsi:type="dcterms:W3CDTF">2021-08-10T12:27:00Z</dcterms:modified>
</cp:coreProperties>
</file>