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01.21.02.09.05.01.03.04.01.01</w:t>
            </w:r>
            <w:r w:rsidR="00B924CB">
              <w:rPr>
                <w:b/>
              </w:rPr>
              <w:t xml:space="preserve"> / </w:t>
            </w:r>
            <w:r w:rsidR="00B924CB">
              <w:t>21.20.10.227</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Деносумаб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15,00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01.21.02.06.01.03.01.03.01.01</w:t>
            </w:r>
            <w:r w:rsidR="00B924CB">
              <w:rPr>
                <w:b/>
              </w:rPr>
              <w:t xml:space="preserve"> / </w:t>
            </w:r>
            <w:r w:rsidR="00B924CB">
              <w:t>21.20.10.181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Ланреотид*(МНН)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3,00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01.21.02.08.02.01.02.04.01.01</w:t>
            </w:r>
            <w:r w:rsidR="00B924CB">
              <w:rPr>
                <w:b/>
              </w:rPr>
              <w:t xml:space="preserve"> / </w:t>
            </w:r>
            <w:r w:rsidR="00B924CB">
              <w:t>21.20.10.212</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Трипторелин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01.21.02.08.02.01.02.04.01.01</w:t>
            </w:r>
            <w:r w:rsidR="00B924CB">
              <w:rPr>
                <w:b/>
              </w:rPr>
              <w:t xml:space="preserve"> / </w:t>
            </w:r>
            <w:r w:rsidR="00B924CB">
              <w:t>21.20.10.212</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Трипторелин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30,00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01.21.02.08.02.03.01.08.02.01.01</w:t>
            </w:r>
            <w:r w:rsidR="00B924CB">
              <w:rPr>
                <w:b/>
              </w:rPr>
              <w:t xml:space="preserve"> / </w:t>
            </w:r>
            <w:r w:rsidR="00B924CB">
              <w:t>21.20.10.213</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Филграстим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01.21.02.08.02.03.01.08.02.01.01</w:t>
            </w:r>
            <w:r w:rsidR="00B924CB">
              <w:rPr>
                <w:b/>
              </w:rPr>
              <w:t xml:space="preserve"> / </w:t>
            </w:r>
            <w:r w:rsidR="00B924CB">
              <w:t>21.20.10.213</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Филграстим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9,00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01.21.02.08.01.02.01.01.01.01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Циклофосфамид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220,00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01.21.02.02.03.03.01.07.01.01</w:t>
            </w:r>
            <w:r w:rsidR="00B924CB">
              <w:rPr>
                <w:b/>
              </w:rPr>
              <w:t xml:space="preserve"> / </w:t>
            </w:r>
            <w:r w:rsidR="00B924CB">
              <w:t>21.20.10.133</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Эпоэтин альфа*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10,00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01.21.02.08.01.06.06.14.01.01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Эрибулин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8,00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01.21.02.08.01.04.02.01.01.01</w:t>
            </w:r>
            <w:r w:rsidR="00B924CB">
              <w:rPr>
                <w:b/>
              </w:rPr>
              <w:t xml:space="preserve"> / </w:t>
            </w:r>
            <w:r w:rsidR="00B924CB">
              <w:t>21.20.10.211</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Этопозид (МНН)</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6,00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Упаковка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лекарственных препаратов (Препараты для лечения онкологических заболеваний в условиях дневного стационара 3)</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Деносумаб (МНН)</w:t>
            </w:r>
            <w:r w:rsidRPr="00445533" w:rsidR="00E870E6">
              <w:t xml:space="preserve">; </w:t>
            </w:r>
            <w:r w:rsidRPr="00445533" w:rsidR="00E870E6">
              <w:t>15,00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300 214,20 руб.</w:t>
            </w:r>
            <w:r w:rsidR="0066751E">
              <w:t>*</w:t>
            </w:r>
          </w:p>
          <w:p w:rsidRPr="00445533" w:rsidR="00E32011" w:rsidP="0034747E" w:rsidRDefault="00F3731D" w14:paraId="1575AC1F" w14:textId="7D57870B">
            <w:pPr>
              <w:ind w:firstLine="0"/>
            </w:pPr>
            <w:r w:rsidRPr="00445533" w:rsidR="00E870E6">
              <w:t>Ланреотид*(МНН)</w:t>
            </w:r>
            <w:r w:rsidRPr="00445533" w:rsidR="00E870E6">
              <w:t xml:space="preserve">; </w:t>
            </w:r>
            <w:r w:rsidRPr="00445533" w:rsidR="00E870E6">
              <w:t>3,00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203 483,40 руб.</w:t>
            </w:r>
            <w:r w:rsidR="0066751E">
              <w:t>*</w:t>
            </w:r>
          </w:p>
          <w:p w:rsidRPr="00445533" w:rsidR="00E32011" w:rsidP="0034747E" w:rsidRDefault="00F3731D" w14:paraId="1575AC1F" w14:textId="7D57870B">
            <w:pPr>
              <w:ind w:firstLine="0"/>
            </w:pPr>
            <w:r w:rsidRPr="00445533" w:rsidR="00E870E6">
              <w:t>Трипторелин (МНН)</w:t>
            </w:r>
            <w:r w:rsidRPr="00445533" w:rsidR="00E870E6">
              <w:t xml:space="preserve">; </w:t>
            </w:r>
            <w:r w:rsidRPr="00445533" w:rsidR="00E870E6">
              <w:t>30,00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312 453,90 руб.</w:t>
            </w:r>
            <w:r w:rsidR="0066751E">
              <w:t>*</w:t>
            </w:r>
          </w:p>
          <w:p w:rsidRPr="00445533" w:rsidR="00E32011" w:rsidP="0034747E" w:rsidRDefault="00F3731D" w14:paraId="1575AC1F" w14:textId="7D57870B">
            <w:pPr>
              <w:ind w:firstLine="0"/>
            </w:pPr>
            <w:r w:rsidRPr="00445533" w:rsidR="00E870E6">
              <w:t>Трипторелин (МНН)</w:t>
            </w:r>
            <w:r w:rsidRPr="00445533" w:rsidR="00E870E6">
              <w:t xml:space="preserve">; </w:t>
            </w:r>
            <w:r w:rsidRPr="00445533" w:rsidR="00E870E6">
              <w:t>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102 542,00 руб.</w:t>
            </w:r>
            <w:r w:rsidR="0066751E">
              <w:t>*</w:t>
            </w:r>
          </w:p>
          <w:p w:rsidRPr="00445533" w:rsidR="00E32011" w:rsidP="0034747E" w:rsidRDefault="00F3731D" w14:paraId="1575AC1F" w14:textId="7D57870B">
            <w:pPr>
              <w:ind w:firstLine="0"/>
            </w:pPr>
            <w:r w:rsidRPr="00445533" w:rsidR="00E870E6">
              <w:t>Филграстим (МНН)</w:t>
            </w:r>
            <w:r w:rsidRPr="00445533" w:rsidR="00E870E6">
              <w:t xml:space="preserve">; </w:t>
            </w:r>
            <w:r w:rsidRPr="00445533" w:rsidR="00E870E6">
              <w:t>6,00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38 601,42 руб.</w:t>
            </w:r>
            <w:r w:rsidR="0066751E">
              <w:t>*</w:t>
            </w:r>
          </w:p>
          <w:p w:rsidRPr="00445533" w:rsidR="00E32011" w:rsidP="0034747E" w:rsidRDefault="00F3731D" w14:paraId="1575AC1F" w14:textId="7D57870B">
            <w:pPr>
              <w:ind w:firstLine="0"/>
            </w:pPr>
            <w:r w:rsidRPr="00445533" w:rsidR="00E870E6">
              <w:t>Филграстим (МНН)</w:t>
            </w:r>
            <w:r w:rsidRPr="00445533" w:rsidR="00E870E6">
              <w:t xml:space="preserve">; </w:t>
            </w:r>
            <w:r w:rsidRPr="00445533" w:rsidR="00E870E6">
              <w:t>9,00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37 608,12 руб.</w:t>
            </w:r>
            <w:r w:rsidR="0066751E">
              <w:t>*</w:t>
            </w:r>
          </w:p>
          <w:p w:rsidRPr="00445533" w:rsidR="00E32011" w:rsidP="0034747E" w:rsidRDefault="00F3731D" w14:paraId="1575AC1F" w14:textId="7D57870B">
            <w:pPr>
              <w:ind w:firstLine="0"/>
            </w:pPr>
            <w:r w:rsidRPr="00445533" w:rsidR="00E870E6">
              <w:t>Циклофосфамид (МНН)</w:t>
            </w:r>
            <w:r w:rsidRPr="00445533" w:rsidR="00E870E6">
              <w:t xml:space="preserve">; </w:t>
            </w:r>
            <w:r w:rsidRPr="00445533" w:rsidR="00E870E6">
              <w:t>220,00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44 794,20 руб.</w:t>
            </w:r>
            <w:r w:rsidR="0066751E">
              <w:t>*</w:t>
            </w:r>
          </w:p>
          <w:p w:rsidRPr="00445533" w:rsidR="00E32011" w:rsidP="0034747E" w:rsidRDefault="00F3731D" w14:paraId="1575AC1F" w14:textId="7D57870B">
            <w:pPr>
              <w:ind w:firstLine="0"/>
            </w:pPr>
            <w:r w:rsidRPr="00445533" w:rsidR="00E870E6">
              <w:t>Эпоэтин альфа* (МНН)</w:t>
            </w:r>
            <w:r w:rsidRPr="00445533" w:rsidR="00E870E6">
              <w:t xml:space="preserve">; </w:t>
            </w:r>
            <w:r w:rsidRPr="00445533" w:rsidR="00E870E6">
              <w:t>10,00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258 978,80 руб.</w:t>
            </w:r>
            <w:r w:rsidR="0066751E">
              <w:t>*</w:t>
            </w:r>
          </w:p>
          <w:p w:rsidRPr="00445533" w:rsidR="00E32011" w:rsidP="0034747E" w:rsidRDefault="00F3731D" w14:paraId="1575AC1F" w14:textId="7D57870B">
            <w:pPr>
              <w:ind w:firstLine="0"/>
            </w:pPr>
            <w:r w:rsidRPr="00445533" w:rsidR="00E870E6">
              <w:t>Эрибулин (МНН)</w:t>
            </w:r>
            <w:r w:rsidRPr="00445533" w:rsidR="00E870E6">
              <w:t xml:space="preserve">; </w:t>
            </w:r>
            <w:r w:rsidRPr="00445533" w:rsidR="00E870E6">
              <w:t>8,00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190 353,60 руб.</w:t>
            </w:r>
            <w:r w:rsidR="0066751E">
              <w:t>*</w:t>
            </w:r>
          </w:p>
          <w:p w:rsidRPr="00445533" w:rsidR="00E32011" w:rsidP="0034747E" w:rsidRDefault="00F3731D" w14:paraId="1575AC1F" w14:textId="7D57870B">
            <w:pPr>
              <w:ind w:firstLine="0"/>
            </w:pPr>
            <w:r w:rsidRPr="00445533" w:rsidR="00E870E6">
              <w:t>Этопозид (МНН)</w:t>
            </w:r>
            <w:r w:rsidRPr="00445533" w:rsidR="00E870E6">
              <w:t xml:space="preserve">; </w:t>
            </w:r>
            <w:r w:rsidRPr="00445533" w:rsidR="00E870E6">
              <w:t>6,00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1 565,34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30.09.2022 (МСК)</w:t>
            </w:r>
            <w:r w:rsidR="00473384">
              <w:rPr>
                <w:lang w:val="en-US"/>
              </w:rPr>
              <w:t>;</w:t>
            </w: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поставленных лекарственных препаратов (Препараты для лечения онкологических заболеваний в условиях дневного стационара 3)</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(Препараты для лечения онкологических заболеваний в условиях дневного стационара 3))</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поставленных лекарственных препаратов (Препараты для лечения онкологических заболеваний в условиях дневного стационара 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лекарственных препаратов (Препараты для лечения онкологических заболеваний в условиях дневного стационара 3)</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лекарственных препаратов (Препараты для лечения онкологических заболеваний в условиях дневного стационара 3)</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лекарственных препаратов (Препараты для лечения онкологических заболеваний в условиях дневного стационара 3)</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лекарственных препаратов (Препараты для лечения онкологических заболеваний в условиях дневного стационара 3)</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056983-22</w:t>
    </w:r>
  </w:p>
  <w:p w:rsidR="001F3901" w:rsidRDefault="001F390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