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019408-22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p>
    <w:p w:rsidR="007C3BF1" w:rsidRDefault="008C2287">
      <w:pPr>
        <w:ind w:left="1418"/>
      </w:pPr>
      <w:r>
        <w:t xml:space="preserve">Цена </w:t>
      </w:r>
      <w:r>
        <w:t>договора</w:t>
      </w:r>
      <w:r>
        <w:t xml:space="preserve">, руб.: </w:t>
      </w:r>
      <w:r>
        <w:t>600 000,00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t xml:space="preserve">ИНН: </w:t>
      </w:r>
      <w:r>
        <w:t>5048034920</w:t>
      </w:r>
    </w:p>
    <w:p w:rsidR="007C3BF1" w:rsidRDefault="008C2287">
      <w:pPr>
        <w:ind w:left="1418"/>
      </w:pPr>
      <w:r>
        <w:lastRenderedPageBreak/>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02.07.01.07</w:t>
            </w:r>
            <w:r w:rsidR="008C2287">
              <w:rPr>
                <w:b/>
              </w:rPr>
              <w:t xml:space="preserve"> / </w:t>
            </w:r>
            <w:r w:rsidR="008C2287">
              <w:t>18.12.12.000</w:t>
            </w:r>
          </w:p>
          <w:p w:rsidR="007C3BF1" w:rsidRDefault="007A2A88">
            <w:pPr>
              <w:pStyle w:val="aff1"/>
              <w:rPr>
                <w:lang w:val="en-US"/>
              </w:rPr>
            </w:pPr>
          </w:p>
        </w:tc>
        <w:tc>
          <w:tcPr>
            <w:tcW w:w="3003" w:type="dxa"/>
            <w:shd w:val="clear" w:color="auto" w:fill="auto"/>
          </w:tcPr>
          <w:p w:rsidR="007C3BF1" w:rsidRDefault="007A2A88">
            <w:pPr>
              <w:pStyle w:val="aff1"/>
            </w:pPr>
            <w:r w:rsidR="008C2287">
              <w:t>Баннеры (Администрация)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9,00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02.07.01.07</w:t>
            </w:r>
            <w:r w:rsidR="008C2287">
              <w:rPr>
                <w:b/>
              </w:rPr>
              <w:t xml:space="preserve"> / </w:t>
            </w:r>
            <w:r w:rsidR="008C2287">
              <w:t>18.12.12.000</w:t>
            </w:r>
          </w:p>
          <w:p w:rsidR="007C3BF1" w:rsidRDefault="007A2A88">
            <w:pPr>
              <w:pStyle w:val="aff1"/>
              <w:rPr>
                <w:lang w:val="en-US"/>
              </w:rPr>
            </w:pPr>
          </w:p>
        </w:tc>
        <w:tc>
          <w:tcPr>
            <w:tcW w:w="3003" w:type="dxa"/>
            <w:shd w:val="clear" w:color="auto" w:fill="auto"/>
          </w:tcPr>
          <w:p w:rsidR="007C3BF1" w:rsidRDefault="007A2A88">
            <w:pPr>
              <w:pStyle w:val="aff1"/>
            </w:pPr>
            <w:r w:rsidR="008C2287">
              <w:t>Баннеры (Заводская)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02.07.01.07</w:t>
            </w:r>
            <w:r w:rsidR="008C2287">
              <w:rPr>
                <w:b/>
              </w:rPr>
              <w:t xml:space="preserve"> / </w:t>
            </w:r>
            <w:r w:rsidR="008C2287">
              <w:t>18.12.12.000</w:t>
            </w:r>
          </w:p>
          <w:p w:rsidR="007C3BF1" w:rsidRDefault="007A2A88">
            <w:pPr>
              <w:pStyle w:val="aff1"/>
              <w:rPr>
                <w:lang w:val="en-US"/>
              </w:rPr>
            </w:pPr>
          </w:p>
        </w:tc>
        <w:tc>
          <w:tcPr>
            <w:tcW w:w="3003" w:type="dxa"/>
            <w:shd w:val="clear" w:color="auto" w:fill="auto"/>
          </w:tcPr>
          <w:p w:rsidR="007C3BF1" w:rsidRDefault="007A2A88">
            <w:pPr>
              <w:pStyle w:val="aff1"/>
            </w:pPr>
            <w:r w:rsidR="008C2287">
              <w:t>Баннеры (Карусель)</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02.07.01.07</w:t>
            </w:r>
            <w:r w:rsidR="008C2287">
              <w:rPr>
                <w:b/>
              </w:rPr>
              <w:t xml:space="preserve"> / </w:t>
            </w:r>
            <w:r w:rsidR="008C2287">
              <w:t>18.12.12.000</w:t>
            </w:r>
          </w:p>
          <w:p w:rsidR="007C3BF1" w:rsidRDefault="007A2A88">
            <w:pPr>
              <w:pStyle w:val="aff1"/>
              <w:rPr>
                <w:lang w:val="en-US"/>
              </w:rPr>
            </w:pPr>
          </w:p>
        </w:tc>
        <w:tc>
          <w:tcPr>
            <w:tcW w:w="3003" w:type="dxa"/>
            <w:shd w:val="clear" w:color="auto" w:fill="auto"/>
          </w:tcPr>
          <w:p w:rsidR="007C3BF1" w:rsidRDefault="007A2A88">
            <w:pPr>
              <w:pStyle w:val="aff1"/>
            </w:pPr>
            <w:r w:rsidR="008C2287">
              <w:t>Баннеры 3х6</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02.07.01.07</w:t>
            </w:r>
            <w:r w:rsidR="008C2287">
              <w:rPr>
                <w:b/>
              </w:rPr>
              <w:t xml:space="preserve"> / </w:t>
            </w:r>
            <w:r w:rsidR="008C2287">
              <w:t>18.12.12.000</w:t>
            </w:r>
          </w:p>
          <w:p w:rsidR="007C3BF1" w:rsidRDefault="007A2A88">
            <w:pPr>
              <w:pStyle w:val="aff1"/>
              <w:rPr>
                <w:lang w:val="en-US"/>
              </w:rPr>
            </w:pPr>
          </w:p>
        </w:tc>
        <w:tc>
          <w:tcPr>
            <w:tcW w:w="3003" w:type="dxa"/>
            <w:shd w:val="clear" w:color="auto" w:fill="auto"/>
          </w:tcPr>
          <w:p w:rsidR="007C3BF1" w:rsidRDefault="007A2A88">
            <w:pPr>
              <w:pStyle w:val="aff1"/>
            </w:pPr>
            <w:r w:rsidR="008C2287">
              <w:t>Городские афиши 1,5 х 1,5</w:t>
            </w:r>
          </w:p>
        </w:tc>
        <w:tc>
          <w:tcPr>
            <w:tcW w:w="2430" w:type="dxa"/>
          </w:tcPr>
          <w:p w:rsidR="007C3BF1" w:rsidRDefault="008C2287">
            <w:pPr>
              <w:pStyle w:val="aff1"/>
            </w:pPr>
            <w:r>
              <w:t>(не указано)*</w:t>
            </w:r>
          </w:p>
        </w:tc>
        <w:tc>
          <w:tcPr>
            <w:tcW w:w="1654" w:type="dxa"/>
          </w:tcPr>
          <w:p w:rsidR="007C3BF1" w:rsidRDefault="007A2A88">
            <w:pPr>
              <w:pStyle w:val="aff1"/>
            </w:pPr>
            <w:r w:rsidR="008C2287">
              <w:t>21,00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Демонтаж баннеров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69,00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Демонтаж флагов на кронштейнах</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Демонтаж флагов на флагштоках</w:t>
            </w:r>
          </w:p>
        </w:tc>
        <w:tc>
          <w:tcPr>
            <w:tcW w:w="2430" w:type="dxa"/>
          </w:tcPr>
          <w:p w:rsidR="007C3BF1" w:rsidRDefault="008C2287">
            <w:pPr>
              <w:pStyle w:val="aff1"/>
            </w:pPr>
            <w:r>
              <w:t>(не указано)*</w:t>
            </w:r>
          </w:p>
        </w:tc>
        <w:tc>
          <w:tcPr>
            <w:tcW w:w="1654" w:type="dxa"/>
          </w:tcPr>
          <w:p w:rsidR="007C3BF1" w:rsidRDefault="007A2A88">
            <w:pPr>
              <w:pStyle w:val="aff1"/>
            </w:pPr>
            <w:r w:rsidR="008C2287">
              <w:t>64,00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02.07.01.01</w:t>
            </w:r>
            <w:r w:rsidR="008C2287">
              <w:rPr>
                <w:b/>
              </w:rPr>
              <w:t xml:space="preserve"> / </w:t>
            </w:r>
            <w:r w:rsidR="008C2287">
              <w:t>59.11.13.000</w:t>
            </w:r>
          </w:p>
          <w:p w:rsidR="007C3BF1" w:rsidRDefault="007A2A88">
            <w:pPr>
              <w:pStyle w:val="aff1"/>
              <w:rPr>
                <w:lang w:val="en-US"/>
              </w:rPr>
            </w:pPr>
          </w:p>
        </w:tc>
        <w:tc>
          <w:tcPr>
            <w:tcW w:w="3003" w:type="dxa"/>
            <w:shd w:val="clear" w:color="auto" w:fill="auto"/>
          </w:tcPr>
          <w:p w:rsidR="007C3BF1" w:rsidRDefault="007A2A88">
            <w:pPr>
              <w:pStyle w:val="aff1"/>
            </w:pPr>
            <w:r w:rsidR="008C2287">
              <w:t>Изготовление и размещение поздравления на электронном экране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Монтаж баннеров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69,00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Монтаж флагов на кронштейнах</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02.07.02.13</w:t>
            </w:r>
            <w:r w:rsidR="008C2287">
              <w:rPr>
                <w:b/>
              </w:rPr>
              <w:t xml:space="preserve"> / </w:t>
            </w:r>
            <w:r w:rsidR="008C2287">
              <w:t>73.11.19.000</w:t>
            </w:r>
          </w:p>
          <w:p w:rsidR="007C3BF1" w:rsidRDefault="007A2A88">
            <w:pPr>
              <w:pStyle w:val="aff1"/>
              <w:rPr>
                <w:lang w:val="en-US"/>
              </w:rPr>
            </w:pPr>
          </w:p>
        </w:tc>
        <w:tc>
          <w:tcPr>
            <w:tcW w:w="3003" w:type="dxa"/>
            <w:shd w:val="clear" w:color="auto" w:fill="auto"/>
          </w:tcPr>
          <w:p w:rsidR="007C3BF1" w:rsidRDefault="007A2A88">
            <w:pPr>
              <w:pStyle w:val="aff1"/>
            </w:pPr>
            <w:r w:rsidR="008C2287">
              <w:t>Монтаж флагов на флагштоках</w:t>
            </w:r>
          </w:p>
        </w:tc>
        <w:tc>
          <w:tcPr>
            <w:tcW w:w="2430" w:type="dxa"/>
          </w:tcPr>
          <w:p w:rsidR="007C3BF1" w:rsidRDefault="008C2287">
            <w:pPr>
              <w:pStyle w:val="aff1"/>
            </w:pPr>
            <w:r>
              <w:t>(не указано)*</w:t>
            </w:r>
          </w:p>
        </w:tc>
        <w:tc>
          <w:tcPr>
            <w:tcW w:w="1654" w:type="dxa"/>
          </w:tcPr>
          <w:p w:rsidR="007C3BF1" w:rsidRDefault="007A2A88">
            <w:pPr>
              <w:pStyle w:val="aff1"/>
            </w:pPr>
            <w:r w:rsidR="008C2287">
              <w:t>64,00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02.19.05.04</w:t>
            </w:r>
            <w:r w:rsidR="008C2287">
              <w:rPr>
                <w:b/>
              </w:rPr>
              <w:t xml:space="preserve"> / </w:t>
            </w:r>
            <w:r w:rsidR="008C2287">
              <w:t>18.12.19.190</w:t>
            </w:r>
          </w:p>
          <w:p w:rsidR="007C3BF1" w:rsidRDefault="007A2A88">
            <w:pPr>
              <w:pStyle w:val="aff1"/>
              <w:rPr>
                <w:lang w:val="en-US"/>
              </w:rPr>
            </w:pPr>
          </w:p>
        </w:tc>
        <w:tc>
          <w:tcPr>
            <w:tcW w:w="3003" w:type="dxa"/>
            <w:shd w:val="clear" w:color="auto" w:fill="auto"/>
          </w:tcPr>
          <w:p w:rsidR="007C3BF1" w:rsidRDefault="007A2A88">
            <w:pPr>
              <w:pStyle w:val="aff1"/>
            </w:pPr>
            <w:r w:rsidR="008C2287">
              <w:t>Флаги на опорах освещения 1,8х0,6 (Изготовление)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Изготовление печатной продукции "День защитника Отечества"</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Городские афиши 1,5 х 1,5</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на опорах освещения 1,8х0,6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28.02.2022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монтажу материалов "День защитника Отечества"</w:t>
            </w:r>
          </w:p>
        </w:tc>
        <w:tc>
          <w:tcPr>
            <w:tcW w:w="959" w:type="pct"/>
          </w:tcPr>
          <w:p w:rsidRPr="000B5400" w:rsidR="007C3BF1" w:rsidP="000B5400" w:rsidRDefault="007A2A88">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Изготовление и 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флагштоках</w:t>
            </w:r>
            <w:r w:rsidRPr="000B5400" w:rsidR="008C2287">
              <w:t xml:space="preserve">, </w:t>
            </w:r>
            <w:r w:rsidR="005A4720">
              <w:t>количество</w:t>
            </w:r>
            <w:r w:rsidRPr="000B5400" w:rsidR="005A4720">
              <w:t>:</w:t>
            </w:r>
            <w:r w:rsidRPr="000B5400" w:rsidR="008C2287">
              <w:t xml:space="preserve"> </w:t>
            </w:r>
            <w:r w:rsidRPr="000B5400" w:rsidR="008C2287">
              <w:t>64,00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28.02.2022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демонтажу материалов "День защитника Отечества"</w:t>
            </w:r>
          </w:p>
        </w:tc>
        <w:tc>
          <w:tcPr>
            <w:tcW w:w="959" w:type="pct"/>
          </w:tcPr>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флагштоках</w:t>
            </w:r>
            <w:r w:rsidRPr="000B5400" w:rsidR="008C2287">
              <w:t xml:space="preserve">, </w:t>
            </w:r>
            <w:r w:rsidR="005A4720">
              <w:t>количество</w:t>
            </w:r>
            <w:r w:rsidRPr="000B5400" w:rsidR="005A4720">
              <w:t>:</w:t>
            </w:r>
            <w:r w:rsidRPr="000B5400" w:rsidR="008C2287">
              <w:t xml:space="preserve"> </w:t>
            </w:r>
            <w:r w:rsidRPr="000B5400" w:rsidR="008C2287">
              <w:t>64,00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27.02.2022 (МСК)</w:t>
            </w:r>
          </w:p>
        </w:tc>
        <w:tc>
          <w:tcPr>
            <w:tcW w:w="629" w:type="pct"/>
            <w:shd w:val="clear" w:color="auto" w:fill="auto"/>
          </w:tcPr>
          <w:p w:rsidRPr="000B5400" w:rsidR="007C3BF1" w:rsidRDefault="007A2A88">
            <w:pPr>
              <w:pStyle w:val="aff1"/>
              <w:rPr>
                <w:lang w:val="en-US"/>
              </w:rPr>
            </w:pPr>
            <w:r w:rsidRPr="000B5400" w:rsidR="008C2287">
              <w:rPr>
                <w:lang w:val="en-US"/>
              </w:rPr>
              <w:t>01.03.2022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Изготовление печатной продукции "Международный женский день"</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Городские афиши 1,5 х 1,5</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на опорах освещения 1,8х0,6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20.03.2022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монтажу материалов "Международный женский день"</w:t>
            </w:r>
          </w:p>
        </w:tc>
        <w:tc>
          <w:tcPr>
            <w:tcW w:w="959" w:type="pct"/>
          </w:tcPr>
          <w:p w:rsidRPr="000B5400" w:rsidR="007C3BF1" w:rsidP="000B5400" w:rsidRDefault="007A2A88">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Изготовление и 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10.03.2022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демонтажу материалов "Международный женский день"</w:t>
            </w:r>
          </w:p>
        </w:tc>
        <w:tc>
          <w:tcPr>
            <w:tcW w:w="959" w:type="pct"/>
          </w:tcPr>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10.03.2022 (МСК)</w:t>
            </w:r>
          </w:p>
        </w:tc>
        <w:tc>
          <w:tcPr>
            <w:tcW w:w="629" w:type="pct"/>
            <w:shd w:val="clear" w:color="auto" w:fill="auto"/>
          </w:tcPr>
          <w:p w:rsidRPr="000B5400" w:rsidR="007C3BF1" w:rsidRDefault="007A2A88">
            <w:pPr>
              <w:pStyle w:val="aff1"/>
              <w:rPr>
                <w:lang w:val="en-US"/>
              </w:rPr>
            </w:pPr>
            <w:r w:rsidRPr="000B5400" w:rsidR="008C2287">
              <w:rPr>
                <w:lang w:val="en-US"/>
              </w:rPr>
              <w:t>25.03.2022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Изготовление печатной продукции "День Космонавтики"</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Городские афиши 1,5 х 1,5</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25.04.2022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монтажу материалов "День Космонавтики"</w:t>
            </w:r>
          </w:p>
        </w:tc>
        <w:tc>
          <w:tcPr>
            <w:tcW w:w="959" w:type="pct"/>
          </w:tcPr>
          <w:p w:rsidRPr="000B5400" w:rsidR="007C3BF1" w:rsidP="000B5400" w:rsidRDefault="007A2A88">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Изготовление и 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25.04.2022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демонтажу материалов "День Космонавтики"</w:t>
            </w:r>
          </w:p>
        </w:tc>
        <w:tc>
          <w:tcPr>
            <w:tcW w:w="959" w:type="pct"/>
          </w:tcPr>
          <w:p w:rsidRPr="000B5400" w:rsidR="007C3BF1" w:rsidP="000B5400" w:rsidRDefault="007A2A88">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25.04.2022 (МСК)</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№01</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(Изготовление печатной продукции "День защитника Отечества")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№02</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защитника Отечества")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№03</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защитника Отечества")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№04</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(Изготовление печатной продукции "Международный женский день")</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№05</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"Международный женский день")</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№06</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"Международный женский день")</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№07</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(Изготовление печатной продукции "День Космонавтики")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№08</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Космонавтики")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№09</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Космонавтики")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Изготовление печатной продукции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Изготовление печатной продукции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Изготовление печатной продукции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Изготовление печатной продукции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Изготовление печатной продукции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Изготовление печатной продукции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демонтажу материалов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демонтажу материалов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демонтажу материалов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демонтажу материалов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демонтажу материалов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демонтажу материалов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монтажу материалов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монтажу материалов "День Космонавтики"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монтажу материалов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монтажу материалов "День защитника Отечества"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монтажу материалов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монтажу материалов "Международный женский день"</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№01</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№03</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№04</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№05</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№06</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№07</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№08</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№09</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Изготовление печатной продукции "День Космонавтики"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Изготовление печатной продукции "День защитника Отечества"</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Изготовление печатной продукции "Международный женский день"</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демонтажу материалов "День Космонавтики"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демонтажу материалов "День защитника Отечества"</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демонтажу материалов "Международный женский день"</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монтажу материалов "День Космонавтики"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монтажу материалов "День защитника Отечества"</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монтажу материалов "Международный женский день"</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Неисполнение или ненадлежащее исполнение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w:t>
            </w:r>
          </w:p>
        </w:tc>
        <w:tc>
          <w:tcPr>
            <w:tcW w:w="1076" w:type="pct"/>
            <w:shd w:val="clear" w:color="auto" w:fill="auto"/>
          </w:tcPr>
          <w:p w:rsidR="007C3BF1" w:rsidRDefault="007A2A88">
            <w:pPr>
              <w:pStyle w:val="aff1"/>
            </w:pPr>
            <w:r w:rsidR="008C2287">
              <w:t>Изготовление печатной продукции "День Космонавтики", Оказание услуг по демонтажу материалов "Международный женский день", Оказание услуг по монтажу материалов "День Космонавтики", Изготовление печатной продукции "День защитника Отечества", Оказание услуг по демонтажу материалов "День защитника Отечества", Оказание услуг по монтажу материалов "Международный женский день", Оказание услуг по монтажу материалов "День защитника Отечества", Изготовление печатной продукции "Международный женский день", Оказание услуг по демонтажу материалов "День Космонавтики"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