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3349BB" w:rsidRPr="009F7F08" w:rsidTr="00D1538F">
        <w:tc>
          <w:tcPr>
            <w:tcW w:w="9952" w:type="dxa"/>
            <w:shd w:val="clear" w:color="auto" w:fill="auto"/>
          </w:tcPr>
          <w:p w:rsidR="003349BB" w:rsidRPr="009F7F08" w:rsidRDefault="003349BB" w:rsidP="00D1538F">
            <w:pPr>
              <w:suppressAutoHyphens/>
              <w:autoSpaceDE w:val="0"/>
              <w:autoSpaceDN w:val="0"/>
              <w:adjustRightInd w:val="0"/>
              <w:spacing w:after="0"/>
            </w:pPr>
            <w:r w:rsidRPr="009F7F08">
              <w:t xml:space="preserve">Оценка заявок на участие в </w:t>
            </w:r>
            <w:r w:rsidR="00B12683" w:rsidRPr="009F7F08">
              <w:t>конкурсе</w:t>
            </w:r>
            <w:r w:rsidR="00B12683">
              <w:t xml:space="preserve"> в электронной форме</w:t>
            </w:r>
            <w:r w:rsidR="00B12683" w:rsidRPr="009F7F08">
              <w:t xml:space="preserve"> </w:t>
            </w:r>
            <w:r w:rsidRPr="009F7F08">
              <w:t xml:space="preserve">проводится </w:t>
            </w:r>
            <w:r w:rsidR="00B12683">
              <w:t>Единой</w:t>
            </w:r>
            <w:r w:rsidRPr="009F7F08">
              <w:t xml:space="preserve"> комиссией в соответствии с </w:t>
            </w:r>
            <w:r w:rsidR="00B12683">
              <w:t>Типовым положением</w:t>
            </w:r>
            <w:r w:rsidRPr="009F7F08">
              <w:t xml:space="preserve">, в целях выявления лучших из предложенных условий исполнения </w:t>
            </w:r>
            <w:r w:rsidR="00B12683">
              <w:t>договор</w:t>
            </w:r>
            <w:r w:rsidRPr="009F7F08">
              <w:t>а при проведении закупки.</w:t>
            </w:r>
          </w:p>
          <w:p w:rsidR="003349BB" w:rsidRPr="009F7F08" w:rsidRDefault="003349BB" w:rsidP="00D1538F">
            <w:pPr>
              <w:suppressAutoHyphens/>
              <w:autoSpaceDE w:val="0"/>
              <w:autoSpaceDN w:val="0"/>
              <w:spacing w:after="0"/>
            </w:pPr>
            <w:r w:rsidRPr="009F7F08">
              <w:t>Для оценки заявок заказчик устанавливаются следующие критерии оценки:</w:t>
            </w:r>
          </w:p>
          <w:p w:rsidR="003349BB" w:rsidRPr="009F7F08" w:rsidRDefault="003349BB" w:rsidP="00D1538F">
            <w:pPr>
              <w:suppressAutoHyphens/>
              <w:autoSpaceDE w:val="0"/>
              <w:autoSpaceDN w:val="0"/>
              <w:spacing w:after="0"/>
            </w:pPr>
            <w:r w:rsidRPr="009F7F08">
              <w:t xml:space="preserve">1) цена </w:t>
            </w:r>
            <w:r w:rsidR="00B12683">
              <w:t>договор</w:t>
            </w:r>
            <w:r w:rsidRPr="009F7F08">
              <w:t>а;</w:t>
            </w:r>
          </w:p>
          <w:p w:rsidR="003349BB" w:rsidRPr="00B12683" w:rsidRDefault="003349BB" w:rsidP="00B12683">
            <w:pPr>
              <w:suppressAutoHyphens/>
              <w:autoSpaceDE w:val="0"/>
              <w:autoSpaceDN w:val="0"/>
              <w:spacing w:after="0"/>
            </w:pPr>
            <w:r w:rsidRPr="009F7F08">
              <w:t xml:space="preserve">2) 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</w:t>
            </w:r>
            <w:r w:rsidR="00B12683">
              <w:t>договор</w:t>
            </w:r>
            <w:r w:rsidRPr="009F7F08">
              <w:t>а, и деловой репутации, специалистов и иных работников определенного уровня квалификации.</w:t>
            </w:r>
          </w:p>
          <w:p w:rsidR="003349BB" w:rsidRPr="009F7F08" w:rsidRDefault="003349BB" w:rsidP="00D1538F">
            <w:pPr>
              <w:suppressAutoHyphens/>
              <w:spacing w:after="0"/>
              <w:ind w:firstLine="601"/>
            </w:pPr>
          </w:p>
          <w:tbl>
            <w:tblPr>
              <w:tblW w:w="997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48"/>
              <w:gridCol w:w="1378"/>
              <w:gridCol w:w="1133"/>
              <w:gridCol w:w="1322"/>
              <w:gridCol w:w="1439"/>
              <w:gridCol w:w="1555"/>
            </w:tblGrid>
            <w:tr w:rsidR="003349BB" w:rsidRPr="009F7F08" w:rsidTr="00302780"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 xml:space="preserve">Критерий оценки 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 xml:space="preserve">Максимальная оценка в баллах по критерию 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 xml:space="preserve">Значимость критерия 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 xml:space="preserve">Коэффициент значимости 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 xml:space="preserve">Максимальный рейтинг по критерию 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tabs>
                      <w:tab w:val="left" w:pos="1395"/>
                    </w:tabs>
                    <w:suppressAutoHyphens/>
                    <w:autoSpaceDE w:val="0"/>
                    <w:autoSpaceDN w:val="0"/>
                    <w:adjustRightInd w:val="0"/>
                    <w:spacing w:after="0"/>
                    <w:ind w:right="80"/>
                    <w:jc w:val="center"/>
                  </w:pPr>
                  <w:r w:rsidRPr="009F7F08">
                    <w:t xml:space="preserve">Максимальный итоговый рейтинг </w:t>
                  </w:r>
                </w:p>
              </w:tc>
            </w:tr>
            <w:tr w:rsidR="003349BB" w:rsidRPr="009F7F08" w:rsidTr="00302780">
              <w:trPr>
                <w:trHeight w:val="381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spacing w:after="0"/>
                  </w:pPr>
                  <w:r w:rsidRPr="009F7F08">
                    <w:t xml:space="preserve">Критерий «Цена </w:t>
                  </w:r>
                  <w:r w:rsidR="00B12683">
                    <w:t>договор</w:t>
                  </w:r>
                  <w:r w:rsidRPr="009F7F08">
                    <w:t>а»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 xml:space="preserve">100 баллов 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>
                    <w:t>5</w:t>
                  </w:r>
                  <w:r w:rsidR="003349BB" w:rsidRPr="009F7F08">
                    <w:t xml:space="preserve">0% 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>
                    <w:t>0,5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>
                    <w:t>50</w:t>
                  </w:r>
                  <w:r w:rsidR="003349BB" w:rsidRPr="009F7F08">
                    <w:t xml:space="preserve"> баллов </w:t>
                  </w:r>
                </w:p>
              </w:tc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tabs>
                      <w:tab w:val="left" w:pos="1395"/>
                    </w:tabs>
                    <w:suppressAutoHyphens/>
                    <w:autoSpaceDE w:val="0"/>
                    <w:autoSpaceDN w:val="0"/>
                    <w:adjustRightInd w:val="0"/>
                    <w:spacing w:after="0"/>
                    <w:ind w:right="80"/>
                    <w:jc w:val="center"/>
                  </w:pPr>
                  <w:r w:rsidRPr="009F7F08">
                    <w:t>100 баллов</w:t>
                  </w:r>
                </w:p>
              </w:tc>
            </w:tr>
            <w:tr w:rsidR="0001392D" w:rsidRPr="009F7F08" w:rsidTr="00302780">
              <w:trPr>
                <w:trHeight w:val="381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spacing w:after="0"/>
                  </w:pPr>
                  <w:r w:rsidRPr="009F7F08">
                    <w:t xml:space="preserve">Критерий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</w:t>
                  </w:r>
                  <w:r w:rsidR="00B12683">
                    <w:t>договор</w:t>
                  </w:r>
                  <w:r w:rsidRPr="009F7F08">
                    <w:t>а, и деловой репутации, специалистов и иных работников определенного уровня квалификации»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>100 баллов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>50%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>0,5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>50 баллов</w:t>
                  </w:r>
                </w:p>
              </w:tc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395"/>
                    </w:tabs>
                    <w:suppressAutoHyphens/>
                    <w:autoSpaceDE w:val="0"/>
                    <w:autoSpaceDN w:val="0"/>
                    <w:adjustRightInd w:val="0"/>
                    <w:spacing w:after="0"/>
                    <w:ind w:right="80"/>
                    <w:jc w:val="center"/>
                  </w:pPr>
                </w:p>
              </w:tc>
            </w:tr>
            <w:tr w:rsidR="0001392D" w:rsidRPr="009F7F08" w:rsidTr="00302780">
              <w:trPr>
                <w:trHeight w:val="282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spacing w:after="0"/>
                  </w:pP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</w:p>
              </w:tc>
              <w:tc>
                <w:tcPr>
                  <w:tcW w:w="155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</w:p>
              </w:tc>
            </w:tr>
          </w:tbl>
          <w:p w:rsidR="003349BB" w:rsidRPr="009F7F08" w:rsidRDefault="003349BB" w:rsidP="00D1538F">
            <w:pPr>
              <w:suppressAutoHyphens/>
              <w:spacing w:after="0"/>
            </w:pPr>
          </w:p>
          <w:p w:rsidR="003349BB" w:rsidRPr="009F7F08" w:rsidRDefault="003349BB" w:rsidP="00D1538F">
            <w:pPr>
              <w:suppressAutoHyphens/>
              <w:spacing w:after="0"/>
              <w:ind w:firstLine="601"/>
              <w:rPr>
                <w:b/>
                <w:u w:val="single"/>
              </w:rPr>
            </w:pPr>
            <w:r w:rsidRPr="009F7F08">
              <w:rPr>
                <w:b/>
                <w:u w:val="single"/>
              </w:rPr>
              <w:t xml:space="preserve">1. Критерий «Цена </w:t>
            </w:r>
            <w:r w:rsidR="00B12683">
              <w:rPr>
                <w:b/>
                <w:u w:val="single"/>
              </w:rPr>
              <w:t>договор</w:t>
            </w:r>
            <w:r w:rsidRPr="009F7F08">
              <w:rPr>
                <w:b/>
                <w:u w:val="single"/>
              </w:rPr>
              <w:t>а»</w:t>
            </w:r>
          </w:p>
          <w:p w:rsidR="00302780" w:rsidRPr="009F7F08" w:rsidRDefault="00302780" w:rsidP="00D1538F">
            <w:pPr>
              <w:suppressAutoHyphens/>
              <w:spacing w:after="0"/>
              <w:ind w:firstLine="601"/>
              <w:rPr>
                <w:b/>
                <w:u w:val="single"/>
              </w:rPr>
            </w:pPr>
          </w:p>
          <w:p w:rsidR="003349BB" w:rsidRPr="009F7F08" w:rsidRDefault="003349BB" w:rsidP="00D1538F">
            <w:pPr>
              <w:suppressAutoHyphens/>
              <w:spacing w:after="0"/>
              <w:ind w:firstLine="601"/>
            </w:pPr>
            <w:r w:rsidRPr="009F7F08">
              <w:t xml:space="preserve">С целью оценки заявок на участие </w:t>
            </w:r>
            <w:r w:rsidR="00B12683">
              <w:t xml:space="preserve">в </w:t>
            </w:r>
            <w:r w:rsidR="00B12683" w:rsidRPr="009F7F08">
              <w:t>конкурсе</w:t>
            </w:r>
            <w:r w:rsidR="00B12683">
              <w:t xml:space="preserve"> в электронной форме</w:t>
            </w:r>
            <w:r w:rsidR="00B12683" w:rsidRPr="009F7F08">
              <w:t xml:space="preserve"> </w:t>
            </w:r>
            <w:r w:rsidRPr="009F7F08">
              <w:t xml:space="preserve">устанавливается значимость критерия </w:t>
            </w:r>
            <w:r w:rsidR="00302780" w:rsidRPr="009F7F08">
              <w:t xml:space="preserve">- </w:t>
            </w:r>
            <w:r w:rsidR="0001392D">
              <w:t>5</w:t>
            </w:r>
            <w:r w:rsidRPr="009F7F08">
              <w:t>0%.</w:t>
            </w:r>
          </w:p>
          <w:p w:rsidR="00302780" w:rsidRPr="009F7F08" w:rsidRDefault="00302780" w:rsidP="00D1538F">
            <w:pPr>
              <w:suppressAutoHyphens/>
              <w:spacing w:after="0"/>
              <w:ind w:firstLine="601"/>
            </w:pPr>
            <w:r w:rsidRPr="009F7F08">
              <w:t>Коэффициент значимости критерия – 0,</w:t>
            </w:r>
            <w:r w:rsidR="0001392D">
              <w:t>5</w:t>
            </w:r>
            <w:r w:rsidRPr="009F7F08">
              <w:t>.</w:t>
            </w:r>
          </w:p>
          <w:p w:rsidR="003349BB" w:rsidRPr="009F7F08" w:rsidRDefault="003349BB" w:rsidP="00D1538F">
            <w:pPr>
              <w:suppressAutoHyphens/>
              <w:autoSpaceDE w:val="0"/>
              <w:autoSpaceDN w:val="0"/>
              <w:spacing w:after="0"/>
              <w:ind w:firstLine="601"/>
            </w:pPr>
            <w:r w:rsidRPr="009F7F08">
              <w:t xml:space="preserve">Количество баллов, присуждаемых по критерию оценки «цена </w:t>
            </w:r>
            <w:r w:rsidR="00B12683">
              <w:t>договор</w:t>
            </w:r>
            <w:r w:rsidRPr="009F7F08">
              <w:t>а», определяется по формуле:</w:t>
            </w:r>
          </w:p>
          <w:p w:rsidR="00302780" w:rsidRPr="009F7F08" w:rsidRDefault="00302780" w:rsidP="00302780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360" w:lineRule="auto"/>
              <w:ind w:firstLine="540"/>
            </w:pPr>
            <w:r w:rsidRPr="009F7F08">
              <w:rPr>
                <w:noProof/>
                <w:position w:val="-27"/>
              </w:rPr>
              <w:drawing>
                <wp:inline distT="0" distB="0" distL="0" distR="0" wp14:anchorId="35A1AF6F" wp14:editId="16D3F4A4">
                  <wp:extent cx="1466850" cy="457200"/>
                  <wp:effectExtent l="0" t="0" r="0" b="0"/>
                  <wp:docPr id="19" name="Рисунок 19" descr="base_1_158532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158532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7F08">
              <w:t>,</w:t>
            </w:r>
          </w:p>
          <w:p w:rsidR="00302780" w:rsidRPr="009F7F08" w:rsidRDefault="00302780" w:rsidP="00302780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360" w:lineRule="auto"/>
              <w:ind w:firstLine="540"/>
            </w:pPr>
            <w:r w:rsidRPr="009F7F08">
              <w:t>где:</w:t>
            </w:r>
          </w:p>
          <w:p w:rsidR="00302780" w:rsidRPr="009F7F08" w:rsidRDefault="00302780" w:rsidP="00302780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360" w:lineRule="auto"/>
              <w:ind w:firstLine="540"/>
            </w:pPr>
            <w:r w:rsidRPr="009F7F08">
              <w:rPr>
                <w:noProof/>
                <w:position w:val="-8"/>
              </w:rPr>
              <w:drawing>
                <wp:inline distT="0" distB="0" distL="0" distR="0" wp14:anchorId="5C5CFDB6" wp14:editId="767E098D">
                  <wp:extent cx="278765" cy="278765"/>
                  <wp:effectExtent l="0" t="0" r="6985" b="6985"/>
                  <wp:docPr id="18" name="Рисунок 18" descr="base_1_158532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158532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7F08">
              <w:t xml:space="preserve"> - рейтинг, присуждаемый i-й заявке (оферте) по критерию;</w:t>
            </w:r>
          </w:p>
          <w:p w:rsidR="00302780" w:rsidRPr="009F7F08" w:rsidRDefault="00302780" w:rsidP="00302780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360" w:lineRule="auto"/>
              <w:ind w:firstLine="540"/>
            </w:pPr>
            <w:r w:rsidRPr="009F7F08">
              <w:rPr>
                <w:noProof/>
                <w:position w:val="-8"/>
              </w:rPr>
              <w:drawing>
                <wp:inline distT="0" distB="0" distL="0" distR="0" wp14:anchorId="5C416FA4" wp14:editId="5564C583">
                  <wp:extent cx="361950" cy="278765"/>
                  <wp:effectExtent l="0" t="0" r="0" b="6985"/>
                  <wp:docPr id="17" name="Рисунок 17" descr="base_1_158532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158532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7F08">
              <w:t xml:space="preserve"> - начальная (максимальная) цена договора; начальная (максимальная) цена единицы </w:t>
            </w:r>
            <w:r w:rsidRPr="009F7F08">
              <w:lastRenderedPageBreak/>
              <w:t xml:space="preserve">товара, работы, услуги; максимальное значение коэффициента снижения (принимается равным единице); максимальное значение переменной. </w:t>
            </w:r>
          </w:p>
          <w:p w:rsidR="00302780" w:rsidRPr="009F7F08" w:rsidRDefault="00302780" w:rsidP="00302780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360" w:lineRule="auto"/>
              <w:ind w:firstLine="540"/>
            </w:pPr>
            <w:r w:rsidRPr="009F7F08">
              <w:rPr>
                <w:noProof/>
                <w:position w:val="-8"/>
              </w:rPr>
              <w:drawing>
                <wp:inline distT="0" distB="0" distL="0" distR="0" wp14:anchorId="15FA11C0" wp14:editId="3587C074">
                  <wp:extent cx="178435" cy="278765"/>
                  <wp:effectExtent l="0" t="0" r="0" b="6985"/>
                  <wp:docPr id="16" name="Рисунок 16" descr="base_1_158532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158532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7F08">
              <w:t xml:space="preserve"> - цена договора; цена единицы товара, работы, услуги; коэффициент снижения; переменная, предложенная (предложенный) i-м участником.</w:t>
            </w:r>
          </w:p>
          <w:p w:rsidR="003349BB" w:rsidRPr="009F7F08" w:rsidRDefault="003349BB" w:rsidP="00D1538F">
            <w:pPr>
              <w:suppressAutoHyphens/>
              <w:autoSpaceDE w:val="0"/>
              <w:autoSpaceDN w:val="0"/>
              <w:spacing w:after="0"/>
              <w:ind w:firstLine="540"/>
            </w:pPr>
          </w:p>
          <w:p w:rsidR="003349BB" w:rsidRPr="009F7F08" w:rsidRDefault="003349BB" w:rsidP="00D1538F">
            <w:pPr>
              <w:suppressAutoHyphens/>
              <w:autoSpaceDE w:val="0"/>
              <w:autoSpaceDN w:val="0"/>
              <w:spacing w:after="0"/>
              <w:ind w:firstLine="540"/>
              <w:rPr>
                <w:b/>
              </w:rPr>
            </w:pPr>
          </w:p>
          <w:p w:rsidR="00302780" w:rsidRPr="009F7F08" w:rsidRDefault="0001392D" w:rsidP="00F9290C">
            <w:pPr>
              <w:suppressAutoHyphens/>
              <w:autoSpaceDE w:val="0"/>
              <w:autoSpaceDN w:val="0"/>
              <w:spacing w:after="0"/>
              <w:ind w:firstLine="540"/>
              <w:rPr>
                <w:b/>
              </w:rPr>
            </w:pPr>
            <w:r>
              <w:rPr>
                <w:b/>
              </w:rPr>
              <w:t>2</w:t>
            </w:r>
            <w:r w:rsidR="003349BB" w:rsidRPr="009F7F08">
              <w:rPr>
                <w:b/>
              </w:rPr>
              <w:t xml:space="preserve">. Критерий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</w:t>
            </w:r>
            <w:r w:rsidR="00B12683">
              <w:rPr>
                <w:b/>
              </w:rPr>
              <w:t>договор</w:t>
            </w:r>
            <w:r w:rsidR="003349BB" w:rsidRPr="009F7F08">
              <w:rPr>
                <w:b/>
              </w:rPr>
              <w:t>а, и деловой репутации, специалистов и иных работников определенного уровня квалификации»</w:t>
            </w:r>
            <w:r w:rsidR="00302780" w:rsidRPr="009F7F08">
              <w:rPr>
                <w:b/>
              </w:rPr>
              <w:t>.</w:t>
            </w:r>
          </w:p>
          <w:p w:rsidR="003349BB" w:rsidRPr="009F7F08" w:rsidRDefault="003349BB" w:rsidP="00D1538F">
            <w:pPr>
              <w:ind w:firstLine="567"/>
            </w:pPr>
            <w:r w:rsidRPr="009F7F08">
              <w:t xml:space="preserve">С целью оценки заявок на участие в </w:t>
            </w:r>
            <w:r w:rsidR="00B12683" w:rsidRPr="009F7F08">
              <w:t>конкурсе</w:t>
            </w:r>
            <w:r w:rsidR="00B12683">
              <w:t xml:space="preserve"> в электронной форме</w:t>
            </w:r>
            <w:r w:rsidR="00B12683" w:rsidRPr="009F7F08">
              <w:t xml:space="preserve"> </w:t>
            </w:r>
            <w:r w:rsidRPr="009F7F08">
              <w:t xml:space="preserve">устанавливается значимость критерия </w:t>
            </w:r>
            <w:r w:rsidR="00F9290C" w:rsidRPr="009F7F08">
              <w:t>- 5</w:t>
            </w:r>
            <w:r w:rsidRPr="009F7F08">
              <w:t>0 %.</w:t>
            </w:r>
          </w:p>
          <w:p w:rsidR="00F9290C" w:rsidRPr="009F7F08" w:rsidRDefault="00F9290C" w:rsidP="00D1538F">
            <w:pPr>
              <w:ind w:firstLine="567"/>
            </w:pPr>
            <w:r w:rsidRPr="009F7F08">
              <w:t>Коэффициент значимости критерия – 0,5.</w:t>
            </w:r>
          </w:p>
          <w:p w:rsidR="003349BB" w:rsidRPr="009F7F08" w:rsidRDefault="003349BB" w:rsidP="00D1538F">
            <w:pPr>
              <w:ind w:firstLine="567"/>
            </w:pPr>
            <w:r w:rsidRPr="009F7F08">
              <w:t>Оценка заявок на участие в конкурсе</w:t>
            </w:r>
            <w:r w:rsidR="00B12683">
              <w:t xml:space="preserve"> в электронной форме</w:t>
            </w:r>
            <w:r w:rsidRPr="009F7F08">
              <w:t xml:space="preserve"> по критерию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</w:t>
            </w:r>
            <w:r w:rsidR="00B12683">
              <w:t>договор</w:t>
            </w:r>
            <w:r w:rsidRPr="009F7F08">
              <w:t>а, и деловой репутации, специалистов и иных работников определенного уровня квалификации» осуществляется с учетом следующих показателей:</w:t>
            </w:r>
          </w:p>
          <w:p w:rsidR="003349BB" w:rsidRPr="009F7F08" w:rsidRDefault="003349BB" w:rsidP="00D1538F">
            <w:pPr>
              <w:suppressAutoHyphens/>
              <w:spacing w:after="0"/>
              <w:ind w:firstLine="540"/>
            </w:pPr>
          </w:p>
          <w:tbl>
            <w:tblPr>
              <w:tblW w:w="9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03"/>
              <w:gridCol w:w="3173"/>
              <w:gridCol w:w="1732"/>
              <w:gridCol w:w="1339"/>
              <w:gridCol w:w="1517"/>
              <w:gridCol w:w="1596"/>
            </w:tblGrid>
            <w:tr w:rsidR="003349BB" w:rsidRPr="009F7F08" w:rsidTr="00D1538F">
              <w:trPr>
                <w:trHeight w:val="581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3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49BB" w:rsidRPr="009F7F08" w:rsidRDefault="003349BB" w:rsidP="00D1538F">
                  <w:pPr>
                    <w:suppressAutoHyphens/>
                    <w:spacing w:after="0"/>
                    <w:jc w:val="center"/>
                  </w:pPr>
                  <w:proofErr w:type="gramStart"/>
                  <w:r w:rsidRPr="009F7F08">
                    <w:t>Показатель  критерия</w:t>
                  </w:r>
                  <w:proofErr w:type="gramEnd"/>
                </w:p>
                <w:p w:rsidR="003349BB" w:rsidRPr="009F7F08" w:rsidRDefault="003349BB" w:rsidP="00D1538F">
                  <w:pPr>
                    <w:suppressAutoHyphens/>
                    <w:spacing w:after="0"/>
                    <w:jc w:val="center"/>
                  </w:pPr>
                  <w:r w:rsidRPr="009F7F08">
                    <w:t>«</w:t>
                  </w:r>
                  <w:r w:rsidRPr="009F7F08">
                    <w:rPr>
                      <w:color w:val="000000"/>
                    </w:rPr>
                    <w:t xml:space="preserve"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</w:t>
                  </w:r>
                  <w:r w:rsidR="00B12683">
                    <w:rPr>
                      <w:color w:val="000000"/>
                    </w:rPr>
                    <w:t>договор</w:t>
                  </w:r>
                  <w:r w:rsidRPr="009F7F08">
                    <w:rPr>
                      <w:color w:val="000000"/>
                    </w:rPr>
                    <w:t>а, и деловой репутации, специалистов и иных работников определенного уровня квалификации</w:t>
                  </w:r>
                  <w:r w:rsidRPr="009F7F08">
                    <w:t>»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49BB" w:rsidRPr="009F7F08" w:rsidRDefault="003349BB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Максимальное значение</w:t>
                  </w:r>
                </w:p>
                <w:p w:rsidR="003349BB" w:rsidRPr="009F7F08" w:rsidRDefault="003349BB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(в баллах)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Значимость показателя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Коэффициент значимости показателя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Максимальная оценка с учетом значимости показателя</w:t>
                  </w:r>
                </w:p>
              </w:tc>
            </w:tr>
            <w:tr w:rsidR="0001392D" w:rsidRPr="009F7F08" w:rsidTr="00874D83">
              <w:trPr>
                <w:trHeight w:val="404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pacing w:after="0"/>
                    <w:jc w:val="center"/>
                  </w:pPr>
                  <w:r>
                    <w:t>2.1</w:t>
                  </w:r>
                  <w:r w:rsidRPr="009F7F08">
                    <w:t>.</w:t>
                  </w:r>
                </w:p>
              </w:tc>
              <w:tc>
                <w:tcPr>
                  <w:tcW w:w="3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92D" w:rsidRPr="009F7F08" w:rsidRDefault="0001392D" w:rsidP="00D1538F">
                  <w:pPr>
                    <w:spacing w:after="0"/>
                    <w:jc w:val="center"/>
                  </w:pPr>
                  <w:r w:rsidRPr="009F7F08">
                    <w:rPr>
                      <w:lang w:eastAsia="en-US"/>
                    </w:rPr>
                    <w:t>Деловая репутация участника закупки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pacing w:after="0"/>
                    <w:jc w:val="center"/>
                  </w:pPr>
                  <w:r w:rsidRPr="009F7F08">
                    <w:t>100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pacing w:after="0"/>
                    <w:jc w:val="center"/>
                  </w:pPr>
                  <w:r>
                    <w:t>10</w:t>
                  </w:r>
                  <w:r w:rsidRPr="009F7F08">
                    <w:t>0%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01392D">
                  <w:pPr>
                    <w:tabs>
                      <w:tab w:val="left" w:pos="1602"/>
                      <w:tab w:val="left" w:pos="1716"/>
                    </w:tabs>
                    <w:spacing w:after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pacing w:after="0"/>
                    <w:jc w:val="center"/>
                  </w:pPr>
                  <w:r w:rsidRPr="009F7F08">
                    <w:t>100 баллов</w:t>
                  </w:r>
                </w:p>
              </w:tc>
            </w:tr>
            <w:tr w:rsidR="0001392D" w:rsidRPr="009F7F08" w:rsidTr="00D1538F">
              <w:trPr>
                <w:trHeight w:val="404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3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92D" w:rsidRPr="009F7F08" w:rsidRDefault="0001392D" w:rsidP="00F9290C">
                  <w:pPr>
                    <w:suppressAutoHyphens/>
                    <w:spacing w:after="0"/>
                    <w:jc w:val="center"/>
                    <w:rPr>
                      <w:lang w:eastAsia="en-US"/>
                    </w:rPr>
                  </w:pPr>
                  <w:r w:rsidRPr="009F7F08">
                    <w:rPr>
                      <w:lang w:eastAsia="en-US"/>
                    </w:rPr>
                    <w:t>ИТОГО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100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100 %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100 баллов</w:t>
                  </w:r>
                </w:p>
              </w:tc>
            </w:tr>
            <w:tr w:rsidR="0001392D" w:rsidRPr="009F7F08" w:rsidTr="00D1538F">
              <w:trPr>
                <w:trHeight w:val="404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3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92D" w:rsidRPr="009F7F08" w:rsidRDefault="0001392D" w:rsidP="00F9290C">
                  <w:pPr>
                    <w:suppressAutoHyphens/>
                    <w:spacing w:after="0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</w:tr>
            <w:tr w:rsidR="0001392D" w:rsidRPr="009F7F08" w:rsidTr="00D1538F">
              <w:trPr>
                <w:trHeight w:val="404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3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92D" w:rsidRPr="009F7F08" w:rsidRDefault="0001392D" w:rsidP="00D1538F">
                  <w:pPr>
                    <w:suppressAutoHyphens/>
                    <w:spacing w:after="0"/>
                    <w:jc w:val="left"/>
                    <w:rPr>
                      <w:lang w:eastAsia="en-US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</w:tr>
          </w:tbl>
          <w:p w:rsidR="00F0062E" w:rsidRPr="009F7F08" w:rsidRDefault="0001392D" w:rsidP="00F0062E">
            <w:pPr>
              <w:suppressAutoHyphens/>
              <w:spacing w:before="240"/>
              <w:ind w:left="6" w:hanging="6"/>
              <w:rPr>
                <w:b/>
                <w:i/>
              </w:rPr>
            </w:pPr>
            <w:r>
              <w:rPr>
                <w:b/>
                <w:i/>
              </w:rPr>
              <w:t>2.1</w:t>
            </w:r>
            <w:r w:rsidR="00F0062E" w:rsidRPr="009F7F08">
              <w:rPr>
                <w:b/>
                <w:i/>
              </w:rPr>
              <w:t>. Показатель «Деловая репутация».</w:t>
            </w:r>
          </w:p>
          <w:p w:rsidR="00A3573D" w:rsidRPr="009F7F08" w:rsidRDefault="00F0062E" w:rsidP="00D1538F">
            <w:pPr>
              <w:widowControl w:val="0"/>
              <w:spacing w:after="0"/>
            </w:pPr>
            <w:r w:rsidRPr="009F7F08">
              <w:t>В рамках данного показателя оценивается предложение участника о количестве (суммарном количестве) положительных отзывов от заказчиков, привлекавших Участника для оказания сопоставимых видов услуг.</w:t>
            </w:r>
          </w:p>
          <w:p w:rsidR="00AF28DB" w:rsidRPr="009F7F08" w:rsidRDefault="00AF28DB" w:rsidP="00D1538F">
            <w:pPr>
              <w:widowControl w:val="0"/>
              <w:spacing w:after="0"/>
            </w:pPr>
          </w:p>
          <w:p w:rsidR="00AF28DB" w:rsidRPr="009F7F08" w:rsidRDefault="00AF28DB" w:rsidP="00AF28DB">
            <w:pPr>
              <w:widowControl w:val="0"/>
              <w:spacing w:after="0"/>
              <w:ind w:firstLine="708"/>
            </w:pPr>
            <w:r w:rsidRPr="009F7F08">
              <w:t xml:space="preserve">Оценка и сопоставление заявок на участие в </w:t>
            </w:r>
            <w:r w:rsidR="00B12683" w:rsidRPr="009F7F08">
              <w:t>конкурсе</w:t>
            </w:r>
            <w:r w:rsidR="00B12683">
              <w:t xml:space="preserve"> в электронной форме</w:t>
            </w:r>
            <w:r w:rsidR="00B12683" w:rsidRPr="009F7F08">
              <w:t xml:space="preserve"> </w:t>
            </w:r>
            <w:bookmarkStart w:id="0" w:name="_GoBack"/>
            <w:bookmarkEnd w:id="0"/>
            <w:r w:rsidRPr="009F7F08">
              <w:t>по данному показателю осуществляется в следующем порядке:</w:t>
            </w:r>
          </w:p>
          <w:p w:rsidR="00AF28DB" w:rsidRPr="009F7F08" w:rsidRDefault="00AF28DB" w:rsidP="00AF28DB">
            <w:pPr>
              <w:spacing w:after="0" w:line="276" w:lineRule="auto"/>
              <w:jc w:val="left"/>
            </w:pPr>
          </w:p>
          <w:tbl>
            <w:tblPr>
              <w:tblW w:w="96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84"/>
              <w:gridCol w:w="1984"/>
            </w:tblGrid>
            <w:tr w:rsidR="00AF28DB" w:rsidRPr="009F7F08" w:rsidTr="00697530">
              <w:tc>
                <w:tcPr>
                  <w:tcW w:w="7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F28DB" w:rsidRPr="009F7F08" w:rsidRDefault="00AF28DB" w:rsidP="00AF28DB">
                  <w:pPr>
                    <w:spacing w:after="0" w:line="276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9F7F08">
                    <w:rPr>
                      <w:b/>
                      <w:lang w:eastAsia="en-US"/>
                    </w:rPr>
                    <w:t>Предмет оценки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F28DB" w:rsidRPr="009F7F08" w:rsidRDefault="00AF28DB" w:rsidP="00AF28DB">
                  <w:pPr>
                    <w:keepNext/>
                    <w:keepLines/>
                    <w:widowControl w:val="0"/>
                    <w:suppressLineNumbers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uppressAutoHyphens/>
                    <w:spacing w:before="148" w:after="0" w:line="276" w:lineRule="auto"/>
                    <w:jc w:val="center"/>
                    <w:rPr>
                      <w:b/>
                      <w:lang w:eastAsia="en-US"/>
                    </w:rPr>
                  </w:pPr>
                  <w:r w:rsidRPr="009F7F08">
                    <w:rPr>
                      <w:b/>
                      <w:lang w:eastAsia="en-US"/>
                    </w:rPr>
                    <w:t>Количество баллов, присваиваемых участнику по показателю</w:t>
                  </w:r>
                </w:p>
              </w:tc>
            </w:tr>
            <w:tr w:rsidR="00AF28DB" w:rsidRPr="009F7F08" w:rsidTr="00697530">
              <w:tc>
                <w:tcPr>
                  <w:tcW w:w="7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F28DB" w:rsidRPr="009F7F08" w:rsidRDefault="00AF28DB" w:rsidP="00AF28DB">
                  <w:pPr>
                    <w:spacing w:after="0" w:line="276" w:lineRule="auto"/>
                    <w:jc w:val="center"/>
                    <w:rPr>
                      <w:b/>
                      <w:lang w:eastAsia="en-US"/>
                    </w:rPr>
                  </w:pPr>
                  <w:r w:rsidRPr="009F7F08">
                    <w:rPr>
                      <w:b/>
                      <w:lang w:eastAsia="en-US"/>
                    </w:rPr>
                    <w:t>Деловая репутация участника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vAlign w:val="center"/>
                </w:tcPr>
                <w:p w:rsidR="00AF28DB" w:rsidRPr="009F7F08" w:rsidRDefault="00AF28DB" w:rsidP="00AF28DB">
                  <w:pPr>
                    <w:keepNext/>
                    <w:keepLines/>
                    <w:widowControl w:val="0"/>
                    <w:suppressLineNumbers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uppressAutoHyphens/>
                    <w:spacing w:before="148" w:after="0" w:line="276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</w:tr>
            <w:tr w:rsidR="00AF28DB" w:rsidRPr="009F7F08" w:rsidTr="00697530">
              <w:tc>
                <w:tcPr>
                  <w:tcW w:w="7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F28DB" w:rsidRPr="009F7F08" w:rsidRDefault="00AF28DB" w:rsidP="00AF28DB">
                  <w:r w:rsidRPr="009F7F08">
                    <w:t>Наличие до 10 положительных отзывов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28DB" w:rsidRPr="009F7F08" w:rsidRDefault="00AF28DB" w:rsidP="00AF28DB">
                  <w:r w:rsidRPr="009F7F08">
                    <w:t>5 баллов</w:t>
                  </w:r>
                </w:p>
              </w:tc>
            </w:tr>
            <w:tr w:rsidR="00AF28DB" w:rsidRPr="009F7F08" w:rsidTr="00697530">
              <w:tc>
                <w:tcPr>
                  <w:tcW w:w="7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28DB" w:rsidRPr="009F7F08" w:rsidRDefault="00AF28DB" w:rsidP="00AF28DB">
                  <w:r w:rsidRPr="009F7F08">
                    <w:t>Наличие 11-30 положительных отзывов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28DB" w:rsidRPr="009F7F08" w:rsidRDefault="00AF28DB" w:rsidP="00AF28DB">
                  <w:r w:rsidRPr="009F7F08">
                    <w:t>10 баллов</w:t>
                  </w:r>
                </w:p>
              </w:tc>
            </w:tr>
            <w:tr w:rsidR="00AF28DB" w:rsidRPr="009F7F08" w:rsidTr="00697530">
              <w:tc>
                <w:tcPr>
                  <w:tcW w:w="7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28DB" w:rsidRPr="009F7F08" w:rsidRDefault="00AF28DB" w:rsidP="00AF28DB">
                  <w:r w:rsidRPr="009F7F08">
                    <w:t>Наличие 31-50 положительных отзывов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28DB" w:rsidRPr="009F7F08" w:rsidRDefault="00AF28DB" w:rsidP="00AF28DB">
                  <w:r w:rsidRPr="009F7F08">
                    <w:t>20 баллов</w:t>
                  </w:r>
                </w:p>
              </w:tc>
            </w:tr>
            <w:tr w:rsidR="00AF28DB" w:rsidRPr="009F7F08" w:rsidTr="00697530">
              <w:tc>
                <w:tcPr>
                  <w:tcW w:w="7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28DB" w:rsidRPr="009F7F08" w:rsidRDefault="00AF28DB" w:rsidP="00AF28DB">
                  <w:r w:rsidRPr="009F7F08">
                    <w:t>Наличие 51-70 положительных отзывов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28DB" w:rsidRPr="009F7F08" w:rsidRDefault="00AF28DB" w:rsidP="00AF28DB">
                  <w:r w:rsidRPr="009F7F08">
                    <w:t>50 баллов</w:t>
                  </w:r>
                </w:p>
              </w:tc>
            </w:tr>
            <w:tr w:rsidR="00AF28DB" w:rsidRPr="009F7F08" w:rsidTr="00697530">
              <w:tc>
                <w:tcPr>
                  <w:tcW w:w="7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28DB" w:rsidRPr="009F7F08" w:rsidRDefault="00AF28DB" w:rsidP="00AF28DB">
                  <w:r w:rsidRPr="009F7F08">
                    <w:t xml:space="preserve">Наличие 71-100 положительных отзывов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28DB" w:rsidRPr="009F7F08" w:rsidRDefault="00AF28DB" w:rsidP="00AF28DB">
                  <w:r w:rsidRPr="009F7F08">
                    <w:t>70 баллов</w:t>
                  </w:r>
                </w:p>
              </w:tc>
            </w:tr>
            <w:tr w:rsidR="00AF28DB" w:rsidRPr="009F7F08" w:rsidTr="00697530">
              <w:tc>
                <w:tcPr>
                  <w:tcW w:w="7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28DB" w:rsidRPr="009F7F08" w:rsidRDefault="00AF28DB" w:rsidP="00AF28DB">
                  <w:r w:rsidRPr="009F7F08">
                    <w:t>Наличие более 100 положительных отзывов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28DB" w:rsidRPr="009F7F08" w:rsidRDefault="00AF28DB" w:rsidP="00AF28DB">
                  <w:r w:rsidRPr="009F7F08">
                    <w:t>100 баллов</w:t>
                  </w:r>
                </w:p>
              </w:tc>
            </w:tr>
          </w:tbl>
          <w:p w:rsidR="003349BB" w:rsidRDefault="003349BB" w:rsidP="00D1538F">
            <w:pPr>
              <w:widowControl w:val="0"/>
              <w:autoSpaceDE w:val="0"/>
              <w:autoSpaceDN w:val="0"/>
              <w:spacing w:after="0"/>
              <w:ind w:right="105"/>
              <w:rPr>
                <w:lang w:bidi="ru-RU"/>
              </w:rPr>
            </w:pPr>
          </w:p>
          <w:p w:rsidR="000704AE" w:rsidRPr="009F7F08" w:rsidRDefault="000704AE" w:rsidP="000704AE">
            <w:pPr>
              <w:pStyle w:val="a3"/>
              <w:spacing w:after="0"/>
              <w:ind w:right="102"/>
              <w:rPr>
                <w:szCs w:val="24"/>
              </w:rPr>
            </w:pPr>
            <w:r w:rsidRPr="009F7F08">
              <w:rPr>
                <w:szCs w:val="24"/>
              </w:rPr>
              <w:t xml:space="preserve">Для подтверждения </w:t>
            </w:r>
            <w:r>
              <w:rPr>
                <w:szCs w:val="24"/>
              </w:rPr>
              <w:t>деловой репутации</w:t>
            </w:r>
            <w:r w:rsidRPr="009F7F08">
              <w:rPr>
                <w:szCs w:val="24"/>
              </w:rPr>
              <w:t xml:space="preserve"> участника участник закупки представляет следующие документы:</w:t>
            </w:r>
          </w:p>
          <w:p w:rsidR="000704AE" w:rsidRPr="009F7F08" w:rsidRDefault="000704AE" w:rsidP="000704AE">
            <w:pPr>
              <w:pStyle w:val="a3"/>
              <w:spacing w:after="0"/>
              <w:ind w:right="102"/>
              <w:rPr>
                <w:szCs w:val="24"/>
              </w:rPr>
            </w:pPr>
            <w:r w:rsidRPr="009F7F08">
              <w:rPr>
                <w:szCs w:val="24"/>
              </w:rPr>
              <w:t xml:space="preserve">- копии </w:t>
            </w:r>
            <w:r>
              <w:rPr>
                <w:szCs w:val="24"/>
              </w:rPr>
              <w:t xml:space="preserve">положительных отзывов </w:t>
            </w:r>
            <w:r w:rsidRPr="009F7F08">
              <w:rPr>
                <w:szCs w:val="24"/>
              </w:rPr>
              <w:t>от заказчиков, привлекавших Участника для оказания сопоставимых видов услу</w:t>
            </w:r>
            <w:r>
              <w:rPr>
                <w:szCs w:val="24"/>
              </w:rPr>
              <w:t>г.</w:t>
            </w:r>
          </w:p>
          <w:p w:rsidR="000704AE" w:rsidRPr="009F7F08" w:rsidRDefault="000704AE" w:rsidP="000704AE">
            <w:pPr>
              <w:widowControl w:val="0"/>
              <w:spacing w:after="0"/>
            </w:pPr>
            <w:r w:rsidRPr="009F7F08">
              <w:t>В случае не предоставления документов, части документов или предоставления нечитаемых документов, а также представления недостоверных сведений, такие документы к оценке не принимаются и Участнику по данному показателю присваивается 0 баллов.</w:t>
            </w:r>
          </w:p>
          <w:p w:rsidR="000704AE" w:rsidRPr="009F7F08" w:rsidRDefault="000704AE" w:rsidP="00D1538F">
            <w:pPr>
              <w:widowControl w:val="0"/>
              <w:autoSpaceDE w:val="0"/>
              <w:autoSpaceDN w:val="0"/>
              <w:spacing w:after="0"/>
              <w:ind w:right="105"/>
              <w:rPr>
                <w:lang w:bidi="ru-RU"/>
              </w:rPr>
            </w:pPr>
          </w:p>
          <w:p w:rsidR="003349BB" w:rsidRPr="009F7F08" w:rsidRDefault="003349BB" w:rsidP="00D1538F">
            <w:pPr>
              <w:ind w:left="6" w:hanging="6"/>
            </w:pPr>
            <w:r w:rsidRPr="009F7F08">
              <w:t>Итоговый рейтинг заявки на участие в конкурсе вычисляется как сумма рейтингов по каждому критерию оценки заявки на участие в конкурсе.</w:t>
            </w:r>
          </w:p>
          <w:p w:rsidR="003349BB" w:rsidRPr="009F7F08" w:rsidRDefault="003349BB" w:rsidP="00D1538F">
            <w:pPr>
              <w:ind w:left="6" w:hanging="6"/>
            </w:pPr>
            <w:r w:rsidRPr="009F7F08">
              <w:t>Для получения оценки (значения в баллах) по показателю для каждой заявки вычисляется среднее арифметическое оценок в баллах, присвоенных всеми членами конкурсной комиссии по показателю.</w:t>
            </w:r>
          </w:p>
          <w:p w:rsidR="003349BB" w:rsidRPr="009F7F08" w:rsidRDefault="003349BB" w:rsidP="00D1538F">
            <w:pPr>
              <w:suppressLineNumbers/>
              <w:suppressAutoHyphens/>
              <w:ind w:left="6" w:hanging="6"/>
              <w:outlineLvl w:val="1"/>
            </w:pPr>
            <w:r w:rsidRPr="009F7F08">
              <w:t xml:space="preserve">В случае, если в нескольких заявках на участие в конкурсе содержатся одинаковые условия исполнения </w:t>
            </w:r>
            <w:r w:rsidR="00B12683">
              <w:t>договор</w:t>
            </w:r>
            <w:r w:rsidRPr="009F7F08">
              <w:t>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      </w:r>
          </w:p>
          <w:p w:rsidR="003349BB" w:rsidRPr="009F7F08" w:rsidRDefault="003349BB" w:rsidP="00D1538F">
            <w:pPr>
              <w:suppressAutoHyphens/>
              <w:ind w:left="6" w:hanging="6"/>
            </w:pPr>
            <w:r w:rsidRPr="009F7F08">
              <w:t xml:space="preserve">Победителем конкурса признается участник конкурса, который предложил лучшие условия исполнения </w:t>
            </w:r>
            <w:r w:rsidR="00B12683">
              <w:t>договор</w:t>
            </w:r>
            <w:r w:rsidRPr="009F7F08">
              <w:t>а на основе критериев, указанных в конкурсной документации, и заявке на участие в конкурсе, которого присвоен первый номер.</w:t>
            </w:r>
          </w:p>
        </w:tc>
      </w:tr>
    </w:tbl>
    <w:p w:rsidR="004A7F68" w:rsidRPr="009F7F08" w:rsidRDefault="004A7F68"/>
    <w:sectPr w:rsidR="004A7F68" w:rsidRPr="009F7F08" w:rsidSect="003349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BB"/>
    <w:rsid w:val="0001392D"/>
    <w:rsid w:val="000704AE"/>
    <w:rsid w:val="000927D5"/>
    <w:rsid w:val="0012029D"/>
    <w:rsid w:val="001D5527"/>
    <w:rsid w:val="00302780"/>
    <w:rsid w:val="003349BB"/>
    <w:rsid w:val="004A7F68"/>
    <w:rsid w:val="007C137E"/>
    <w:rsid w:val="009F7F08"/>
    <w:rsid w:val="00A3573D"/>
    <w:rsid w:val="00AF28DB"/>
    <w:rsid w:val="00B12683"/>
    <w:rsid w:val="00F0062E"/>
    <w:rsid w:val="00F9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BB26"/>
  <w15:chartTrackingRefBased/>
  <w15:docId w15:val="{4691ACA8-27F0-4574-B308-BEF4D1B9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9B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List,body text,Основной текст Знак Знак,NoticeText-List,Основной текст1,Основной текст Знак Знак Знак Знак Знак Знак Знак Знак Знак Знак Знак Знак Знак Знак Знак Знак Знак Знак Знак Знак Знак Знак Знак Знак Знак Знак"/>
    <w:basedOn w:val="a"/>
    <w:link w:val="1"/>
    <w:rsid w:val="003349BB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uiPriority w:val="99"/>
    <w:semiHidden/>
    <w:rsid w:val="003349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List Знак,body text Знак,Основной текст Знак Знак Знак,NoticeText-List Знак,Основной текст1 Знак"/>
    <w:link w:val="a3"/>
    <w:locked/>
    <w:rsid w:val="00334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Bullet Number,Индексы,Num Bullet 1,FooterText,numbered,Paragraphe de liste1,lp1,ТЗ список,Абзац списка литеральный,ПС - Нумерованный,Абзац списка нумерованный,Подпись рисунка,Маркированный список_уровень1"/>
    <w:basedOn w:val="a"/>
    <w:link w:val="a6"/>
    <w:uiPriority w:val="34"/>
    <w:qFormat/>
    <w:rsid w:val="003349B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Bullet Number Знак,Индексы Знак,Num Bullet 1 Знак,FooterText Знак,numbered Знак,Paragraphe de liste1 Знак,lp1 Знак,ТЗ список Знак,Абзац списка литеральный Знак,ПС - Нумерованный Знак,Абзац списка нумерованный Знак,Подпись рисунка Знак"/>
    <w:link w:val="a5"/>
    <w:uiPriority w:val="34"/>
    <w:locked/>
    <w:rsid w:val="003349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StekOboev</dc:creator>
  <cp:keywords/>
  <dc:description/>
  <cp:lastModifiedBy>user</cp:lastModifiedBy>
  <cp:revision>2</cp:revision>
  <dcterms:created xsi:type="dcterms:W3CDTF">2021-01-22T14:37:00Z</dcterms:created>
  <dcterms:modified xsi:type="dcterms:W3CDTF">2021-01-22T14:37:00Z</dcterms:modified>
</cp:coreProperties>
</file>