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103909-21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Приобретение и поставка запасных частей для ТС для нужд МУ "АСС "Юпитер"</w:t>
      </w:r>
    </w:p>
    <w:p w:rsidR="007C3BF1" w:rsidRDefault="008C2287">
      <w:pPr>
        <w:ind w:left="1418"/>
      </w:pPr>
      <w:r>
        <w:t xml:space="preserve">Цена </w:t>
      </w:r>
      <w:r>
        <w:t>договора</w:t>
      </w:r>
      <w:r>
        <w:t xml:space="preserve">, руб.: </w:t>
      </w:r>
      <w:r>
        <w:t>53 197,10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учреждение "Аварийно-спасательная служба "Юпитер"</w:t>
      </w:r>
    </w:p>
    <w:p w:rsidR="007C3BF1" w:rsidRDefault="008C2287">
      <w:pPr>
        <w:ind w:left="1418"/>
      </w:pPr>
      <w:r>
        <w:t xml:space="preserve">ИНН: </w:t>
      </w:r>
      <w:r>
        <w:t>5043023403</w:t>
      </w:r>
    </w:p>
    <w:p w:rsidR="007C3BF1" w:rsidRDefault="008C2287">
      <w:pPr>
        <w:ind w:left="1418"/>
      </w:pPr>
      <w:r>
        <w:lastRenderedPageBreak/>
        <w:t xml:space="preserve">КПП: </w:t>
      </w:r>
      <w:r>
        <w:rPr>
          <w:lang w:val="en-US"/>
        </w:rPr>
        <w:t>504301001</w:t>
      </w:r>
    </w:p>
    <w:p w:rsidR="007C3BF1" w:rsidRDefault="008C2287">
      <w:pPr>
        <w:ind w:left="1418"/>
      </w:pPr>
      <w:r>
        <w:t>Место нахождения:</w:t>
      </w:r>
      <w:r>
        <w:rPr>
          <w:lang w:val="en-US"/>
        </w:rPr>
        <w:t xml:space="preserve"> </w:t>
      </w:r>
      <w:r>
        <w:rPr>
          <w:lang w:val="en-US"/>
        </w:rPr>
        <w:t>142211, Московская область, г.Серпухов, ул.Ситценабивная, д.17</w:t>
      </w:r>
    </w:p>
    <w:p w:rsidR="007C3BF1" w:rsidRDefault="008C2287">
      <w:pPr>
        <w:ind w:left="1418"/>
      </w:pPr>
      <w:r>
        <w:t>Адрес юридического лица:</w:t>
      </w:r>
      <w:r w:rsidRPr="005A4720">
        <w:t xml:space="preserve"> </w:t>
      </w:r>
      <w:r>
        <w:t>142211, Московская область, г.Серпухов, ул.Ситценабивная, д.17</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01.04.09.02.04</w:t>
            </w:r>
            <w:r w:rsidR="008C2287">
              <w:rPr>
                <w:b/>
              </w:rPr>
              <w:t xml:space="preserve"> / </w:t>
            </w:r>
            <w:r w:rsidR="008C2287">
              <w:t>29.32.30.390</w:t>
            </w:r>
          </w:p>
          <w:p w:rsidR="007C3BF1" w:rsidRDefault="00D2608B">
            <w:pPr>
              <w:pStyle w:val="aff1"/>
              <w:rPr>
                <w:lang w:val="en-US"/>
              </w:rPr>
            </w:pPr>
          </w:p>
        </w:tc>
        <w:tc>
          <w:tcPr>
            <w:tcW w:w="3003" w:type="dxa"/>
            <w:shd w:val="clear" w:color="auto" w:fill="auto"/>
          </w:tcPr>
          <w:p w:rsidR="007C3BF1" w:rsidRDefault="00D2608B">
            <w:pPr>
              <w:pStyle w:val="aff1"/>
            </w:pPr>
            <w:r w:rsidR="008C2287">
              <w:t>Вкладыш шатунный ЗМЗ-511 комплект на двигатель 8 шт.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Комплект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01.08.02.02</w:t>
            </w:r>
            <w:r w:rsidR="008C2287">
              <w:rPr>
                <w:b/>
              </w:rPr>
              <w:t xml:space="preserve"> / </w:t>
            </w:r>
            <w:r w:rsidR="008C2287">
              <w:t>19.20.29.100</w:t>
            </w:r>
          </w:p>
          <w:p w:rsidR="007C3BF1" w:rsidRDefault="00D2608B">
            <w:pPr>
              <w:pStyle w:val="aff1"/>
              <w:rPr>
                <w:lang w:val="en-US"/>
              </w:rPr>
            </w:pPr>
          </w:p>
        </w:tc>
        <w:tc>
          <w:tcPr>
            <w:tcW w:w="3003" w:type="dxa"/>
            <w:shd w:val="clear" w:color="auto" w:fill="auto"/>
          </w:tcPr>
          <w:p w:rsidR="007C3BF1" w:rsidRDefault="00D2608B">
            <w:pPr>
              <w:pStyle w:val="aff1"/>
            </w:pPr>
            <w:r w:rsidR="008C2287">
              <w:t>Масло моторное 5w40 4л синтетическое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Литр;^кубический дециметр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01.04.09.02.39</w:t>
            </w:r>
            <w:r w:rsidR="008C2287">
              <w:rPr>
                <w:b/>
              </w:rPr>
              <w:t xml:space="preserve"> / </w:t>
            </w:r>
            <w:r w:rsidR="008C2287">
              <w:t>29.32.30.390</w:t>
            </w:r>
          </w:p>
          <w:p w:rsidR="007C3BF1" w:rsidRDefault="00D2608B">
            <w:pPr>
              <w:pStyle w:val="aff1"/>
              <w:rPr>
                <w:lang w:val="en-US"/>
              </w:rPr>
            </w:pPr>
          </w:p>
        </w:tc>
        <w:tc>
          <w:tcPr>
            <w:tcW w:w="3003" w:type="dxa"/>
            <w:shd w:val="clear" w:color="auto" w:fill="auto"/>
          </w:tcPr>
          <w:p w:rsidR="007C3BF1" w:rsidRDefault="00D2608B">
            <w:pPr>
              <w:pStyle w:val="aff1"/>
            </w:pPr>
            <w:r w:rsidR="008C2287">
              <w:t>Поршень цилиндра (палец, поршневые кольца)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01.04.09.02.40</w:t>
            </w:r>
            <w:r w:rsidR="008C2287">
              <w:rPr>
                <w:b/>
              </w:rPr>
              <w:t xml:space="preserve"> / </w:t>
            </w:r>
            <w:r w:rsidR="008C2287">
              <w:t>29.32.30.390</w:t>
            </w:r>
          </w:p>
          <w:p w:rsidR="007C3BF1" w:rsidRDefault="00D2608B">
            <w:pPr>
              <w:pStyle w:val="aff1"/>
              <w:rPr>
                <w:lang w:val="en-US"/>
              </w:rPr>
            </w:pPr>
          </w:p>
        </w:tc>
        <w:tc>
          <w:tcPr>
            <w:tcW w:w="3003" w:type="dxa"/>
            <w:shd w:val="clear" w:color="auto" w:fill="auto"/>
          </w:tcPr>
          <w:p w:rsidR="007C3BF1" w:rsidRDefault="00D2608B">
            <w:pPr>
              <w:pStyle w:val="aff1"/>
            </w:pPr>
            <w:r w:rsidR="008C2287">
              <w:t>Прокладки двигателя, комплект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Комплект</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01.04.09.03.47</w:t>
            </w:r>
            <w:r w:rsidR="008C2287">
              <w:rPr>
                <w:b/>
              </w:rPr>
              <w:t xml:space="preserve"> / </w:t>
            </w:r>
            <w:r w:rsidR="008C2287">
              <w:t>29.20.10.000</w:t>
            </w:r>
          </w:p>
          <w:p w:rsidR="007C3BF1" w:rsidRDefault="00D2608B">
            <w:pPr>
              <w:pStyle w:val="aff1"/>
              <w:rPr>
                <w:lang w:val="en-US"/>
              </w:rPr>
            </w:pPr>
          </w:p>
        </w:tc>
        <w:tc>
          <w:tcPr>
            <w:tcW w:w="3003" w:type="dxa"/>
            <w:shd w:val="clear" w:color="auto" w:fill="auto"/>
          </w:tcPr>
          <w:p w:rsidR="007C3BF1" w:rsidRDefault="00D2608B">
            <w:pPr>
              <w:pStyle w:val="aff1"/>
            </w:pPr>
            <w:r w:rsidR="008C2287">
              <w:t>Стекло лобовое автомобильное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01.04.09.05.30</w:t>
            </w:r>
            <w:r w:rsidR="008C2287">
              <w:rPr>
                <w:b/>
              </w:rPr>
              <w:t xml:space="preserve"> / </w:t>
            </w:r>
            <w:r w:rsidR="008C2287">
              <w:t>29.32.30.219</w:t>
            </w:r>
          </w:p>
          <w:p w:rsidR="007C3BF1" w:rsidRDefault="00D2608B">
            <w:pPr>
              <w:pStyle w:val="aff1"/>
              <w:rPr>
                <w:lang w:val="en-US"/>
              </w:rPr>
            </w:pPr>
          </w:p>
        </w:tc>
        <w:tc>
          <w:tcPr>
            <w:tcW w:w="3003" w:type="dxa"/>
            <w:shd w:val="clear" w:color="auto" w:fill="auto"/>
          </w:tcPr>
          <w:p w:rsidR="007C3BF1" w:rsidRDefault="00D2608B">
            <w:pPr>
              <w:pStyle w:val="aff1"/>
            </w:pPr>
            <w:r w:rsidR="008C2287">
              <w:t>Стремянка для 2-хлистовых  рессор</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запасных частей для ТС</w:t>
            </w:r>
          </w:p>
        </w:tc>
        <w:tc>
          <w:tcPr>
            <w:tcW w:w="959" w:type="pct"/>
          </w:tcPr>
          <w:p w:rsidRPr="000B5400" w:rsidR="007C3BF1" w:rsidP="000B5400" w:rsidRDefault="00D2608B">
            <w:pPr>
              <w:pStyle w:val="aff1"/>
            </w:pPr>
            <w:r w:rsidRPr="000B5400" w:rsidR="008C2287">
              <w:t>ОКПД 2: 34.30.20.990, </w:t>
            </w:r>
            <w:r w:rsidRPr="000B5400" w:rsidR="008C2287">
              <w:t xml:space="preserve"> </w:t>
            </w:r>
            <w:r w:rsidR="008C2287">
              <w:t>наименование</w:t>
            </w:r>
            <w:r w:rsidRPr="000B5400" w:rsidR="008C2287">
              <w:t xml:space="preserve">:  </w:t>
            </w:r>
            <w:r w:rsidRPr="000B5400" w:rsidR="008C2287">
              <w:t>Вкладыш шатунный ЗМЗ-511 комплект на двигатель 8 шт.</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Комплект</w:t>
            </w:r>
          </w:p>
          <w:p w:rsidRPr="000B5400" w:rsidR="007C3BF1" w:rsidP="000B5400" w:rsidRDefault="00D2608B">
            <w:pPr>
              <w:pStyle w:val="aff1"/>
            </w:pPr>
            <w:r w:rsidRPr="000B5400" w:rsidR="008C2287">
              <w:t>ОКПД 2: 23.20.18.513, </w:t>
            </w:r>
            <w:r w:rsidRPr="000B5400" w:rsidR="008C2287">
              <w:t xml:space="preserve"> </w:t>
            </w:r>
            <w:r w:rsidR="008C2287">
              <w:t>наименование</w:t>
            </w:r>
            <w:r w:rsidRPr="000B5400" w:rsidR="008C2287">
              <w:t xml:space="preserve">:  </w:t>
            </w:r>
            <w:r w:rsidRPr="000B5400" w:rsidR="008C2287">
              <w:t>Масло моторное 5w40 4л синтетическое</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Литр;^кубический дециметр</w:t>
            </w:r>
          </w:p>
          <w:p w:rsidRPr="000B5400" w:rsidR="007C3BF1" w:rsidP="000B5400" w:rsidRDefault="00D2608B">
            <w:pPr>
              <w:pStyle w:val="aff1"/>
            </w:pPr>
            <w:r w:rsidRPr="000B5400" w:rsidR="008C2287">
              <w:t>ОКПД 2: 34.30.20.990, </w:t>
            </w:r>
            <w:r w:rsidRPr="000B5400" w:rsidR="008C2287">
              <w:t xml:space="preserve"> </w:t>
            </w:r>
            <w:r w:rsidR="008C2287">
              <w:t>наименование</w:t>
            </w:r>
            <w:r w:rsidRPr="000B5400" w:rsidR="008C2287">
              <w:t xml:space="preserve">:  </w:t>
            </w:r>
            <w:r w:rsidRPr="000B5400" w:rsidR="008C2287">
              <w:t>Поршень цилиндра (палец, поршневые кольца)</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34.30.20.990, </w:t>
            </w:r>
            <w:r w:rsidRPr="000B5400" w:rsidR="008C2287">
              <w:t xml:space="preserve"> </w:t>
            </w:r>
            <w:r w:rsidR="008C2287">
              <w:t>наименование</w:t>
            </w:r>
            <w:r w:rsidRPr="000B5400" w:rsidR="008C2287">
              <w:t xml:space="preserve">:  </w:t>
            </w:r>
            <w:r w:rsidRPr="000B5400" w:rsidR="008C2287">
              <w:t>Прокладки двигателя, комплект</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Комплект</w:t>
            </w:r>
          </w:p>
          <w:p w:rsidRPr="000B5400" w:rsidR="007C3BF1" w:rsidP="000B5400" w:rsidRDefault="00D2608B">
            <w:pPr>
              <w:pStyle w:val="aff1"/>
            </w:pPr>
            <w:r w:rsidRPr="000B5400" w:rsidR="008C2287">
              <w:t>ОКПД 2: 34.20.10.310, </w:t>
            </w:r>
            <w:r w:rsidRPr="000B5400" w:rsidR="008C2287">
              <w:t xml:space="preserve"> </w:t>
            </w:r>
            <w:r w:rsidR="008C2287">
              <w:t>наименование</w:t>
            </w:r>
            <w:r w:rsidRPr="000B5400" w:rsidR="008C2287">
              <w:t xml:space="preserve">:  </w:t>
            </w:r>
            <w:r w:rsidRPr="000B5400" w:rsidR="008C2287">
              <w:t>Стекло лобовое автомобильное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34.30.20.950, </w:t>
            </w:r>
            <w:r w:rsidRPr="000B5400" w:rsidR="008C2287">
              <w:t xml:space="preserve"> </w:t>
            </w:r>
            <w:r w:rsidR="008C2287">
              <w:t>наименование</w:t>
            </w:r>
            <w:r w:rsidRPr="000B5400" w:rsidR="008C2287">
              <w:t xml:space="preserve">:  </w:t>
            </w:r>
            <w:r w:rsidRPr="000B5400" w:rsidR="008C2287">
              <w:t>Стремянка для 2-хлистовых  рессор</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5 раб.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за запчасти для ТС</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«ТОРГ-12, унифицированный формат, приказ ФНС России от 30.11.2015 г. № ММВ-7-10/551@» (Поставка запасных частей для ТС)</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за запчасти для ТС</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запасных частей для ТС</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запасных частей для ТС</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Согласование (без подписания)</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запасных частей для ТС</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запасных частей для ТС</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