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01.21.02.08.01.05.03.01.01.01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Блеомицин</w:t>
            </w:r>
            <w:r w:rsidR="00965BE7">
              <w:rPr>
                <w:sz w:val="18"/>
                <w:szCs w:val="18"/>
              </w:rPr>
              <w:t xml:space="preserve"> </w:t>
            </w:r>
            <w:r w:rsidRPr="00652325" w:rsidR="00965BE7">
              <w:rPr>
                <w:sz w:val="18"/>
                <w:szCs w:val="18"/>
              </w:rPr>
              <w:t xml:space="preserve">/ </w:t>
            </w:r>
            <w:r w:rsidRPr="002E25F2" w:rsidR="00965BE7">
              <w:rPr>
                <w:sz w:val="18"/>
                <w:szCs w:val="18"/>
              </w:rPr>
              <w:t>Блеомицин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01.21.02.08.01.04.01.01.01.01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Винбластин (МНН)</w:t>
            </w:r>
            <w:r w:rsidR="00965BE7">
              <w:rPr>
                <w:sz w:val="18"/>
                <w:szCs w:val="18"/>
              </w:rPr>
              <w:t xml:space="preserve"> </w:t>
            </w:r>
            <w:r w:rsidRPr="00652325" w:rsidR="00965BE7">
              <w:rPr>
                <w:sz w:val="18"/>
                <w:szCs w:val="18"/>
              </w:rPr>
              <w:t xml:space="preserve">/ </w:t>
            </w:r>
            <w:r w:rsidRPr="002E25F2" w:rsidR="00965BE7">
              <w:rPr>
                <w:sz w:val="18"/>
                <w:szCs w:val="18"/>
              </w:rPr>
              <w:t>Винбластин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01.21.02.08.01.04.01.02.01.01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Винкристин (МНН)</w:t>
            </w:r>
            <w:r w:rsidR="00965BE7">
              <w:rPr>
                <w:sz w:val="18"/>
                <w:szCs w:val="18"/>
              </w:rPr>
              <w:t xml:space="preserve"> </w:t>
            </w:r>
            <w:r w:rsidRPr="00652325" w:rsidR="00965BE7">
              <w:rPr>
                <w:sz w:val="18"/>
                <w:szCs w:val="18"/>
              </w:rPr>
              <w:t xml:space="preserve">/ </w:t>
            </w:r>
            <w:r w:rsidRPr="002E25F2" w:rsidR="00965BE7">
              <w:rPr>
                <w:sz w:val="18"/>
                <w:szCs w:val="18"/>
              </w:rPr>
              <w:t>Винкристин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01.21.02.01.04.01.01.01.02.01</w:t>
            </w:r>
            <w:r w:rsidRPr="002E25F2" w:rsidR="00965BE7">
              <w:rPr>
                <w:b/>
                <w:sz w:val="18"/>
                <w:szCs w:val="18"/>
                <w:lang w:val="en-US"/>
              </w:rPr>
              <w:t xml:space="preserve"> / </w:t>
            </w:r>
            <w:r w:rsidRPr="002E25F2" w:rsidR="00965BE7">
              <w:rPr>
                <w:sz w:val="18"/>
                <w:szCs w:val="18"/>
                <w:lang w:val="en-US"/>
              </w:rPr>
              <w:t>21.20.10.113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Ондансетрон (МНН)</w:t>
            </w:r>
            <w:r w:rsidR="00965BE7">
              <w:rPr>
                <w:sz w:val="18"/>
                <w:szCs w:val="18"/>
              </w:rPr>
              <w:t xml:space="preserve"> </w:t>
            </w:r>
            <w:r w:rsidRPr="00652325" w:rsidR="00965BE7">
              <w:rPr>
                <w:sz w:val="18"/>
                <w:szCs w:val="18"/>
              </w:rPr>
              <w:t xml:space="preserve">/ </w:t>
            </w:r>
            <w:r w:rsidRPr="002E25F2" w:rsidR="00965BE7">
              <w:rPr>
                <w:sz w:val="18"/>
                <w:szCs w:val="18"/>
              </w:rPr>
              <w:t>Ондансетрон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01.21.02.08.02.03.01.08.02.01.01</w:t>
            </w:r>
            <w:r w:rsidRPr="002E25F2" w:rsidR="00965BE7">
              <w:rPr>
                <w:b/>
                <w:sz w:val="18"/>
                <w:szCs w:val="18"/>
                <w:lang w:val="en-US"/>
              </w:rPr>
              <w:t xml:space="preserve"> / </w:t>
            </w:r>
            <w:r w:rsidRPr="002E25F2" w:rsidR="00965BE7">
              <w:rPr>
                <w:sz w:val="18"/>
                <w:szCs w:val="18"/>
                <w:lang w:val="en-US"/>
              </w:rPr>
              <w:t>21.20.10.213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Филграстим (МНН)</w:t>
            </w:r>
            <w:r w:rsidR="00965BE7">
              <w:rPr>
                <w:sz w:val="18"/>
                <w:szCs w:val="18"/>
              </w:rPr>
              <w:t xml:space="preserve"> </w:t>
            </w:r>
            <w:r w:rsidRPr="00652325" w:rsidR="00965BE7">
              <w:rPr>
                <w:sz w:val="18"/>
                <w:szCs w:val="18"/>
              </w:rPr>
              <w:t xml:space="preserve">/ </w:t>
            </w:r>
            <w:r w:rsidRPr="002E25F2" w:rsidR="00965BE7">
              <w:rPr>
                <w:sz w:val="18"/>
                <w:szCs w:val="18"/>
              </w:rPr>
              <w:t>Филграстим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01.21.02.08.02.03.01.08.02.01.01</w:t>
            </w:r>
            <w:r w:rsidRPr="002E25F2" w:rsidR="00965BE7">
              <w:rPr>
                <w:b/>
                <w:sz w:val="18"/>
                <w:szCs w:val="18"/>
                <w:lang w:val="en-US"/>
              </w:rPr>
              <w:t xml:space="preserve"> / </w:t>
            </w:r>
            <w:r w:rsidRPr="002E25F2" w:rsidR="00965BE7">
              <w:rPr>
                <w:sz w:val="18"/>
                <w:szCs w:val="18"/>
                <w:lang w:val="en-US"/>
              </w:rPr>
              <w:t>21.20.10.213</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Филграстим (МНН)</w:t>
            </w:r>
            <w:r w:rsidR="00965BE7">
              <w:rPr>
                <w:sz w:val="18"/>
                <w:szCs w:val="18"/>
              </w:rPr>
              <w:t xml:space="preserve"> </w:t>
            </w:r>
            <w:r w:rsidRPr="00652325" w:rsidR="00965BE7">
              <w:rPr>
                <w:sz w:val="18"/>
                <w:szCs w:val="18"/>
              </w:rPr>
              <w:t xml:space="preserve">/ </w:t>
            </w:r>
            <w:r w:rsidRPr="002E25F2" w:rsidR="00965BE7">
              <w:rPr>
                <w:sz w:val="18"/>
                <w:szCs w:val="18"/>
              </w:rPr>
              <w:t>Филграстим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01.21.02.08.01.06.01.01.01.01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ЦИСПЛАТИН</w:t>
            </w:r>
            <w:r w:rsidR="00965BE7">
              <w:rPr>
                <w:sz w:val="18"/>
                <w:szCs w:val="18"/>
              </w:rPr>
              <w:t xml:space="preserve"> </w:t>
            </w:r>
            <w:r w:rsidRPr="00652325" w:rsidR="00965BE7">
              <w:rPr>
                <w:sz w:val="18"/>
                <w:szCs w:val="18"/>
              </w:rPr>
              <w:t xml:space="preserve">/ </w:t>
            </w:r>
            <w:r w:rsidRPr="002E25F2" w:rsidR="00965BE7">
              <w:rPr>
                <w:sz w:val="18"/>
                <w:szCs w:val="18"/>
              </w:rPr>
              <w:t>ЦИСПЛАТИН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(Препараты для лечения онкологических заболеваний 4)</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Блеомицин</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7 777,44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Винбластин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8 853,90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Винкристин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12 995,40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Ондансетрон (МНН)</w:t>
            </w:r>
            <w:r w:rsidRPr="00B21163" w:rsidR="00E870E6">
              <w:rPr>
                <w:sz w:val="18"/>
                <w:szCs w:val="18"/>
              </w:rPr>
              <w:t xml:space="preserve">; </w:t>
            </w:r>
            <w:r w:rsidRPr="00B21163" w:rsidR="00E870E6">
              <w:rPr>
                <w:sz w:val="18"/>
                <w:szCs w:val="18"/>
              </w:rPr>
              <w:t>310,00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41 704,30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Филграстим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282 159,90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Филграстим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223 136,10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ЦИСПЛАТИН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59 878,50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4)</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4))</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для лечения онкологических заболеваний 4)</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4)</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(Препараты для лечения онкологических заболеваний 4)</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4)</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(Препараты для лечения онкологических заболеваний 4)</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116373-22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