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84" w:rsidRPr="00F87E96" w:rsidRDefault="00680184" w:rsidP="006801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F87E96">
        <w:rPr>
          <w:rFonts w:ascii="Times New Roman" w:hAnsi="Times New Roman"/>
          <w:b/>
          <w:bCs/>
          <w:sz w:val="28"/>
          <w:szCs w:val="36"/>
          <w:lang w:eastAsia="ru-RU"/>
        </w:rPr>
        <w:t>Техническое задание</w:t>
      </w:r>
    </w:p>
    <w:p w:rsidR="00680184" w:rsidRDefault="00DA3949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Поставка МФУ для нужд МАУ «ИТЦ городского округа Чехов»</w:t>
      </w:r>
    </w:p>
    <w:p w:rsidR="00EB2085" w:rsidRPr="005D2F89" w:rsidRDefault="00EB2085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126" w:rsidRPr="00841E03" w:rsidRDefault="00A65126" w:rsidP="001B719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Предмет закупки: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949">
        <w:rPr>
          <w:rFonts w:ascii="Times New Roman" w:hAnsi="Times New Roman"/>
          <w:sz w:val="24"/>
          <w:szCs w:val="24"/>
          <w:lang w:eastAsia="ru-RU"/>
        </w:rPr>
        <w:t>Поставка МФУ для нужд МАУ «ИТЦ городского округа Чехов».</w:t>
      </w:r>
    </w:p>
    <w:p w:rsidR="00A65126" w:rsidRPr="00DA3949" w:rsidRDefault="00DA3949" w:rsidP="00DA3949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Поставщику</w:t>
      </w:r>
      <w:r w:rsidR="00A65126" w:rsidRPr="00841E03">
        <w:rPr>
          <w:rFonts w:ascii="Times New Roman" w:hAnsi="Times New Roman"/>
          <w:sz w:val="24"/>
          <w:szCs w:val="24"/>
          <w:lang w:eastAsia="ru-RU"/>
        </w:rPr>
        <w:t xml:space="preserve"> необходимо </w:t>
      </w:r>
      <w:r>
        <w:rPr>
          <w:rFonts w:ascii="Times New Roman" w:hAnsi="Times New Roman"/>
          <w:sz w:val="24"/>
          <w:szCs w:val="24"/>
          <w:lang w:eastAsia="ru-RU"/>
        </w:rPr>
        <w:t>Поставить МФУ</w:t>
      </w:r>
      <w:r w:rsidR="00A65126" w:rsidRPr="00841E03">
        <w:rPr>
          <w:rFonts w:ascii="Times New Roman" w:hAnsi="Times New Roman"/>
          <w:sz w:val="24"/>
          <w:szCs w:val="24"/>
          <w:lang w:eastAsia="ru-RU"/>
        </w:rPr>
        <w:t xml:space="preserve"> в соответствии с настоящим техническим заданием (далее – товар). </w:t>
      </w:r>
    </w:p>
    <w:p w:rsidR="00A65126" w:rsidRPr="0041723D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 xml:space="preserve">Срок </w:t>
      </w:r>
      <w:r w:rsidR="00DA3949">
        <w:rPr>
          <w:rFonts w:ascii="Times New Roman" w:hAnsi="Times New Roman"/>
          <w:b/>
          <w:sz w:val="24"/>
          <w:szCs w:val="24"/>
          <w:lang w:eastAsia="ru-RU"/>
        </w:rPr>
        <w:t>поставки товара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>: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0F4D51" w:rsidRPr="0041723D">
        <w:rPr>
          <w:rFonts w:ascii="Times New Roman" w:hAnsi="Times New Roman"/>
          <w:sz w:val="24"/>
          <w:szCs w:val="24"/>
          <w:lang w:eastAsia="ru-RU"/>
        </w:rPr>
        <w:t>даты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заключения </w:t>
      </w:r>
      <w:r w:rsidR="001B7196" w:rsidRPr="0041723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949">
        <w:rPr>
          <w:rFonts w:ascii="Times New Roman" w:hAnsi="Times New Roman"/>
          <w:sz w:val="24"/>
          <w:szCs w:val="24"/>
          <w:lang w:eastAsia="ru-RU"/>
        </w:rPr>
        <w:t>в течении 5 календарных дней с момента направления заявки Заказчиком</w:t>
      </w:r>
      <w:r w:rsidR="005434A1" w:rsidRPr="0041723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B4507" w:rsidRPr="001B7196" w:rsidRDefault="001B7196" w:rsidP="00A6512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F420E7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 w:rsidR="00DA3949">
        <w:rPr>
          <w:rFonts w:ascii="Times New Roman" w:hAnsi="Times New Roman"/>
          <w:b/>
          <w:sz w:val="24"/>
          <w:szCs w:val="24"/>
          <w:lang w:eastAsia="ru-RU"/>
        </w:rPr>
        <w:t>поставки товара</w:t>
      </w:r>
      <w:r w:rsidRPr="00F420E7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949">
        <w:rPr>
          <w:rFonts w:ascii="Times New Roman" w:hAnsi="Times New Roman"/>
          <w:sz w:val="24"/>
          <w:szCs w:val="24"/>
          <w:lang w:eastAsia="ru-RU"/>
        </w:rPr>
        <w:t>142301, Московская обл., г. Чехов, ул. Новослободская, д.7</w:t>
      </w:r>
    </w:p>
    <w:p w:rsidR="00A65126" w:rsidRPr="00A65126" w:rsidRDefault="00A65126" w:rsidP="00A65126">
      <w:p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09"/>
        <w:gridCol w:w="708"/>
        <w:gridCol w:w="3012"/>
        <w:gridCol w:w="3651"/>
      </w:tblGrid>
      <w:tr w:rsidR="005B4507" w:rsidRPr="009922DB" w:rsidTr="00D515A1">
        <w:trPr>
          <w:trHeight w:val="1072"/>
        </w:trPr>
        <w:tc>
          <w:tcPr>
            <w:tcW w:w="567" w:type="dxa"/>
          </w:tcPr>
          <w:p w:rsid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702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Наименование поставляемых товаров</w:t>
            </w:r>
          </w:p>
        </w:tc>
        <w:tc>
          <w:tcPr>
            <w:tcW w:w="709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Ед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иница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из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8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Кол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- 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во</w:t>
            </w:r>
          </w:p>
        </w:tc>
        <w:tc>
          <w:tcPr>
            <w:tcW w:w="6663" w:type="dxa"/>
            <w:gridSpan w:val="2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Технические характеристики</w:t>
            </w:r>
          </w:p>
        </w:tc>
      </w:tr>
      <w:tr w:rsidR="00D515A1" w:rsidRPr="009922DB" w:rsidTr="00D515A1">
        <w:trPr>
          <w:trHeight w:val="332"/>
        </w:trPr>
        <w:tc>
          <w:tcPr>
            <w:tcW w:w="567" w:type="dxa"/>
            <w:vMerge w:val="restart"/>
            <w:vAlign w:val="center"/>
          </w:tcPr>
          <w:p w:rsidR="00D515A1" w:rsidRPr="005D2F89" w:rsidRDefault="00D515A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D515A1" w:rsidRPr="005D2F89" w:rsidRDefault="00D515A1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МФУ</w:t>
            </w:r>
          </w:p>
        </w:tc>
        <w:tc>
          <w:tcPr>
            <w:tcW w:w="709" w:type="dxa"/>
            <w:vMerge w:val="restart"/>
            <w:vAlign w:val="center"/>
          </w:tcPr>
          <w:p w:rsidR="00D515A1" w:rsidRPr="005D2F89" w:rsidRDefault="00D515A1" w:rsidP="00DA3949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D515A1" w:rsidRPr="005D2F89" w:rsidRDefault="00D515A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63" w:type="dxa"/>
            <w:gridSpan w:val="2"/>
            <w:vAlign w:val="center"/>
          </w:tcPr>
          <w:p w:rsidR="00D515A1" w:rsidRPr="00DA3949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ОСНОВНЫЕ</w:t>
            </w:r>
          </w:p>
        </w:tc>
      </w:tr>
      <w:tr w:rsidR="00D515A1" w:rsidRPr="009922DB" w:rsidTr="00D515A1">
        <w:trPr>
          <w:trHeight w:val="1020"/>
        </w:trPr>
        <w:tc>
          <w:tcPr>
            <w:tcW w:w="567" w:type="dxa"/>
            <w:vMerge/>
            <w:vAlign w:val="center"/>
          </w:tcPr>
          <w:p w:rsidR="00D515A1" w:rsidRPr="005D2F89" w:rsidRDefault="00D515A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DA3949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Тип размещения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Формат бумаги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Технология печати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Цветность</w:t>
            </w:r>
          </w:p>
          <w:p w:rsidR="00D515A1" w:rsidRPr="00DA3949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651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Консольный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А3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Лазерная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Цветная</w:t>
            </w:r>
          </w:p>
          <w:p w:rsidR="00D515A1" w:rsidRPr="00DA3949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515A1" w:rsidRPr="009922DB" w:rsidTr="00D515A1">
        <w:trPr>
          <w:trHeight w:val="21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ФУНКЦИОНАЛЬНОСТЬ</w:t>
            </w:r>
          </w:p>
        </w:tc>
      </w:tr>
      <w:tr w:rsidR="00D515A1" w:rsidRPr="009922DB" w:rsidTr="00D515A1">
        <w:trPr>
          <w:trHeight w:val="175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Выход первой страницы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Макс. разрешение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Ч/б копирование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Цветное копирование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Дуплексное копирование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Коэф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Масштабирования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Кол-во копий (макс)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651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 сек.</w:t>
            </w:r>
          </w:p>
          <w:p w:rsidR="00D515A1" w:rsidRP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1200х1200 </w:t>
            </w:r>
            <w:r>
              <w:rPr>
                <w:rFonts w:ascii="Times New Roman" w:hAnsi="Times New Roman"/>
                <w:sz w:val="21"/>
                <w:szCs w:val="21"/>
                <w:lang w:val="en-US" w:eastAsia="ru-RU"/>
              </w:rPr>
              <w:t>dpi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/мин/А4 (15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/мин, А3)/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/мин/А4 (15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/мин, А3)/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+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25-400% /с шагом 1%/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999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/цикл</w:t>
            </w:r>
          </w:p>
          <w:p w:rsidR="00D515A1" w:rsidRPr="00724E72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515A1" w:rsidRPr="009922DB" w:rsidTr="00100419">
        <w:trPr>
          <w:trHeight w:val="20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ОБЩИЕ ХАРАКТЕРИСТИКИ</w:t>
            </w:r>
          </w:p>
        </w:tc>
      </w:tr>
      <w:tr w:rsidR="00D515A1" w:rsidRPr="009922DB" w:rsidTr="00D515A1">
        <w:trPr>
          <w:trHeight w:val="98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Уровень шума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Потребляемая мощность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Габариты (Ш*Г*В)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Вес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651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47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Дб</w:t>
            </w:r>
            <w:proofErr w:type="spellEnd"/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1500 Вт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565*692*788 мм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71 кг.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515A1" w:rsidRPr="009922DB" w:rsidTr="00755CCF">
        <w:trPr>
          <w:trHeight w:val="21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ДОПОЛНИТЕЛЬНЫЕ ХАРАКТЕРИСТИКИ</w:t>
            </w:r>
          </w:p>
        </w:tc>
      </w:tr>
      <w:tr w:rsidR="00D515A1" w:rsidRPr="009922DB" w:rsidTr="00D515A1">
        <w:trPr>
          <w:trHeight w:val="240"/>
        </w:trPr>
        <w:tc>
          <w:tcPr>
            <w:tcW w:w="567" w:type="dxa"/>
            <w:vMerge/>
            <w:vAlign w:val="center"/>
          </w:tcPr>
          <w:p w:rsidR="00D515A1" w:rsidRPr="005D2F89" w:rsidRDefault="00D515A1" w:rsidP="00724E72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515A1" w:rsidRDefault="00D515A1" w:rsidP="00724E72">
            <w:pPr>
              <w:ind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515A1" w:rsidRDefault="00D515A1" w:rsidP="00724E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Встроенная память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Постоянная память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Вместимость лотка подачи бумаги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Плотность бумаги (мин)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Плотность бумаги (макс)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Ресурс черного картриджа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Ресурс цветного картриджа</w:t>
            </w:r>
          </w:p>
        </w:tc>
        <w:tc>
          <w:tcPr>
            <w:tcW w:w="3651" w:type="dxa"/>
            <w:vAlign w:val="center"/>
          </w:tcPr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3584 Мб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256 Гб</w:t>
            </w: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15A1" w:rsidRDefault="00D515A1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1200 страниц</w:t>
            </w:r>
          </w:p>
          <w:p w:rsidR="00D515A1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52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/м2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300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/м2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36000 страниц</w:t>
            </w:r>
          </w:p>
          <w:p w:rsidR="00DC2E09" w:rsidRDefault="00DC2E09" w:rsidP="00724E7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19000 страниц</w:t>
            </w:r>
          </w:p>
        </w:tc>
      </w:tr>
    </w:tbl>
    <w:p w:rsidR="006B0858" w:rsidRDefault="006B0858" w:rsidP="003161BE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Экономические характеристики:</w:t>
      </w:r>
    </w:p>
    <w:p w:rsidR="006B0858" w:rsidRPr="00D91703" w:rsidRDefault="00D91703" w:rsidP="00D91703">
      <w:pPr>
        <w:tabs>
          <w:tab w:val="left" w:pos="708"/>
        </w:tabs>
        <w:spacing w:after="0" w:line="240" w:lineRule="auto"/>
        <w:ind w:left="709" w:hanging="709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Начальная (максимальная) цена </w:t>
      </w:r>
      <w:r w:rsidR="003161BE" w:rsidRPr="00D91703">
        <w:rPr>
          <w:rFonts w:ascii="Times New Roman" w:hAnsi="Times New Roman"/>
          <w:sz w:val="24"/>
          <w:szCs w:val="24"/>
          <w:lang w:eastAsia="ru-RU"/>
        </w:rPr>
        <w:t>договора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>:</w:t>
      </w:r>
      <w:r w:rsidR="00752957" w:rsidRPr="00D91703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38381252"/>
      <w:r w:rsidR="00DA3949">
        <w:rPr>
          <w:rFonts w:ascii="Times New Roman" w:hAnsi="Times New Roman"/>
          <w:sz w:val="24"/>
          <w:szCs w:val="24"/>
          <w:lang w:eastAsia="ru-RU"/>
        </w:rPr>
        <w:t>399 082</w:t>
      </w:r>
      <w:r w:rsidR="002465E2">
        <w:rPr>
          <w:rFonts w:ascii="Times New Roman" w:hAnsi="Times New Roman"/>
          <w:sz w:val="24"/>
          <w:szCs w:val="24"/>
          <w:lang w:eastAsia="ru-RU"/>
        </w:rPr>
        <w:t>,</w:t>
      </w:r>
      <w:r w:rsidR="00DA3949">
        <w:rPr>
          <w:rFonts w:ascii="Times New Roman" w:hAnsi="Times New Roman"/>
          <w:sz w:val="24"/>
          <w:szCs w:val="24"/>
          <w:lang w:eastAsia="ru-RU"/>
        </w:rPr>
        <w:t>66</w:t>
      </w:r>
      <w:r w:rsidR="00895125" w:rsidRPr="00D917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196" w:rsidRPr="00D91703">
        <w:rPr>
          <w:rFonts w:ascii="Times New Roman" w:hAnsi="Times New Roman"/>
          <w:sz w:val="24"/>
          <w:szCs w:val="24"/>
          <w:lang w:eastAsia="ru-RU"/>
        </w:rPr>
        <w:t>(</w:t>
      </w:r>
      <w:r w:rsidR="00DA3949">
        <w:rPr>
          <w:rFonts w:ascii="Times New Roman" w:hAnsi="Times New Roman"/>
          <w:sz w:val="24"/>
          <w:szCs w:val="24"/>
          <w:lang w:eastAsia="ru-RU"/>
        </w:rPr>
        <w:t>Триста девяносто девять тысяч восемьдесят два</w:t>
      </w:r>
      <w:r w:rsidR="001B7196" w:rsidRPr="00D91703">
        <w:rPr>
          <w:rFonts w:ascii="Times New Roman" w:hAnsi="Times New Roman"/>
          <w:sz w:val="24"/>
          <w:szCs w:val="24"/>
          <w:lang w:eastAsia="ru-RU"/>
        </w:rPr>
        <w:t>)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рубл</w:t>
      </w:r>
      <w:r w:rsidR="00DA3949">
        <w:rPr>
          <w:rFonts w:ascii="Times New Roman" w:hAnsi="Times New Roman"/>
          <w:sz w:val="24"/>
          <w:szCs w:val="24"/>
          <w:lang w:eastAsia="ru-RU"/>
        </w:rPr>
        <w:t>я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949">
        <w:rPr>
          <w:rFonts w:ascii="Times New Roman" w:hAnsi="Times New Roman"/>
          <w:sz w:val="24"/>
          <w:szCs w:val="24"/>
          <w:lang w:eastAsia="ru-RU"/>
        </w:rPr>
        <w:t>66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копеек. </w:t>
      </w:r>
    </w:p>
    <w:bookmarkEnd w:id="0"/>
    <w:p w:rsidR="006B0858" w:rsidRPr="00D91703" w:rsidRDefault="00D91703" w:rsidP="00D91703">
      <w:pPr>
        <w:tabs>
          <w:tab w:val="left" w:pos="708"/>
        </w:tabs>
        <w:spacing w:after="0" w:line="240" w:lineRule="auto"/>
        <w:ind w:left="709" w:hanging="709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В стоимость </w:t>
      </w:r>
      <w:r w:rsidR="00DA3949">
        <w:rPr>
          <w:rFonts w:ascii="Times New Roman" w:hAnsi="Times New Roman"/>
          <w:sz w:val="24"/>
          <w:szCs w:val="24"/>
          <w:lang w:eastAsia="ru-RU"/>
        </w:rPr>
        <w:t>поставки товара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должны быть включены: затраты на уплату налогов, таможенных пошлин, сборов и других обязательных платежей, транспортные расходы,</w:t>
      </w:r>
      <w:r w:rsidR="00DA394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A3949">
        <w:rPr>
          <w:rFonts w:ascii="Times New Roman" w:hAnsi="Times New Roman"/>
          <w:sz w:val="24"/>
          <w:szCs w:val="24"/>
          <w:lang w:eastAsia="ru-RU"/>
        </w:rPr>
        <w:t>расходы</w:t>
      </w:r>
      <w:proofErr w:type="gramEnd"/>
      <w:r w:rsidR="00DA3949">
        <w:rPr>
          <w:rFonts w:ascii="Times New Roman" w:hAnsi="Times New Roman"/>
          <w:sz w:val="24"/>
          <w:szCs w:val="24"/>
          <w:lang w:eastAsia="ru-RU"/>
        </w:rPr>
        <w:t xml:space="preserve"> связанные с доставкой товара до местонахождения Заказчика,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а также стоимость всех расходных материалов и запасных</w:t>
      </w:r>
      <w:bookmarkStart w:id="1" w:name="_GoBack"/>
      <w:bookmarkEnd w:id="1"/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частей</w:t>
      </w:r>
      <w:r w:rsidR="003161BE" w:rsidRPr="00D91703">
        <w:rPr>
          <w:rFonts w:ascii="Times New Roman" w:hAnsi="Times New Roman"/>
          <w:sz w:val="24"/>
          <w:szCs w:val="24"/>
          <w:lang w:eastAsia="ru-RU"/>
        </w:rPr>
        <w:t>.</w:t>
      </w:r>
    </w:p>
    <w:p w:rsidR="00D91703" w:rsidRPr="00D91703" w:rsidRDefault="006B0858" w:rsidP="00D917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D91703">
        <w:rPr>
          <w:rFonts w:ascii="Times New Roman" w:hAnsi="Times New Roman"/>
          <w:b/>
          <w:sz w:val="24"/>
          <w:szCs w:val="24"/>
          <w:lang w:eastAsia="ru-RU"/>
        </w:rPr>
        <w:t>Источники финансирования:</w:t>
      </w:r>
      <w:r w:rsidR="00D91703" w:rsidRPr="00D91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B0858" w:rsidRPr="00D91703" w:rsidRDefault="00D91703" w:rsidP="00D91703">
      <w:pPr>
        <w:pStyle w:val="a3"/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Бюджет городского округа Чехов </w:t>
      </w:r>
    </w:p>
    <w:p w:rsidR="00680184" w:rsidRPr="00D91703" w:rsidRDefault="00D91703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DC2E09" w:rsidRPr="007407A3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B0858" w:rsidRPr="007407A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0268F" w:rsidRPr="007407A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C2E09" w:rsidRPr="007407A3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6B0858" w:rsidRPr="007407A3">
        <w:rPr>
          <w:rFonts w:ascii="Times New Roman" w:hAnsi="Times New Roman"/>
          <w:b/>
          <w:sz w:val="24"/>
          <w:szCs w:val="24"/>
          <w:lang w:eastAsia="ru-RU"/>
        </w:rPr>
        <w:t>Гарантии качества:</w:t>
      </w:r>
      <w:r w:rsidR="006B0858" w:rsidRPr="007407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07A3" w:rsidRPr="007407A3">
        <w:rPr>
          <w:rFonts w:ascii="Times New Roman" w:hAnsi="Times New Roman"/>
          <w:sz w:val="24"/>
          <w:szCs w:val="24"/>
          <w:lang w:eastAsia="ru-RU"/>
        </w:rPr>
        <w:t>Гарантии на поставленный товар не менее 24 месяцев.</w:t>
      </w:r>
    </w:p>
    <w:sectPr w:rsidR="00680184" w:rsidRPr="00D91703" w:rsidSect="00CD1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F79"/>
    <w:multiLevelType w:val="hybridMultilevel"/>
    <w:tmpl w:val="9DA0B220"/>
    <w:lvl w:ilvl="0" w:tplc="AD949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92"/>
    <w:multiLevelType w:val="hybridMultilevel"/>
    <w:tmpl w:val="FFDAD898"/>
    <w:lvl w:ilvl="0" w:tplc="C472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D1"/>
    <w:rsid w:val="0001538B"/>
    <w:rsid w:val="00017AC3"/>
    <w:rsid w:val="000B43A9"/>
    <w:rsid w:val="000F4D51"/>
    <w:rsid w:val="00143808"/>
    <w:rsid w:val="001B7196"/>
    <w:rsid w:val="001E28BB"/>
    <w:rsid w:val="002065D7"/>
    <w:rsid w:val="0021722E"/>
    <w:rsid w:val="002224B9"/>
    <w:rsid w:val="002465E2"/>
    <w:rsid w:val="00284901"/>
    <w:rsid w:val="003161BE"/>
    <w:rsid w:val="00386774"/>
    <w:rsid w:val="003A3E80"/>
    <w:rsid w:val="003E0992"/>
    <w:rsid w:val="003F79C6"/>
    <w:rsid w:val="0041723D"/>
    <w:rsid w:val="004432A9"/>
    <w:rsid w:val="004D7157"/>
    <w:rsid w:val="005432D3"/>
    <w:rsid w:val="005434A1"/>
    <w:rsid w:val="005A5094"/>
    <w:rsid w:val="005B4507"/>
    <w:rsid w:val="005D2F89"/>
    <w:rsid w:val="005D6827"/>
    <w:rsid w:val="00680184"/>
    <w:rsid w:val="00685B06"/>
    <w:rsid w:val="006B0858"/>
    <w:rsid w:val="006E67B8"/>
    <w:rsid w:val="00711A65"/>
    <w:rsid w:val="00714255"/>
    <w:rsid w:val="00724E72"/>
    <w:rsid w:val="007407A3"/>
    <w:rsid w:val="00752957"/>
    <w:rsid w:val="007938AD"/>
    <w:rsid w:val="007B5ED1"/>
    <w:rsid w:val="007B76EA"/>
    <w:rsid w:val="00832DCF"/>
    <w:rsid w:val="00841E03"/>
    <w:rsid w:val="00895125"/>
    <w:rsid w:val="00895311"/>
    <w:rsid w:val="008A136D"/>
    <w:rsid w:val="008A4857"/>
    <w:rsid w:val="009922DB"/>
    <w:rsid w:val="00A0268F"/>
    <w:rsid w:val="00A30CDC"/>
    <w:rsid w:val="00A65126"/>
    <w:rsid w:val="00AA015C"/>
    <w:rsid w:val="00AB4DFD"/>
    <w:rsid w:val="00AE0639"/>
    <w:rsid w:val="00B107ED"/>
    <w:rsid w:val="00B3126D"/>
    <w:rsid w:val="00B84B90"/>
    <w:rsid w:val="00B90C30"/>
    <w:rsid w:val="00C22FA6"/>
    <w:rsid w:val="00CB6584"/>
    <w:rsid w:val="00CD167C"/>
    <w:rsid w:val="00D117EE"/>
    <w:rsid w:val="00D515A1"/>
    <w:rsid w:val="00D91703"/>
    <w:rsid w:val="00DA3949"/>
    <w:rsid w:val="00DC2E09"/>
    <w:rsid w:val="00DD3D43"/>
    <w:rsid w:val="00E40F71"/>
    <w:rsid w:val="00E44F59"/>
    <w:rsid w:val="00EB2085"/>
    <w:rsid w:val="00F17E11"/>
    <w:rsid w:val="00F207B4"/>
    <w:rsid w:val="00F33C2D"/>
    <w:rsid w:val="00F34463"/>
    <w:rsid w:val="00F420E7"/>
    <w:rsid w:val="00F71287"/>
    <w:rsid w:val="00F827F3"/>
    <w:rsid w:val="00FC2C33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5773"/>
  <w15:chartTrackingRefBased/>
  <w15:docId w15:val="{8F1CBE62-411E-4CCB-90F6-AF33A8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BE"/>
    <w:rPr>
      <w:rFonts w:ascii="Segoe UI" w:eastAsia="Calibri" w:hAnsi="Segoe UI" w:cs="Segoe UI"/>
      <w:sz w:val="18"/>
      <w:szCs w:val="18"/>
    </w:rPr>
  </w:style>
  <w:style w:type="character" w:customStyle="1" w:styleId="op1-title">
    <w:name w:val="op1-title"/>
    <w:basedOn w:val="a0"/>
    <w:rsid w:val="00DA3949"/>
  </w:style>
  <w:style w:type="character" w:customStyle="1" w:styleId="cmp-gr-name">
    <w:name w:val="cmp-gr-name"/>
    <w:basedOn w:val="a0"/>
    <w:rsid w:val="00DA3949"/>
  </w:style>
  <w:style w:type="character" w:customStyle="1" w:styleId="gloss">
    <w:name w:val="gloss"/>
    <w:basedOn w:val="a0"/>
    <w:rsid w:val="00DA3949"/>
  </w:style>
  <w:style w:type="character" w:customStyle="1" w:styleId="nobr">
    <w:name w:val="nobr"/>
    <w:basedOn w:val="a0"/>
    <w:rsid w:val="00DA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3</cp:revision>
  <cp:lastPrinted>2020-04-22T06:41:00Z</cp:lastPrinted>
  <dcterms:created xsi:type="dcterms:W3CDTF">2022-02-15T16:18:00Z</dcterms:created>
  <dcterms:modified xsi:type="dcterms:W3CDTF">2022-04-13T13:18:00Z</dcterms:modified>
</cp:coreProperties>
</file>