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87D" w:rsidRDefault="00BF587D" w:rsidP="00475E82">
      <w:pPr>
        <w:jc w:val="center"/>
        <w:outlineLvl w:val="0"/>
        <w:rPr>
          <w:b/>
          <w:bCs/>
        </w:rPr>
      </w:pPr>
    </w:p>
    <w:p w:rsidR="00BF587D" w:rsidRPr="00BF587D" w:rsidRDefault="002C3175" w:rsidP="002C3175">
      <w:pPr>
        <w:outlineLvl w:val="0"/>
        <w:rPr>
          <w:b/>
          <w:bCs/>
        </w:rPr>
      </w:pPr>
      <w:r>
        <w:rPr>
          <w:b/>
          <w:bCs/>
        </w:rPr>
        <w:t xml:space="preserve">Номер закупки № </w:t>
      </w:r>
      <w:r w:rsidR="0008549B" w:rsidRPr="0008549B">
        <w:rPr>
          <w:b/>
          <w:bCs/>
        </w:rPr>
        <w:t>2023.000572</w:t>
      </w:r>
    </w:p>
    <w:p w:rsidR="00BF587D" w:rsidRDefault="001D047C" w:rsidP="00BF587D">
      <w:pPr>
        <w:spacing w:line="480" w:lineRule="auto"/>
        <w:jc w:val="right"/>
        <w:outlineLvl w:val="0"/>
        <w:rPr>
          <w:bCs/>
        </w:rPr>
      </w:pPr>
      <w:r>
        <w:rPr>
          <w:bCs/>
        </w:rPr>
        <w:t>«</w:t>
      </w:r>
      <w:r w:rsidR="00BF587D" w:rsidRPr="00BF587D">
        <w:rPr>
          <w:bCs/>
        </w:rPr>
        <w:t>УТВЕРЖДАЮ</w:t>
      </w:r>
      <w:r>
        <w:rPr>
          <w:bCs/>
        </w:rPr>
        <w:t>»</w:t>
      </w:r>
    </w:p>
    <w:p w:rsidR="0008549B" w:rsidRDefault="0008549B" w:rsidP="00A2612A">
      <w:pPr>
        <w:shd w:val="clear" w:color="auto" w:fill="FFFFFF"/>
        <w:jc w:val="right"/>
        <w:rPr>
          <w:b/>
          <w:sz w:val="28"/>
          <w:szCs w:val="28"/>
        </w:rPr>
      </w:pPr>
      <w:r w:rsidRPr="0008549B">
        <w:rPr>
          <w:b/>
          <w:sz w:val="28"/>
          <w:szCs w:val="28"/>
        </w:rPr>
        <w:t>ГОСУДАРСТВЕННОЕ АВТОНОМНОЕ УЧРЕЖДЕНИЕ ОРЕНБУРГСКОЙ ОБЛАСТИ "РЕГИОНАЛЬНОЕ АГЕНТСТВО МОЛОДЕЖНЫХ ПРОГРАММ И ПРОЕКТОВ"</w:t>
      </w:r>
    </w:p>
    <w:p w:rsidR="001D047C" w:rsidRPr="00A2612A" w:rsidRDefault="001D047C" w:rsidP="00A2612A">
      <w:pPr>
        <w:shd w:val="clear" w:color="auto" w:fill="FFFFFF"/>
        <w:jc w:val="right"/>
        <w:rPr>
          <w:b/>
          <w:sz w:val="28"/>
          <w:szCs w:val="28"/>
        </w:rPr>
      </w:pPr>
      <w:r w:rsidRPr="00A2612A">
        <w:rPr>
          <w:b/>
          <w:sz w:val="28"/>
          <w:szCs w:val="28"/>
        </w:rPr>
        <w:t>____________________________</w:t>
      </w:r>
    </w:p>
    <w:p w:rsidR="001D047C" w:rsidRDefault="001D047C" w:rsidP="00A2612A">
      <w:pPr>
        <w:shd w:val="clear" w:color="auto" w:fill="FFFFFF"/>
        <w:jc w:val="right"/>
        <w:rPr>
          <w:b/>
          <w:bCs/>
          <w:sz w:val="16"/>
          <w:szCs w:val="16"/>
        </w:rPr>
      </w:pPr>
      <w:r w:rsidRPr="00A2612A">
        <w:rPr>
          <w:b/>
          <w:sz w:val="28"/>
          <w:szCs w:val="28"/>
        </w:rPr>
        <w:tab/>
      </w:r>
      <w:r>
        <w:rPr>
          <w:b/>
          <w:bCs/>
        </w:rPr>
        <w:t xml:space="preserve">    </w:t>
      </w:r>
      <w:r w:rsidRPr="00D33E35">
        <w:rPr>
          <w:b/>
          <w:bCs/>
          <w:sz w:val="16"/>
          <w:szCs w:val="16"/>
        </w:rPr>
        <w:t>должность</w:t>
      </w:r>
      <w:r>
        <w:rPr>
          <w:b/>
          <w:bCs/>
          <w:sz w:val="16"/>
          <w:szCs w:val="16"/>
        </w:rPr>
        <w:t xml:space="preserve"> лица, утвердившего документацию</w:t>
      </w:r>
      <w:r w:rsidRPr="00D33E35">
        <w:rPr>
          <w:b/>
          <w:bCs/>
          <w:sz w:val="16"/>
          <w:szCs w:val="16"/>
        </w:rPr>
        <w:tab/>
      </w:r>
    </w:p>
    <w:p w:rsidR="001D047C" w:rsidRDefault="001D047C" w:rsidP="001D047C">
      <w:pPr>
        <w:tabs>
          <w:tab w:val="left" w:pos="708"/>
          <w:tab w:val="left" w:pos="1416"/>
          <w:tab w:val="left" w:pos="2124"/>
          <w:tab w:val="left" w:pos="2832"/>
          <w:tab w:val="left" w:pos="3540"/>
          <w:tab w:val="left" w:pos="4248"/>
          <w:tab w:val="left" w:pos="4956"/>
          <w:tab w:val="left" w:pos="5664"/>
        </w:tabs>
        <w:outlineLvl w:val="0"/>
        <w:rPr>
          <w:b/>
          <w:bCs/>
          <w:sz w:val="16"/>
          <w:szCs w:val="16"/>
        </w:rPr>
      </w:pPr>
      <w:r>
        <w:rPr>
          <w:b/>
          <w:bCs/>
          <w:sz w:val="16"/>
          <w:szCs w:val="16"/>
        </w:rPr>
        <w:tab/>
      </w:r>
      <w:r>
        <w:rPr>
          <w:b/>
          <w:bCs/>
          <w:sz w:val="16"/>
          <w:szCs w:val="16"/>
        </w:rPr>
        <w:tab/>
      </w:r>
      <w:r>
        <w:rPr>
          <w:b/>
          <w:bCs/>
          <w:sz w:val="16"/>
          <w:szCs w:val="16"/>
        </w:rPr>
        <w:tab/>
      </w:r>
      <w:r>
        <w:rPr>
          <w:b/>
          <w:bCs/>
          <w:sz w:val="16"/>
          <w:szCs w:val="16"/>
        </w:rPr>
        <w:tab/>
      </w:r>
      <w:r>
        <w:rPr>
          <w:b/>
          <w:bCs/>
          <w:sz w:val="16"/>
          <w:szCs w:val="16"/>
        </w:rPr>
        <w:tab/>
      </w:r>
      <w:r>
        <w:rPr>
          <w:b/>
          <w:bCs/>
          <w:sz w:val="16"/>
          <w:szCs w:val="16"/>
        </w:rPr>
        <w:tab/>
      </w:r>
      <w:r>
        <w:rPr>
          <w:b/>
          <w:bCs/>
          <w:sz w:val="16"/>
          <w:szCs w:val="16"/>
        </w:rPr>
        <w:tab/>
      </w:r>
      <w:r>
        <w:rPr>
          <w:b/>
          <w:bCs/>
          <w:sz w:val="16"/>
          <w:szCs w:val="16"/>
        </w:rPr>
        <w:tab/>
      </w:r>
      <w:r>
        <w:rPr>
          <w:b/>
          <w:bCs/>
          <w:sz w:val="16"/>
          <w:szCs w:val="16"/>
        </w:rPr>
        <w:tab/>
      </w:r>
    </w:p>
    <w:p w:rsidR="001D047C" w:rsidRPr="00D33E35" w:rsidRDefault="001D047C" w:rsidP="001D047C">
      <w:pPr>
        <w:tabs>
          <w:tab w:val="left" w:pos="708"/>
          <w:tab w:val="left" w:pos="1416"/>
          <w:tab w:val="left" w:pos="2124"/>
          <w:tab w:val="left" w:pos="2832"/>
          <w:tab w:val="left" w:pos="3540"/>
          <w:tab w:val="left" w:pos="4248"/>
          <w:tab w:val="left" w:pos="4956"/>
          <w:tab w:val="left" w:pos="5664"/>
        </w:tabs>
        <w:jc w:val="right"/>
        <w:outlineLvl w:val="0"/>
        <w:rPr>
          <w:b/>
          <w:bCs/>
          <w:sz w:val="16"/>
          <w:szCs w:val="16"/>
        </w:rPr>
      </w:pPr>
      <w:r>
        <w:rPr>
          <w:b/>
          <w:bCs/>
          <w:sz w:val="16"/>
          <w:szCs w:val="16"/>
        </w:rPr>
        <w:t xml:space="preserve">___________________________ /____________/                                  </w:t>
      </w:r>
    </w:p>
    <w:p w:rsidR="001D047C" w:rsidRPr="00563565" w:rsidRDefault="001D047C" w:rsidP="001D047C">
      <w:pPr>
        <w:jc w:val="center"/>
        <w:outlineLvl w:val="0"/>
        <w:rPr>
          <w:b/>
          <w:bCs/>
        </w:rPr>
      </w:pPr>
      <w:r>
        <w:rPr>
          <w:b/>
          <w:bCs/>
          <w:sz w:val="16"/>
          <w:szCs w:val="16"/>
        </w:rPr>
        <w:t xml:space="preserve">                                                                                                                                                            </w:t>
      </w:r>
      <w:r w:rsidRPr="00D33E35">
        <w:rPr>
          <w:b/>
          <w:bCs/>
          <w:sz w:val="16"/>
          <w:szCs w:val="16"/>
        </w:rPr>
        <w:t>ФИО</w:t>
      </w:r>
      <w:r>
        <w:rPr>
          <w:b/>
          <w:bCs/>
          <w:sz w:val="16"/>
          <w:szCs w:val="16"/>
        </w:rPr>
        <w:t xml:space="preserve">                               подпись</w:t>
      </w:r>
    </w:p>
    <w:p w:rsidR="00BF587D" w:rsidRPr="00BF587D" w:rsidRDefault="001D047C" w:rsidP="00BF587D">
      <w:pPr>
        <w:spacing w:line="480" w:lineRule="auto"/>
        <w:jc w:val="right"/>
        <w:outlineLvl w:val="0"/>
        <w:rPr>
          <w:bCs/>
          <w:color w:val="FF0000"/>
        </w:rPr>
      </w:pPr>
      <w:r>
        <w:rPr>
          <w:bCs/>
          <w:color w:val="FF0000"/>
        </w:rPr>
        <w:t xml:space="preserve">   </w:t>
      </w:r>
      <w:r w:rsidR="00BF587D" w:rsidRPr="00BF587D">
        <w:rPr>
          <w:bCs/>
          <w:color w:val="FF0000"/>
        </w:rPr>
        <w:t>.</w:t>
      </w:r>
    </w:p>
    <w:p w:rsidR="00BF587D" w:rsidRPr="00BF587D" w:rsidRDefault="00BF587D" w:rsidP="00BF587D">
      <w:pPr>
        <w:jc w:val="center"/>
        <w:outlineLvl w:val="0"/>
        <w:rPr>
          <w:b/>
          <w:bCs/>
        </w:rPr>
      </w:pPr>
    </w:p>
    <w:p w:rsidR="00BF587D" w:rsidRPr="00BF587D" w:rsidRDefault="00BF587D" w:rsidP="00BF587D">
      <w:pPr>
        <w:jc w:val="center"/>
        <w:outlineLvl w:val="0"/>
        <w:rPr>
          <w:b/>
          <w:bCs/>
        </w:rPr>
      </w:pPr>
    </w:p>
    <w:p w:rsidR="00BF587D" w:rsidRPr="00BF587D" w:rsidRDefault="00BF587D" w:rsidP="00BF587D">
      <w:pPr>
        <w:jc w:val="center"/>
        <w:outlineLvl w:val="0"/>
        <w:rPr>
          <w:b/>
          <w:bCs/>
        </w:rPr>
      </w:pPr>
    </w:p>
    <w:p w:rsidR="00BF587D" w:rsidRPr="00BF587D" w:rsidRDefault="00BF587D" w:rsidP="00BF587D">
      <w:pPr>
        <w:jc w:val="center"/>
        <w:outlineLvl w:val="0"/>
        <w:rPr>
          <w:b/>
          <w:bCs/>
        </w:rPr>
      </w:pPr>
    </w:p>
    <w:p w:rsidR="00BF587D" w:rsidRPr="00BF587D" w:rsidRDefault="00BF587D" w:rsidP="00BF587D">
      <w:pPr>
        <w:jc w:val="center"/>
        <w:outlineLvl w:val="0"/>
        <w:rPr>
          <w:b/>
          <w:bCs/>
        </w:rPr>
      </w:pPr>
    </w:p>
    <w:p w:rsidR="00BF587D" w:rsidRPr="00BF587D" w:rsidRDefault="00BF587D" w:rsidP="00BF587D">
      <w:pPr>
        <w:jc w:val="center"/>
        <w:outlineLvl w:val="0"/>
        <w:rPr>
          <w:b/>
          <w:bCs/>
        </w:rPr>
      </w:pPr>
    </w:p>
    <w:p w:rsidR="00BF587D" w:rsidRPr="00BF587D" w:rsidRDefault="00BF587D" w:rsidP="00BF587D">
      <w:pPr>
        <w:jc w:val="center"/>
        <w:outlineLvl w:val="0"/>
        <w:rPr>
          <w:b/>
          <w:bCs/>
        </w:rPr>
      </w:pPr>
    </w:p>
    <w:p w:rsidR="00BF587D" w:rsidRPr="00BF587D" w:rsidRDefault="00BF587D" w:rsidP="00BF587D">
      <w:pPr>
        <w:shd w:val="clear" w:color="auto" w:fill="FFFFFF"/>
        <w:jc w:val="center"/>
        <w:rPr>
          <w:b/>
          <w:sz w:val="28"/>
          <w:szCs w:val="28"/>
        </w:rPr>
      </w:pPr>
      <w:r>
        <w:rPr>
          <w:b/>
          <w:sz w:val="28"/>
          <w:szCs w:val="28"/>
        </w:rPr>
        <w:t>ДОКУМЕНТАЦИЯ</w:t>
      </w:r>
    </w:p>
    <w:p w:rsidR="001D047C" w:rsidRDefault="000871F2" w:rsidP="001D047C">
      <w:pPr>
        <w:shd w:val="clear" w:color="auto" w:fill="FFFFFF"/>
        <w:jc w:val="center"/>
        <w:rPr>
          <w:b/>
          <w:sz w:val="28"/>
          <w:szCs w:val="28"/>
        </w:rPr>
      </w:pPr>
      <w:r>
        <w:rPr>
          <w:b/>
          <w:sz w:val="28"/>
          <w:szCs w:val="28"/>
        </w:rPr>
        <w:t xml:space="preserve">Запрос предложений </w:t>
      </w:r>
      <w:r w:rsidR="00BF587D" w:rsidRPr="00BF587D">
        <w:rPr>
          <w:b/>
          <w:sz w:val="28"/>
          <w:szCs w:val="28"/>
        </w:rPr>
        <w:t>в электронной форме</w:t>
      </w:r>
    </w:p>
    <w:p w:rsidR="00BF587D" w:rsidRPr="00BF587D" w:rsidRDefault="00BF587D" w:rsidP="00BF587D">
      <w:pPr>
        <w:shd w:val="clear" w:color="auto" w:fill="FFFFFF"/>
        <w:jc w:val="center"/>
        <w:rPr>
          <w:b/>
          <w:sz w:val="28"/>
          <w:szCs w:val="28"/>
        </w:rPr>
      </w:pPr>
    </w:p>
    <w:p w:rsidR="00BF587D" w:rsidRPr="00BF587D" w:rsidRDefault="00BF587D" w:rsidP="009B0CFE">
      <w:pPr>
        <w:shd w:val="clear" w:color="auto" w:fill="FFFFFF"/>
        <w:jc w:val="center"/>
      </w:pPr>
      <w:r w:rsidRPr="00BF587D">
        <w:rPr>
          <w:b/>
          <w:sz w:val="28"/>
          <w:szCs w:val="28"/>
        </w:rPr>
        <w:t xml:space="preserve">Объект </w:t>
      </w:r>
      <w:r w:rsidRPr="009D2622">
        <w:rPr>
          <w:b/>
          <w:sz w:val="28"/>
          <w:szCs w:val="28"/>
        </w:rPr>
        <w:t>закупки:</w:t>
      </w:r>
      <w:r w:rsidR="005021AB" w:rsidRPr="009D2622">
        <w:rPr>
          <w:b/>
          <w:sz w:val="28"/>
          <w:szCs w:val="28"/>
        </w:rPr>
        <w:t xml:space="preserve"> </w:t>
      </w:r>
      <w:r w:rsidR="0008549B" w:rsidRPr="0008549B">
        <w:rPr>
          <w:b/>
          <w:sz w:val="28"/>
          <w:szCs w:val="28"/>
        </w:rPr>
        <w:t>Капитальный ремонт фасада здания административного корпуса с общежитием, кадастровый номер: 56:44:0000000:3616, расположенного по адресу: Оренбургская область, город Оренбург, микрорайон «Зона отдыха «Дубки», 2, с устройством вентилируемого фасада</w:t>
      </w:r>
    </w:p>
    <w:p w:rsidR="00BF587D" w:rsidRPr="00BF587D" w:rsidRDefault="00BF587D" w:rsidP="00BF587D">
      <w:pPr>
        <w:jc w:val="right"/>
      </w:pPr>
    </w:p>
    <w:p w:rsidR="00BF587D" w:rsidRPr="00BF587D" w:rsidRDefault="00BF587D" w:rsidP="00BF587D">
      <w:pPr>
        <w:jc w:val="right"/>
      </w:pPr>
    </w:p>
    <w:p w:rsidR="00BF587D" w:rsidRPr="00BF587D" w:rsidRDefault="00BF587D" w:rsidP="00BF587D">
      <w:pPr>
        <w:jc w:val="right"/>
      </w:pPr>
    </w:p>
    <w:p w:rsidR="00BF587D" w:rsidRPr="00BF587D" w:rsidRDefault="00BF587D" w:rsidP="00BF587D">
      <w:pPr>
        <w:jc w:val="right"/>
      </w:pPr>
    </w:p>
    <w:p w:rsidR="00BF587D" w:rsidRPr="00BF587D" w:rsidRDefault="00BF587D" w:rsidP="00BF587D">
      <w:pPr>
        <w:jc w:val="right"/>
      </w:pPr>
    </w:p>
    <w:p w:rsidR="00BF587D" w:rsidRPr="00BF587D" w:rsidRDefault="00BF587D" w:rsidP="00BF587D">
      <w:pPr>
        <w:widowControl w:val="0"/>
        <w:autoSpaceDE w:val="0"/>
        <w:autoSpaceDN w:val="0"/>
        <w:adjustRightInd w:val="0"/>
        <w:jc w:val="right"/>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Pr="00BF587D" w:rsidRDefault="00BF587D" w:rsidP="00BF587D">
      <w:pPr>
        <w:tabs>
          <w:tab w:val="left" w:pos="709"/>
        </w:tabs>
        <w:ind w:firstLine="709"/>
        <w:jc w:val="right"/>
        <w:rPr>
          <w:bCs/>
          <w:sz w:val="22"/>
          <w:szCs w:val="22"/>
        </w:rPr>
      </w:pPr>
    </w:p>
    <w:p w:rsidR="00BF587D" w:rsidRDefault="00BF587D" w:rsidP="00BF587D">
      <w:pPr>
        <w:tabs>
          <w:tab w:val="left" w:pos="709"/>
        </w:tabs>
        <w:ind w:firstLine="709"/>
        <w:jc w:val="right"/>
        <w:rPr>
          <w:bCs/>
          <w:sz w:val="22"/>
          <w:szCs w:val="22"/>
        </w:rPr>
      </w:pPr>
    </w:p>
    <w:p w:rsidR="00502678" w:rsidRDefault="00502678" w:rsidP="00BF587D">
      <w:pPr>
        <w:tabs>
          <w:tab w:val="left" w:pos="709"/>
        </w:tabs>
        <w:ind w:firstLine="709"/>
        <w:jc w:val="right"/>
        <w:rPr>
          <w:bCs/>
          <w:sz w:val="22"/>
          <w:szCs w:val="22"/>
        </w:rPr>
      </w:pPr>
    </w:p>
    <w:p w:rsidR="00502678" w:rsidRDefault="00502678" w:rsidP="00BF587D">
      <w:pPr>
        <w:tabs>
          <w:tab w:val="left" w:pos="709"/>
        </w:tabs>
        <w:ind w:firstLine="709"/>
        <w:jc w:val="right"/>
        <w:rPr>
          <w:bCs/>
          <w:sz w:val="22"/>
          <w:szCs w:val="22"/>
        </w:rPr>
      </w:pPr>
    </w:p>
    <w:p w:rsidR="00E51E39" w:rsidRDefault="00E51E39" w:rsidP="00BF587D">
      <w:pPr>
        <w:tabs>
          <w:tab w:val="left" w:pos="709"/>
        </w:tabs>
        <w:ind w:firstLine="709"/>
        <w:jc w:val="right"/>
        <w:rPr>
          <w:bCs/>
          <w:sz w:val="22"/>
          <w:szCs w:val="22"/>
        </w:rPr>
      </w:pPr>
    </w:p>
    <w:p w:rsidR="00E51E39" w:rsidRDefault="00E51E39" w:rsidP="00BF587D">
      <w:pPr>
        <w:tabs>
          <w:tab w:val="left" w:pos="709"/>
        </w:tabs>
        <w:ind w:firstLine="709"/>
        <w:jc w:val="right"/>
        <w:rPr>
          <w:bCs/>
          <w:sz w:val="22"/>
          <w:szCs w:val="22"/>
        </w:rPr>
      </w:pPr>
    </w:p>
    <w:p w:rsidR="008873BD" w:rsidRDefault="008873BD" w:rsidP="00BF587D">
      <w:pPr>
        <w:tabs>
          <w:tab w:val="left" w:pos="709"/>
        </w:tabs>
        <w:ind w:firstLine="709"/>
        <w:jc w:val="right"/>
        <w:rPr>
          <w:bCs/>
          <w:sz w:val="22"/>
          <w:szCs w:val="22"/>
        </w:rPr>
      </w:pPr>
    </w:p>
    <w:p w:rsidR="00996C78" w:rsidRDefault="00996C78" w:rsidP="00BF587D">
      <w:pPr>
        <w:tabs>
          <w:tab w:val="left" w:pos="709"/>
        </w:tabs>
        <w:ind w:firstLine="709"/>
        <w:jc w:val="right"/>
        <w:rPr>
          <w:bCs/>
          <w:sz w:val="22"/>
          <w:szCs w:val="22"/>
        </w:rPr>
      </w:pPr>
    </w:p>
    <w:p w:rsidR="00E33FB0" w:rsidRDefault="00E33FB0" w:rsidP="00692CBB">
      <w:pPr>
        <w:tabs>
          <w:tab w:val="left" w:pos="360"/>
        </w:tabs>
        <w:autoSpaceDE w:val="0"/>
        <w:autoSpaceDN w:val="0"/>
        <w:adjustRightInd w:val="0"/>
        <w:ind w:left="-284" w:right="141" w:firstLine="993"/>
        <w:jc w:val="both"/>
        <w:rPr>
          <w:bCs/>
          <w:sz w:val="22"/>
          <w:szCs w:val="22"/>
        </w:rPr>
      </w:pPr>
      <w:bookmarkStart w:id="0" w:name="_Toc122404097"/>
      <w:bookmarkStart w:id="1" w:name="_Ref119427269"/>
      <w:bookmarkStart w:id="2" w:name="_Toc366334539"/>
      <w:bookmarkStart w:id="3" w:name="_Toc496474481"/>
    </w:p>
    <w:p w:rsidR="003F3B48" w:rsidRPr="00275763" w:rsidRDefault="003F3B48" w:rsidP="00692CBB">
      <w:pPr>
        <w:tabs>
          <w:tab w:val="left" w:pos="360"/>
        </w:tabs>
        <w:autoSpaceDE w:val="0"/>
        <w:autoSpaceDN w:val="0"/>
        <w:adjustRightInd w:val="0"/>
        <w:ind w:left="-284" w:right="141" w:firstLine="993"/>
        <w:jc w:val="both"/>
        <w:rPr>
          <w:b/>
          <w:bCs/>
        </w:rPr>
      </w:pPr>
      <w:proofErr w:type="gramStart"/>
      <w:r w:rsidRPr="00275763">
        <w:rPr>
          <w:rFonts w:cs="Arial"/>
        </w:rPr>
        <w:t>Настоящая документация о</w:t>
      </w:r>
      <w:r w:rsidR="000871F2" w:rsidRPr="00275763">
        <w:rPr>
          <w:rFonts w:cs="Arial"/>
        </w:rPr>
        <w:t xml:space="preserve"> запросе предложений</w:t>
      </w:r>
      <w:r w:rsidRPr="00275763">
        <w:rPr>
          <w:rFonts w:cs="Arial"/>
        </w:rPr>
        <w:t xml:space="preserve"> в электронной форме подготовлена в соответствии с Федеральным законом от 18 июля 2011 года № 223-ФЗ «О закупках товаров, работ, услуг отдельными видами юридических лиц», типовым положением о закупке товаров, работ, услуг отдельными видами юридических лиц и разработанным на его основе Положением о закупке товаров, работ, услуг Заказчика (далее по тексту – Положение о закупке), а также</w:t>
      </w:r>
      <w:proofErr w:type="gramEnd"/>
      <w:r w:rsidRPr="00275763">
        <w:rPr>
          <w:rFonts w:cs="Arial"/>
        </w:rPr>
        <w:t xml:space="preserve"> иным законодательством, регулирующим закупочную деятельность. В части иных правоотношений, не урегулированных настоящей документацией, в том числе в части иных правил подготовки и проведения закупки, не указанных в настоящей документации, необходимо руководствоваться типовым положением о закупке товаров, работ, услуг отдельными видами юридических лиц и разработанным на его основе Положением о закупке товаров, работ, услуг Заказчика.</w:t>
      </w:r>
    </w:p>
    <w:p w:rsidR="003F3B48" w:rsidRDefault="003F3B48" w:rsidP="00692CBB">
      <w:pPr>
        <w:keepNext/>
        <w:ind w:right="141"/>
        <w:jc w:val="center"/>
        <w:outlineLvl w:val="0"/>
        <w:rPr>
          <w:b/>
          <w:iCs/>
          <w:lang w:eastAsia="x-none"/>
        </w:rPr>
      </w:pPr>
    </w:p>
    <w:p w:rsidR="004F7840" w:rsidRPr="004F7840" w:rsidRDefault="003F3B48" w:rsidP="004F7840">
      <w:pPr>
        <w:keepNext/>
        <w:jc w:val="center"/>
        <w:outlineLvl w:val="0"/>
        <w:rPr>
          <w:b/>
          <w:iCs/>
          <w:lang w:val="x-none" w:eastAsia="x-none"/>
        </w:rPr>
      </w:pPr>
      <w:r>
        <w:rPr>
          <w:b/>
          <w:iCs/>
          <w:lang w:val="en-US" w:eastAsia="x-none"/>
        </w:rPr>
        <w:t>I</w:t>
      </w:r>
      <w:r>
        <w:rPr>
          <w:b/>
          <w:iCs/>
          <w:lang w:eastAsia="x-none"/>
        </w:rPr>
        <w:t xml:space="preserve">. </w:t>
      </w:r>
      <w:r w:rsidR="004F7840" w:rsidRPr="004F7840">
        <w:rPr>
          <w:b/>
          <w:iCs/>
          <w:lang w:val="x-none" w:eastAsia="x-none"/>
        </w:rPr>
        <w:t>ИНФОРМАЦИОННАЯ КАРТА</w:t>
      </w:r>
      <w:bookmarkEnd w:id="0"/>
      <w:bookmarkEnd w:id="1"/>
      <w:bookmarkEnd w:id="2"/>
      <w:bookmarkEnd w:id="3"/>
    </w:p>
    <w:p w:rsidR="004F7840" w:rsidRPr="004F7840" w:rsidRDefault="004F7840" w:rsidP="004F7840">
      <w:pPr>
        <w:tabs>
          <w:tab w:val="left" w:pos="708"/>
        </w:tabs>
        <w:jc w:val="both"/>
        <w:rPr>
          <w:sz w:val="20"/>
        </w:rPr>
      </w:pPr>
    </w:p>
    <w:tbl>
      <w:tblPr>
        <w:tblW w:w="5000" w:type="pct"/>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24"/>
        <w:gridCol w:w="4335"/>
        <w:gridCol w:w="4794"/>
      </w:tblGrid>
      <w:tr w:rsidR="004F7840" w:rsidRPr="004F7840" w:rsidTr="00311E47">
        <w:tc>
          <w:tcPr>
            <w:tcW w:w="367" w:type="pct"/>
          </w:tcPr>
          <w:p w:rsidR="004F7840" w:rsidRPr="004F7840" w:rsidRDefault="003F3B48" w:rsidP="00FA253A">
            <w:pPr>
              <w:rPr>
                <w:rFonts w:eastAsia="Calibri"/>
                <w:b/>
              </w:rPr>
            </w:pPr>
            <w:r>
              <w:rPr>
                <w:rFonts w:eastAsia="Calibri"/>
                <w:b/>
              </w:rPr>
              <w:t>1</w:t>
            </w:r>
          </w:p>
        </w:tc>
        <w:tc>
          <w:tcPr>
            <w:tcW w:w="2200" w:type="pct"/>
          </w:tcPr>
          <w:p w:rsidR="004F7840" w:rsidRPr="003F3B48" w:rsidRDefault="003F3B48" w:rsidP="003F3B48">
            <w:pPr>
              <w:rPr>
                <w:rFonts w:eastAsia="Calibri"/>
              </w:rPr>
            </w:pPr>
            <w:r>
              <w:rPr>
                <w:rFonts w:eastAsia="Calibri"/>
                <w:b/>
              </w:rPr>
              <w:t xml:space="preserve">Наименование </w:t>
            </w:r>
            <w:r w:rsidRPr="003F3B48">
              <w:rPr>
                <w:rFonts w:eastAsia="Calibri"/>
              </w:rPr>
              <w:t>З</w:t>
            </w:r>
            <w:r>
              <w:rPr>
                <w:rFonts w:eastAsia="Calibri"/>
              </w:rPr>
              <w:t>аказчика</w:t>
            </w:r>
          </w:p>
        </w:tc>
        <w:tc>
          <w:tcPr>
            <w:tcW w:w="2433" w:type="pct"/>
            <w:shd w:val="clear" w:color="auto" w:fill="auto"/>
          </w:tcPr>
          <w:p w:rsidR="004F7840" w:rsidRPr="00A2612A" w:rsidRDefault="0008549B" w:rsidP="005021AB">
            <w:pPr>
              <w:rPr>
                <w:rFonts w:eastAsia="Calibri"/>
              </w:rPr>
            </w:pPr>
            <w:r w:rsidRPr="0008549B">
              <w:rPr>
                <w:rFonts w:eastAsia="Calibri"/>
              </w:rPr>
              <w:t>ГОСУДАРСТВЕННОЕ АВТОНОМНОЕ УЧРЕЖДЕНИЕ ОРЕНБУРГСКОЙ ОБЛАСТИ "РЕГИОНАЛЬНОЕ АГЕНТСТВО МОЛОДЕЖНЫХ ПРОГРАММ И ПРОЕКТОВ"</w:t>
            </w:r>
          </w:p>
        </w:tc>
      </w:tr>
      <w:tr w:rsidR="002E35D9" w:rsidRPr="004F7840" w:rsidTr="002A0C64">
        <w:trPr>
          <w:trHeight w:val="856"/>
        </w:trPr>
        <w:tc>
          <w:tcPr>
            <w:tcW w:w="367" w:type="pct"/>
          </w:tcPr>
          <w:p w:rsidR="002E35D9" w:rsidRDefault="002E35D9" w:rsidP="00FA253A">
            <w:pPr>
              <w:rPr>
                <w:rFonts w:eastAsia="Calibri"/>
                <w:b/>
              </w:rPr>
            </w:pPr>
            <w:r>
              <w:rPr>
                <w:rFonts w:eastAsia="Calibri"/>
                <w:b/>
              </w:rPr>
              <w:t>2</w:t>
            </w:r>
          </w:p>
        </w:tc>
        <w:tc>
          <w:tcPr>
            <w:tcW w:w="2200" w:type="pct"/>
          </w:tcPr>
          <w:p w:rsidR="002E35D9" w:rsidRPr="00AC2FC8" w:rsidRDefault="002E35D9" w:rsidP="002E35D9">
            <w:r w:rsidRPr="00AC2FC8">
              <w:t xml:space="preserve">Наименование Организатора закупки </w:t>
            </w:r>
          </w:p>
        </w:tc>
        <w:tc>
          <w:tcPr>
            <w:tcW w:w="2433" w:type="pct"/>
            <w:shd w:val="clear" w:color="auto" w:fill="auto"/>
          </w:tcPr>
          <w:p w:rsidR="002E35D9" w:rsidRDefault="002E35D9" w:rsidP="002E35D9">
            <w:r w:rsidRPr="00AC2FC8">
              <w:t>Государственное казенное учреждение Оренбургской области «Центр организации закупок»</w:t>
            </w:r>
          </w:p>
        </w:tc>
      </w:tr>
      <w:tr w:rsidR="002E35D9" w:rsidRPr="004F7840" w:rsidTr="00311E47">
        <w:trPr>
          <w:trHeight w:val="1104"/>
        </w:trPr>
        <w:tc>
          <w:tcPr>
            <w:tcW w:w="367" w:type="pct"/>
          </w:tcPr>
          <w:p w:rsidR="002E35D9" w:rsidRDefault="002E35D9" w:rsidP="00FA253A">
            <w:pPr>
              <w:rPr>
                <w:rFonts w:eastAsia="Calibri"/>
                <w:b/>
              </w:rPr>
            </w:pPr>
            <w:r>
              <w:rPr>
                <w:rFonts w:eastAsia="Calibri"/>
                <w:b/>
              </w:rPr>
              <w:t>3</w:t>
            </w:r>
          </w:p>
        </w:tc>
        <w:tc>
          <w:tcPr>
            <w:tcW w:w="2200" w:type="pct"/>
          </w:tcPr>
          <w:p w:rsidR="002E35D9" w:rsidRPr="003F3B48" w:rsidRDefault="002E35D9" w:rsidP="002011D2">
            <w:pPr>
              <w:keepNext/>
              <w:keepLines/>
              <w:suppressLineNumbers/>
              <w:suppressAutoHyphens/>
            </w:pPr>
            <w:r w:rsidRPr="003F3B48">
              <w:rPr>
                <w:b/>
              </w:rPr>
              <w:t>Наименование</w:t>
            </w:r>
            <w:r w:rsidRPr="003F3B48">
              <w:t xml:space="preserve"> оператора электронной</w:t>
            </w:r>
            <w:r>
              <w:t xml:space="preserve"> торговой</w:t>
            </w:r>
            <w:r w:rsidRPr="003F3B48">
              <w:t xml:space="preserve"> площадки</w:t>
            </w:r>
          </w:p>
          <w:p w:rsidR="002E35D9" w:rsidRPr="003F3B48" w:rsidRDefault="002E35D9" w:rsidP="002011D2">
            <w:pPr>
              <w:keepNext/>
              <w:keepLines/>
              <w:suppressLineNumbers/>
              <w:suppressAutoHyphens/>
            </w:pPr>
            <w:r w:rsidRPr="003F3B48">
              <w:rPr>
                <w:b/>
              </w:rPr>
              <w:t>Адрес</w:t>
            </w:r>
            <w:r w:rsidRPr="003F3B48">
              <w:t xml:space="preserve"> электронной </w:t>
            </w:r>
            <w:r>
              <w:t xml:space="preserve">торговой </w:t>
            </w:r>
            <w:r w:rsidRPr="003F3B48">
              <w:t>площадки в сети «Интернет»</w:t>
            </w:r>
          </w:p>
        </w:tc>
        <w:tc>
          <w:tcPr>
            <w:tcW w:w="2433" w:type="pct"/>
            <w:shd w:val="clear" w:color="auto" w:fill="auto"/>
          </w:tcPr>
          <w:p w:rsidR="0008549B" w:rsidRDefault="0008549B" w:rsidP="0008549B">
            <w:r>
              <w:t>Универсальная электронная торговая площадка ESTP.RU</w:t>
            </w:r>
          </w:p>
          <w:p w:rsidR="0073634C" w:rsidRPr="00996EE1" w:rsidRDefault="0008549B" w:rsidP="0008549B">
            <w:pPr>
              <w:rPr>
                <w:b/>
              </w:rPr>
            </w:pPr>
            <w:r w:rsidRPr="0093757A">
              <w:t>https://estp.ru</w:t>
            </w:r>
          </w:p>
        </w:tc>
      </w:tr>
      <w:tr w:rsidR="002E35D9" w:rsidRPr="004F7840" w:rsidTr="00311E47">
        <w:trPr>
          <w:trHeight w:val="3588"/>
        </w:trPr>
        <w:tc>
          <w:tcPr>
            <w:tcW w:w="367" w:type="pct"/>
          </w:tcPr>
          <w:p w:rsidR="002E35D9" w:rsidRPr="00BF587D" w:rsidRDefault="002E35D9" w:rsidP="00FA253A">
            <w:pPr>
              <w:rPr>
                <w:rFonts w:eastAsia="Calibri"/>
                <w:b/>
              </w:rPr>
            </w:pPr>
            <w:r>
              <w:rPr>
                <w:rFonts w:eastAsia="Calibri"/>
                <w:b/>
                <w:bCs/>
              </w:rPr>
              <w:t>4</w:t>
            </w:r>
          </w:p>
        </w:tc>
        <w:tc>
          <w:tcPr>
            <w:tcW w:w="2200" w:type="pct"/>
          </w:tcPr>
          <w:p w:rsidR="002E35D9" w:rsidRPr="004F7840" w:rsidRDefault="002E35D9" w:rsidP="002E35D9">
            <w:pPr>
              <w:rPr>
                <w:rFonts w:eastAsia="Calibri"/>
              </w:rPr>
            </w:pPr>
            <w:proofErr w:type="gramStart"/>
            <w:r w:rsidRPr="00E11C00">
              <w:rPr>
                <w:rFonts w:eastAsia="Calibri"/>
                <w:b/>
              </w:rPr>
              <w:t xml:space="preserve">Количество </w:t>
            </w:r>
            <w:r w:rsidRPr="004F7840">
              <w:rPr>
                <w:rFonts w:eastAsia="Calibri"/>
              </w:rPr>
              <w:t>поставляемого товара, объем выполняемых работ, оказываемых услуг</w:t>
            </w:r>
            <w:r>
              <w:rPr>
                <w:rFonts w:eastAsia="Calibri"/>
              </w:rPr>
              <w:t xml:space="preserve">, </w:t>
            </w:r>
            <w:r w:rsidRPr="002E35D9">
              <w:rPr>
                <w:rFonts w:eastAsia="Calibri"/>
              </w:rPr>
              <w:t>т</w:t>
            </w:r>
            <w:r w:rsidRPr="002E35D9">
              <w:t>ребования к качеству</w:t>
            </w:r>
            <w:r w:rsidRPr="0068438C">
              <w:t xml:space="preserve">,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w:t>
            </w:r>
            <w:r>
              <w:t xml:space="preserve"> Заказчика</w:t>
            </w:r>
            <w:proofErr w:type="gramEnd"/>
          </w:p>
        </w:tc>
        <w:tc>
          <w:tcPr>
            <w:tcW w:w="2433" w:type="pct"/>
          </w:tcPr>
          <w:p w:rsidR="002E35D9" w:rsidRPr="00996EE1" w:rsidRDefault="002E35D9" w:rsidP="00FA253A">
            <w:pPr>
              <w:ind w:right="-108"/>
              <w:jc w:val="both"/>
              <w:rPr>
                <w:rFonts w:eastAsia="Calibri"/>
              </w:rPr>
            </w:pPr>
            <w:r w:rsidRPr="00996EE1">
              <w:rPr>
                <w:rFonts w:eastAsia="Calibri"/>
              </w:rPr>
              <w:t>В соответствии с Техническим заданием</w:t>
            </w:r>
            <w:r w:rsidR="00E51E39" w:rsidRPr="00996EE1">
              <w:rPr>
                <w:rFonts w:eastAsia="Calibri"/>
              </w:rPr>
              <w:t xml:space="preserve">, </w:t>
            </w:r>
            <w:r w:rsidRPr="00996EE1">
              <w:rPr>
                <w:rFonts w:eastAsia="Calibri"/>
              </w:rPr>
              <w:t xml:space="preserve"> </w:t>
            </w:r>
            <w:r w:rsidR="00E51E39" w:rsidRPr="00996EE1">
              <w:rPr>
                <w:rFonts w:eastAsia="Calibri"/>
              </w:rPr>
              <w:t>прилагаемым к настоящей документации</w:t>
            </w:r>
          </w:p>
          <w:p w:rsidR="002E35D9" w:rsidRPr="00996EE1" w:rsidRDefault="002E35D9" w:rsidP="00FA253A">
            <w:pPr>
              <w:jc w:val="both"/>
              <w:rPr>
                <w:rFonts w:eastAsia="Calibri"/>
              </w:rPr>
            </w:pPr>
          </w:p>
        </w:tc>
      </w:tr>
      <w:tr w:rsidR="003F3B48" w:rsidRPr="004F7840" w:rsidTr="00311E47">
        <w:trPr>
          <w:trHeight w:val="240"/>
        </w:trPr>
        <w:tc>
          <w:tcPr>
            <w:tcW w:w="367" w:type="pct"/>
            <w:vMerge w:val="restart"/>
          </w:tcPr>
          <w:p w:rsidR="003F3B48" w:rsidRPr="00D36C9E" w:rsidRDefault="00760F32" w:rsidP="00FA253A">
            <w:pPr>
              <w:autoSpaceDE w:val="0"/>
              <w:autoSpaceDN w:val="0"/>
              <w:adjustRightInd w:val="0"/>
              <w:jc w:val="both"/>
              <w:rPr>
                <w:rFonts w:eastAsia="Calibri"/>
                <w:b/>
                <w:bCs/>
              </w:rPr>
            </w:pPr>
            <w:r>
              <w:rPr>
                <w:rFonts w:eastAsia="Calibri"/>
                <w:b/>
                <w:bCs/>
              </w:rPr>
              <w:t>5</w:t>
            </w:r>
          </w:p>
        </w:tc>
        <w:tc>
          <w:tcPr>
            <w:tcW w:w="2200" w:type="pct"/>
            <w:vMerge w:val="restart"/>
          </w:tcPr>
          <w:p w:rsidR="003F3B48" w:rsidRPr="00996EE1" w:rsidRDefault="003F3B48" w:rsidP="00FA253A">
            <w:pPr>
              <w:autoSpaceDE w:val="0"/>
              <w:autoSpaceDN w:val="0"/>
              <w:adjustRightInd w:val="0"/>
              <w:jc w:val="both"/>
              <w:rPr>
                <w:rFonts w:eastAsia="Calibri"/>
              </w:rPr>
            </w:pPr>
            <w:r w:rsidRPr="00996EE1">
              <w:rPr>
                <w:rFonts w:eastAsia="Calibri"/>
                <w:b/>
                <w:bCs/>
              </w:rPr>
              <w:t>Место, условия и сроки (периоды) поставки</w:t>
            </w:r>
            <w:r w:rsidRPr="00996EE1">
              <w:rPr>
                <w:rFonts w:eastAsia="Calibri"/>
              </w:rPr>
              <w:t xml:space="preserve"> товара, выполнения работ, оказания услуг;</w:t>
            </w:r>
          </w:p>
        </w:tc>
        <w:tc>
          <w:tcPr>
            <w:tcW w:w="2433" w:type="pct"/>
            <w:tcBorders>
              <w:bottom w:val="single" w:sz="4" w:space="0" w:color="auto"/>
            </w:tcBorders>
            <w:shd w:val="clear" w:color="auto" w:fill="auto"/>
          </w:tcPr>
          <w:p w:rsidR="003F3B48" w:rsidRPr="009B0CFE" w:rsidRDefault="003F3B48" w:rsidP="009B0CFE">
            <w:pPr>
              <w:jc w:val="both"/>
              <w:rPr>
                <w:b/>
              </w:rPr>
            </w:pPr>
            <w:r w:rsidRPr="0093710B">
              <w:rPr>
                <w:b/>
              </w:rPr>
              <w:t>Место:</w:t>
            </w:r>
            <w:r w:rsidR="00155F5F" w:rsidRPr="0093710B">
              <w:rPr>
                <w:b/>
              </w:rPr>
              <w:t xml:space="preserve"> </w:t>
            </w:r>
            <w:proofErr w:type="gramStart"/>
            <w:r w:rsidR="00E33FB0" w:rsidRPr="00E33FB0">
              <w:rPr>
                <w:b/>
              </w:rPr>
              <w:t>Оренбургская область, г. Оренбург, микрорайон «Зона отдыха «Дубки», 2 (региональный молодежный центр «Авангард»)</w:t>
            </w:r>
            <w:r w:rsidR="00E33FB0">
              <w:rPr>
                <w:b/>
              </w:rPr>
              <w:t>.</w:t>
            </w:r>
            <w:proofErr w:type="gramEnd"/>
          </w:p>
        </w:tc>
      </w:tr>
      <w:tr w:rsidR="003F3B48" w:rsidRPr="004F7840" w:rsidTr="00311E47">
        <w:trPr>
          <w:trHeight w:val="270"/>
        </w:trPr>
        <w:tc>
          <w:tcPr>
            <w:tcW w:w="367" w:type="pct"/>
            <w:vMerge/>
          </w:tcPr>
          <w:p w:rsidR="003F3B48" w:rsidRDefault="003F3B48" w:rsidP="00FA253A">
            <w:pPr>
              <w:autoSpaceDE w:val="0"/>
              <w:autoSpaceDN w:val="0"/>
              <w:adjustRightInd w:val="0"/>
              <w:jc w:val="both"/>
              <w:rPr>
                <w:rFonts w:eastAsia="Calibri"/>
                <w:b/>
                <w:bCs/>
              </w:rPr>
            </w:pPr>
          </w:p>
        </w:tc>
        <w:tc>
          <w:tcPr>
            <w:tcW w:w="2200" w:type="pct"/>
            <w:vMerge/>
          </w:tcPr>
          <w:p w:rsidR="003F3B48" w:rsidRPr="00996EE1" w:rsidRDefault="003F3B48" w:rsidP="00FA253A">
            <w:pPr>
              <w:autoSpaceDE w:val="0"/>
              <w:autoSpaceDN w:val="0"/>
              <w:adjustRightInd w:val="0"/>
              <w:jc w:val="both"/>
              <w:rPr>
                <w:rFonts w:eastAsia="Calibri"/>
                <w:b/>
                <w:bCs/>
              </w:rPr>
            </w:pPr>
          </w:p>
        </w:tc>
        <w:tc>
          <w:tcPr>
            <w:tcW w:w="2433" w:type="pct"/>
            <w:tcBorders>
              <w:top w:val="single" w:sz="4" w:space="0" w:color="auto"/>
              <w:bottom w:val="single" w:sz="4" w:space="0" w:color="auto"/>
            </w:tcBorders>
            <w:shd w:val="clear" w:color="auto" w:fill="auto"/>
          </w:tcPr>
          <w:p w:rsidR="003F3B48" w:rsidRPr="005021AB" w:rsidRDefault="003F3B48" w:rsidP="00E51E39">
            <w:pPr>
              <w:jc w:val="both"/>
            </w:pPr>
            <w:r w:rsidRPr="005021AB">
              <w:t xml:space="preserve">Сроки: </w:t>
            </w:r>
            <w:r w:rsidR="00996EE1">
              <w:t xml:space="preserve"> в соответствии с договором</w:t>
            </w:r>
          </w:p>
        </w:tc>
      </w:tr>
      <w:tr w:rsidR="003F3B48" w:rsidRPr="004F7840" w:rsidTr="00311E47">
        <w:trPr>
          <w:trHeight w:val="300"/>
        </w:trPr>
        <w:tc>
          <w:tcPr>
            <w:tcW w:w="367" w:type="pct"/>
            <w:vMerge/>
          </w:tcPr>
          <w:p w:rsidR="003F3B48" w:rsidRDefault="003F3B48" w:rsidP="00FA253A">
            <w:pPr>
              <w:autoSpaceDE w:val="0"/>
              <w:autoSpaceDN w:val="0"/>
              <w:adjustRightInd w:val="0"/>
              <w:jc w:val="both"/>
              <w:rPr>
                <w:rFonts w:eastAsia="Calibri"/>
                <w:b/>
                <w:bCs/>
              </w:rPr>
            </w:pPr>
          </w:p>
        </w:tc>
        <w:tc>
          <w:tcPr>
            <w:tcW w:w="2200" w:type="pct"/>
            <w:vMerge/>
          </w:tcPr>
          <w:p w:rsidR="003F3B48" w:rsidRPr="00996EE1" w:rsidRDefault="003F3B48" w:rsidP="00FA253A">
            <w:pPr>
              <w:autoSpaceDE w:val="0"/>
              <w:autoSpaceDN w:val="0"/>
              <w:adjustRightInd w:val="0"/>
              <w:jc w:val="both"/>
              <w:rPr>
                <w:rFonts w:eastAsia="Calibri"/>
                <w:b/>
                <w:bCs/>
              </w:rPr>
            </w:pPr>
          </w:p>
        </w:tc>
        <w:tc>
          <w:tcPr>
            <w:tcW w:w="2433" w:type="pct"/>
            <w:tcBorders>
              <w:top w:val="single" w:sz="4" w:space="0" w:color="auto"/>
            </w:tcBorders>
            <w:shd w:val="clear" w:color="auto" w:fill="auto"/>
          </w:tcPr>
          <w:p w:rsidR="003F3B48" w:rsidRPr="005021AB" w:rsidRDefault="003F3B48" w:rsidP="00E51E39">
            <w:pPr>
              <w:jc w:val="both"/>
            </w:pPr>
            <w:r w:rsidRPr="005021AB">
              <w:t>Условия:</w:t>
            </w:r>
            <w:r w:rsidR="005021AB" w:rsidRPr="005021AB">
              <w:t xml:space="preserve"> </w:t>
            </w:r>
            <w:r w:rsidR="00996EE1">
              <w:t>в соответствии с договором</w:t>
            </w:r>
          </w:p>
        </w:tc>
      </w:tr>
      <w:tr w:rsidR="003F3B48" w:rsidRPr="004F7840" w:rsidTr="00311E47">
        <w:tc>
          <w:tcPr>
            <w:tcW w:w="367" w:type="pct"/>
          </w:tcPr>
          <w:p w:rsidR="003F3B48" w:rsidRPr="00D36C9E" w:rsidRDefault="00760F32" w:rsidP="00FA253A">
            <w:pPr>
              <w:autoSpaceDE w:val="0"/>
              <w:autoSpaceDN w:val="0"/>
              <w:adjustRightInd w:val="0"/>
              <w:jc w:val="both"/>
              <w:rPr>
                <w:rFonts w:eastAsia="Calibri"/>
                <w:b/>
                <w:bCs/>
              </w:rPr>
            </w:pPr>
            <w:r>
              <w:rPr>
                <w:rFonts w:eastAsia="Calibri"/>
                <w:b/>
                <w:bCs/>
              </w:rPr>
              <w:t>6</w:t>
            </w:r>
          </w:p>
        </w:tc>
        <w:tc>
          <w:tcPr>
            <w:tcW w:w="2200" w:type="pct"/>
          </w:tcPr>
          <w:p w:rsidR="003F3B48" w:rsidRPr="00996EE1" w:rsidRDefault="00E51E39" w:rsidP="00FA253A">
            <w:pPr>
              <w:autoSpaceDE w:val="0"/>
              <w:autoSpaceDN w:val="0"/>
              <w:adjustRightInd w:val="0"/>
              <w:jc w:val="both"/>
              <w:rPr>
                <w:rFonts w:eastAsia="Calibri"/>
                <w:color w:val="FF0000"/>
              </w:rPr>
            </w:pPr>
            <w:r w:rsidRPr="00996EE1">
              <w:rPr>
                <w:rFonts w:eastAsia="Calibri"/>
              </w:rPr>
              <w:t xml:space="preserve">Начальная (максимальная) цена договора (единицы каждого товара, работы, услуги, </w:t>
            </w:r>
            <w:proofErr w:type="gramStart"/>
            <w:r w:rsidRPr="00996EE1">
              <w:rPr>
                <w:rFonts w:eastAsia="Calibri"/>
              </w:rPr>
              <w:t>являющихся</w:t>
            </w:r>
            <w:proofErr w:type="gramEnd"/>
            <w:r w:rsidRPr="00996EE1">
              <w:rPr>
                <w:rFonts w:eastAsia="Calibri"/>
              </w:rPr>
              <w:t xml:space="preserve"> предметом закупки)</w:t>
            </w:r>
          </w:p>
        </w:tc>
        <w:tc>
          <w:tcPr>
            <w:tcW w:w="2433" w:type="pct"/>
            <w:shd w:val="clear" w:color="auto" w:fill="auto"/>
          </w:tcPr>
          <w:p w:rsidR="00996EE1" w:rsidRPr="0013516F" w:rsidRDefault="00E33FB0" w:rsidP="00996EE1">
            <w:pPr>
              <w:autoSpaceDE w:val="0"/>
              <w:autoSpaceDN w:val="0"/>
              <w:adjustRightInd w:val="0"/>
              <w:jc w:val="both"/>
              <w:rPr>
                <w:rFonts w:eastAsia="Calibri"/>
                <w:b/>
                <w:highlight w:val="yellow"/>
              </w:rPr>
            </w:pPr>
            <w:r w:rsidRPr="00E33FB0">
              <w:rPr>
                <w:rFonts w:eastAsia="Calibri"/>
                <w:b/>
                <w:iCs/>
                <w:lang w:eastAsia="en-US"/>
              </w:rPr>
              <w:t xml:space="preserve">4 829 406,17 </w:t>
            </w:r>
            <w:r>
              <w:rPr>
                <w:rFonts w:eastAsia="Calibri"/>
                <w:b/>
                <w:iCs/>
                <w:lang w:eastAsia="en-US"/>
              </w:rPr>
              <w:t xml:space="preserve"> </w:t>
            </w:r>
            <w:r w:rsidR="0013516F">
              <w:rPr>
                <w:rFonts w:eastAsia="Calibri"/>
                <w:b/>
                <w:iCs/>
                <w:lang w:eastAsia="en-US"/>
              </w:rPr>
              <w:t>руб.</w:t>
            </w:r>
          </w:p>
        </w:tc>
      </w:tr>
      <w:tr w:rsidR="003F3B48" w:rsidRPr="004F7840" w:rsidTr="00311E47">
        <w:tc>
          <w:tcPr>
            <w:tcW w:w="367" w:type="pct"/>
          </w:tcPr>
          <w:p w:rsidR="003F3B48" w:rsidRPr="004F7840" w:rsidRDefault="00760F32" w:rsidP="00FA253A">
            <w:pPr>
              <w:autoSpaceDE w:val="0"/>
              <w:autoSpaceDN w:val="0"/>
              <w:adjustRightInd w:val="0"/>
              <w:jc w:val="both"/>
              <w:rPr>
                <w:rFonts w:eastAsia="Calibri"/>
                <w:b/>
                <w:bCs/>
              </w:rPr>
            </w:pPr>
            <w:r>
              <w:rPr>
                <w:rFonts w:eastAsia="Calibri"/>
                <w:b/>
                <w:bCs/>
              </w:rPr>
              <w:t>7</w:t>
            </w:r>
          </w:p>
        </w:tc>
        <w:tc>
          <w:tcPr>
            <w:tcW w:w="2200" w:type="pct"/>
          </w:tcPr>
          <w:p w:rsidR="003F3B48" w:rsidRPr="004F7840" w:rsidRDefault="003F3B48" w:rsidP="00FA253A">
            <w:r w:rsidRPr="004F7840">
              <w:rPr>
                <w:b/>
              </w:rPr>
              <w:t>Сведения о валюте</w:t>
            </w:r>
            <w:r w:rsidRPr="004F7840">
              <w:t>, используемой для формирования цены договора и расчетов с поставщиками (исполнителями, подрядчиками).</w:t>
            </w:r>
          </w:p>
        </w:tc>
        <w:tc>
          <w:tcPr>
            <w:tcW w:w="2433" w:type="pct"/>
            <w:shd w:val="clear" w:color="auto" w:fill="auto"/>
          </w:tcPr>
          <w:p w:rsidR="003F3B48" w:rsidRPr="003F3B48" w:rsidRDefault="003F3B48" w:rsidP="00FA253A">
            <w:r w:rsidRPr="005021AB">
              <w:t>Российский рубль</w:t>
            </w:r>
          </w:p>
        </w:tc>
      </w:tr>
      <w:tr w:rsidR="003F3B48" w:rsidRPr="004F7840" w:rsidTr="00311E47">
        <w:tc>
          <w:tcPr>
            <w:tcW w:w="367" w:type="pct"/>
          </w:tcPr>
          <w:p w:rsidR="003F3B48" w:rsidRPr="00E11C00" w:rsidRDefault="00760F32" w:rsidP="00FA253A">
            <w:pPr>
              <w:autoSpaceDE w:val="0"/>
              <w:autoSpaceDN w:val="0"/>
              <w:adjustRightInd w:val="0"/>
              <w:jc w:val="both"/>
              <w:rPr>
                <w:rFonts w:eastAsia="Calibri"/>
                <w:b/>
                <w:bCs/>
              </w:rPr>
            </w:pPr>
            <w:r>
              <w:rPr>
                <w:rFonts w:eastAsia="Calibri"/>
                <w:b/>
                <w:bCs/>
              </w:rPr>
              <w:lastRenderedPageBreak/>
              <w:t>8</w:t>
            </w:r>
          </w:p>
        </w:tc>
        <w:tc>
          <w:tcPr>
            <w:tcW w:w="2200" w:type="pct"/>
          </w:tcPr>
          <w:p w:rsidR="003F3B48" w:rsidRPr="004F7840" w:rsidRDefault="003F3B48" w:rsidP="00FA253A">
            <w:pPr>
              <w:autoSpaceDE w:val="0"/>
              <w:autoSpaceDN w:val="0"/>
              <w:adjustRightInd w:val="0"/>
              <w:jc w:val="both"/>
              <w:rPr>
                <w:rFonts w:eastAsia="Calibri"/>
              </w:rPr>
            </w:pPr>
            <w:r w:rsidRPr="004F7840">
              <w:rPr>
                <w:rFonts w:eastAsia="Calibri"/>
                <w:b/>
                <w:bCs/>
              </w:rPr>
              <w:t>Форма, сроки и порядок оплаты</w:t>
            </w:r>
            <w:r w:rsidRPr="004F7840">
              <w:rPr>
                <w:rFonts w:eastAsia="Calibri"/>
              </w:rPr>
              <w:t xml:space="preserve"> товара, работ, услуг;</w:t>
            </w:r>
          </w:p>
        </w:tc>
        <w:tc>
          <w:tcPr>
            <w:tcW w:w="2433" w:type="pct"/>
            <w:shd w:val="clear" w:color="auto" w:fill="auto"/>
          </w:tcPr>
          <w:p w:rsidR="003F3B48" w:rsidRPr="003F3B48" w:rsidRDefault="00705B88" w:rsidP="00FA253A">
            <w:pPr>
              <w:autoSpaceDE w:val="0"/>
              <w:autoSpaceDN w:val="0"/>
              <w:adjustRightInd w:val="0"/>
              <w:jc w:val="both"/>
            </w:pPr>
            <w:r>
              <w:t>В</w:t>
            </w:r>
            <w:r w:rsidR="00CC5F3B" w:rsidRPr="00996EE1">
              <w:t xml:space="preserve"> соответствии с проектом договора, прилагаемым к настоящей документации</w:t>
            </w:r>
            <w:r w:rsidR="00857739">
              <w:t>.</w:t>
            </w:r>
          </w:p>
        </w:tc>
      </w:tr>
      <w:tr w:rsidR="003F3B48" w:rsidRPr="004F7840" w:rsidTr="00311E47">
        <w:tc>
          <w:tcPr>
            <w:tcW w:w="367" w:type="pct"/>
          </w:tcPr>
          <w:p w:rsidR="003F3B48" w:rsidRPr="004F7840" w:rsidRDefault="00760F32" w:rsidP="00FA253A">
            <w:pPr>
              <w:autoSpaceDE w:val="0"/>
              <w:autoSpaceDN w:val="0"/>
              <w:adjustRightInd w:val="0"/>
              <w:jc w:val="both"/>
              <w:rPr>
                <w:rFonts w:eastAsia="Calibri"/>
                <w:b/>
                <w:bCs/>
              </w:rPr>
            </w:pPr>
            <w:r>
              <w:rPr>
                <w:rFonts w:eastAsia="Calibri"/>
                <w:b/>
                <w:bCs/>
              </w:rPr>
              <w:t>9</w:t>
            </w:r>
          </w:p>
        </w:tc>
        <w:tc>
          <w:tcPr>
            <w:tcW w:w="2200" w:type="pct"/>
          </w:tcPr>
          <w:p w:rsidR="003F3B48" w:rsidRPr="004F7840" w:rsidRDefault="003F3B48" w:rsidP="006E383A">
            <w:pPr>
              <w:autoSpaceDE w:val="0"/>
              <w:autoSpaceDN w:val="0"/>
              <w:adjustRightInd w:val="0"/>
              <w:jc w:val="both"/>
              <w:rPr>
                <w:rFonts w:eastAsia="Calibri"/>
              </w:rPr>
            </w:pPr>
            <w:r w:rsidRPr="004F7840">
              <w:rPr>
                <w:rFonts w:eastAsia="Calibri"/>
                <w:b/>
                <w:bCs/>
              </w:rPr>
              <w:t>Порядок формирования цены</w:t>
            </w:r>
            <w:r w:rsidRPr="004F7840">
              <w:rPr>
                <w:rFonts w:eastAsia="Calibri"/>
              </w:rPr>
              <w:t xml:space="preserve"> договора (с учетом расходов на перевозку, страхование, уплату таможенных пошлин, налогов и других обязательных платежей);</w:t>
            </w:r>
          </w:p>
        </w:tc>
        <w:tc>
          <w:tcPr>
            <w:tcW w:w="2433" w:type="pct"/>
          </w:tcPr>
          <w:p w:rsidR="003F3B48" w:rsidRPr="003F3B48" w:rsidRDefault="003F3B48" w:rsidP="00FA253A">
            <w:pPr>
              <w:autoSpaceDE w:val="0"/>
              <w:autoSpaceDN w:val="0"/>
              <w:adjustRightInd w:val="0"/>
              <w:jc w:val="both"/>
              <w:rPr>
                <w:rFonts w:eastAsia="Calibri"/>
              </w:rPr>
            </w:pPr>
            <w:r w:rsidRPr="003F3B48">
              <w:rPr>
                <w:rFonts w:eastAsia="Calibri"/>
              </w:rPr>
              <w:t>В цену договора должны быть включены стоимость товара, работы, услуги, расходы на доставку, страхование, уплату налогов, акцизов, сборов и другие обязательные платежи, а также иные расходы, которые могут возникнуть у поставщика (исполнителя, подрядчика) при выполнении условий договора.</w:t>
            </w:r>
          </w:p>
        </w:tc>
      </w:tr>
      <w:tr w:rsidR="005021AB" w:rsidRPr="005021AB" w:rsidTr="00311E47">
        <w:tc>
          <w:tcPr>
            <w:tcW w:w="367" w:type="pct"/>
          </w:tcPr>
          <w:p w:rsidR="00760F32" w:rsidRDefault="00760F32" w:rsidP="00FA253A">
            <w:pPr>
              <w:autoSpaceDE w:val="0"/>
              <w:autoSpaceDN w:val="0"/>
              <w:adjustRightInd w:val="0"/>
              <w:jc w:val="both"/>
              <w:rPr>
                <w:rFonts w:eastAsia="Calibri"/>
                <w:b/>
                <w:bCs/>
              </w:rPr>
            </w:pPr>
            <w:r>
              <w:rPr>
                <w:rFonts w:eastAsia="Calibri"/>
                <w:b/>
                <w:bCs/>
              </w:rPr>
              <w:t>10</w:t>
            </w:r>
          </w:p>
        </w:tc>
        <w:tc>
          <w:tcPr>
            <w:tcW w:w="2200" w:type="pct"/>
          </w:tcPr>
          <w:p w:rsidR="00760F32" w:rsidRPr="004F7840" w:rsidRDefault="00760F32" w:rsidP="007F3F02">
            <w:pPr>
              <w:autoSpaceDE w:val="0"/>
              <w:autoSpaceDN w:val="0"/>
              <w:adjustRightInd w:val="0"/>
              <w:jc w:val="both"/>
              <w:rPr>
                <w:rFonts w:eastAsia="Calibri"/>
              </w:rPr>
            </w:pPr>
            <w:r w:rsidRPr="004F7840">
              <w:rPr>
                <w:rFonts w:eastAsia="Calibri"/>
                <w:b/>
                <w:bCs/>
              </w:rPr>
              <w:t>Порядок, место, дата начала и дата и время окончания срока подачи заявок</w:t>
            </w:r>
            <w:r w:rsidRPr="004F7840">
              <w:rPr>
                <w:rFonts w:eastAsia="Calibri"/>
              </w:rPr>
              <w:t xml:space="preserve"> </w:t>
            </w:r>
          </w:p>
        </w:tc>
        <w:tc>
          <w:tcPr>
            <w:tcW w:w="2433" w:type="pct"/>
          </w:tcPr>
          <w:p w:rsidR="00760F32" w:rsidRPr="005021AB" w:rsidRDefault="00760F32" w:rsidP="00760F32">
            <w:pPr>
              <w:widowControl w:val="0"/>
              <w:autoSpaceDE w:val="0"/>
              <w:autoSpaceDN w:val="0"/>
              <w:adjustRightInd w:val="0"/>
              <w:jc w:val="both"/>
              <w:rPr>
                <w:u w:val="single"/>
              </w:rPr>
            </w:pPr>
            <w:r w:rsidRPr="005021AB">
              <w:rPr>
                <w:u w:val="single"/>
              </w:rPr>
              <w:t xml:space="preserve">Заявки на участие в </w:t>
            </w:r>
            <w:r w:rsidR="000871F2" w:rsidRPr="005021AB">
              <w:rPr>
                <w:u w:val="single"/>
              </w:rPr>
              <w:t>запросе предложений</w:t>
            </w:r>
            <w:r w:rsidRPr="005021AB">
              <w:rPr>
                <w:u w:val="single"/>
              </w:rPr>
              <w:t xml:space="preserve"> в электронной форме подаются через ЭТП по адресу, указанному в п.</w:t>
            </w:r>
            <w:r w:rsidR="004428DE" w:rsidRPr="005021AB">
              <w:rPr>
                <w:u w:val="single"/>
              </w:rPr>
              <w:t>3</w:t>
            </w:r>
            <w:r w:rsidRPr="005021AB">
              <w:rPr>
                <w:u w:val="single"/>
              </w:rPr>
              <w:t xml:space="preserve"> Информационной карты</w:t>
            </w:r>
          </w:p>
          <w:p w:rsidR="00760F32" w:rsidRPr="005021AB" w:rsidRDefault="00760F32" w:rsidP="007F3F02">
            <w:pPr>
              <w:widowControl w:val="0"/>
              <w:autoSpaceDE w:val="0"/>
              <w:autoSpaceDN w:val="0"/>
              <w:adjustRightInd w:val="0"/>
              <w:jc w:val="both"/>
              <w:rPr>
                <w:b/>
              </w:rPr>
            </w:pPr>
            <w:r w:rsidRPr="005021AB">
              <w:rPr>
                <w:b/>
              </w:rPr>
              <w:t xml:space="preserve">Дата начала подачи: </w:t>
            </w:r>
            <w:r w:rsidRPr="005021AB">
              <w:t xml:space="preserve">дата размещения извещения о проведении </w:t>
            </w:r>
            <w:r w:rsidR="00DF75E4" w:rsidRPr="005021AB">
              <w:t>запроса предложений</w:t>
            </w:r>
            <w:r w:rsidRPr="005021AB">
              <w:t xml:space="preserve"> в электронной форме в Единой информационной системе.</w:t>
            </w:r>
          </w:p>
          <w:p w:rsidR="00760F32" w:rsidRPr="005021AB" w:rsidRDefault="00760F32" w:rsidP="007F3F02">
            <w:pPr>
              <w:widowControl w:val="0"/>
              <w:autoSpaceDE w:val="0"/>
              <w:autoSpaceDN w:val="0"/>
              <w:adjustRightInd w:val="0"/>
              <w:jc w:val="both"/>
              <w:rPr>
                <w:b/>
              </w:rPr>
            </w:pPr>
            <w:r w:rsidRPr="005021AB">
              <w:rPr>
                <w:rFonts w:eastAsiaTheme="minorHAnsi"/>
                <w:lang w:eastAsia="en-US"/>
              </w:rPr>
              <w:t xml:space="preserve">Участник вправе подать заявку </w:t>
            </w:r>
            <w:proofErr w:type="gramStart"/>
            <w:r w:rsidRPr="005021AB">
              <w:rPr>
                <w:rFonts w:eastAsiaTheme="minorHAnsi"/>
                <w:lang w:eastAsia="en-US"/>
              </w:rPr>
              <w:t xml:space="preserve">на участие в </w:t>
            </w:r>
            <w:r w:rsidR="00DF75E4" w:rsidRPr="005021AB">
              <w:rPr>
                <w:rFonts w:eastAsiaTheme="minorHAnsi"/>
                <w:lang w:eastAsia="en-US"/>
              </w:rPr>
              <w:t>запросе предложений</w:t>
            </w:r>
            <w:r w:rsidRPr="005021AB">
              <w:rPr>
                <w:rFonts w:eastAsiaTheme="minorHAnsi"/>
                <w:lang w:eastAsia="en-US"/>
              </w:rPr>
              <w:t xml:space="preserve"> в любое время с момента размещения извещения о его проведении</w:t>
            </w:r>
            <w:proofErr w:type="gramEnd"/>
            <w:r w:rsidRPr="005021AB">
              <w:rPr>
                <w:rFonts w:eastAsiaTheme="minorHAnsi"/>
                <w:lang w:eastAsia="en-US"/>
              </w:rPr>
              <w:t xml:space="preserve"> в Единой информационной системе и на ЭТП</w:t>
            </w:r>
          </w:p>
          <w:p w:rsidR="00760F32" w:rsidRPr="005021AB" w:rsidRDefault="00760F32" w:rsidP="007F3F02">
            <w:pPr>
              <w:widowControl w:val="0"/>
              <w:autoSpaceDE w:val="0"/>
              <w:autoSpaceDN w:val="0"/>
              <w:adjustRightInd w:val="0"/>
              <w:jc w:val="both"/>
              <w:rPr>
                <w:b/>
              </w:rPr>
            </w:pPr>
            <w:r w:rsidRPr="005021AB">
              <w:rPr>
                <w:b/>
              </w:rPr>
              <w:t>Дата и время окончания</w:t>
            </w:r>
            <w:r w:rsidR="00DF75E4" w:rsidRPr="005021AB">
              <w:rPr>
                <w:b/>
              </w:rPr>
              <w:t xml:space="preserve"> подачи заявок</w:t>
            </w:r>
            <w:r w:rsidRPr="005021AB">
              <w:rPr>
                <w:b/>
              </w:rPr>
              <w:t>: «</w:t>
            </w:r>
            <w:r w:rsidR="0049108A">
              <w:rPr>
                <w:b/>
              </w:rPr>
              <w:t>02</w:t>
            </w:r>
            <w:r w:rsidR="0078339F">
              <w:rPr>
                <w:b/>
              </w:rPr>
              <w:t xml:space="preserve">» </w:t>
            </w:r>
            <w:r w:rsidR="0049108A">
              <w:rPr>
                <w:b/>
              </w:rPr>
              <w:t>мая</w:t>
            </w:r>
            <w:r w:rsidR="00AD439D">
              <w:rPr>
                <w:b/>
              </w:rPr>
              <w:t xml:space="preserve"> </w:t>
            </w:r>
            <w:r w:rsidR="001E3DD2">
              <w:rPr>
                <w:b/>
              </w:rPr>
              <w:t>202</w:t>
            </w:r>
            <w:r w:rsidR="00C95A49">
              <w:rPr>
                <w:b/>
              </w:rPr>
              <w:t>3</w:t>
            </w:r>
            <w:r w:rsidRPr="005021AB">
              <w:rPr>
                <w:b/>
              </w:rPr>
              <w:t xml:space="preserve">г. в </w:t>
            </w:r>
            <w:r w:rsidR="005021AB">
              <w:rPr>
                <w:b/>
              </w:rPr>
              <w:t>10</w:t>
            </w:r>
            <w:r w:rsidRPr="005021AB">
              <w:rPr>
                <w:b/>
              </w:rPr>
              <w:t xml:space="preserve">  часов 00  минут (по местному времени).</w:t>
            </w:r>
          </w:p>
          <w:p w:rsidR="00760F32" w:rsidRPr="005021AB" w:rsidRDefault="00760F32" w:rsidP="007F3F02">
            <w:pPr>
              <w:widowControl w:val="0"/>
              <w:autoSpaceDE w:val="0"/>
              <w:autoSpaceDN w:val="0"/>
              <w:adjustRightInd w:val="0"/>
              <w:jc w:val="both"/>
              <w:rPr>
                <w:bCs/>
              </w:rPr>
            </w:pPr>
            <w:r w:rsidRPr="005021AB">
              <w:rPr>
                <w:bCs/>
              </w:rPr>
              <w:t xml:space="preserve">Порядок подачи заявки на участие в </w:t>
            </w:r>
            <w:r w:rsidR="00DF75E4" w:rsidRPr="005021AB">
              <w:rPr>
                <w:bCs/>
              </w:rPr>
              <w:t>запросе предложений</w:t>
            </w:r>
            <w:r w:rsidRPr="005021AB">
              <w:rPr>
                <w:bCs/>
              </w:rPr>
              <w:t xml:space="preserve"> в электронной форме определяется регламентом оператора электронной торговой площадки, на которой проводится </w:t>
            </w:r>
            <w:r w:rsidR="00DF75E4" w:rsidRPr="005021AB">
              <w:rPr>
                <w:bCs/>
              </w:rPr>
              <w:t>запрос предложений</w:t>
            </w:r>
            <w:r w:rsidRPr="005021AB">
              <w:rPr>
                <w:bCs/>
              </w:rPr>
              <w:t xml:space="preserve"> в электронной форме.</w:t>
            </w:r>
          </w:p>
          <w:p w:rsidR="00760F32" w:rsidRPr="005021AB" w:rsidRDefault="00760F32" w:rsidP="007F3F02">
            <w:pPr>
              <w:widowControl w:val="0"/>
              <w:autoSpaceDE w:val="0"/>
              <w:autoSpaceDN w:val="0"/>
              <w:adjustRightInd w:val="0"/>
              <w:jc w:val="both"/>
            </w:pPr>
            <w:r w:rsidRPr="005021AB">
              <w:t xml:space="preserve">Участнику закупки для участия необходимо получить аккредитацию на электронной площадке в порядке, установленном оператором электронной площадки. Обмен между участником </w:t>
            </w:r>
            <w:r w:rsidR="00DF75E4" w:rsidRPr="005021AB">
              <w:t>запроса предложений</w:t>
            </w:r>
            <w:r w:rsidRPr="005021AB">
              <w:t xml:space="preserve">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w:t>
            </w:r>
            <w:r w:rsidR="00DF75E4" w:rsidRPr="005021AB">
              <w:t>запроса предложений</w:t>
            </w:r>
            <w:r w:rsidRPr="005021AB">
              <w:t xml:space="preserve"> в электронной форме, осуществляется на электронной площадке в форме электронных документов.</w:t>
            </w:r>
          </w:p>
          <w:p w:rsidR="00760F32" w:rsidRPr="005021AB" w:rsidRDefault="00760F32" w:rsidP="007F3F02">
            <w:pPr>
              <w:widowControl w:val="0"/>
              <w:autoSpaceDE w:val="0"/>
              <w:autoSpaceDN w:val="0"/>
              <w:adjustRightInd w:val="0"/>
              <w:jc w:val="both"/>
            </w:pPr>
            <w:r w:rsidRPr="005021AB">
              <w:t xml:space="preserve">Участник вправе подать только одну заявку на участие в процедуре. </w:t>
            </w:r>
          </w:p>
          <w:p w:rsidR="00760F32" w:rsidRPr="005021AB" w:rsidRDefault="00760F32" w:rsidP="00DF75E4">
            <w:pPr>
              <w:widowControl w:val="0"/>
              <w:autoSpaceDE w:val="0"/>
              <w:autoSpaceDN w:val="0"/>
              <w:adjustRightInd w:val="0"/>
              <w:jc w:val="both"/>
              <w:rPr>
                <w:rFonts w:eastAsia="Calibri"/>
              </w:rPr>
            </w:pPr>
            <w:r w:rsidRPr="005021AB">
              <w:t xml:space="preserve">Участник закупки, подавший заявку на участие в </w:t>
            </w:r>
            <w:r w:rsidR="00DF75E4" w:rsidRPr="005021AB">
              <w:t>запросе предложений</w:t>
            </w:r>
            <w:r w:rsidRPr="005021AB">
              <w:t xml:space="preserve"> в электронной форме, вправе изменить или отозвать ее в любое время до истечения срока подачи заявок на участие, посредством функционала ЭТП.</w:t>
            </w:r>
          </w:p>
        </w:tc>
      </w:tr>
      <w:tr w:rsidR="00760F32" w:rsidRPr="004F7840" w:rsidTr="00311E47">
        <w:trPr>
          <w:trHeight w:val="4159"/>
        </w:trPr>
        <w:tc>
          <w:tcPr>
            <w:tcW w:w="367" w:type="pct"/>
            <w:vMerge w:val="restart"/>
          </w:tcPr>
          <w:p w:rsidR="00760F32" w:rsidRDefault="00760F32" w:rsidP="00FA253A">
            <w:pPr>
              <w:autoSpaceDE w:val="0"/>
              <w:autoSpaceDN w:val="0"/>
              <w:adjustRightInd w:val="0"/>
              <w:jc w:val="both"/>
              <w:rPr>
                <w:rFonts w:eastAsia="Calibri"/>
                <w:b/>
                <w:bCs/>
              </w:rPr>
            </w:pPr>
            <w:r>
              <w:rPr>
                <w:rFonts w:eastAsia="Calibri"/>
                <w:b/>
                <w:bCs/>
              </w:rPr>
              <w:lastRenderedPageBreak/>
              <w:t>11</w:t>
            </w:r>
          </w:p>
        </w:tc>
        <w:tc>
          <w:tcPr>
            <w:tcW w:w="2200" w:type="pct"/>
          </w:tcPr>
          <w:p w:rsidR="00760F32" w:rsidRPr="004F7840" w:rsidRDefault="00760F32" w:rsidP="00760F32">
            <w:pPr>
              <w:autoSpaceDE w:val="0"/>
              <w:autoSpaceDN w:val="0"/>
              <w:adjustRightInd w:val="0"/>
              <w:jc w:val="both"/>
              <w:rPr>
                <w:rFonts w:eastAsia="Calibri"/>
              </w:rPr>
            </w:pPr>
            <w:r w:rsidRPr="004F7840">
              <w:rPr>
                <w:rFonts w:eastAsia="Calibri"/>
                <w:b/>
                <w:bCs/>
              </w:rPr>
              <w:t xml:space="preserve">Формы, порядок </w:t>
            </w:r>
            <w:r w:rsidRPr="004F7840">
              <w:rPr>
                <w:rFonts w:eastAsia="Calibri"/>
              </w:rPr>
              <w:t xml:space="preserve">предоставления участникам закупки </w:t>
            </w:r>
            <w:r w:rsidRPr="004F7840">
              <w:rPr>
                <w:rFonts w:eastAsia="Calibri"/>
                <w:b/>
                <w:bCs/>
              </w:rPr>
              <w:t>разъяснений</w:t>
            </w:r>
            <w:r w:rsidRPr="004F7840">
              <w:rPr>
                <w:rFonts w:eastAsia="Calibri"/>
              </w:rPr>
              <w:t xml:space="preserve"> положений   документации </w:t>
            </w:r>
          </w:p>
        </w:tc>
        <w:tc>
          <w:tcPr>
            <w:tcW w:w="2433" w:type="pct"/>
          </w:tcPr>
          <w:p w:rsidR="00760F32" w:rsidRPr="003F3B48" w:rsidRDefault="00760F32" w:rsidP="007F3F02">
            <w:pPr>
              <w:autoSpaceDE w:val="0"/>
              <w:autoSpaceDN w:val="0"/>
              <w:adjustRightInd w:val="0"/>
              <w:jc w:val="both"/>
              <w:rPr>
                <w:rFonts w:eastAsia="Calibri"/>
              </w:rPr>
            </w:pPr>
            <w:r w:rsidRPr="003F3B48">
              <w:rPr>
                <w:rFonts w:eastAsia="Calibri"/>
              </w:rPr>
              <w:t>Любой участник закупки вправе направить Заказчику посредством электронной площадки запрос о даче разъяснений положений извещения и (или</w:t>
            </w:r>
            <w:r w:rsidRPr="005021AB">
              <w:rPr>
                <w:rFonts w:eastAsia="Calibri"/>
              </w:rPr>
              <w:t>) документации о закупке. В течение трех рабочих дней со дня поступления указанного запроса Заказчик размещает разъяснение</w:t>
            </w:r>
            <w:r w:rsidRPr="003F3B48">
              <w:rPr>
                <w:rFonts w:eastAsia="Calibri"/>
              </w:rPr>
              <w:t xml:space="preserve"> положений документации о конкурентной закупке в единой информационной системе с указанием предмета запроса, но без указания участника закупки, от которого поступил указанный запрос, если запрос поступил к Заказчику.</w:t>
            </w:r>
          </w:p>
          <w:p w:rsidR="00760F32" w:rsidRPr="003F3B48" w:rsidRDefault="00760F32" w:rsidP="00760F32">
            <w:pPr>
              <w:autoSpaceDE w:val="0"/>
              <w:autoSpaceDN w:val="0"/>
              <w:adjustRightInd w:val="0"/>
              <w:jc w:val="both"/>
              <w:rPr>
                <w:rFonts w:eastAsia="Calibri"/>
              </w:rPr>
            </w:pPr>
            <w:r w:rsidRPr="003F3B48">
              <w:rPr>
                <w:rFonts w:eastAsia="Calibri"/>
              </w:rPr>
              <w:t>Разъяснения положений извещения и (или) документации о закупке не должны изменять предмет закупки и существенные условия проекта договора.</w:t>
            </w:r>
          </w:p>
        </w:tc>
      </w:tr>
      <w:tr w:rsidR="00760F32" w:rsidRPr="004F7840" w:rsidTr="00311E47">
        <w:tc>
          <w:tcPr>
            <w:tcW w:w="367" w:type="pct"/>
            <w:vMerge/>
          </w:tcPr>
          <w:p w:rsidR="00760F32" w:rsidRDefault="00760F32" w:rsidP="00FA253A">
            <w:pPr>
              <w:autoSpaceDE w:val="0"/>
              <w:autoSpaceDN w:val="0"/>
              <w:adjustRightInd w:val="0"/>
              <w:jc w:val="both"/>
              <w:rPr>
                <w:rFonts w:eastAsia="Calibri"/>
                <w:b/>
                <w:bCs/>
              </w:rPr>
            </w:pPr>
          </w:p>
        </w:tc>
        <w:tc>
          <w:tcPr>
            <w:tcW w:w="2200" w:type="pct"/>
          </w:tcPr>
          <w:p w:rsidR="00760F32" w:rsidRPr="00760F32" w:rsidRDefault="00760F32" w:rsidP="00760F32">
            <w:pPr>
              <w:autoSpaceDE w:val="0"/>
              <w:autoSpaceDN w:val="0"/>
              <w:adjustRightInd w:val="0"/>
              <w:jc w:val="both"/>
              <w:rPr>
                <w:rFonts w:eastAsia="Calibri"/>
                <w:b/>
                <w:bCs/>
              </w:rPr>
            </w:pPr>
            <w:r>
              <w:rPr>
                <w:rFonts w:eastAsia="Calibri"/>
                <w:b/>
                <w:bCs/>
              </w:rPr>
              <w:t xml:space="preserve">Дата и время </w:t>
            </w:r>
            <w:r w:rsidRPr="00760F32">
              <w:rPr>
                <w:rFonts w:eastAsia="Calibri"/>
                <w:bCs/>
              </w:rPr>
              <w:t>окончания срока предоставления участникам закупки разъяснений положений документации о закупке</w:t>
            </w:r>
          </w:p>
        </w:tc>
        <w:tc>
          <w:tcPr>
            <w:tcW w:w="2433" w:type="pct"/>
          </w:tcPr>
          <w:p w:rsidR="00760F32" w:rsidRDefault="00760F32" w:rsidP="00760F32">
            <w:pPr>
              <w:autoSpaceDE w:val="0"/>
              <w:autoSpaceDN w:val="0"/>
              <w:adjustRightInd w:val="0"/>
              <w:jc w:val="both"/>
              <w:rPr>
                <w:rFonts w:eastAsia="Calibri"/>
              </w:rPr>
            </w:pPr>
            <w:r>
              <w:rPr>
                <w:rFonts w:eastAsia="Calibri"/>
              </w:rPr>
              <w:t>«</w:t>
            </w:r>
            <w:r w:rsidR="0049108A">
              <w:rPr>
                <w:rFonts w:eastAsia="Calibri"/>
              </w:rPr>
              <w:t>28</w:t>
            </w:r>
            <w:r>
              <w:rPr>
                <w:rFonts w:eastAsia="Calibri"/>
              </w:rPr>
              <w:t>»</w:t>
            </w:r>
            <w:r w:rsidR="009C0646">
              <w:rPr>
                <w:rFonts w:eastAsia="Calibri"/>
              </w:rPr>
              <w:t xml:space="preserve"> </w:t>
            </w:r>
            <w:r w:rsidR="0049108A">
              <w:rPr>
                <w:rFonts w:eastAsia="Calibri"/>
              </w:rPr>
              <w:t>апреля</w:t>
            </w:r>
            <w:r w:rsidR="009C0646">
              <w:rPr>
                <w:rFonts w:eastAsia="Calibri"/>
              </w:rPr>
              <w:t xml:space="preserve"> </w:t>
            </w:r>
            <w:r w:rsidR="004A5418">
              <w:rPr>
                <w:rFonts w:eastAsia="Calibri"/>
              </w:rPr>
              <w:t>202</w:t>
            </w:r>
            <w:r w:rsidR="00C95A49">
              <w:rPr>
                <w:rFonts w:eastAsia="Calibri"/>
              </w:rPr>
              <w:t>3</w:t>
            </w:r>
            <w:r>
              <w:rPr>
                <w:rFonts w:eastAsia="Calibri"/>
              </w:rPr>
              <w:t xml:space="preserve">г. </w:t>
            </w:r>
            <w:r w:rsidR="005021AB">
              <w:rPr>
                <w:rFonts w:eastAsia="Calibri"/>
              </w:rPr>
              <w:t>23</w:t>
            </w:r>
            <w:r>
              <w:rPr>
                <w:rFonts w:eastAsia="Calibri"/>
              </w:rPr>
              <w:t xml:space="preserve"> часов </w:t>
            </w:r>
            <w:r w:rsidR="005021AB">
              <w:rPr>
                <w:rFonts w:eastAsia="Calibri"/>
              </w:rPr>
              <w:t>59</w:t>
            </w:r>
            <w:r>
              <w:rPr>
                <w:rFonts w:eastAsia="Calibri"/>
              </w:rPr>
              <w:t xml:space="preserve"> минут (поместному времени) </w:t>
            </w:r>
          </w:p>
          <w:p w:rsidR="00760F32" w:rsidRPr="00760F32" w:rsidRDefault="00760F32" w:rsidP="00760F32">
            <w:pPr>
              <w:autoSpaceDE w:val="0"/>
              <w:autoSpaceDN w:val="0"/>
              <w:adjustRightInd w:val="0"/>
              <w:jc w:val="both"/>
              <w:rPr>
                <w:rFonts w:eastAsia="Calibri"/>
              </w:rPr>
            </w:pPr>
          </w:p>
        </w:tc>
      </w:tr>
      <w:tr w:rsidR="00DF75E4" w:rsidRPr="004F7840" w:rsidTr="00311E47">
        <w:tc>
          <w:tcPr>
            <w:tcW w:w="367" w:type="pct"/>
            <w:vMerge/>
          </w:tcPr>
          <w:p w:rsidR="00DF75E4" w:rsidRPr="004F7840" w:rsidRDefault="00DF75E4" w:rsidP="00FA253A">
            <w:pPr>
              <w:autoSpaceDE w:val="0"/>
              <w:autoSpaceDN w:val="0"/>
              <w:adjustRightInd w:val="0"/>
              <w:jc w:val="both"/>
              <w:rPr>
                <w:rFonts w:eastAsia="Calibri"/>
                <w:b/>
                <w:bCs/>
              </w:rPr>
            </w:pPr>
          </w:p>
        </w:tc>
        <w:tc>
          <w:tcPr>
            <w:tcW w:w="2200" w:type="pct"/>
          </w:tcPr>
          <w:p w:rsidR="00DF75E4" w:rsidRPr="001E1F91" w:rsidRDefault="00DF75E4" w:rsidP="00311E47">
            <w:pPr>
              <w:rPr>
                <w:rFonts w:eastAsia="Calibri"/>
                <w:b/>
                <w:bCs/>
                <w:highlight w:val="green"/>
              </w:rPr>
            </w:pPr>
            <w:r w:rsidRPr="00996EE1">
              <w:rPr>
                <w:b/>
              </w:rPr>
              <w:t xml:space="preserve">Дата </w:t>
            </w:r>
            <w:r w:rsidRPr="00996EE1">
              <w:t>подведения итогов закупки</w:t>
            </w:r>
            <w:r w:rsidRPr="00996EE1">
              <w:rPr>
                <w:rFonts w:eastAsia="Calibri"/>
                <w:b/>
              </w:rPr>
              <w:t xml:space="preserve"> </w:t>
            </w:r>
          </w:p>
        </w:tc>
        <w:tc>
          <w:tcPr>
            <w:tcW w:w="2433" w:type="pct"/>
          </w:tcPr>
          <w:p w:rsidR="00DF75E4" w:rsidRPr="001E1F91" w:rsidRDefault="00311E47" w:rsidP="0049108A">
            <w:pPr>
              <w:rPr>
                <w:rFonts w:eastAsia="Calibri"/>
                <w:b/>
                <w:color w:val="FF0000"/>
                <w:highlight w:val="green"/>
              </w:rPr>
            </w:pPr>
            <w:r w:rsidRPr="00DD2B00">
              <w:rPr>
                <w:b/>
              </w:rPr>
              <w:t>«</w:t>
            </w:r>
            <w:r w:rsidR="0049108A">
              <w:rPr>
                <w:b/>
              </w:rPr>
              <w:t>04</w:t>
            </w:r>
            <w:r w:rsidRPr="00DD2B00">
              <w:rPr>
                <w:b/>
              </w:rPr>
              <w:t>»</w:t>
            </w:r>
            <w:r w:rsidR="009C0646">
              <w:rPr>
                <w:b/>
              </w:rPr>
              <w:t xml:space="preserve"> </w:t>
            </w:r>
            <w:r w:rsidR="00910A7A">
              <w:rPr>
                <w:b/>
              </w:rPr>
              <w:t xml:space="preserve"> </w:t>
            </w:r>
            <w:r w:rsidR="0049108A">
              <w:rPr>
                <w:b/>
              </w:rPr>
              <w:t>мая</w:t>
            </w:r>
            <w:r w:rsidR="00E6044A">
              <w:rPr>
                <w:b/>
              </w:rPr>
              <w:t xml:space="preserve"> </w:t>
            </w:r>
            <w:r w:rsidR="009C0646">
              <w:rPr>
                <w:b/>
              </w:rPr>
              <w:t xml:space="preserve"> </w:t>
            </w:r>
            <w:r w:rsidR="00073859">
              <w:rPr>
                <w:b/>
              </w:rPr>
              <w:t>202</w:t>
            </w:r>
            <w:r w:rsidR="00C95A49">
              <w:rPr>
                <w:b/>
              </w:rPr>
              <w:t>3</w:t>
            </w:r>
            <w:r w:rsidRPr="00DD2B00">
              <w:rPr>
                <w:b/>
              </w:rPr>
              <w:t>г.</w:t>
            </w:r>
          </w:p>
        </w:tc>
      </w:tr>
      <w:tr w:rsidR="00DD2B00" w:rsidRPr="004F7840" w:rsidTr="00311E47">
        <w:tc>
          <w:tcPr>
            <w:tcW w:w="367" w:type="pct"/>
            <w:vMerge/>
          </w:tcPr>
          <w:p w:rsidR="00DD2B00" w:rsidRPr="004F7840" w:rsidRDefault="00DD2B00" w:rsidP="00FA253A">
            <w:pPr>
              <w:autoSpaceDE w:val="0"/>
              <w:autoSpaceDN w:val="0"/>
              <w:adjustRightInd w:val="0"/>
              <w:jc w:val="both"/>
              <w:rPr>
                <w:rFonts w:eastAsia="Calibri"/>
                <w:b/>
                <w:bCs/>
              </w:rPr>
            </w:pPr>
          </w:p>
        </w:tc>
        <w:tc>
          <w:tcPr>
            <w:tcW w:w="2200" w:type="pct"/>
          </w:tcPr>
          <w:p w:rsidR="00DD2B00" w:rsidRPr="00BB68DA" w:rsidRDefault="00DD2B00" w:rsidP="00DD2B00">
            <w:pPr>
              <w:rPr>
                <w:b/>
              </w:rPr>
            </w:pPr>
            <w:r w:rsidRPr="00BB68DA">
              <w:rPr>
                <w:rFonts w:eastAsia="Calibri"/>
                <w:b/>
              </w:rPr>
              <w:t xml:space="preserve">Порядок </w:t>
            </w:r>
            <w:r w:rsidRPr="00760F32">
              <w:rPr>
                <w:rFonts w:eastAsia="Calibri"/>
              </w:rPr>
              <w:t xml:space="preserve">подведения итогов </w:t>
            </w:r>
            <w:r>
              <w:rPr>
                <w:rFonts w:eastAsia="Calibri"/>
              </w:rPr>
              <w:t xml:space="preserve">запроса предложений </w:t>
            </w:r>
          </w:p>
        </w:tc>
        <w:tc>
          <w:tcPr>
            <w:tcW w:w="2433" w:type="pct"/>
          </w:tcPr>
          <w:p w:rsidR="00DD2B00" w:rsidRPr="00563565" w:rsidRDefault="009E2509" w:rsidP="009E2509">
            <w:pPr>
              <w:jc w:val="both"/>
              <w:rPr>
                <w:rFonts w:eastAsia="Calibri"/>
                <w:b/>
              </w:rPr>
            </w:pPr>
            <w:r w:rsidRPr="009E2509">
              <w:rPr>
                <w:rFonts w:eastAsia="Calibri"/>
                <w:lang w:eastAsia="en-US"/>
              </w:rPr>
              <w:t xml:space="preserve">После рассмотрения и сопоставления заявок комиссия  подводит итоги запроса предложений в электронной форме и присваивает каждой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в электронной форме, в которой содержатся лучшие условия исполнения </w:t>
            </w:r>
            <w:proofErr w:type="gramStart"/>
            <w:r w:rsidRPr="009E2509">
              <w:rPr>
                <w:rFonts w:eastAsia="Calibri"/>
                <w:lang w:eastAsia="en-US"/>
              </w:rPr>
              <w:t>договора</w:t>
            </w:r>
            <w:proofErr w:type="gramEnd"/>
            <w:r w:rsidRPr="009E2509">
              <w:rPr>
                <w:rFonts w:eastAsia="Calibri"/>
                <w:lang w:eastAsia="en-US"/>
              </w:rPr>
              <w:t xml:space="preserve"> присваивается первый номер. В случае</w:t>
            </w:r>
            <w:proofErr w:type="gramStart"/>
            <w:r w:rsidRPr="009E2509">
              <w:rPr>
                <w:rFonts w:eastAsia="Calibri"/>
                <w:lang w:eastAsia="en-US"/>
              </w:rPr>
              <w:t>,</w:t>
            </w:r>
            <w:proofErr w:type="gramEnd"/>
            <w:r w:rsidRPr="009E2509">
              <w:rPr>
                <w:rFonts w:eastAsia="Calibri"/>
                <w:lang w:eastAsia="en-US"/>
              </w:rPr>
              <w:t xml:space="preserve"> если в нескольких таких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tc>
      </w:tr>
      <w:tr w:rsidR="00DD2B00" w:rsidRPr="004F7840" w:rsidTr="00311E47">
        <w:tc>
          <w:tcPr>
            <w:tcW w:w="367" w:type="pct"/>
          </w:tcPr>
          <w:p w:rsidR="00DD2B00" w:rsidRPr="004F7840" w:rsidRDefault="00DD2B00" w:rsidP="00FA253A">
            <w:pPr>
              <w:autoSpaceDE w:val="0"/>
              <w:autoSpaceDN w:val="0"/>
              <w:adjustRightInd w:val="0"/>
              <w:jc w:val="both"/>
              <w:rPr>
                <w:rFonts w:eastAsia="Calibri"/>
                <w:b/>
                <w:bCs/>
              </w:rPr>
            </w:pPr>
            <w:r>
              <w:rPr>
                <w:rFonts w:eastAsia="Calibri"/>
                <w:b/>
                <w:bCs/>
              </w:rPr>
              <w:t>13</w:t>
            </w:r>
          </w:p>
        </w:tc>
        <w:tc>
          <w:tcPr>
            <w:tcW w:w="2200" w:type="pct"/>
          </w:tcPr>
          <w:p w:rsidR="00DD2B00" w:rsidRPr="00760F32" w:rsidRDefault="00DD2B00" w:rsidP="00760F32">
            <w:pPr>
              <w:autoSpaceDE w:val="0"/>
              <w:autoSpaceDN w:val="0"/>
              <w:adjustRightInd w:val="0"/>
              <w:jc w:val="both"/>
              <w:rPr>
                <w:rFonts w:eastAsia="Calibri"/>
                <w:b/>
                <w:bCs/>
              </w:rPr>
            </w:pPr>
            <w:r w:rsidRPr="00760F32">
              <w:rPr>
                <w:rFonts w:eastAsia="Calibri"/>
                <w:b/>
                <w:bCs/>
              </w:rPr>
              <w:t xml:space="preserve">Требования </w:t>
            </w:r>
          </w:p>
          <w:p w:rsidR="00DD2B00" w:rsidRPr="004F7840" w:rsidRDefault="00DD2B00" w:rsidP="00FA253A">
            <w:pPr>
              <w:autoSpaceDE w:val="0"/>
              <w:autoSpaceDN w:val="0"/>
              <w:adjustRightInd w:val="0"/>
              <w:jc w:val="both"/>
              <w:rPr>
                <w:rFonts w:eastAsia="Calibri"/>
              </w:rPr>
            </w:pPr>
            <w:r w:rsidRPr="00760F32">
              <w:rPr>
                <w:rFonts w:eastAsia="Calibri"/>
                <w:b/>
                <w:bCs/>
              </w:rPr>
              <w:t>к участникам закупки</w:t>
            </w:r>
          </w:p>
        </w:tc>
        <w:tc>
          <w:tcPr>
            <w:tcW w:w="2433" w:type="pct"/>
          </w:tcPr>
          <w:p w:rsidR="001A5CAD" w:rsidRPr="007A5544" w:rsidRDefault="001A5CAD" w:rsidP="001A5CAD">
            <w:pPr>
              <w:tabs>
                <w:tab w:val="num" w:pos="720"/>
              </w:tabs>
              <w:suppressAutoHyphens/>
              <w:autoSpaceDE w:val="0"/>
              <w:autoSpaceDN w:val="0"/>
              <w:adjustRightInd w:val="0"/>
              <w:jc w:val="both"/>
              <w:rPr>
                <w:rFonts w:eastAsia="Calibri"/>
              </w:rPr>
            </w:pPr>
            <w:proofErr w:type="gramStart"/>
            <w:r w:rsidRPr="007A5544">
              <w:rPr>
                <w:rFonts w:eastAsia="Calibri"/>
              </w:rPr>
              <w:t xml:space="preserve">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w:t>
            </w:r>
            <w:r w:rsidRPr="00370D62">
              <w:rPr>
                <w:rFonts w:eastAsia="Calibri"/>
              </w:rPr>
              <w:t xml:space="preserve">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w:t>
            </w:r>
            <w:r w:rsidRPr="007A5544">
              <w:rPr>
                <w:rFonts w:eastAsia="Calibri"/>
              </w:rPr>
              <w:t>либо любое физическое лицо или</w:t>
            </w:r>
            <w:proofErr w:type="gramEnd"/>
            <w:r w:rsidRPr="007A5544">
              <w:rPr>
                <w:rFonts w:eastAsia="Calibri"/>
              </w:rPr>
              <w:t xml:space="preserve"> </w:t>
            </w:r>
            <w:proofErr w:type="gramStart"/>
            <w:r w:rsidRPr="007A5544">
              <w:rPr>
                <w:rFonts w:eastAsia="Calibri"/>
              </w:rPr>
              <w:t xml:space="preserve">несколько физических лиц, выступающих на стороне одного участника закупки, в том числе индивидуальный </w:t>
            </w:r>
            <w:r w:rsidRPr="007A5544">
              <w:rPr>
                <w:rFonts w:eastAsia="Calibri"/>
              </w:rPr>
              <w:lastRenderedPageBreak/>
              <w:t>предприниматель или несколько индивидуальных предпринимателей, выступающих на стороне одного участника закупки</w:t>
            </w:r>
            <w:r>
              <w:rPr>
                <w:rFonts w:eastAsia="Calibri"/>
              </w:rPr>
              <w:t xml:space="preserve">, </w:t>
            </w:r>
            <w:r w:rsidRPr="00370D62">
              <w:rPr>
                <w:rFonts w:eastAsia="Calibri"/>
              </w:rPr>
              <w:t>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roofErr w:type="gramEnd"/>
            <w:r w:rsidRPr="00370D62">
              <w:rPr>
                <w:rFonts w:eastAsia="Calibri"/>
              </w:rPr>
              <w:t xml:space="preserve"> В случае участия юридического или физического лица в составе коллективного участника закупки, такое лицо не вправе участвовать в той же закупке</w:t>
            </w:r>
            <w:r w:rsidRPr="007A5544">
              <w:t xml:space="preserve"> в отдельной заявке на участие от своего лица или в составе другого коллективного участника закупки.</w:t>
            </w:r>
          </w:p>
          <w:p w:rsidR="001A5CAD" w:rsidRDefault="001A5CAD" w:rsidP="0078339F">
            <w:pPr>
              <w:tabs>
                <w:tab w:val="num" w:pos="720"/>
              </w:tabs>
              <w:suppressAutoHyphens/>
              <w:autoSpaceDE w:val="0"/>
              <w:autoSpaceDN w:val="0"/>
              <w:adjustRightInd w:val="0"/>
              <w:jc w:val="both"/>
              <w:rPr>
                <w:rFonts w:eastAsia="Calibri"/>
              </w:rPr>
            </w:pPr>
          </w:p>
          <w:p w:rsidR="0078339F" w:rsidRDefault="001B3B8F" w:rsidP="0078339F">
            <w:pPr>
              <w:tabs>
                <w:tab w:val="num" w:pos="720"/>
              </w:tabs>
              <w:suppressAutoHyphens/>
              <w:autoSpaceDE w:val="0"/>
              <w:autoSpaceDN w:val="0"/>
              <w:adjustRightInd w:val="0"/>
              <w:jc w:val="both"/>
              <w:rPr>
                <w:rFonts w:eastAsia="Calibri"/>
              </w:rPr>
            </w:pPr>
            <w:r w:rsidRPr="00996EE1">
              <w:rPr>
                <w:rFonts w:eastAsia="Calibri"/>
              </w:rPr>
              <w:t>К участникам предъявляются следующие</w:t>
            </w:r>
            <w:r w:rsidRPr="00996EE1">
              <w:rPr>
                <w:rFonts w:eastAsia="Calibri"/>
                <w:b/>
              </w:rPr>
              <w:t xml:space="preserve"> требования </w:t>
            </w:r>
            <w:r w:rsidRPr="00996EE1">
              <w:t>на дату подачи заявки на участие в закупке</w:t>
            </w:r>
            <w:r w:rsidRPr="00996EE1">
              <w:rPr>
                <w:rFonts w:eastAsia="Calibri"/>
              </w:rPr>
              <w:t>:</w:t>
            </w:r>
          </w:p>
          <w:p w:rsidR="001B3B8F" w:rsidRPr="002A0C64" w:rsidRDefault="00E67C8C" w:rsidP="00E67C8C">
            <w:pPr>
              <w:tabs>
                <w:tab w:val="num" w:pos="720"/>
              </w:tabs>
              <w:suppressAutoHyphens/>
              <w:autoSpaceDE w:val="0"/>
              <w:autoSpaceDN w:val="0"/>
              <w:adjustRightInd w:val="0"/>
              <w:jc w:val="both"/>
              <w:rPr>
                <w:rFonts w:eastAsia="Calibri"/>
                <w:kern w:val="1"/>
                <w:lang w:eastAsia="zh-CN"/>
              </w:rPr>
            </w:pPr>
            <w:proofErr w:type="gramStart"/>
            <w:r w:rsidRPr="00E67C8C">
              <w:rPr>
                <w:rFonts w:eastAsia="Calibri"/>
              </w:rPr>
              <w:t>1)</w:t>
            </w:r>
            <w:r>
              <w:rPr>
                <w:rFonts w:eastAsia="Calibri"/>
              </w:rPr>
              <w:tab/>
            </w:r>
            <w:r w:rsidR="001B3B8F" w:rsidRPr="00E67C8C">
              <w:rPr>
                <w:rFonts w:eastAsia="Calibri"/>
              </w:rPr>
              <w:t xml:space="preserve">Соответствие участника закупок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w:t>
            </w:r>
            <w:r w:rsidR="001B3B8F" w:rsidRPr="00E67C8C">
              <w:rPr>
                <w:rFonts w:eastAsia="Calibri"/>
                <w:kern w:val="1"/>
                <w:lang w:eastAsia="zh-CN"/>
              </w:rPr>
              <w:t>(в случае, если в соответствии с законодательством Российской Федерации установлены такие требования (например, наличие лицензии, наличие аккредитации, наличие допуска саморегулируемой организации и т. д.)</w:t>
            </w:r>
            <w:r w:rsidR="001B3B8F" w:rsidRPr="00E67C8C">
              <w:rPr>
                <w:rFonts w:eastAsia="Calibri"/>
              </w:rPr>
              <w:t xml:space="preserve"> </w:t>
            </w:r>
            <w:r w:rsidR="001B3B8F" w:rsidRPr="00E67C8C">
              <w:rPr>
                <w:rFonts w:eastAsia="Calibri"/>
                <w:i/>
              </w:rPr>
              <w:t>(применяется в случае, если в соответствии с пунктом 1</w:t>
            </w:r>
            <w:r w:rsidR="00DC655F" w:rsidRPr="00E67C8C">
              <w:rPr>
                <w:rFonts w:eastAsia="Calibri"/>
                <w:i/>
              </w:rPr>
              <w:t>5</w:t>
            </w:r>
            <w:r w:rsidR="001B3B8F" w:rsidRPr="00E67C8C">
              <w:rPr>
                <w:rFonts w:eastAsia="Calibri"/>
                <w:i/>
              </w:rPr>
              <w:t>.1 настоящей документации участнику</w:t>
            </w:r>
            <w:proofErr w:type="gramEnd"/>
            <w:r w:rsidR="001B3B8F" w:rsidRPr="00E67C8C">
              <w:rPr>
                <w:rFonts w:eastAsia="Calibri"/>
                <w:i/>
              </w:rPr>
              <w:t xml:space="preserve"> закупки в составе заявки необходимо </w:t>
            </w:r>
            <w:proofErr w:type="gramStart"/>
            <w:r w:rsidR="001B3B8F" w:rsidRPr="00E67C8C">
              <w:rPr>
                <w:rFonts w:eastAsia="Calibri"/>
                <w:i/>
              </w:rPr>
              <w:t>предоставить документ</w:t>
            </w:r>
            <w:proofErr w:type="gramEnd"/>
            <w:r w:rsidR="001B3B8F" w:rsidRPr="00E67C8C">
              <w:rPr>
                <w:rFonts w:eastAsia="Calibri"/>
                <w:i/>
              </w:rPr>
              <w:t xml:space="preserve"> </w:t>
            </w:r>
            <w:r w:rsidR="001B3B8F" w:rsidRPr="00E67C8C">
              <w:rPr>
                <w:rFonts w:eastAsia="Calibri"/>
                <w:i/>
                <w:kern w:val="1"/>
                <w:lang w:eastAsia="zh-CN"/>
              </w:rPr>
              <w:t xml:space="preserve">(копию документа), подтверждающего </w:t>
            </w:r>
            <w:r w:rsidR="001B3B8F" w:rsidRPr="002A0C64">
              <w:rPr>
                <w:rFonts w:eastAsia="Calibri"/>
                <w:i/>
                <w:kern w:val="1"/>
                <w:lang w:eastAsia="zh-CN"/>
              </w:rPr>
              <w:t>соответствие участника закупки таким требованиям)</w:t>
            </w:r>
            <w:r w:rsidR="001B3B8F" w:rsidRPr="002A0C64">
              <w:rPr>
                <w:rFonts w:eastAsia="Calibri"/>
                <w:kern w:val="1"/>
                <w:lang w:eastAsia="zh-CN"/>
              </w:rPr>
              <w:t xml:space="preserve"> </w:t>
            </w:r>
          </w:p>
          <w:p w:rsidR="00E67C8C" w:rsidRPr="002A0C64" w:rsidRDefault="00E67C8C" w:rsidP="00E67C8C">
            <w:pPr>
              <w:spacing w:beforeLines="100" w:before="240" w:afterLines="100" w:after="240"/>
              <w:jc w:val="both"/>
              <w:rPr>
                <w:rFonts w:eastAsia="Calibri"/>
              </w:rPr>
            </w:pPr>
            <w:r w:rsidRPr="002A0C64">
              <w:t>Отсутствие участника закупки в перечне юридических лиц, в отношении которых применяются специальные экономические меры, утвержденного постановлением Правительства РФ от 11 мая 2022 г. № 851 «О мерах по реализации Указа Президента Российской Федерации от 3 мая 2022 г. № 252». Основание: Указ Президента Российской Федерации от 3 мая 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p>
          <w:p w:rsidR="00E67C8C" w:rsidRPr="00E67C8C" w:rsidRDefault="00E67C8C" w:rsidP="00E67C8C">
            <w:pPr>
              <w:rPr>
                <w:rFonts w:eastAsia="Calibri"/>
              </w:rPr>
            </w:pPr>
          </w:p>
          <w:p w:rsidR="00686790" w:rsidRDefault="00686790" w:rsidP="00686790">
            <w:pPr>
              <w:jc w:val="both"/>
              <w:rPr>
                <w:rFonts w:eastAsia="Calibri"/>
              </w:rPr>
            </w:pPr>
            <w:r>
              <w:rPr>
                <w:rFonts w:eastAsia="Calibri"/>
              </w:rPr>
              <w:t>2)</w:t>
            </w:r>
            <w:r>
              <w:rPr>
                <w:rFonts w:eastAsia="Calibri"/>
              </w:rPr>
              <w:tab/>
            </w:r>
            <w:proofErr w:type="spellStart"/>
            <w:r>
              <w:rPr>
                <w:rFonts w:eastAsia="Calibri"/>
              </w:rPr>
              <w:t>Непроведение</w:t>
            </w:r>
            <w:proofErr w:type="spellEnd"/>
            <w:r>
              <w:rPr>
                <w:rFonts w:eastAsia="Calibri"/>
              </w:rPr>
              <w:t xml:space="preserve"> ликвидации участника </w:t>
            </w:r>
            <w:r>
              <w:rPr>
                <w:rFonts w:eastAsia="Calibri"/>
              </w:rPr>
              <w:lastRenderedPageBreak/>
              <w:t>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6790" w:rsidRDefault="00686790" w:rsidP="00686790">
            <w:pPr>
              <w:tabs>
                <w:tab w:val="num" w:pos="720"/>
              </w:tabs>
              <w:suppressAutoHyphens/>
              <w:autoSpaceDE w:val="0"/>
              <w:autoSpaceDN w:val="0"/>
              <w:adjustRightInd w:val="0"/>
              <w:jc w:val="both"/>
              <w:rPr>
                <w:rFonts w:eastAsia="Calibri"/>
              </w:rPr>
            </w:pPr>
            <w:r>
              <w:rPr>
                <w:rFonts w:eastAsia="Calibri"/>
              </w:rPr>
              <w:t>3)</w:t>
            </w:r>
            <w:r>
              <w:rPr>
                <w:rFonts w:eastAsia="Calibri"/>
              </w:rPr>
              <w:tab/>
            </w:r>
            <w:proofErr w:type="spellStart"/>
            <w:r>
              <w:rPr>
                <w:rFonts w:eastAsia="Calibri"/>
              </w:rPr>
              <w:t>Неприостановление</w:t>
            </w:r>
            <w:proofErr w:type="spellEnd"/>
            <w:r>
              <w:rPr>
                <w:rFonts w:eastAsia="Calibri"/>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в целях участия в закупках.</w:t>
            </w:r>
          </w:p>
          <w:p w:rsidR="00686790" w:rsidRPr="00E67C8C" w:rsidRDefault="00686790" w:rsidP="00686790">
            <w:pPr>
              <w:tabs>
                <w:tab w:val="num" w:pos="720"/>
              </w:tabs>
              <w:suppressAutoHyphens/>
              <w:autoSpaceDE w:val="0"/>
              <w:autoSpaceDN w:val="0"/>
              <w:adjustRightInd w:val="0"/>
              <w:jc w:val="both"/>
              <w:rPr>
                <w:rFonts w:eastAsia="Calibri"/>
              </w:rPr>
            </w:pPr>
            <w:proofErr w:type="gramStart"/>
            <w:r>
              <w:rPr>
                <w:rFonts w:eastAsia="Calibri"/>
              </w:rPr>
              <w:t>4)</w:t>
            </w:r>
            <w:r>
              <w:rPr>
                <w:rFonts w:eastAsia="Calibri"/>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Pr>
                <w:rFonts w:eastAsia="Calibri"/>
              </w:rPr>
              <w:t xml:space="preserve"> обязанности заявителя по уплате этих сумм, исполненной или которые признаны безнадёжными к взысканию </w:t>
            </w:r>
            <w:r w:rsidRPr="00E67C8C">
              <w:rPr>
                <w:rFonts w:eastAsia="Calibri"/>
              </w:rPr>
              <w:t xml:space="preserve">в соответствии с законодательством Российской Федерации о налогах и сборах) за прошедший календарный год.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E67C8C">
              <w:rPr>
                <w:rFonts w:eastAsia="Calibri"/>
              </w:rPr>
              <w:t>указанных</w:t>
            </w:r>
            <w:proofErr w:type="gramEnd"/>
            <w:r w:rsidRPr="00E67C8C">
              <w:rPr>
                <w:rFonts w:eastAsia="Calibri"/>
              </w:rPr>
              <w:t xml:space="preserve"> недоимки, задолженности и решение по такому заявлению на дату рассмотрения заявки на участие в определении поставщика не принято.</w:t>
            </w:r>
          </w:p>
          <w:p w:rsidR="00E67C8C" w:rsidRPr="00E67C8C" w:rsidRDefault="00686790" w:rsidP="00686790">
            <w:pPr>
              <w:tabs>
                <w:tab w:val="num" w:pos="720"/>
              </w:tabs>
              <w:suppressAutoHyphens/>
              <w:autoSpaceDE w:val="0"/>
              <w:autoSpaceDN w:val="0"/>
              <w:adjustRightInd w:val="0"/>
              <w:jc w:val="both"/>
              <w:rPr>
                <w:rFonts w:eastAsia="Calibri"/>
              </w:rPr>
            </w:pPr>
            <w:proofErr w:type="gramStart"/>
            <w:r w:rsidRPr="00E67C8C">
              <w:rPr>
                <w:rFonts w:eastAsia="Calibri"/>
              </w:rPr>
              <w:t>5)</w:t>
            </w:r>
            <w:r w:rsidRPr="00E67C8C">
              <w:rPr>
                <w:rFonts w:eastAsia="Calibri"/>
              </w:rPr>
              <w:tab/>
            </w:r>
            <w:r w:rsidR="00E67C8C" w:rsidRPr="00E67C8C">
              <w:rPr>
                <w:rFonts w:eastAsia="Calibri"/>
              </w:rPr>
              <w:t>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w:t>
            </w:r>
            <w:proofErr w:type="gramEnd"/>
            <w:r w:rsidR="00E67C8C" w:rsidRPr="00E67C8C">
              <w:rPr>
                <w:rFonts w:eastAsia="Calibri"/>
              </w:rPr>
              <w:t xml:space="preserve"> судимость погашена или снята), а </w:t>
            </w:r>
            <w:r w:rsidR="00E67C8C" w:rsidRPr="00E67C8C">
              <w:rPr>
                <w:rFonts w:eastAsia="Calibri"/>
              </w:rPr>
              <w:lastRenderedPageBreak/>
              <w:t xml:space="preserve">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 </w:t>
            </w:r>
          </w:p>
          <w:p w:rsidR="00E67C8C" w:rsidRPr="00E67C8C" w:rsidRDefault="00E67C8C" w:rsidP="00686790">
            <w:pPr>
              <w:tabs>
                <w:tab w:val="num" w:pos="720"/>
              </w:tabs>
              <w:suppressAutoHyphens/>
              <w:autoSpaceDE w:val="0"/>
              <w:autoSpaceDN w:val="0"/>
              <w:adjustRightInd w:val="0"/>
              <w:jc w:val="both"/>
              <w:rPr>
                <w:rFonts w:eastAsia="Calibri"/>
              </w:rPr>
            </w:pPr>
            <w:r w:rsidRPr="00E67C8C">
              <w:rPr>
                <w:rFonts w:eastAsia="Calibri"/>
              </w:rPr>
              <w:t>6) Отсутствие фактов привлечения в течение двух лет до момента подачи заявки 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E67C8C" w:rsidRPr="00E67C8C" w:rsidRDefault="00E67C8C" w:rsidP="00686790">
            <w:pPr>
              <w:tabs>
                <w:tab w:val="num" w:pos="720"/>
              </w:tabs>
              <w:suppressAutoHyphens/>
              <w:autoSpaceDE w:val="0"/>
              <w:autoSpaceDN w:val="0"/>
              <w:adjustRightInd w:val="0"/>
              <w:jc w:val="both"/>
              <w:rPr>
                <w:rFonts w:eastAsia="Calibri"/>
              </w:rPr>
            </w:pPr>
            <w:proofErr w:type="gramStart"/>
            <w:r w:rsidRPr="00E67C8C">
              <w:rPr>
                <w:rFonts w:eastAsia="Calibri"/>
              </w:rPr>
              <w:t>7</w:t>
            </w:r>
            <w:r w:rsidR="00686790" w:rsidRPr="00E67C8C">
              <w:rPr>
                <w:rFonts w:eastAsia="Calibri"/>
              </w:rPr>
              <w:t>)</w:t>
            </w:r>
            <w:r w:rsidR="00686790" w:rsidRPr="00E67C8C">
              <w:rPr>
                <w:rFonts w:eastAsia="Calibri"/>
              </w:rPr>
              <w:tab/>
            </w:r>
            <w:r w:rsidRPr="00E67C8C">
              <w:rPr>
                <w:rFonts w:eastAsia="Calibri"/>
              </w:rPr>
              <w:t xml:space="preserve">Участник не является офшорной компанией, </w:t>
            </w:r>
            <w:r w:rsidRPr="00E67C8C">
              <w:t>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E67C8C">
              <w:t xml:space="preserve"> (складочном) </w:t>
            </w:r>
            <w:proofErr w:type="gramStart"/>
            <w:r w:rsidRPr="00E67C8C">
              <w:t>капитале</w:t>
            </w:r>
            <w:proofErr w:type="gramEnd"/>
            <w:r w:rsidRPr="00E67C8C">
              <w:t xml:space="preserve"> хозяйственного товарищества или общества</w:t>
            </w:r>
            <w:r w:rsidRPr="00E67C8C">
              <w:rPr>
                <w:rFonts w:eastAsia="Calibri"/>
              </w:rPr>
              <w:t>;</w:t>
            </w:r>
          </w:p>
          <w:p w:rsidR="00E67C8C" w:rsidRPr="00E67C8C" w:rsidRDefault="00E67C8C" w:rsidP="00E67C8C">
            <w:pPr>
              <w:tabs>
                <w:tab w:val="num" w:pos="720"/>
              </w:tabs>
              <w:suppressAutoHyphens/>
              <w:autoSpaceDE w:val="0"/>
              <w:autoSpaceDN w:val="0"/>
              <w:adjustRightInd w:val="0"/>
              <w:jc w:val="both"/>
              <w:rPr>
                <w:rFonts w:eastAsia="Calibri"/>
                <w:strike/>
              </w:rPr>
            </w:pPr>
            <w:proofErr w:type="gramStart"/>
            <w:r w:rsidRPr="00E67C8C">
              <w:rPr>
                <w:rFonts w:eastAsia="Calibri"/>
              </w:rPr>
              <w:t>8</w:t>
            </w:r>
            <w:r w:rsidR="00686790" w:rsidRPr="00E67C8C">
              <w:rPr>
                <w:rFonts w:eastAsia="Calibri"/>
              </w:rPr>
              <w:t>)</w:t>
            </w:r>
            <w:r w:rsidR="00686790" w:rsidRPr="00E67C8C">
              <w:rPr>
                <w:rFonts w:eastAsia="Calibri"/>
              </w:rPr>
              <w:tab/>
            </w:r>
            <w:r w:rsidRPr="00E67C8C">
              <w:rPr>
                <w:rFonts w:eastAsia="Calibri"/>
              </w:rPr>
              <w:t>Отсутствие между участником закупки и заказчиком конфликта интересов, под которым</w:t>
            </w:r>
            <w:r w:rsidRPr="00E67C8C">
              <w:rPr>
                <w:rFonts w:eastAsia="Calibri"/>
                <w:strike/>
              </w:rPr>
              <w:t xml:space="preserve"> </w:t>
            </w:r>
            <w:r w:rsidRPr="00E67C8C">
              <w:t xml:space="preserve">понимаются обстоятельства, при которых должностное лицо Заказчика (руководитель Заказчика, член комиссии по осуществлению закупок),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E67C8C">
              <w:t>неполнородный</w:t>
            </w:r>
            <w:proofErr w:type="spellEnd"/>
            <w:r w:rsidRPr="00E67C8C">
              <w:t xml:space="preserve"> (имеющий общих с должностным лицом Заказчика отца или мать) брат (сестра), лицо, усыновленное</w:t>
            </w:r>
            <w:proofErr w:type="gramEnd"/>
            <w:r w:rsidRPr="00E67C8C">
              <w:t xml:space="preserve"> должностным лицом Заказчика, либо усыновитель этого должностного лица Заказчика является:</w:t>
            </w:r>
          </w:p>
          <w:p w:rsidR="00E67C8C" w:rsidRPr="00E67C8C" w:rsidRDefault="00E67C8C" w:rsidP="00E67C8C">
            <w:pPr>
              <w:widowControl w:val="0"/>
              <w:tabs>
                <w:tab w:val="left" w:pos="142"/>
                <w:tab w:val="left" w:pos="993"/>
              </w:tabs>
              <w:autoSpaceDE w:val="0"/>
              <w:autoSpaceDN w:val="0"/>
              <w:ind w:firstLine="540"/>
              <w:jc w:val="both"/>
            </w:pPr>
            <w:r w:rsidRPr="00E67C8C">
              <w:t>а) физическим лицом (в том числе зарегистрированным в качестве индивидуального предпринимателя), являющимся участником закупки;</w:t>
            </w:r>
          </w:p>
          <w:p w:rsidR="00E67C8C" w:rsidRPr="00E67C8C" w:rsidRDefault="00E67C8C" w:rsidP="00E67C8C">
            <w:pPr>
              <w:widowControl w:val="0"/>
              <w:tabs>
                <w:tab w:val="left" w:pos="142"/>
                <w:tab w:val="left" w:pos="993"/>
              </w:tabs>
              <w:autoSpaceDE w:val="0"/>
              <w:autoSpaceDN w:val="0"/>
              <w:ind w:firstLine="540"/>
              <w:jc w:val="both"/>
            </w:pPr>
            <w:r w:rsidRPr="00E67C8C">
              <w:t xml:space="preserve">б) руководителем, единоличным исполнительным органом, членом коллегиального исполнительного органа, </w:t>
            </w:r>
            <w:r w:rsidRPr="00E67C8C">
              <w:lastRenderedPageBreak/>
              <w:t>учредителем, членом коллегиального органа унитарной организации, являющейся участником закупки;</w:t>
            </w:r>
          </w:p>
          <w:p w:rsidR="00E67C8C" w:rsidRPr="00E67C8C" w:rsidRDefault="00E67C8C" w:rsidP="00E67C8C">
            <w:pPr>
              <w:widowControl w:val="0"/>
              <w:tabs>
                <w:tab w:val="left" w:pos="142"/>
                <w:tab w:val="left" w:pos="993"/>
              </w:tabs>
              <w:autoSpaceDE w:val="0"/>
              <w:autoSpaceDN w:val="0"/>
              <w:ind w:firstLine="540"/>
              <w:jc w:val="both"/>
            </w:pPr>
            <w:r w:rsidRPr="00E67C8C">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E67C8C" w:rsidRPr="00E67C8C" w:rsidRDefault="00686790" w:rsidP="00E67C8C">
            <w:pPr>
              <w:tabs>
                <w:tab w:val="num" w:pos="720"/>
              </w:tabs>
              <w:suppressAutoHyphens/>
              <w:autoSpaceDE w:val="0"/>
              <w:autoSpaceDN w:val="0"/>
              <w:adjustRightInd w:val="0"/>
              <w:jc w:val="both"/>
              <w:rPr>
                <w:rFonts w:eastAsia="Calibri"/>
              </w:rPr>
            </w:pPr>
            <w:r w:rsidRPr="00E67C8C">
              <w:rPr>
                <w:rFonts w:eastAsia="Calibri"/>
              </w:rPr>
              <w:t xml:space="preserve">9) </w:t>
            </w:r>
            <w:r w:rsidR="00E67C8C" w:rsidRPr="00E67C8C">
              <w:rPr>
                <w:rFonts w:eastAsia="Calibri"/>
              </w:rPr>
              <w:t xml:space="preserve"> Отсутствие сведений об участнике закупки в реестре недобросовестных поставщиков, предусмотренном ст. 5 Федерального закона № 223-ФЗ 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1B3B8F" w:rsidRDefault="001B3B8F" w:rsidP="001B3B8F">
            <w:pPr>
              <w:tabs>
                <w:tab w:val="num" w:pos="720"/>
              </w:tabs>
              <w:suppressAutoHyphens/>
              <w:autoSpaceDE w:val="0"/>
              <w:autoSpaceDN w:val="0"/>
              <w:adjustRightInd w:val="0"/>
              <w:jc w:val="both"/>
              <w:rPr>
                <w:rFonts w:ascii="Segoe UI" w:hAnsi="Segoe UI" w:cs="Segoe UI"/>
                <w:color w:val="333333"/>
                <w:sz w:val="18"/>
                <w:szCs w:val="18"/>
                <w:shd w:val="clear" w:color="auto" w:fill="FAFAFA"/>
              </w:rPr>
            </w:pPr>
          </w:p>
          <w:p w:rsidR="001B3B8F" w:rsidRPr="009E1FF5" w:rsidRDefault="001B3B8F" w:rsidP="001B3B8F">
            <w:pPr>
              <w:tabs>
                <w:tab w:val="num" w:pos="720"/>
              </w:tabs>
              <w:suppressAutoHyphens/>
              <w:autoSpaceDE w:val="0"/>
              <w:autoSpaceDN w:val="0"/>
              <w:adjustRightInd w:val="0"/>
              <w:jc w:val="both"/>
              <w:rPr>
                <w:rFonts w:eastAsia="Calibri"/>
                <w:b/>
              </w:rPr>
            </w:pPr>
            <w:r w:rsidRPr="00996EE1">
              <w:rPr>
                <w:rFonts w:eastAsia="Calibri"/>
                <w:b/>
              </w:rPr>
              <w:t>Дополнительные требования: не установлены</w:t>
            </w:r>
            <w:r w:rsidR="009E0446">
              <w:rPr>
                <w:rFonts w:eastAsia="Calibri"/>
                <w:b/>
              </w:rPr>
              <w:t>.</w:t>
            </w:r>
          </w:p>
          <w:p w:rsidR="00DD2B00" w:rsidRPr="003F3B48" w:rsidRDefault="001B3B8F" w:rsidP="001B3B8F">
            <w:pPr>
              <w:tabs>
                <w:tab w:val="num" w:pos="720"/>
              </w:tabs>
              <w:suppressAutoHyphens/>
              <w:autoSpaceDE w:val="0"/>
              <w:autoSpaceDN w:val="0"/>
              <w:adjustRightInd w:val="0"/>
              <w:jc w:val="both"/>
              <w:rPr>
                <w:rFonts w:eastAsia="Calibri"/>
                <w:color w:val="FF0000"/>
              </w:rPr>
            </w:pPr>
            <w:r w:rsidRPr="003F3B48">
              <w:rPr>
                <w:rFonts w:eastAsia="Calibri"/>
                <w:color w:val="FF0000"/>
              </w:rPr>
              <w:t xml:space="preserve"> </w:t>
            </w:r>
          </w:p>
        </w:tc>
      </w:tr>
      <w:tr w:rsidR="00DD2B00" w:rsidRPr="004F7840" w:rsidTr="00311E47">
        <w:tc>
          <w:tcPr>
            <w:tcW w:w="367" w:type="pct"/>
          </w:tcPr>
          <w:p w:rsidR="00DD2B00" w:rsidRDefault="00DD2B00" w:rsidP="00FA253A">
            <w:pPr>
              <w:autoSpaceDE w:val="0"/>
              <w:autoSpaceDN w:val="0"/>
              <w:adjustRightInd w:val="0"/>
              <w:jc w:val="both"/>
              <w:rPr>
                <w:rFonts w:eastAsia="Calibri"/>
                <w:b/>
                <w:bCs/>
              </w:rPr>
            </w:pPr>
            <w:r>
              <w:rPr>
                <w:rFonts w:eastAsia="Calibri"/>
                <w:b/>
                <w:bCs/>
              </w:rPr>
              <w:lastRenderedPageBreak/>
              <w:t>14</w:t>
            </w:r>
          </w:p>
        </w:tc>
        <w:tc>
          <w:tcPr>
            <w:tcW w:w="2200" w:type="pct"/>
          </w:tcPr>
          <w:p w:rsidR="00DD2B00" w:rsidRPr="004F7840" w:rsidRDefault="00DD2B00" w:rsidP="00760F32">
            <w:pPr>
              <w:autoSpaceDE w:val="0"/>
              <w:autoSpaceDN w:val="0"/>
              <w:adjustRightInd w:val="0"/>
              <w:jc w:val="both"/>
              <w:rPr>
                <w:rFonts w:eastAsia="Calibri"/>
                <w:b/>
                <w:bCs/>
              </w:rPr>
            </w:pPr>
            <w:r w:rsidRPr="00BB68DA">
              <w:rPr>
                <w:b/>
              </w:rPr>
              <w:t xml:space="preserve">Требования к описанию участниками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 </w:t>
            </w:r>
          </w:p>
        </w:tc>
        <w:tc>
          <w:tcPr>
            <w:tcW w:w="2433" w:type="pct"/>
          </w:tcPr>
          <w:p w:rsidR="00BF660E" w:rsidRPr="0073634C" w:rsidRDefault="00BF660E" w:rsidP="00BF660E">
            <w:pPr>
              <w:autoSpaceDE w:val="0"/>
              <w:autoSpaceDN w:val="0"/>
              <w:adjustRightInd w:val="0"/>
              <w:jc w:val="both"/>
              <w:rPr>
                <w:rFonts w:eastAsia="Calibri"/>
              </w:rPr>
            </w:pPr>
            <w:r w:rsidRPr="00996EE1">
              <w:rPr>
                <w:rFonts w:eastAsia="Calibri"/>
              </w:rPr>
              <w:t xml:space="preserve">Участник закупки описывает предлагаемые товары в соответствии с требованиями к форме и оформлению, установленные в настоящей документации. </w:t>
            </w:r>
          </w:p>
          <w:p w:rsidR="00BF660E" w:rsidRPr="00996EE1" w:rsidRDefault="00BF660E" w:rsidP="00BF660E">
            <w:pPr>
              <w:autoSpaceDE w:val="0"/>
              <w:autoSpaceDN w:val="0"/>
              <w:adjustRightInd w:val="0"/>
              <w:jc w:val="both"/>
              <w:rPr>
                <w:rFonts w:eastAsia="Calibri"/>
                <w:bCs/>
              </w:rPr>
            </w:pPr>
            <w:proofErr w:type="gramStart"/>
            <w:r w:rsidRPr="0073634C">
              <w:rPr>
                <w:rFonts w:eastAsia="Calibri"/>
              </w:rPr>
              <w:t xml:space="preserve">Участник </w:t>
            </w:r>
            <w:r w:rsidR="008459B9" w:rsidRPr="0073634C">
              <w:rPr>
                <w:rFonts w:eastAsia="Calibri"/>
              </w:rPr>
              <w:t>закупки</w:t>
            </w:r>
            <w:r w:rsidRPr="0073634C">
              <w:rPr>
                <w:rFonts w:eastAsia="Calibri"/>
              </w:rPr>
              <w:t xml:space="preserve"> представляет в заявк</w:t>
            </w:r>
            <w:r w:rsidR="00DC655F" w:rsidRPr="0073634C">
              <w:rPr>
                <w:rFonts w:eastAsia="Calibri"/>
              </w:rPr>
              <w:t>е</w:t>
            </w:r>
            <w:r w:rsidRPr="0073634C">
              <w:rPr>
                <w:rFonts w:eastAsia="Calibri"/>
              </w:rPr>
              <w:t xml:space="preserve"> </w:t>
            </w:r>
            <w:r w:rsidRPr="00996EE1">
              <w:rPr>
                <w:rFonts w:eastAsia="Calibri"/>
              </w:rPr>
              <w:t xml:space="preserve">(по форме Приложения №1 к Документации) описание товара </w:t>
            </w:r>
            <w:r w:rsidRPr="00996EE1">
              <w:rPr>
                <w:rFonts w:eastAsia="Calibri"/>
                <w:bCs/>
              </w:rPr>
              <w:t>в случае поставки товара, а также  в случае выполнения работ, оказания услуг при наличии в составе документации о закупке отдельного перечня товаров, поставляемых при выполнении работ, оказании услуг, по которым установлены требования к минимальным и (или) максимальным и (или) диапазонным значениям качественных, функциональных, эксплуатационных или технических характеристик</w:t>
            </w:r>
            <w:proofErr w:type="gramEnd"/>
            <w:r w:rsidRPr="00996EE1">
              <w:rPr>
                <w:rFonts w:eastAsia="Calibri"/>
                <w:bCs/>
              </w:rPr>
              <w:t xml:space="preserve"> товаров</w:t>
            </w:r>
            <w:r w:rsidR="00DC655F" w:rsidRPr="00996EE1">
              <w:rPr>
                <w:rFonts w:eastAsia="Calibri"/>
                <w:bCs/>
              </w:rPr>
              <w:t>.</w:t>
            </w:r>
            <w:r w:rsidRPr="00996EE1">
              <w:rPr>
                <w:rFonts w:eastAsia="Calibri"/>
                <w:bCs/>
              </w:rPr>
              <w:t xml:space="preserve"> </w:t>
            </w:r>
          </w:p>
          <w:p w:rsidR="00BF660E" w:rsidRPr="00996EE1" w:rsidRDefault="00BF660E" w:rsidP="00BF660E">
            <w:pPr>
              <w:autoSpaceDE w:val="0"/>
              <w:autoSpaceDN w:val="0"/>
              <w:adjustRightInd w:val="0"/>
              <w:jc w:val="both"/>
              <w:rPr>
                <w:rFonts w:eastAsia="Calibri"/>
                <w:strike/>
              </w:rPr>
            </w:pPr>
            <w:r w:rsidRPr="00996EE1">
              <w:rPr>
                <w:rFonts w:eastAsia="Calibri"/>
              </w:rPr>
              <w:t xml:space="preserve">Такое описание должно содержать указание </w:t>
            </w:r>
            <w:r w:rsidRPr="00996EE1">
              <w:rPr>
                <w:rFonts w:eastAsia="Calibri"/>
              </w:rPr>
              <w:lastRenderedPageBreak/>
              <w:t>(декларирование) участником закупки в заявке на участие в закупке  наименования страны происхождения поставляемых товаров.</w:t>
            </w:r>
          </w:p>
          <w:p w:rsidR="00BF660E" w:rsidRPr="00563565" w:rsidRDefault="00BF660E" w:rsidP="00BF660E">
            <w:pPr>
              <w:autoSpaceDE w:val="0"/>
              <w:autoSpaceDN w:val="0"/>
              <w:adjustRightInd w:val="0"/>
              <w:jc w:val="both"/>
              <w:rPr>
                <w:rFonts w:eastAsia="Calibri"/>
                <w:color w:val="000000" w:themeColor="text1"/>
              </w:rPr>
            </w:pPr>
            <w:r w:rsidRPr="00996EE1">
              <w:rPr>
                <w:rFonts w:eastAsia="Calibri"/>
                <w:color w:val="000000" w:themeColor="text1"/>
              </w:rPr>
              <w:t xml:space="preserve">При описании объекта закупки участник может не указывать технические характеристики и конкретные показатели товара </w:t>
            </w:r>
            <w:r w:rsidRPr="00996EE1">
              <w:rPr>
                <w:rFonts w:eastAsia="Calibri"/>
                <w:bCs/>
                <w:color w:val="000000" w:themeColor="text1"/>
                <w:u w:val="single"/>
              </w:rPr>
              <w:t>(</w:t>
            </w:r>
            <w:r w:rsidRPr="00996EE1">
              <w:rPr>
                <w:rFonts w:eastAsia="Calibri"/>
                <w:bCs/>
                <w:color w:val="000000" w:themeColor="text1"/>
              </w:rPr>
              <w:t xml:space="preserve">в </w:t>
            </w:r>
            <w:proofErr w:type="spellStart"/>
            <w:r w:rsidRPr="00996EE1">
              <w:rPr>
                <w:rFonts w:eastAsia="Calibri"/>
                <w:bCs/>
                <w:color w:val="000000" w:themeColor="text1"/>
              </w:rPr>
              <w:t>т.ч</w:t>
            </w:r>
            <w:proofErr w:type="spellEnd"/>
            <w:r w:rsidRPr="00996EE1">
              <w:rPr>
                <w:rFonts w:eastAsia="Calibri"/>
                <w:bCs/>
                <w:color w:val="000000" w:themeColor="text1"/>
              </w:rPr>
              <w:t>. товара поставляемого при оказании услуг, выполнении работ)</w:t>
            </w:r>
            <w:r w:rsidRPr="00996EE1">
              <w:rPr>
                <w:rFonts w:eastAsia="Calibri"/>
                <w:color w:val="000000" w:themeColor="text1"/>
              </w:rPr>
              <w:t>, если в Техническом Задании и (или) иных документах есть указания на товарные знаки* и участник предлагает такой товарный знак.</w:t>
            </w:r>
            <w:r w:rsidRPr="00FC152E">
              <w:rPr>
                <w:bCs/>
                <w:sz w:val="20"/>
                <w:szCs w:val="20"/>
                <w:u w:val="single"/>
              </w:rPr>
              <w:t xml:space="preserve"> </w:t>
            </w:r>
          </w:p>
          <w:p w:rsidR="00BF660E" w:rsidRPr="00563565" w:rsidRDefault="00BF660E" w:rsidP="00BF660E">
            <w:pPr>
              <w:autoSpaceDE w:val="0"/>
              <w:autoSpaceDN w:val="0"/>
              <w:adjustRightInd w:val="0"/>
              <w:jc w:val="both"/>
              <w:rPr>
                <w:rFonts w:eastAsia="Calibri"/>
                <w:color w:val="000000" w:themeColor="text1"/>
              </w:rPr>
            </w:pPr>
            <w:r w:rsidRPr="00563565">
              <w:rPr>
                <w:rFonts w:eastAsia="Calibri"/>
                <w:color w:val="000000" w:themeColor="text1"/>
              </w:rPr>
              <w:t xml:space="preserve">Не допускается наличие неопределенности в значениях или множественность значений. </w:t>
            </w:r>
            <w:proofErr w:type="gramStart"/>
            <w:r w:rsidRPr="00563565">
              <w:rPr>
                <w:rFonts w:eastAsia="Calibri"/>
                <w:color w:val="000000" w:themeColor="text1"/>
              </w:rPr>
              <w:t>Значения, предлагаемые участником закупки, не должны допускать разночтения или двусмысленное толкование: не допустимо использовать в предложении фразы, знаки и</w:t>
            </w:r>
            <w:r w:rsidR="00DC3321">
              <w:rPr>
                <w:rFonts w:eastAsia="Calibri"/>
                <w:color w:val="000000" w:themeColor="text1"/>
              </w:rPr>
              <w:t xml:space="preserve"> символы «должно», «не должно», </w:t>
            </w:r>
            <w:r w:rsidRPr="00563565">
              <w:rPr>
                <w:rFonts w:eastAsia="Calibri"/>
                <w:color w:val="000000" w:themeColor="text1"/>
              </w:rPr>
              <w:t>«могут», «может», «не более», «не менее», «возможно», «или», «должен», «более», «менее», «  ≥ »,  « ≤ », « &gt; », « &lt; », «свыше», «требуются», такие значения характеристик будут рассматриваться как не конкретные, участник должен указать точное значение параметра товара, за исключением случаев, если заказчиком в документации установлены иные</w:t>
            </w:r>
            <w:proofErr w:type="gramEnd"/>
            <w:r w:rsidRPr="00563565">
              <w:rPr>
                <w:rFonts w:eastAsia="Calibri"/>
                <w:color w:val="000000" w:themeColor="text1"/>
              </w:rPr>
              <w:t xml:space="preserve"> требования.  </w:t>
            </w:r>
          </w:p>
          <w:p w:rsidR="00DD2B00" w:rsidRDefault="00BF660E" w:rsidP="00BF660E">
            <w:pPr>
              <w:tabs>
                <w:tab w:val="num" w:pos="720"/>
              </w:tabs>
              <w:suppressAutoHyphens/>
              <w:autoSpaceDE w:val="0"/>
              <w:autoSpaceDN w:val="0"/>
              <w:adjustRightInd w:val="0"/>
              <w:jc w:val="both"/>
              <w:rPr>
                <w:rFonts w:eastAsia="Calibri"/>
                <w:i/>
                <w:color w:val="000000" w:themeColor="text1"/>
              </w:rPr>
            </w:pPr>
            <w:r>
              <w:rPr>
                <w:rFonts w:eastAsia="Calibri"/>
                <w:i/>
                <w:color w:val="000000" w:themeColor="text1"/>
              </w:rPr>
              <w:t>*</w:t>
            </w:r>
            <w:r w:rsidRPr="00563565">
              <w:rPr>
                <w:rFonts w:eastAsia="Calibri"/>
                <w:i/>
                <w:color w:val="000000" w:themeColor="text1"/>
              </w:rPr>
              <w:t xml:space="preserve"> а также знак обслуживания, фирменное наименование, модель, артикул, партийный номер и т.д.</w:t>
            </w:r>
          </w:p>
          <w:p w:rsidR="000A71E5" w:rsidRPr="003F3B48" w:rsidRDefault="000A71E5" w:rsidP="00BF660E">
            <w:pPr>
              <w:tabs>
                <w:tab w:val="num" w:pos="720"/>
              </w:tabs>
              <w:suppressAutoHyphens/>
              <w:autoSpaceDE w:val="0"/>
              <w:autoSpaceDN w:val="0"/>
              <w:adjustRightInd w:val="0"/>
              <w:jc w:val="both"/>
              <w:rPr>
                <w:rFonts w:eastAsia="Calibri"/>
              </w:rPr>
            </w:pPr>
            <w:r>
              <w:t xml:space="preserve">        </w:t>
            </w:r>
            <w:proofErr w:type="gramStart"/>
            <w:r>
              <w:t>В случае осуществления закупок лекарственных средств и (или) медицинских изделий, при представлении участником закупки в составе заявки на участие в закупке регистрационного удостоверения в неактуальной редакции, в неполном объеме или без приложения,   представление скан-копии регистрационного удостоверения в нечитаемом виде или при отсутствии (невозможности распознавания) определенных его реквизитов)  и при наличии в соответствующем Государственном реестре сведений о регистрации лекарственного средства (медицинского</w:t>
            </w:r>
            <w:proofErr w:type="gramEnd"/>
            <w:r>
              <w:t xml:space="preserve"> изделия), указанного в представленном регистрационном удостоверении и соответствующего требованиям Технического задания, комиссия по осуществлению закупок вправе принять решение о соответствии/несоответствии на основании </w:t>
            </w:r>
            <w:r>
              <w:lastRenderedPageBreak/>
              <w:t>информации, содержащейся в государственном реестре.</w:t>
            </w:r>
          </w:p>
        </w:tc>
      </w:tr>
      <w:tr w:rsidR="00DD2B00" w:rsidRPr="004F7840" w:rsidTr="00311E47">
        <w:tc>
          <w:tcPr>
            <w:tcW w:w="367" w:type="pct"/>
          </w:tcPr>
          <w:p w:rsidR="00DD2B00" w:rsidRDefault="00DD2B00" w:rsidP="00FA253A">
            <w:pPr>
              <w:autoSpaceDE w:val="0"/>
              <w:autoSpaceDN w:val="0"/>
              <w:adjustRightInd w:val="0"/>
              <w:jc w:val="both"/>
              <w:rPr>
                <w:rFonts w:eastAsia="Calibri"/>
                <w:b/>
                <w:bCs/>
              </w:rPr>
            </w:pPr>
            <w:r>
              <w:rPr>
                <w:rFonts w:eastAsia="Calibri"/>
                <w:b/>
                <w:bCs/>
              </w:rPr>
              <w:lastRenderedPageBreak/>
              <w:t>15</w:t>
            </w:r>
          </w:p>
        </w:tc>
        <w:tc>
          <w:tcPr>
            <w:tcW w:w="2200" w:type="pct"/>
          </w:tcPr>
          <w:p w:rsidR="00DD2B00" w:rsidRDefault="00DD2B00" w:rsidP="007F3F02">
            <w:pPr>
              <w:autoSpaceDE w:val="0"/>
              <w:autoSpaceDN w:val="0"/>
              <w:adjustRightInd w:val="0"/>
              <w:jc w:val="both"/>
              <w:rPr>
                <w:rFonts w:eastAsia="Calibri"/>
                <w:b/>
                <w:bCs/>
              </w:rPr>
            </w:pPr>
            <w:r w:rsidRPr="00BB68DA">
              <w:rPr>
                <w:rFonts w:eastAsia="Calibri"/>
                <w:b/>
                <w:bCs/>
              </w:rPr>
              <w:t>Требования к содержанию, форме, оформлению и составу заявки на участие</w:t>
            </w:r>
            <w:r w:rsidR="002E35D9">
              <w:rPr>
                <w:rFonts w:eastAsia="Calibri"/>
                <w:b/>
                <w:bCs/>
              </w:rPr>
              <w:t xml:space="preserve"> в закупке</w:t>
            </w: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Default="00DD539B" w:rsidP="007F3F02">
            <w:pPr>
              <w:autoSpaceDE w:val="0"/>
              <w:autoSpaceDN w:val="0"/>
              <w:adjustRightInd w:val="0"/>
              <w:jc w:val="both"/>
              <w:rPr>
                <w:rFonts w:eastAsia="Calibri"/>
                <w:b/>
                <w:bCs/>
              </w:rPr>
            </w:pPr>
          </w:p>
          <w:p w:rsidR="00DD539B" w:rsidRPr="00BB68DA" w:rsidRDefault="00DD539B" w:rsidP="00D8243E">
            <w:pPr>
              <w:autoSpaceDE w:val="0"/>
              <w:autoSpaceDN w:val="0"/>
              <w:adjustRightInd w:val="0"/>
              <w:jc w:val="both"/>
              <w:rPr>
                <w:rFonts w:eastAsia="Calibri"/>
                <w:b/>
              </w:rPr>
            </w:pPr>
          </w:p>
        </w:tc>
        <w:tc>
          <w:tcPr>
            <w:tcW w:w="2433" w:type="pct"/>
          </w:tcPr>
          <w:p w:rsidR="00565FCD" w:rsidRPr="002A0C64" w:rsidRDefault="00565FCD" w:rsidP="00565FCD">
            <w:pPr>
              <w:suppressAutoHyphens/>
              <w:jc w:val="both"/>
              <w:rPr>
                <w:rFonts w:eastAsia="Calibri"/>
                <w:bCs/>
              </w:rPr>
            </w:pPr>
            <w:bookmarkStart w:id="4" w:name="_Ref372619662"/>
            <w:r w:rsidRPr="002A0C64">
              <w:rPr>
                <w:rFonts w:eastAsia="Calibri"/>
                <w:kern w:val="1"/>
                <w:lang w:eastAsia="zh-CN"/>
              </w:rPr>
              <w:t>Заявка подается в соответствии с требованиями к содержанию,</w:t>
            </w:r>
            <w:r w:rsidRPr="002A0C64">
              <w:rPr>
                <w:rFonts w:eastAsia="Calibri"/>
                <w:b/>
                <w:bCs/>
              </w:rPr>
              <w:t xml:space="preserve"> </w:t>
            </w:r>
            <w:r w:rsidRPr="002A0C64">
              <w:rPr>
                <w:rFonts w:eastAsia="Calibri"/>
                <w:bCs/>
              </w:rPr>
              <w:t>форме, оформлению и составу</w:t>
            </w:r>
            <w:r w:rsidRPr="002A0C64">
              <w:rPr>
                <w:rFonts w:eastAsia="Calibri"/>
                <w:kern w:val="1"/>
                <w:lang w:eastAsia="zh-CN"/>
              </w:rPr>
              <w:t xml:space="preserve"> предусмотренными настоящей документацией и  в соответствии с регламентом ЭТП. При не соответствии заявки требованиям к  форме заявки, комиссия вправе признать заявку соответствующей требованиям предусмотренными настоящей документацией, только в случае соответствии заявки требованиям к содержанию </w:t>
            </w:r>
            <w:r w:rsidRPr="002A0C64">
              <w:rPr>
                <w:rFonts w:eastAsia="Calibri"/>
                <w:bCs/>
              </w:rPr>
              <w:t>и составу заявки, установленным настоящей документации.</w:t>
            </w:r>
          </w:p>
          <w:p w:rsidR="00D37515" w:rsidRPr="002A0C64" w:rsidRDefault="00D37515" w:rsidP="00D37515">
            <w:pPr>
              <w:suppressAutoHyphens/>
              <w:ind w:firstLine="683"/>
              <w:jc w:val="both"/>
              <w:rPr>
                <w:rFonts w:eastAsia="Calibri"/>
                <w:bCs/>
              </w:rPr>
            </w:pPr>
            <w:r w:rsidRPr="002A0C64">
              <w:rPr>
                <w:rFonts w:eastAsia="Calibri"/>
                <w:bCs/>
              </w:rPr>
              <w:t xml:space="preserve">Подачей заявки на участие в закупке, участник закупки выражает </w:t>
            </w:r>
            <w:r w:rsidRPr="002A0C64">
              <w:rPr>
                <w:rFonts w:eastAsia="Calibri"/>
                <w:kern w:val="1"/>
                <w:lang w:eastAsia="zh-CN"/>
              </w:rPr>
              <w:t>согласие на поставку товара, выполнение работы, оказание услуги на условиях настоящей документации, в том числе согласие со всеми условиями исполнения договора.</w:t>
            </w:r>
          </w:p>
          <w:p w:rsidR="00D37515" w:rsidRPr="002A0C64" w:rsidRDefault="00D37515" w:rsidP="00D37515">
            <w:pPr>
              <w:suppressAutoHyphens/>
              <w:jc w:val="both"/>
              <w:rPr>
                <w:rFonts w:eastAsia="Calibri"/>
                <w:bCs/>
                <w:kern w:val="1"/>
                <w:shd w:val="clear" w:color="auto" w:fill="FFFFFF"/>
                <w:lang w:eastAsia="zh-CN"/>
              </w:rPr>
            </w:pPr>
            <w:r w:rsidRPr="002A0C64">
              <w:rPr>
                <w:rFonts w:eastAsia="Calibri"/>
                <w:bCs/>
                <w:kern w:val="1"/>
                <w:lang w:eastAsia="zh-CN"/>
              </w:rPr>
              <w:t xml:space="preserve">Заявка на участие в запросе предложений в электронной форме </w:t>
            </w:r>
            <w:r w:rsidRPr="002A0C64">
              <w:rPr>
                <w:rFonts w:eastAsia="Calibri"/>
                <w:bCs/>
                <w:kern w:val="1"/>
                <w:shd w:val="clear" w:color="auto" w:fill="FFFFFF"/>
                <w:lang w:eastAsia="zh-CN"/>
              </w:rPr>
              <w:t xml:space="preserve">должна содержать: </w:t>
            </w:r>
          </w:p>
          <w:p w:rsidR="00D37515" w:rsidRPr="002A0C64" w:rsidRDefault="00D37515" w:rsidP="00565FCD">
            <w:pPr>
              <w:suppressAutoHyphens/>
              <w:ind w:firstLine="201"/>
              <w:jc w:val="both"/>
              <w:rPr>
                <w:rFonts w:eastAsia="Calibri"/>
                <w:b/>
                <w:kern w:val="1"/>
                <w:lang w:eastAsia="zh-CN"/>
              </w:rPr>
            </w:pPr>
          </w:p>
          <w:p w:rsidR="00565FCD" w:rsidRPr="002A0C64" w:rsidRDefault="00DD539B" w:rsidP="00DD539B">
            <w:pPr>
              <w:autoSpaceDE w:val="0"/>
              <w:autoSpaceDN w:val="0"/>
              <w:adjustRightInd w:val="0"/>
              <w:ind w:firstLine="205"/>
              <w:jc w:val="both"/>
              <w:rPr>
                <w:rFonts w:eastAsia="Calibri"/>
                <w:kern w:val="1"/>
                <w:lang w:eastAsia="zh-CN"/>
              </w:rPr>
            </w:pPr>
            <w:proofErr w:type="gramStart"/>
            <w:r w:rsidRPr="002A0C64">
              <w:rPr>
                <w:rFonts w:eastAsiaTheme="minorHAnsi"/>
                <w:lang w:eastAsia="en-US"/>
              </w:rPr>
              <w:t>- Наименование, место</w:t>
            </w:r>
            <w:r w:rsidR="00565FCD" w:rsidRPr="002A0C64">
              <w:rPr>
                <w:rFonts w:eastAsiaTheme="minorHAnsi"/>
                <w:lang w:eastAsia="en-US"/>
              </w:rPr>
              <w:t>нахождения (для юридического лица),  фамилия, имя, отчество (при наличии), место жительства (для физического лица), номер контактного телефона, идентификационный номер налогоплательщика участника такого запроса предложений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предложений (для иностранного лица)</w:t>
            </w:r>
            <w:r w:rsidR="00565FCD" w:rsidRPr="002A0C64">
              <w:rPr>
                <w:rFonts w:eastAsia="Calibri"/>
                <w:kern w:val="1"/>
                <w:lang w:eastAsia="zh-CN"/>
              </w:rPr>
              <w:t xml:space="preserve"> (участник закупки вправе не предоставлять указанную информацию в составе заявке на участие в данной закупке, в</w:t>
            </w:r>
            <w:proofErr w:type="gramEnd"/>
            <w:r w:rsidR="00565FCD" w:rsidRPr="002A0C64">
              <w:rPr>
                <w:rFonts w:eastAsia="Calibri"/>
                <w:kern w:val="1"/>
                <w:lang w:eastAsia="zh-CN"/>
              </w:rPr>
              <w:t xml:space="preserve"> </w:t>
            </w:r>
            <w:proofErr w:type="gramStart"/>
            <w:r w:rsidR="00565FCD" w:rsidRPr="002A0C64">
              <w:rPr>
                <w:rFonts w:eastAsia="Calibri"/>
                <w:kern w:val="1"/>
                <w:lang w:eastAsia="zh-CN"/>
              </w:rPr>
              <w:t>случае</w:t>
            </w:r>
            <w:proofErr w:type="gramEnd"/>
            <w:r w:rsidR="00565FCD" w:rsidRPr="002A0C64">
              <w:rPr>
                <w:rFonts w:eastAsia="Calibri"/>
                <w:kern w:val="1"/>
                <w:lang w:eastAsia="zh-CN"/>
              </w:rPr>
              <w:t xml:space="preserve"> наличия указанной информации в </w:t>
            </w:r>
            <w:proofErr w:type="spellStart"/>
            <w:r w:rsidR="00565FCD" w:rsidRPr="002A0C64">
              <w:rPr>
                <w:rFonts w:eastAsia="Calibri"/>
                <w:kern w:val="1"/>
                <w:lang w:eastAsia="zh-CN"/>
              </w:rPr>
              <w:t>аккредитационных</w:t>
            </w:r>
            <w:proofErr w:type="spellEnd"/>
            <w:r w:rsidR="00565FCD" w:rsidRPr="002A0C64">
              <w:rPr>
                <w:rFonts w:eastAsia="Calibri"/>
                <w:kern w:val="1"/>
                <w:lang w:eastAsia="zh-CN"/>
              </w:rPr>
              <w:t xml:space="preserve"> сведениях участника закупки на ЭТП и данная информация является действительной и актуальной на момент подачи заявки на участие в закупке).  </w:t>
            </w:r>
          </w:p>
          <w:p w:rsidR="00895A4C" w:rsidRPr="002A0C64" w:rsidRDefault="00895A4C" w:rsidP="00DD539B">
            <w:pPr>
              <w:autoSpaceDE w:val="0"/>
              <w:autoSpaceDN w:val="0"/>
              <w:adjustRightInd w:val="0"/>
              <w:ind w:firstLine="205"/>
              <w:jc w:val="both"/>
              <w:rPr>
                <w:rFonts w:eastAsia="Calibri"/>
              </w:rPr>
            </w:pPr>
            <w:r w:rsidRPr="002A0C64">
              <w:rPr>
                <w:rFonts w:eastAsia="Calibri"/>
              </w:rPr>
              <w:t>- Заявка</w:t>
            </w:r>
            <w:r w:rsidR="00D8243E" w:rsidRPr="002A0C64">
              <w:rPr>
                <w:rFonts w:eastAsia="Calibri"/>
              </w:rPr>
              <w:t xml:space="preserve"> участника,</w:t>
            </w:r>
            <w:r w:rsidR="00D8243E" w:rsidRPr="002A0C64">
              <w:t xml:space="preserve"> </w:t>
            </w:r>
            <w:r w:rsidR="00D8243E" w:rsidRPr="002A0C64">
              <w:rPr>
                <w:rFonts w:eastAsia="Calibri"/>
              </w:rPr>
              <w:t>которая должна содержать предложение участника закупки в отношении предмета закупки  (форма, состав, содержание и требование к её оформлению указаны в Приложения №1 к Документации)</w:t>
            </w:r>
            <w:r w:rsidRPr="002A0C64">
              <w:rPr>
                <w:rFonts w:eastAsia="Calibri"/>
              </w:rPr>
              <w:t>;</w:t>
            </w:r>
          </w:p>
          <w:p w:rsidR="008459B9" w:rsidRPr="002A0C64" w:rsidRDefault="008459B9" w:rsidP="00DD539B">
            <w:pPr>
              <w:autoSpaceDE w:val="0"/>
              <w:autoSpaceDN w:val="0"/>
              <w:adjustRightInd w:val="0"/>
              <w:ind w:firstLine="205"/>
              <w:jc w:val="both"/>
              <w:rPr>
                <w:rFonts w:eastAsia="Calibri"/>
                <w:kern w:val="1"/>
                <w:lang w:eastAsia="zh-CN"/>
              </w:rPr>
            </w:pPr>
            <w:r w:rsidRPr="002A0C64">
              <w:rPr>
                <w:rFonts w:eastAsia="Calibri"/>
              </w:rPr>
              <w:t>-</w:t>
            </w:r>
            <w:r w:rsidRPr="002A0C64">
              <w:rPr>
                <w:rFonts w:eastAsiaTheme="minorHAnsi"/>
                <w:lang w:eastAsia="en-US"/>
              </w:rPr>
              <w:t xml:space="preserve">Документы, подтверждающие соответствие участников закупки </w:t>
            </w:r>
            <w:r w:rsidRPr="002A0C64">
              <w:rPr>
                <w:rFonts w:eastAsia="Calibri"/>
              </w:rPr>
              <w:t xml:space="preserve">критериев оценки, установленных в настоящей документации о закупке (непредставление данных документов не является основанием </w:t>
            </w:r>
            <w:r w:rsidRPr="002A0C64">
              <w:rPr>
                <w:rFonts w:eastAsia="Calibri"/>
              </w:rPr>
              <w:lastRenderedPageBreak/>
              <w:t>для отклонения заявки);</w:t>
            </w:r>
          </w:p>
          <w:p w:rsidR="00565FCD" w:rsidRPr="002A0C64" w:rsidRDefault="00565FCD" w:rsidP="00565FCD">
            <w:pPr>
              <w:suppressAutoHyphens/>
              <w:ind w:firstLine="201"/>
              <w:jc w:val="both"/>
              <w:rPr>
                <w:rFonts w:eastAsia="Calibri"/>
                <w:kern w:val="1"/>
                <w:lang w:eastAsia="zh-CN"/>
              </w:rPr>
            </w:pPr>
            <w:r w:rsidRPr="002A0C64">
              <w:rPr>
                <w:rFonts w:eastAsia="Calibri"/>
                <w:kern w:val="1"/>
                <w:lang w:eastAsia="zh-CN"/>
              </w:rPr>
              <w:t>- Декларация о соответствии участника закупки требованиям  документации (по форме Приложения  №2 к Документации);</w:t>
            </w:r>
          </w:p>
          <w:p w:rsidR="00565FCD" w:rsidRPr="002A0C64" w:rsidRDefault="00565FCD" w:rsidP="00565FCD">
            <w:pPr>
              <w:suppressAutoHyphens/>
              <w:ind w:firstLine="201"/>
              <w:jc w:val="both"/>
              <w:rPr>
                <w:rFonts w:eastAsia="Calibri"/>
                <w:kern w:val="1"/>
                <w:lang w:eastAsia="zh-CN"/>
              </w:rPr>
            </w:pPr>
            <w:proofErr w:type="gramStart"/>
            <w:r w:rsidRPr="002A0C64">
              <w:rPr>
                <w:rFonts w:eastAsia="Calibri"/>
                <w:kern w:val="1"/>
                <w:lang w:eastAsia="zh-CN"/>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задатка в качестве обеспечения заявки, обеспечения исполнения договора является крупной сделкой (непредставление решения не является</w:t>
            </w:r>
            <w:proofErr w:type="gramEnd"/>
            <w:r w:rsidRPr="002A0C64">
              <w:rPr>
                <w:rFonts w:eastAsia="Calibri"/>
                <w:kern w:val="1"/>
                <w:lang w:eastAsia="zh-CN"/>
              </w:rPr>
              <w:t xml:space="preserve"> основанием отклонения заявки);</w:t>
            </w:r>
          </w:p>
          <w:p w:rsidR="00565FCD" w:rsidRPr="002A0C64" w:rsidRDefault="00565FCD" w:rsidP="00565FCD">
            <w:pPr>
              <w:suppressAutoHyphens/>
              <w:ind w:firstLine="319"/>
              <w:jc w:val="both"/>
              <w:rPr>
                <w:rFonts w:eastAsia="Calibri"/>
                <w:kern w:val="1"/>
                <w:lang w:eastAsia="zh-CN"/>
              </w:rPr>
            </w:pPr>
            <w:r w:rsidRPr="002A0C64">
              <w:rPr>
                <w:rFonts w:eastAsia="Calibri"/>
                <w:kern w:val="1"/>
                <w:lang w:eastAsia="zh-CN"/>
              </w:rPr>
              <w:t>- Копию уведомления о применении упрощенной системы налогообложения (УСН) или уведомительного заявления участника о применении УСН, в случае применения участником УСН (непредставление копии уведомления не является основанием для отклонения заявки);</w:t>
            </w:r>
          </w:p>
          <w:p w:rsidR="001C3A51" w:rsidRPr="002A0C64" w:rsidRDefault="001C3A51" w:rsidP="00565FCD">
            <w:pPr>
              <w:suppressAutoHyphens/>
              <w:ind w:firstLine="319"/>
              <w:jc w:val="both"/>
              <w:rPr>
                <w:rFonts w:eastAsia="Calibri"/>
                <w:kern w:val="1"/>
                <w:lang w:eastAsia="zh-CN"/>
              </w:rPr>
            </w:pPr>
            <w:r w:rsidRPr="002A0C64">
              <w:rPr>
                <w:rFonts w:eastAsia="Calibri"/>
                <w:kern w:val="1"/>
                <w:lang w:eastAsia="zh-CN"/>
              </w:rPr>
              <w:t xml:space="preserve">- </w:t>
            </w:r>
            <w:r w:rsidR="00FC15F2" w:rsidRPr="002A0C64">
              <w:rPr>
                <w:rFonts w:eastAsia="Calibri"/>
                <w:kern w:val="2"/>
                <w:lang w:eastAsia="zh-CN"/>
              </w:rPr>
              <w:t>Безотзывную банковскую гарантию, в случае выбора участником обеспечения заявки на участие в закупке выбранным способом;</w:t>
            </w:r>
          </w:p>
          <w:p w:rsidR="00565FCD" w:rsidRPr="002A0C64" w:rsidRDefault="00565FCD" w:rsidP="00565FCD">
            <w:pPr>
              <w:ind w:firstLine="319"/>
              <w:jc w:val="both"/>
              <w:rPr>
                <w:rFonts w:eastAsia="Calibri"/>
                <w:kern w:val="1"/>
                <w:lang w:eastAsia="zh-CN"/>
              </w:rPr>
            </w:pPr>
            <w:proofErr w:type="gramStart"/>
            <w:r w:rsidRPr="002A0C64">
              <w:rPr>
                <w:rFonts w:eastAsia="Calibri"/>
                <w:kern w:val="1"/>
                <w:lang w:eastAsia="zh-CN"/>
              </w:rPr>
              <w:t xml:space="preserve">- Документы (копии документов), подтверждающие соответствие участника закупки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такие требования) и (или) Положением о закупке товаров, работ, услуг -  указываются в п. 15.1. настоящей документации. </w:t>
            </w:r>
            <w:proofErr w:type="gramEnd"/>
          </w:p>
          <w:p w:rsidR="00565FCD" w:rsidRPr="002A0C64" w:rsidRDefault="00565FCD" w:rsidP="00565FCD">
            <w:pPr>
              <w:ind w:firstLine="319"/>
              <w:jc w:val="both"/>
              <w:rPr>
                <w:rFonts w:eastAsia="Calibri"/>
                <w:i/>
                <w:kern w:val="1"/>
                <w:lang w:eastAsia="zh-CN"/>
              </w:rPr>
            </w:pPr>
            <w:proofErr w:type="gramStart"/>
            <w:r w:rsidRPr="002A0C64">
              <w:rPr>
                <w:rFonts w:eastAsia="Calibri"/>
                <w:i/>
                <w:kern w:val="1"/>
                <w:lang w:eastAsia="zh-CN"/>
              </w:rPr>
              <w:t>При этом в</w:t>
            </w:r>
            <w:r w:rsidRPr="002A0C64">
              <w:rPr>
                <w:i/>
              </w:rPr>
              <w:t xml:space="preserve"> случае, если в п. 15.1 настоящей документации установлено требование предоставления копии лицензии или иного документа, подтверждающего соответствие участника закупки требованиям законодательства и лицензируемый вид деятельности (или иной вид  деятельности) не являются самостоятельным объектом закупки, а является дополнительным (не основным) объектом закупки, и согласно условиям проекта договора исполнитель (подрядчик) вправе привлечь к исполнению договора иных лиц (соисполнителей, субподрядчиков</w:t>
            </w:r>
            <w:proofErr w:type="gramEnd"/>
            <w:r w:rsidRPr="002A0C64">
              <w:rPr>
                <w:i/>
              </w:rPr>
              <w:t xml:space="preserve">), участник закупки, не </w:t>
            </w:r>
            <w:r w:rsidRPr="002A0C64">
              <w:rPr>
                <w:i/>
              </w:rPr>
              <w:lastRenderedPageBreak/>
              <w:t xml:space="preserve">имеющий указанного документа, но намеревающийся исполнять лицензируемый вид деятельности (иной вид деятельности, право на </w:t>
            </w:r>
            <w:proofErr w:type="gramStart"/>
            <w:r w:rsidRPr="002A0C64">
              <w:rPr>
                <w:i/>
              </w:rPr>
              <w:t>выполнение</w:t>
            </w:r>
            <w:proofErr w:type="gramEnd"/>
            <w:r w:rsidRPr="002A0C64">
              <w:rPr>
                <w:i/>
              </w:rPr>
              <w:t xml:space="preserve"> которых требуется подтвердить) с привлечением соисполнителей (субподрядчиков),  вправе не прикладывать копию указанного документа в составе заявки, а предоставить после заключения договора копию указанного документа, подтверждающего соответствие требованиям законодательства соисполнителя (субподрядчика), с которым участник закупки заключил договор </w:t>
            </w:r>
            <w:proofErr w:type="spellStart"/>
            <w:r w:rsidRPr="002A0C64">
              <w:rPr>
                <w:i/>
              </w:rPr>
              <w:t>соисполнительства</w:t>
            </w:r>
            <w:proofErr w:type="spellEnd"/>
            <w:r w:rsidRPr="002A0C64">
              <w:rPr>
                <w:i/>
              </w:rPr>
              <w:t xml:space="preserve"> (субподряда) с приложением копии указанного договора.</w:t>
            </w:r>
          </w:p>
          <w:p w:rsidR="00565FCD" w:rsidRPr="002A0C64" w:rsidRDefault="00565FCD" w:rsidP="00565FCD">
            <w:pPr>
              <w:ind w:firstLine="319"/>
              <w:jc w:val="both"/>
              <w:rPr>
                <w:rFonts w:eastAsia="Calibri"/>
                <w:kern w:val="1"/>
                <w:lang w:eastAsia="zh-CN"/>
              </w:rPr>
            </w:pPr>
            <w:proofErr w:type="gramStart"/>
            <w:r w:rsidRPr="002A0C64">
              <w:rPr>
                <w:rFonts w:eastAsia="Calibri"/>
                <w:kern w:val="1"/>
                <w:lang w:eastAsia="zh-CN"/>
              </w:rPr>
              <w:t xml:space="preserve">- Документы (копии документов),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  указываются в п. 15.2. настоящей документации. </w:t>
            </w:r>
            <w:proofErr w:type="gramEnd"/>
          </w:p>
          <w:p w:rsidR="00565FCD" w:rsidRPr="002A0C64" w:rsidRDefault="00565FCD" w:rsidP="00565FCD">
            <w:pPr>
              <w:suppressAutoHyphens/>
              <w:ind w:firstLine="201"/>
              <w:jc w:val="both"/>
              <w:rPr>
                <w:rFonts w:eastAsia="Calibri"/>
                <w:kern w:val="1"/>
                <w:lang w:eastAsia="zh-CN"/>
              </w:rPr>
            </w:pPr>
            <w:r w:rsidRPr="002A0C64">
              <w:rPr>
                <w:rFonts w:eastAsia="Calibri"/>
                <w:kern w:val="1"/>
                <w:lang w:eastAsia="zh-CN"/>
              </w:rPr>
              <w:t>Для группы (нескольких лиц) лиц, выступающих на стороне одного участника закупки:</w:t>
            </w:r>
          </w:p>
          <w:p w:rsidR="00565FCD" w:rsidRPr="002A0C64" w:rsidRDefault="00565FCD" w:rsidP="00565FCD">
            <w:pPr>
              <w:suppressAutoHyphens/>
              <w:ind w:firstLine="201"/>
              <w:jc w:val="both"/>
              <w:rPr>
                <w:rFonts w:eastAsia="Calibri"/>
                <w:kern w:val="1"/>
                <w:lang w:eastAsia="zh-CN"/>
              </w:rPr>
            </w:pPr>
            <w:r w:rsidRPr="002A0C64">
              <w:rPr>
                <w:rFonts w:eastAsia="Calibri"/>
                <w:kern w:val="1"/>
                <w:lang w:eastAsia="zh-CN"/>
              </w:rPr>
              <w:t xml:space="preserve">- Документ, подтверждающий объединение лиц, выступающих на стороне одного участника закупки в группу, и право конкретного участника закупки участвовать в процедуре закупки от имени группы лиц, в том числе подавать заявку, вносить обеспечение заявки, договора, подписывать протоколы, договор; </w:t>
            </w:r>
          </w:p>
          <w:p w:rsidR="00DD2B00" w:rsidRPr="002A0C64" w:rsidRDefault="00565FCD" w:rsidP="00565FCD">
            <w:pPr>
              <w:autoSpaceDE w:val="0"/>
              <w:autoSpaceDN w:val="0"/>
              <w:adjustRightInd w:val="0"/>
              <w:jc w:val="both"/>
              <w:rPr>
                <w:rFonts w:eastAsia="Calibri"/>
                <w:kern w:val="1"/>
                <w:lang w:eastAsia="zh-CN"/>
              </w:rPr>
            </w:pPr>
            <w:r w:rsidRPr="002A0C64">
              <w:rPr>
                <w:rFonts w:eastAsia="Calibri"/>
                <w:kern w:val="1"/>
                <w:lang w:eastAsia="zh-CN"/>
              </w:rPr>
              <w:t>- Документы и сведения в соответствии с п.15 Информационной карты участника закупки, которому от имени группы лиц поручено подать заявку.</w:t>
            </w:r>
            <w:bookmarkEnd w:id="4"/>
          </w:p>
          <w:p w:rsidR="005237A5" w:rsidRPr="002A0C64" w:rsidRDefault="005237A5" w:rsidP="00565FCD">
            <w:pPr>
              <w:autoSpaceDE w:val="0"/>
              <w:autoSpaceDN w:val="0"/>
              <w:adjustRightInd w:val="0"/>
              <w:jc w:val="both"/>
              <w:rPr>
                <w:rFonts w:eastAsia="Calibri"/>
              </w:rPr>
            </w:pPr>
          </w:p>
        </w:tc>
      </w:tr>
      <w:tr w:rsidR="005237A5" w:rsidRPr="004F7840" w:rsidTr="00311E47">
        <w:tc>
          <w:tcPr>
            <w:tcW w:w="367" w:type="pct"/>
          </w:tcPr>
          <w:p w:rsidR="005237A5" w:rsidRPr="00BB68DA" w:rsidRDefault="005237A5" w:rsidP="002E35D9">
            <w:pPr>
              <w:autoSpaceDE w:val="0"/>
              <w:autoSpaceDN w:val="0"/>
              <w:adjustRightInd w:val="0"/>
              <w:rPr>
                <w:rFonts w:eastAsia="Calibri"/>
                <w:b/>
                <w:bCs/>
              </w:rPr>
            </w:pPr>
            <w:r>
              <w:rPr>
                <w:rFonts w:eastAsia="Calibri"/>
                <w:bCs/>
              </w:rPr>
              <w:lastRenderedPageBreak/>
              <w:t>15</w:t>
            </w:r>
            <w:r w:rsidRPr="00760F32">
              <w:rPr>
                <w:rFonts w:eastAsia="Calibri"/>
                <w:bCs/>
              </w:rPr>
              <w:t>.1</w:t>
            </w:r>
            <w:r>
              <w:rPr>
                <w:rFonts w:eastAsia="Calibri"/>
                <w:bCs/>
              </w:rPr>
              <w:t>.</w:t>
            </w:r>
          </w:p>
        </w:tc>
        <w:tc>
          <w:tcPr>
            <w:tcW w:w="2200" w:type="pct"/>
          </w:tcPr>
          <w:p w:rsidR="005237A5" w:rsidRPr="00996EE1" w:rsidRDefault="005237A5" w:rsidP="00D0614C">
            <w:pPr>
              <w:autoSpaceDE w:val="0"/>
              <w:autoSpaceDN w:val="0"/>
              <w:adjustRightInd w:val="0"/>
              <w:jc w:val="both"/>
              <w:rPr>
                <w:rFonts w:eastAsia="Calibri"/>
                <w:b/>
                <w:bCs/>
              </w:rPr>
            </w:pPr>
            <w:r w:rsidRPr="00996EE1">
              <w:rPr>
                <w:rFonts w:eastAsia="Calibri"/>
                <w:b/>
                <w:bCs/>
              </w:rPr>
              <w:t>Перечень копий документов, подтверждающих соответствие участника запроса предложений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w:t>
            </w:r>
          </w:p>
          <w:p w:rsidR="005237A5" w:rsidRPr="00996EE1" w:rsidRDefault="005237A5" w:rsidP="00D0614C">
            <w:pPr>
              <w:autoSpaceDE w:val="0"/>
              <w:autoSpaceDN w:val="0"/>
              <w:adjustRightInd w:val="0"/>
              <w:jc w:val="both"/>
              <w:rPr>
                <w:rFonts w:eastAsia="Calibri"/>
                <w:b/>
                <w:bCs/>
              </w:rPr>
            </w:pPr>
            <w:r w:rsidRPr="00996EE1">
              <w:rPr>
                <w:rFonts w:eastAsia="Calibri"/>
                <w:b/>
                <w:bCs/>
              </w:rPr>
              <w:t xml:space="preserve">Если в соответствии с законодательством Российской Федерации указанные документы, подтверждающие такое соответствие  </w:t>
            </w:r>
            <w:r w:rsidRPr="00996EE1">
              <w:rPr>
                <w:rFonts w:eastAsia="Calibri"/>
                <w:b/>
                <w:bCs/>
              </w:rPr>
              <w:lastRenderedPageBreak/>
              <w:t>содержатся в открытых и общедоступных государственных реестрах, размещенных в информационно-телекоммуникационной сети "Интернет" участник закупки вправе указать адрес сайта или страницы сайта в информационно-телекоммуникационной сети "Интернет", на которых размещены эти информация и документы.</w:t>
            </w:r>
          </w:p>
        </w:tc>
        <w:tc>
          <w:tcPr>
            <w:tcW w:w="2433" w:type="pct"/>
          </w:tcPr>
          <w:p w:rsidR="008D4F7C" w:rsidRDefault="00E259FC" w:rsidP="00D43347">
            <w:pPr>
              <w:contextualSpacing/>
              <w:jc w:val="both"/>
              <w:rPr>
                <w:b/>
              </w:rPr>
            </w:pPr>
            <w:r w:rsidRPr="00E2560B">
              <w:rPr>
                <w:b/>
              </w:rPr>
              <w:lastRenderedPageBreak/>
              <w:t>Не требуется</w:t>
            </w:r>
            <w:r>
              <w:rPr>
                <w:b/>
              </w:rPr>
              <w:t xml:space="preserve"> </w:t>
            </w:r>
          </w:p>
          <w:p w:rsidR="008D4F7C" w:rsidRPr="002A0C64" w:rsidRDefault="008D4F7C" w:rsidP="00D43347">
            <w:pPr>
              <w:contextualSpacing/>
              <w:jc w:val="both"/>
              <w:rPr>
                <w:rFonts w:eastAsia="Calibri"/>
                <w:kern w:val="1"/>
                <w:lang w:eastAsia="zh-CN"/>
              </w:rPr>
            </w:pPr>
          </w:p>
        </w:tc>
      </w:tr>
      <w:tr w:rsidR="005237A5" w:rsidRPr="004F7840" w:rsidTr="00311E47">
        <w:tc>
          <w:tcPr>
            <w:tcW w:w="367" w:type="pct"/>
          </w:tcPr>
          <w:p w:rsidR="005237A5" w:rsidRPr="00BB68DA" w:rsidRDefault="005237A5" w:rsidP="00A54092">
            <w:pPr>
              <w:autoSpaceDE w:val="0"/>
              <w:autoSpaceDN w:val="0"/>
              <w:adjustRightInd w:val="0"/>
              <w:rPr>
                <w:rFonts w:eastAsia="Calibri"/>
                <w:b/>
                <w:bCs/>
              </w:rPr>
            </w:pPr>
            <w:r w:rsidRPr="00760F32">
              <w:rPr>
                <w:rFonts w:eastAsia="Calibri"/>
                <w:bCs/>
              </w:rPr>
              <w:lastRenderedPageBreak/>
              <w:t>1</w:t>
            </w:r>
            <w:r>
              <w:rPr>
                <w:rFonts w:eastAsia="Calibri"/>
                <w:bCs/>
              </w:rPr>
              <w:t>5</w:t>
            </w:r>
            <w:r w:rsidRPr="00760F32">
              <w:rPr>
                <w:rFonts w:eastAsia="Calibri"/>
                <w:bCs/>
              </w:rPr>
              <w:t>.2.</w:t>
            </w:r>
          </w:p>
        </w:tc>
        <w:tc>
          <w:tcPr>
            <w:tcW w:w="2200" w:type="pct"/>
          </w:tcPr>
          <w:p w:rsidR="005237A5" w:rsidRPr="00996EE1" w:rsidRDefault="005237A5" w:rsidP="00D0614C">
            <w:pPr>
              <w:autoSpaceDE w:val="0"/>
              <w:autoSpaceDN w:val="0"/>
              <w:adjustRightInd w:val="0"/>
              <w:jc w:val="both"/>
              <w:rPr>
                <w:rFonts w:eastAsia="Calibri"/>
                <w:b/>
                <w:bCs/>
              </w:rPr>
            </w:pPr>
            <w:r w:rsidRPr="00996EE1">
              <w:rPr>
                <w:rFonts w:eastAsia="Calibri"/>
                <w:b/>
                <w:bCs/>
              </w:rPr>
              <w:t>Перечень документов (копий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tc>
        <w:tc>
          <w:tcPr>
            <w:tcW w:w="2433" w:type="pct"/>
          </w:tcPr>
          <w:p w:rsidR="005237A5" w:rsidRPr="00563565" w:rsidRDefault="005237A5" w:rsidP="00E2560B">
            <w:pPr>
              <w:contextualSpacing/>
              <w:jc w:val="both"/>
              <w:rPr>
                <w:rFonts w:eastAsia="Calibri"/>
                <w:color w:val="000000"/>
                <w:kern w:val="1"/>
                <w:lang w:eastAsia="zh-CN"/>
              </w:rPr>
            </w:pPr>
            <w:r w:rsidRPr="00E2560B">
              <w:rPr>
                <w:b/>
              </w:rPr>
              <w:t>Не требуется</w:t>
            </w:r>
          </w:p>
        </w:tc>
      </w:tr>
      <w:tr w:rsidR="00A54092" w:rsidRPr="004F7840" w:rsidTr="00311E47">
        <w:tc>
          <w:tcPr>
            <w:tcW w:w="367" w:type="pct"/>
          </w:tcPr>
          <w:p w:rsidR="00A54092" w:rsidRPr="00A54092" w:rsidRDefault="00A54092" w:rsidP="00A54092">
            <w:pPr>
              <w:autoSpaceDE w:val="0"/>
              <w:autoSpaceDN w:val="0"/>
              <w:adjustRightInd w:val="0"/>
              <w:rPr>
                <w:rFonts w:eastAsia="Calibri"/>
                <w:b/>
                <w:bCs/>
              </w:rPr>
            </w:pPr>
            <w:r w:rsidRPr="00A54092">
              <w:rPr>
                <w:rFonts w:eastAsia="Calibri"/>
                <w:b/>
                <w:bCs/>
              </w:rPr>
              <w:t>16</w:t>
            </w:r>
          </w:p>
        </w:tc>
        <w:tc>
          <w:tcPr>
            <w:tcW w:w="2200" w:type="pct"/>
          </w:tcPr>
          <w:p w:rsidR="00A54092" w:rsidRPr="00996EE1" w:rsidRDefault="00A54092" w:rsidP="002E35D9">
            <w:pPr>
              <w:rPr>
                <w:rFonts w:eastAsia="Calibri"/>
                <w:bCs/>
              </w:rPr>
            </w:pPr>
            <w:r w:rsidRPr="00996EE1">
              <w:rPr>
                <w:rFonts w:eastAsia="Calibri"/>
                <w:b/>
                <w:bCs/>
              </w:rPr>
              <w:t>Размер обеспечения заявки на участие</w:t>
            </w:r>
            <w:r w:rsidRPr="00996EE1">
              <w:rPr>
                <w:rFonts w:eastAsia="Calibri"/>
                <w:bCs/>
              </w:rPr>
              <w:t xml:space="preserve"> в закупке, срок и порядок его предоставления участником закупки</w:t>
            </w:r>
          </w:p>
        </w:tc>
        <w:tc>
          <w:tcPr>
            <w:tcW w:w="2433" w:type="pct"/>
          </w:tcPr>
          <w:p w:rsidR="00FF0F32" w:rsidRDefault="00FF0F32" w:rsidP="00FF0F32">
            <w:pPr>
              <w:contextualSpacing/>
              <w:jc w:val="both"/>
              <w:rPr>
                <w:b/>
              </w:rPr>
            </w:pPr>
            <w:r w:rsidRPr="00760F32">
              <w:rPr>
                <w:b/>
              </w:rPr>
              <w:t>Не требуется</w:t>
            </w:r>
          </w:p>
          <w:p w:rsidR="00A54092" w:rsidRPr="004F7840" w:rsidRDefault="00A54092" w:rsidP="00996EE1">
            <w:pPr>
              <w:contextualSpacing/>
              <w:jc w:val="both"/>
            </w:pPr>
          </w:p>
        </w:tc>
      </w:tr>
      <w:tr w:rsidR="009F478E" w:rsidRPr="004F7840" w:rsidTr="00311E47">
        <w:trPr>
          <w:trHeight w:val="699"/>
        </w:trPr>
        <w:tc>
          <w:tcPr>
            <w:tcW w:w="367" w:type="pct"/>
          </w:tcPr>
          <w:p w:rsidR="009F478E" w:rsidRPr="00760F32" w:rsidRDefault="009F478E" w:rsidP="007F3F02">
            <w:pPr>
              <w:autoSpaceDE w:val="0"/>
              <w:autoSpaceDN w:val="0"/>
              <w:adjustRightInd w:val="0"/>
              <w:rPr>
                <w:rFonts w:eastAsia="Calibri"/>
                <w:b/>
                <w:bCs/>
              </w:rPr>
            </w:pPr>
            <w:r>
              <w:rPr>
                <w:rFonts w:eastAsia="Calibri"/>
                <w:b/>
                <w:bCs/>
              </w:rPr>
              <w:t>17</w:t>
            </w:r>
          </w:p>
        </w:tc>
        <w:tc>
          <w:tcPr>
            <w:tcW w:w="2200" w:type="pct"/>
          </w:tcPr>
          <w:p w:rsidR="009F478E" w:rsidRPr="000A71E5" w:rsidRDefault="000A71E5" w:rsidP="007F3F02">
            <w:pPr>
              <w:rPr>
                <w:rFonts w:eastAsia="Calibri"/>
                <w:bCs/>
                <w:lang w:val="x-none"/>
              </w:rPr>
            </w:pPr>
            <w:r w:rsidRPr="000A71E5">
              <w:rPr>
                <w:b/>
                <w:lang w:eastAsia="zh-CN"/>
              </w:rPr>
              <w:t>Размер обеспечения исполнения договора, срок и порядок его предоставления, срок и порядок его возврата, основное обязательство, исполнение которого обеспечивается и срок его исполнения</w:t>
            </w:r>
          </w:p>
        </w:tc>
        <w:tc>
          <w:tcPr>
            <w:tcW w:w="2433" w:type="pct"/>
          </w:tcPr>
          <w:p w:rsidR="00E259FC" w:rsidRDefault="00E259FC" w:rsidP="00E259FC">
            <w:pPr>
              <w:contextualSpacing/>
              <w:jc w:val="both"/>
              <w:rPr>
                <w:b/>
              </w:rPr>
            </w:pPr>
            <w:r w:rsidRPr="00760F32">
              <w:rPr>
                <w:b/>
              </w:rPr>
              <w:t>Не требуется</w:t>
            </w:r>
          </w:p>
          <w:p w:rsidR="009F478E" w:rsidRPr="000A71E5" w:rsidRDefault="009F478E" w:rsidP="00E17548">
            <w:pPr>
              <w:contextualSpacing/>
              <w:jc w:val="both"/>
            </w:pPr>
          </w:p>
        </w:tc>
      </w:tr>
      <w:tr w:rsidR="00011247" w:rsidRPr="004F7840" w:rsidTr="00311E47">
        <w:trPr>
          <w:trHeight w:val="699"/>
        </w:trPr>
        <w:tc>
          <w:tcPr>
            <w:tcW w:w="367" w:type="pct"/>
          </w:tcPr>
          <w:p w:rsidR="00011247" w:rsidRPr="00760F32" w:rsidRDefault="00011247" w:rsidP="00FA253A">
            <w:pPr>
              <w:rPr>
                <w:rFonts w:eastAsia="Calibri"/>
                <w:b/>
                <w:bCs/>
              </w:rPr>
            </w:pPr>
            <w:r>
              <w:rPr>
                <w:rFonts w:eastAsia="Calibri"/>
                <w:b/>
                <w:bCs/>
              </w:rPr>
              <w:t>18</w:t>
            </w:r>
          </w:p>
        </w:tc>
        <w:tc>
          <w:tcPr>
            <w:tcW w:w="2200" w:type="pct"/>
          </w:tcPr>
          <w:p w:rsidR="00011247" w:rsidRPr="00760F32" w:rsidRDefault="00011247" w:rsidP="000F78E0">
            <w:pPr>
              <w:jc w:val="both"/>
              <w:rPr>
                <w:rFonts w:eastAsia="Calibri"/>
                <w:b/>
                <w:bCs/>
              </w:rPr>
            </w:pPr>
            <w:r w:rsidRPr="00760F32">
              <w:rPr>
                <w:b/>
                <w:lang w:eastAsia="zh-CN"/>
              </w:rPr>
              <w:t xml:space="preserve">Применение антидемпинговых мер </w:t>
            </w:r>
            <w:r w:rsidRPr="00760F32">
              <w:rPr>
                <w:lang w:eastAsia="zh-CN"/>
              </w:rPr>
              <w:t>(при наличии требования об обеспечении исполнения договора)</w:t>
            </w:r>
          </w:p>
        </w:tc>
        <w:tc>
          <w:tcPr>
            <w:tcW w:w="2433" w:type="pct"/>
          </w:tcPr>
          <w:p w:rsidR="00011247" w:rsidRPr="000A71E5" w:rsidRDefault="00011247" w:rsidP="00011247">
            <w:pPr>
              <w:jc w:val="both"/>
              <w:rPr>
                <w:b/>
                <w:lang w:eastAsia="en-US"/>
              </w:rPr>
            </w:pPr>
            <w:proofErr w:type="gramStart"/>
            <w:r w:rsidRPr="000A71E5">
              <w:rPr>
                <w:rFonts w:eastAsia="Calibri"/>
                <w:lang w:eastAsia="zh-CN"/>
              </w:rPr>
              <w:t>Если с учетом всех переторжек ценовое предложение участника закупки, с которым заключается договор, на 25% и более ниже начальной (максимальной) цены договора установленной в п.6 Информационной карты, такой участник закупки предоставляет обеспечение исполнения договора в размере, превышающем в полтора раза размер обеспечения исполнения договора, указанный в проекте договора, но не менее чем в размере аванса, если проектом договора предусмотрена</w:t>
            </w:r>
            <w:proofErr w:type="gramEnd"/>
            <w:r w:rsidRPr="000A71E5">
              <w:rPr>
                <w:rFonts w:eastAsia="Calibri"/>
                <w:lang w:eastAsia="zh-CN"/>
              </w:rPr>
              <w:t xml:space="preserve"> выплата аванса.</w:t>
            </w:r>
          </w:p>
        </w:tc>
      </w:tr>
      <w:tr w:rsidR="00011247" w:rsidRPr="004F7840" w:rsidTr="00311E47">
        <w:trPr>
          <w:trHeight w:val="1124"/>
        </w:trPr>
        <w:tc>
          <w:tcPr>
            <w:tcW w:w="367" w:type="pct"/>
          </w:tcPr>
          <w:p w:rsidR="00011247" w:rsidRPr="00760F32" w:rsidRDefault="00011247" w:rsidP="00FA253A">
            <w:pPr>
              <w:rPr>
                <w:rFonts w:eastAsia="Calibri"/>
                <w:b/>
                <w:bCs/>
              </w:rPr>
            </w:pPr>
            <w:r>
              <w:rPr>
                <w:rFonts w:eastAsia="Calibri"/>
                <w:b/>
                <w:bCs/>
              </w:rPr>
              <w:t>19</w:t>
            </w:r>
          </w:p>
        </w:tc>
        <w:tc>
          <w:tcPr>
            <w:tcW w:w="2200" w:type="pct"/>
          </w:tcPr>
          <w:p w:rsidR="00011247" w:rsidRPr="00764616" w:rsidRDefault="00011247" w:rsidP="0027325F">
            <w:pPr>
              <w:jc w:val="both"/>
              <w:rPr>
                <w:b/>
                <w:lang w:eastAsia="zh-CN"/>
              </w:rPr>
            </w:pPr>
            <w:r w:rsidRPr="00764616">
              <w:rPr>
                <w:b/>
                <w:lang w:eastAsia="zh-CN"/>
              </w:rPr>
              <w:t xml:space="preserve">Реквизиты счета </w:t>
            </w:r>
            <w:proofErr w:type="gramStart"/>
            <w:r w:rsidRPr="00764616">
              <w:rPr>
                <w:b/>
                <w:lang w:eastAsia="zh-CN"/>
              </w:rPr>
              <w:t>для внесения денежных средств в качестве обеспечения заявки на участие в закупке в виде</w:t>
            </w:r>
            <w:proofErr w:type="gramEnd"/>
            <w:r w:rsidRPr="00764616">
              <w:rPr>
                <w:b/>
                <w:lang w:eastAsia="zh-CN"/>
              </w:rPr>
              <w:t xml:space="preserve"> залога денежных средств (пункт применяется в случае, если в п. 16 настоящей Документации установлен размер обеспечения заявки)</w:t>
            </w:r>
          </w:p>
        </w:tc>
        <w:tc>
          <w:tcPr>
            <w:tcW w:w="2433" w:type="pct"/>
          </w:tcPr>
          <w:p w:rsidR="00011247" w:rsidRDefault="00011247" w:rsidP="00011247">
            <w:pPr>
              <w:tabs>
                <w:tab w:val="left" w:pos="142"/>
                <w:tab w:val="left" w:pos="540"/>
                <w:tab w:val="left" w:pos="900"/>
                <w:tab w:val="left" w:pos="993"/>
                <w:tab w:val="left" w:pos="1701"/>
              </w:tabs>
              <w:suppressAutoHyphens/>
              <w:jc w:val="both"/>
              <w:rPr>
                <w:rFonts w:eastAsia="Calibri"/>
                <w:lang w:eastAsia="zh-CN"/>
              </w:rPr>
            </w:pPr>
            <w:r>
              <w:rPr>
                <w:rFonts w:eastAsia="Calibri"/>
                <w:lang w:eastAsia="zh-CN"/>
              </w:rPr>
              <w:t>Для подачи заявок на участие в закупке необходимо перечислить денежные средства в размере обеспечения заявки на виртуальный счёт участника, открытый на площадке в соответствии с регламентом работы электронной площадки, указанной в п.3 настоящей документации.</w:t>
            </w:r>
          </w:p>
          <w:p w:rsidR="00011247" w:rsidRDefault="00011247" w:rsidP="00011247">
            <w:pPr>
              <w:rPr>
                <w:b/>
                <w:lang w:eastAsia="en-US"/>
              </w:rPr>
            </w:pPr>
          </w:p>
        </w:tc>
      </w:tr>
      <w:tr w:rsidR="002439C2" w:rsidRPr="004F7840" w:rsidTr="00C9460A">
        <w:trPr>
          <w:trHeight w:val="855"/>
        </w:trPr>
        <w:tc>
          <w:tcPr>
            <w:tcW w:w="367" w:type="pct"/>
          </w:tcPr>
          <w:p w:rsidR="002439C2" w:rsidRDefault="002439C2" w:rsidP="00FA253A">
            <w:pPr>
              <w:rPr>
                <w:rFonts w:eastAsia="Calibri"/>
                <w:b/>
                <w:bCs/>
              </w:rPr>
            </w:pPr>
          </w:p>
        </w:tc>
        <w:tc>
          <w:tcPr>
            <w:tcW w:w="2200" w:type="pct"/>
          </w:tcPr>
          <w:p w:rsidR="00721EBA" w:rsidRPr="00511608" w:rsidRDefault="00721EBA" w:rsidP="00721EBA">
            <w:pPr>
              <w:rPr>
                <w:b/>
                <w:lang w:eastAsia="zh-CN"/>
              </w:rPr>
            </w:pPr>
            <w:r w:rsidRPr="00511608">
              <w:rPr>
                <w:b/>
                <w:lang w:eastAsia="zh-CN"/>
              </w:rPr>
              <w:t>Реквизиты счета для внесения денежных сре</w:t>
            </w:r>
            <w:proofErr w:type="gramStart"/>
            <w:r w:rsidRPr="00511608">
              <w:rPr>
                <w:b/>
                <w:lang w:eastAsia="zh-CN"/>
              </w:rPr>
              <w:t>дств в сл</w:t>
            </w:r>
            <w:proofErr w:type="gramEnd"/>
            <w:r w:rsidRPr="00511608">
              <w:rPr>
                <w:b/>
                <w:lang w:eastAsia="zh-CN"/>
              </w:rPr>
              <w:t xml:space="preserve">учаях: </w:t>
            </w:r>
          </w:p>
          <w:p w:rsidR="00721EBA" w:rsidRPr="00511608" w:rsidRDefault="00721EBA" w:rsidP="00721EBA">
            <w:pPr>
              <w:rPr>
                <w:b/>
                <w:lang w:eastAsia="zh-CN"/>
              </w:rPr>
            </w:pPr>
            <w:r w:rsidRPr="00511608">
              <w:rPr>
                <w:b/>
                <w:lang w:eastAsia="zh-CN"/>
              </w:rPr>
              <w:t xml:space="preserve">- обеспечения исполнения договора в виде залога денежных средств </w:t>
            </w:r>
          </w:p>
          <w:p w:rsidR="002439C2" w:rsidRPr="00760F32" w:rsidRDefault="00721EBA" w:rsidP="00721EBA">
            <w:pPr>
              <w:jc w:val="both"/>
              <w:rPr>
                <w:b/>
                <w:bCs/>
                <w:lang w:eastAsia="zh-CN"/>
              </w:rPr>
            </w:pPr>
            <w:r w:rsidRPr="00965734">
              <w:rPr>
                <w:b/>
                <w:lang w:eastAsia="zh-CN"/>
              </w:rPr>
              <w:lastRenderedPageBreak/>
              <w:t>- для перечисления денежных средств внесенных в качестве обеспечения заявок</w:t>
            </w:r>
            <w:r w:rsidRPr="00511608">
              <w:rPr>
                <w:b/>
                <w:lang w:eastAsia="zh-CN"/>
              </w:rPr>
              <w:t>, в случае уклонения участника от заключения договора или отказа участника закупки заключить договор</w:t>
            </w:r>
          </w:p>
        </w:tc>
        <w:tc>
          <w:tcPr>
            <w:tcW w:w="2433" w:type="pct"/>
          </w:tcPr>
          <w:p w:rsidR="002439C2" w:rsidRPr="00644EF7" w:rsidRDefault="00DF70AD" w:rsidP="00DF70AD">
            <w:pPr>
              <w:contextualSpacing/>
              <w:jc w:val="both"/>
            </w:pPr>
            <w:r w:rsidRPr="00DF70AD">
              <w:rPr>
                <w:b/>
              </w:rPr>
              <w:lastRenderedPageBreak/>
              <w:t>Случаи не установлены.</w:t>
            </w:r>
          </w:p>
        </w:tc>
      </w:tr>
      <w:tr w:rsidR="00BF660E" w:rsidRPr="004F7840" w:rsidTr="00311E47">
        <w:trPr>
          <w:trHeight w:val="937"/>
        </w:trPr>
        <w:tc>
          <w:tcPr>
            <w:tcW w:w="367" w:type="pct"/>
          </w:tcPr>
          <w:p w:rsidR="00BF660E" w:rsidRDefault="00BF660E" w:rsidP="00FA253A">
            <w:pPr>
              <w:rPr>
                <w:rFonts w:eastAsia="Calibri"/>
                <w:b/>
                <w:bCs/>
              </w:rPr>
            </w:pPr>
            <w:r>
              <w:rPr>
                <w:rFonts w:eastAsia="Calibri"/>
                <w:b/>
                <w:bCs/>
              </w:rPr>
              <w:lastRenderedPageBreak/>
              <w:t>20</w:t>
            </w:r>
          </w:p>
        </w:tc>
        <w:tc>
          <w:tcPr>
            <w:tcW w:w="2200" w:type="pct"/>
          </w:tcPr>
          <w:p w:rsidR="00BF660E" w:rsidRPr="00760F32" w:rsidRDefault="00BF660E" w:rsidP="004B5D9A">
            <w:pPr>
              <w:jc w:val="both"/>
              <w:rPr>
                <w:b/>
                <w:bCs/>
                <w:lang w:eastAsia="zh-CN"/>
              </w:rPr>
            </w:pPr>
            <w:r>
              <w:rPr>
                <w:b/>
                <w:bCs/>
                <w:lang w:eastAsia="zh-CN"/>
              </w:rPr>
              <w:t>Критерии оценки и сопоставления заявок</w:t>
            </w:r>
            <w:r w:rsidR="008635CC">
              <w:rPr>
                <w:b/>
                <w:bCs/>
                <w:lang w:eastAsia="zh-CN"/>
              </w:rPr>
              <w:t>:</w:t>
            </w:r>
          </w:p>
        </w:tc>
        <w:tc>
          <w:tcPr>
            <w:tcW w:w="2433" w:type="pct"/>
          </w:tcPr>
          <w:p w:rsidR="00BF660E" w:rsidRPr="00760F32" w:rsidRDefault="00BF660E" w:rsidP="00FF0F32">
            <w:pPr>
              <w:tabs>
                <w:tab w:val="left" w:pos="142"/>
                <w:tab w:val="left" w:pos="540"/>
                <w:tab w:val="left" w:pos="900"/>
                <w:tab w:val="left" w:pos="993"/>
                <w:tab w:val="left" w:pos="1701"/>
              </w:tabs>
              <w:suppressAutoHyphens/>
              <w:jc w:val="both"/>
              <w:rPr>
                <w:rFonts w:eastAsia="Calibri"/>
                <w:lang w:eastAsia="zh-CN"/>
              </w:rPr>
            </w:pPr>
            <w:r>
              <w:rPr>
                <w:rFonts w:eastAsia="Calibri"/>
                <w:lang w:eastAsia="zh-CN"/>
              </w:rPr>
              <w:t>Наименование критерия, величины значимости,</w:t>
            </w:r>
            <w:r w:rsidR="00FF0F32">
              <w:rPr>
                <w:rFonts w:eastAsia="Calibri"/>
                <w:lang w:eastAsia="zh-CN"/>
              </w:rPr>
              <w:t xml:space="preserve"> </w:t>
            </w:r>
            <w:r>
              <w:rPr>
                <w:rFonts w:eastAsia="Calibri"/>
                <w:lang w:eastAsia="zh-CN"/>
              </w:rPr>
              <w:t>порядок оценки и сопоставления заявок представлен в</w:t>
            </w:r>
            <w:r w:rsidR="000633D0">
              <w:rPr>
                <w:rFonts w:eastAsia="Calibri"/>
                <w:lang w:eastAsia="zh-CN"/>
              </w:rPr>
              <w:t xml:space="preserve"> Приложении №3 к Документации</w:t>
            </w:r>
            <w:r>
              <w:rPr>
                <w:rFonts w:eastAsia="Calibri"/>
                <w:lang w:eastAsia="zh-CN"/>
              </w:rPr>
              <w:t xml:space="preserve"> </w:t>
            </w:r>
          </w:p>
        </w:tc>
      </w:tr>
      <w:tr w:rsidR="00A54092" w:rsidRPr="004F7840" w:rsidTr="00311E47">
        <w:trPr>
          <w:trHeight w:val="699"/>
        </w:trPr>
        <w:tc>
          <w:tcPr>
            <w:tcW w:w="367" w:type="pct"/>
          </w:tcPr>
          <w:p w:rsidR="00A54092" w:rsidRDefault="00557B8F" w:rsidP="00FA253A">
            <w:pPr>
              <w:rPr>
                <w:rFonts w:eastAsia="Calibri"/>
                <w:b/>
                <w:bCs/>
              </w:rPr>
            </w:pPr>
            <w:r>
              <w:rPr>
                <w:rFonts w:eastAsia="Calibri"/>
                <w:b/>
                <w:bCs/>
              </w:rPr>
              <w:t>21</w:t>
            </w:r>
          </w:p>
        </w:tc>
        <w:tc>
          <w:tcPr>
            <w:tcW w:w="2200" w:type="pct"/>
          </w:tcPr>
          <w:p w:rsidR="00A54092" w:rsidRPr="00760F32" w:rsidRDefault="00A54092" w:rsidP="00760F32">
            <w:pPr>
              <w:jc w:val="both"/>
              <w:rPr>
                <w:b/>
                <w:lang w:eastAsia="zh-CN"/>
              </w:rPr>
            </w:pPr>
            <w:r w:rsidRPr="006E2FD8">
              <w:rPr>
                <w:b/>
                <w:lang w:eastAsia="zh-CN"/>
              </w:rPr>
              <w:t>Сведения о праве Заказчика отказаться</w:t>
            </w:r>
            <w:r w:rsidRPr="00CA25AB">
              <w:rPr>
                <w:lang w:eastAsia="zh-CN"/>
              </w:rPr>
              <w:t xml:space="preserve"> от проведения закупки</w:t>
            </w:r>
          </w:p>
        </w:tc>
        <w:tc>
          <w:tcPr>
            <w:tcW w:w="2433" w:type="pct"/>
          </w:tcPr>
          <w:p w:rsidR="00A54092" w:rsidRPr="003F3B48" w:rsidRDefault="00A54092" w:rsidP="006E2FD8">
            <w:pPr>
              <w:shd w:val="clear" w:color="auto" w:fill="FFFFFF"/>
              <w:tabs>
                <w:tab w:val="left" w:pos="142"/>
                <w:tab w:val="left" w:pos="993"/>
              </w:tabs>
              <w:jc w:val="both"/>
              <w:rPr>
                <w:rFonts w:eastAsia="Calibri"/>
                <w:lang w:eastAsia="zh-CN"/>
              </w:rPr>
            </w:pPr>
            <w:r w:rsidRPr="003F3B48">
              <w:rPr>
                <w:rFonts w:eastAsia="Calibri"/>
                <w:lang w:eastAsia="en-US"/>
              </w:rPr>
              <w:t xml:space="preserve">Заказчик вправе отменить конкурентную закупку до наступления даты и времени окончания срока подачи заявок на участие в закупке. После наступления даты и времени окончания срока подачи заявок на участие в закупке и до заключения договора Заказчик вправе отменить конкурентную закупку только в случае возникновения обстоятельств </w:t>
            </w:r>
            <w:hyperlink r:id="rId9" w:history="1">
              <w:r w:rsidRPr="003F3B48">
                <w:rPr>
                  <w:rFonts w:eastAsia="Calibri"/>
                  <w:lang w:eastAsia="en-US"/>
                </w:rPr>
                <w:t>непреодолимой силы</w:t>
              </w:r>
            </w:hyperlink>
            <w:r w:rsidRPr="003F3B48">
              <w:rPr>
                <w:rFonts w:eastAsia="Calibri"/>
                <w:lang w:eastAsia="en-US"/>
              </w:rPr>
              <w:t xml:space="preserve"> в соответствии с гражданским законодательством Российской Федерации.</w:t>
            </w:r>
            <w:r w:rsidRPr="003F3B48">
              <w:rPr>
                <w:rFonts w:eastAsia="Calibri"/>
                <w:lang w:eastAsia="zh-CN"/>
              </w:rPr>
              <w:t xml:space="preserve"> </w:t>
            </w:r>
          </w:p>
          <w:p w:rsidR="00A54092" w:rsidRDefault="00A54092" w:rsidP="00760F32">
            <w:pPr>
              <w:tabs>
                <w:tab w:val="left" w:pos="142"/>
                <w:tab w:val="left" w:pos="540"/>
                <w:tab w:val="left" w:pos="900"/>
                <w:tab w:val="left" w:pos="993"/>
                <w:tab w:val="left" w:pos="1701"/>
              </w:tabs>
              <w:suppressAutoHyphens/>
              <w:jc w:val="both"/>
              <w:rPr>
                <w:rFonts w:eastAsia="Calibri"/>
                <w:lang w:eastAsia="zh-CN"/>
              </w:rPr>
            </w:pPr>
            <w:r w:rsidRPr="003F3B48">
              <w:rPr>
                <w:rFonts w:eastAsia="Calibri"/>
                <w:lang w:eastAsia="en-US"/>
              </w:rPr>
              <w:t xml:space="preserve">Решение об отмене закупки размещается в единой информационной системе в день принятия этого решения. </w:t>
            </w:r>
            <w:r w:rsidRPr="003F3B48">
              <w:rPr>
                <w:rFonts w:eastAsia="Calibri"/>
                <w:lang w:eastAsia="zh-CN"/>
              </w:rPr>
              <w:t>В случае отмены закупки заявки на участие в закупке, поданные участниками закупки, не возвращаются. При этом Заказчик не несет ответственности перед участниками закупки, в том числе по возмещению затрат, связанных с подготовкой и подачей соответствующих заявок на участие в закупке. </w:t>
            </w:r>
          </w:p>
        </w:tc>
      </w:tr>
      <w:tr w:rsidR="00A54092" w:rsidRPr="004F7840" w:rsidTr="00311E47">
        <w:trPr>
          <w:trHeight w:val="699"/>
        </w:trPr>
        <w:tc>
          <w:tcPr>
            <w:tcW w:w="367" w:type="pct"/>
          </w:tcPr>
          <w:p w:rsidR="00A54092" w:rsidRDefault="00557B8F" w:rsidP="00FA253A">
            <w:pPr>
              <w:rPr>
                <w:rFonts w:eastAsia="Calibri"/>
                <w:b/>
                <w:bCs/>
              </w:rPr>
            </w:pPr>
            <w:r>
              <w:rPr>
                <w:rFonts w:eastAsia="Calibri"/>
                <w:b/>
                <w:bCs/>
              </w:rPr>
              <w:t>22</w:t>
            </w:r>
          </w:p>
        </w:tc>
        <w:tc>
          <w:tcPr>
            <w:tcW w:w="2200" w:type="pct"/>
          </w:tcPr>
          <w:p w:rsidR="00A54092" w:rsidRPr="006E2FD8" w:rsidRDefault="00A54092" w:rsidP="00625209">
            <w:pPr>
              <w:jc w:val="both"/>
              <w:rPr>
                <w:b/>
                <w:lang w:eastAsia="zh-CN"/>
              </w:rPr>
            </w:pPr>
            <w:r>
              <w:rPr>
                <w:rFonts w:eastAsia="Calibri"/>
                <w:b/>
                <w:bCs/>
              </w:rPr>
              <w:t>Условия предоставления п</w:t>
            </w:r>
            <w:r w:rsidRPr="006E2FD8">
              <w:rPr>
                <w:rFonts w:eastAsia="Calibri"/>
                <w:b/>
                <w:bCs/>
              </w:rPr>
              <w:t>риоритет</w:t>
            </w:r>
            <w:r>
              <w:rPr>
                <w:rFonts w:eastAsia="Calibri"/>
                <w:b/>
                <w:bCs/>
              </w:rPr>
              <w:t>а</w:t>
            </w:r>
            <w:r w:rsidRPr="006E2FD8">
              <w:rPr>
                <w:rFonts w:eastAsia="Calibri"/>
                <w:b/>
                <w:bCs/>
              </w:rPr>
              <w:t xml:space="preserve"> товаров </w:t>
            </w:r>
            <w:r w:rsidRPr="006E2FD8">
              <w:rPr>
                <w:rFonts w:eastAsia="Calibri"/>
                <w:bCs/>
              </w:rPr>
              <w:t>российского происхождения в соответствии с нормами ПП РФ № 925</w:t>
            </w:r>
          </w:p>
        </w:tc>
        <w:tc>
          <w:tcPr>
            <w:tcW w:w="2433" w:type="pct"/>
          </w:tcPr>
          <w:p w:rsidR="00A54092" w:rsidRPr="003F3B48" w:rsidRDefault="00A54092" w:rsidP="006E2FD8">
            <w:pPr>
              <w:widowControl w:val="0"/>
              <w:suppressLineNumbers/>
              <w:jc w:val="both"/>
              <w:rPr>
                <w:shd w:val="clear" w:color="auto" w:fill="FFFFFF"/>
              </w:rPr>
            </w:pPr>
            <w:proofErr w:type="gramStart"/>
            <w:r w:rsidRPr="003F3B48">
              <w:rPr>
                <w:shd w:val="clear" w:color="auto" w:fill="FFFFFF"/>
              </w:rPr>
              <w:t>Установлен</w:t>
            </w:r>
            <w:proofErr w:type="gramEnd"/>
            <w:r w:rsidRPr="003F3B48">
              <w:rPr>
                <w:shd w:val="clear" w:color="auto" w:fill="FFFFFF"/>
              </w:rPr>
              <w:t>.</w:t>
            </w:r>
          </w:p>
          <w:p w:rsidR="007E3A3D" w:rsidRDefault="007E3A3D" w:rsidP="007E3A3D">
            <w:pPr>
              <w:widowControl w:val="0"/>
              <w:suppressLineNumbers/>
              <w:jc w:val="both"/>
              <w:rPr>
                <w:shd w:val="clear" w:color="auto" w:fill="FFFFFF"/>
              </w:rPr>
            </w:pPr>
            <w:r w:rsidRPr="003F3B48">
              <w:rPr>
                <w:shd w:val="clear" w:color="auto" w:fill="FFFFFF"/>
              </w:rPr>
              <w:t xml:space="preserve">Участник в заявке декларирует страну происхождения </w:t>
            </w:r>
            <w:r>
              <w:rPr>
                <w:shd w:val="clear" w:color="auto" w:fill="FFFFFF"/>
              </w:rPr>
              <w:t xml:space="preserve">поставляемого товара </w:t>
            </w:r>
            <w:r w:rsidRPr="003F3B48">
              <w:rPr>
                <w:shd w:val="clear" w:color="auto" w:fill="FFFFFF"/>
              </w:rPr>
              <w:t>и несет ответственность за представление недостоверных сведений о стране происхождения товара, указанного в заявке.</w:t>
            </w:r>
          </w:p>
          <w:p w:rsidR="007E3A3D" w:rsidRPr="00760F32" w:rsidRDefault="007E3A3D" w:rsidP="007E3A3D">
            <w:pPr>
              <w:widowControl w:val="0"/>
              <w:suppressLineNumbers/>
              <w:jc w:val="both"/>
              <w:rPr>
                <w:shd w:val="clear" w:color="auto" w:fill="FFFFFF"/>
              </w:rPr>
            </w:pPr>
            <w:r>
              <w:rPr>
                <w:shd w:val="clear" w:color="auto" w:fill="FFFFFF"/>
              </w:rPr>
              <w:t>В случае о</w:t>
            </w:r>
            <w:r w:rsidRPr="00760F32">
              <w:rPr>
                <w:shd w:val="clear" w:color="auto" w:fill="FFFFFF"/>
              </w:rPr>
              <w:t>тсутствие в заявке указания (декларирования) страны происхождения поставляемого товара</w:t>
            </w:r>
            <w:r>
              <w:rPr>
                <w:shd w:val="clear" w:color="auto" w:fill="FFFFFF"/>
              </w:rPr>
              <w:t>,</w:t>
            </w:r>
            <w:r w:rsidRPr="00760F32">
              <w:rPr>
                <w:shd w:val="clear" w:color="auto" w:fill="FFFFFF"/>
              </w:rPr>
              <w:t xml:space="preserve"> заявка рассматривается как содержащая предложение о поставке иностранных товаров.</w:t>
            </w:r>
          </w:p>
          <w:p w:rsidR="007E3A3D" w:rsidRPr="000A71E5" w:rsidRDefault="007E3A3D" w:rsidP="007E3A3D">
            <w:pPr>
              <w:autoSpaceDE w:val="0"/>
              <w:autoSpaceDN w:val="0"/>
              <w:adjustRightInd w:val="0"/>
              <w:jc w:val="both"/>
              <w:rPr>
                <w:shd w:val="clear" w:color="auto" w:fill="FFFFFF"/>
              </w:rPr>
            </w:pPr>
            <w:proofErr w:type="gramStart"/>
            <w:r w:rsidRPr="003F3B48">
              <w:rPr>
                <w:shd w:val="clear" w:color="auto" w:fill="FFFFFF"/>
              </w:rPr>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и "д" пункта 6 Постановления Правительства РФ от 16.09.2016 № 925 «О приоритете товаров российского происхождения, работ, услуг, выполняемых, оказываемых российскими </w:t>
            </w:r>
            <w:r w:rsidRPr="003F3B48">
              <w:rPr>
                <w:shd w:val="clear" w:color="auto" w:fill="FFFFFF"/>
              </w:rPr>
              <w:lastRenderedPageBreak/>
              <w:t>лицами, по отношению к товарам, происходящим из иностранного государства, работам, услугам, выполняемым, оказываемым</w:t>
            </w:r>
            <w:proofErr w:type="gramEnd"/>
            <w:r w:rsidRPr="003F3B48">
              <w:rPr>
                <w:shd w:val="clear" w:color="auto" w:fill="FFFFFF"/>
              </w:rPr>
              <w:t xml:space="preserve"> </w:t>
            </w:r>
            <w:proofErr w:type="gramStart"/>
            <w:r w:rsidRPr="003F3B48">
              <w:rPr>
                <w:shd w:val="clear" w:color="auto" w:fill="FFFFFF"/>
              </w:rPr>
              <w:t xml:space="preserve">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заключаемого по результатам проведения закупки, определяемый как результат деления цены договора, по которой </w:t>
            </w:r>
            <w:r w:rsidRPr="007E3A3D">
              <w:rPr>
                <w:shd w:val="clear" w:color="auto" w:fill="FFFFFF"/>
              </w:rPr>
              <w:t>заключается договор, на начальную (</w:t>
            </w:r>
            <w:r w:rsidRPr="000A71E5">
              <w:rPr>
                <w:shd w:val="clear" w:color="auto" w:fill="FFFFFF"/>
              </w:rPr>
              <w:t xml:space="preserve">максимальную) цену договора. </w:t>
            </w:r>
            <w:proofErr w:type="gramEnd"/>
          </w:p>
          <w:p w:rsidR="000A71E5" w:rsidRPr="000A71E5" w:rsidRDefault="000A71E5" w:rsidP="000A71E5">
            <w:pPr>
              <w:autoSpaceDE w:val="0"/>
              <w:autoSpaceDN w:val="0"/>
              <w:adjustRightInd w:val="0"/>
              <w:jc w:val="both"/>
              <w:rPr>
                <w:rFonts w:eastAsia="Calibri"/>
                <w:lang w:eastAsia="en-US"/>
              </w:rPr>
            </w:pPr>
            <w:proofErr w:type="gramStart"/>
            <w:r w:rsidRPr="000A71E5">
              <w:t>В целях применения Постановления Правительства РФ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случае, если участник закупки указывает несколько стран происхождения поставляемого товара, участник закупки в составе заявки должен указать в процентном выражении долю стоимости предложенных к</w:t>
            </w:r>
            <w:proofErr w:type="gramEnd"/>
            <w:r w:rsidRPr="000A71E5">
              <w:t xml:space="preserve"> поставке товаров </w:t>
            </w:r>
            <w:r w:rsidRPr="000A71E5">
              <w:rPr>
                <w:rFonts w:eastAsia="Calibri"/>
                <w:lang w:eastAsia="en-US"/>
              </w:rPr>
              <w:t>российского происхождения</w:t>
            </w:r>
            <w:r w:rsidRPr="000A71E5">
              <w:t xml:space="preserve">  от общей суммы стоимости всех предложенных к поставке товаров</w:t>
            </w:r>
            <w:r w:rsidRPr="000A71E5">
              <w:rPr>
                <w:rFonts w:eastAsia="Calibri"/>
                <w:lang w:eastAsia="en-US"/>
              </w:rPr>
              <w:t xml:space="preserve">. Отсутствие в заявке на участие в закупке указания такой доли не является основанием для отклонения заявки на участие в </w:t>
            </w:r>
            <w:proofErr w:type="gramStart"/>
            <w:r w:rsidRPr="000A71E5">
              <w:rPr>
                <w:rFonts w:eastAsia="Calibri"/>
                <w:lang w:eastAsia="en-US"/>
              </w:rPr>
              <w:t>закупке</w:t>
            </w:r>
            <w:proofErr w:type="gramEnd"/>
            <w:r w:rsidRPr="000A71E5">
              <w:rPr>
                <w:rFonts w:eastAsia="Calibri"/>
                <w:lang w:eastAsia="en-US"/>
              </w:rPr>
              <w:t xml:space="preserve"> и такая заявка рассматривается как содержащая предложение о поставке иностранных товаров.</w:t>
            </w:r>
          </w:p>
          <w:p w:rsidR="007E3A3D" w:rsidRPr="003F3B48" w:rsidRDefault="007E3A3D" w:rsidP="007E3A3D">
            <w:pPr>
              <w:widowControl w:val="0"/>
              <w:suppressLineNumbers/>
              <w:jc w:val="both"/>
              <w:rPr>
                <w:shd w:val="clear" w:color="auto" w:fill="FFFFFF"/>
              </w:rPr>
            </w:pPr>
            <w:r w:rsidRPr="000A71E5">
              <w:rPr>
                <w:shd w:val="clear" w:color="auto" w:fill="FFFFFF"/>
              </w:rPr>
              <w:t xml:space="preserve">Определение Участника </w:t>
            </w:r>
            <w:r w:rsidRPr="003F3B48">
              <w:rPr>
                <w:shd w:val="clear" w:color="auto" w:fill="FFFFFF"/>
              </w:rPr>
              <w:t xml:space="preserve">закупки к российским или иностранным лицам будет </w:t>
            </w:r>
            <w:proofErr w:type="gramStart"/>
            <w:r w:rsidRPr="003F3B48">
              <w:rPr>
                <w:shd w:val="clear" w:color="auto" w:fill="FFFFFF"/>
              </w:rPr>
              <w:t>проводится</w:t>
            </w:r>
            <w:proofErr w:type="gramEnd"/>
            <w:r w:rsidRPr="003F3B48">
              <w:rPr>
                <w:shd w:val="clear" w:color="auto" w:fill="FFFFFF"/>
              </w:rPr>
              <w:t xml:space="preserve"> на основании документов участника,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A54092" w:rsidRPr="003F3B48" w:rsidRDefault="007E3A3D" w:rsidP="007E3A3D">
            <w:pPr>
              <w:shd w:val="clear" w:color="auto" w:fill="FFFFFF"/>
              <w:tabs>
                <w:tab w:val="left" w:pos="142"/>
                <w:tab w:val="left" w:pos="993"/>
              </w:tabs>
              <w:jc w:val="both"/>
              <w:rPr>
                <w:b/>
                <w:color w:val="FF0000"/>
              </w:rPr>
            </w:pPr>
            <w:proofErr w:type="gramStart"/>
            <w:r w:rsidRPr="003F3B48">
              <w:rPr>
                <w:shd w:val="clear" w:color="auto" w:fill="FFFFFF"/>
              </w:rPr>
              <w:t xml:space="preserve">При исполнении договора, заключенного с участником, которому предоставлен приоритет в соответствии с Постановлением Правительства РФ от 16.09.2016 № 925 «О приоритете товаров российского происхождения, работ, услуг, выполняемых, оказываемых российскими </w:t>
            </w:r>
            <w:r w:rsidRPr="003F3B48">
              <w:rPr>
                <w:shd w:val="clear" w:color="auto" w:fill="FFFFFF"/>
              </w:rPr>
              <w:lastRenderedPageBreak/>
              <w:t>лицами, по 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w:t>
            </w:r>
            <w:proofErr w:type="gramEnd"/>
            <w:r w:rsidRPr="003F3B48">
              <w:rPr>
                <w:shd w:val="clear" w:color="auto" w:fill="FFFFFF"/>
              </w:rPr>
              <w:t xml:space="preserve"> поставляются российские товары, при этом качество, технические и функциональные характеристики (потребитель</w:t>
            </w:r>
            <w:r>
              <w:rPr>
                <w:shd w:val="clear" w:color="auto" w:fill="FFFFFF"/>
              </w:rPr>
              <w:t xml:space="preserve">ские свойства) таких товаров не </w:t>
            </w:r>
            <w:r w:rsidRPr="003F3B48">
              <w:rPr>
                <w:shd w:val="clear" w:color="auto" w:fill="FFFFFF"/>
              </w:rPr>
              <w:t>должны уступать качеству и соответствующим техническим и функциональным характеристикам товаров, указанных в договоре.</w:t>
            </w:r>
          </w:p>
        </w:tc>
      </w:tr>
      <w:tr w:rsidR="00A54092" w:rsidRPr="004F7840" w:rsidTr="002D6CE1">
        <w:trPr>
          <w:trHeight w:val="332"/>
        </w:trPr>
        <w:tc>
          <w:tcPr>
            <w:tcW w:w="367" w:type="pct"/>
          </w:tcPr>
          <w:p w:rsidR="00A54092" w:rsidRPr="004F7840" w:rsidRDefault="00557B8F" w:rsidP="00532C7C">
            <w:pPr>
              <w:rPr>
                <w:rFonts w:eastAsia="Calibri"/>
                <w:b/>
                <w:bCs/>
              </w:rPr>
            </w:pPr>
            <w:r>
              <w:rPr>
                <w:rFonts w:eastAsia="Calibri"/>
                <w:b/>
                <w:bCs/>
              </w:rPr>
              <w:lastRenderedPageBreak/>
              <w:t>23</w:t>
            </w:r>
          </w:p>
        </w:tc>
        <w:tc>
          <w:tcPr>
            <w:tcW w:w="2200" w:type="pct"/>
          </w:tcPr>
          <w:p w:rsidR="00A54092" w:rsidRPr="004F7840" w:rsidRDefault="00A54092" w:rsidP="006E2FD8">
            <w:pPr>
              <w:rPr>
                <w:rFonts w:eastAsia="Calibri"/>
                <w:b/>
                <w:bCs/>
              </w:rPr>
            </w:pPr>
            <w:r w:rsidRPr="00760F32">
              <w:rPr>
                <w:b/>
                <w:bCs/>
              </w:rPr>
              <w:t>Дополнительные сведения</w:t>
            </w:r>
          </w:p>
        </w:tc>
        <w:tc>
          <w:tcPr>
            <w:tcW w:w="2433" w:type="pct"/>
            <w:shd w:val="clear" w:color="auto" w:fill="FFFFFF" w:themeFill="background1"/>
          </w:tcPr>
          <w:p w:rsidR="00A54092" w:rsidRPr="002D6CE1" w:rsidRDefault="00A54092" w:rsidP="002D6CE1">
            <w:pPr>
              <w:autoSpaceDE w:val="0"/>
            </w:pPr>
            <w:r>
              <w:t xml:space="preserve">Не </w:t>
            </w:r>
            <w:proofErr w:type="gramStart"/>
            <w:r>
              <w:t>установлены</w:t>
            </w:r>
            <w:proofErr w:type="gramEnd"/>
            <w:r>
              <w:t>.</w:t>
            </w:r>
          </w:p>
        </w:tc>
      </w:tr>
    </w:tbl>
    <w:p w:rsidR="004F7840" w:rsidRPr="004F7840" w:rsidRDefault="004F7840" w:rsidP="00CD687C">
      <w:pPr>
        <w:tabs>
          <w:tab w:val="num" w:pos="1430"/>
          <w:tab w:val="num" w:pos="1560"/>
          <w:tab w:val="num" w:pos="1800"/>
        </w:tabs>
        <w:spacing w:after="120"/>
        <w:jc w:val="both"/>
        <w:sectPr w:rsidR="004F7840" w:rsidRPr="004F7840" w:rsidSect="00DD2CA1">
          <w:pgSz w:w="11906" w:h="16838"/>
          <w:pgMar w:top="567" w:right="851" w:bottom="851" w:left="1418" w:header="709" w:footer="624" w:gutter="0"/>
          <w:cols w:space="708"/>
          <w:docGrid w:linePitch="360"/>
        </w:sectPr>
      </w:pPr>
    </w:p>
    <w:p w:rsidR="007E3A3D" w:rsidRDefault="007E3A3D" w:rsidP="007E3A3D">
      <w:bookmarkStart w:id="5" w:name="_Toc255987070"/>
      <w:bookmarkStart w:id="6" w:name="_Toc98251753"/>
    </w:p>
    <w:p w:rsidR="007E3A3D" w:rsidRPr="00343209" w:rsidRDefault="007E3A3D" w:rsidP="00020801">
      <w:pPr>
        <w:autoSpaceDE w:val="0"/>
        <w:autoSpaceDN w:val="0"/>
        <w:adjustRightInd w:val="0"/>
        <w:rPr>
          <w:rFonts w:eastAsiaTheme="minorHAnsi"/>
          <w:b/>
          <w:lang w:eastAsia="en-US"/>
        </w:rPr>
      </w:pPr>
    </w:p>
    <w:p w:rsidR="000A71E5" w:rsidRPr="000A71E5" w:rsidRDefault="000A71E5" w:rsidP="00546EB7">
      <w:pPr>
        <w:autoSpaceDE w:val="0"/>
        <w:autoSpaceDN w:val="0"/>
        <w:adjustRightInd w:val="0"/>
        <w:jc w:val="center"/>
        <w:rPr>
          <w:rFonts w:eastAsia="Calibri"/>
          <w:b/>
          <w:lang w:eastAsia="en-US"/>
        </w:rPr>
      </w:pPr>
      <w:r w:rsidRPr="000A71E5">
        <w:rPr>
          <w:rFonts w:eastAsia="Calibri"/>
          <w:b/>
          <w:lang w:eastAsia="en-US"/>
        </w:rPr>
        <w:t xml:space="preserve">РАЗДЕЛ </w:t>
      </w:r>
      <w:r w:rsidRPr="000A71E5">
        <w:rPr>
          <w:rFonts w:eastAsia="Calibri"/>
          <w:b/>
          <w:lang w:val="en-US" w:eastAsia="en-US"/>
        </w:rPr>
        <w:t>II</w:t>
      </w:r>
      <w:r w:rsidRPr="000A71E5">
        <w:rPr>
          <w:rFonts w:eastAsia="Calibri"/>
          <w:b/>
          <w:lang w:eastAsia="en-US"/>
        </w:rPr>
        <w:t>.</w:t>
      </w:r>
    </w:p>
    <w:p w:rsidR="000A71E5" w:rsidRPr="000A71E5" w:rsidRDefault="000A71E5" w:rsidP="00546EB7">
      <w:pPr>
        <w:autoSpaceDE w:val="0"/>
        <w:autoSpaceDN w:val="0"/>
        <w:adjustRightInd w:val="0"/>
        <w:jc w:val="center"/>
        <w:rPr>
          <w:rFonts w:eastAsia="Calibri"/>
          <w:lang w:eastAsia="en-US"/>
        </w:rPr>
      </w:pPr>
    </w:p>
    <w:p w:rsidR="000A71E5" w:rsidRPr="000A71E5" w:rsidRDefault="000A71E5" w:rsidP="00546EB7">
      <w:pPr>
        <w:autoSpaceDE w:val="0"/>
        <w:autoSpaceDN w:val="0"/>
        <w:adjustRightInd w:val="0"/>
        <w:ind w:firstLine="708"/>
        <w:jc w:val="center"/>
        <w:rPr>
          <w:rFonts w:eastAsia="Calibri"/>
          <w:lang w:eastAsia="en-US"/>
        </w:rPr>
      </w:pPr>
      <w:r w:rsidRPr="000A71E5">
        <w:rPr>
          <w:rFonts w:eastAsia="Calibri"/>
          <w:b/>
          <w:lang w:eastAsia="en-US"/>
        </w:rPr>
        <w:t xml:space="preserve">ТЕХНИЧЕСКОЕ ЗАДАНИЕ  </w:t>
      </w:r>
      <w:r w:rsidRPr="000A71E5">
        <w:rPr>
          <w:rFonts w:eastAsia="Calibri"/>
          <w:lang w:eastAsia="en-US"/>
        </w:rPr>
        <w:t>прилагается.</w:t>
      </w:r>
    </w:p>
    <w:p w:rsidR="000A71E5" w:rsidRPr="000A71E5" w:rsidRDefault="000A71E5" w:rsidP="00546EB7">
      <w:pPr>
        <w:autoSpaceDE w:val="0"/>
        <w:autoSpaceDN w:val="0"/>
        <w:adjustRightInd w:val="0"/>
        <w:ind w:firstLine="708"/>
        <w:jc w:val="center"/>
        <w:rPr>
          <w:rFonts w:eastAsia="Calibri"/>
          <w:lang w:eastAsia="en-US"/>
        </w:rPr>
      </w:pPr>
    </w:p>
    <w:p w:rsidR="000A71E5" w:rsidRPr="000A71E5" w:rsidRDefault="000A71E5" w:rsidP="00546EB7">
      <w:pPr>
        <w:autoSpaceDE w:val="0"/>
        <w:autoSpaceDN w:val="0"/>
        <w:adjustRightInd w:val="0"/>
        <w:ind w:firstLine="708"/>
        <w:jc w:val="center"/>
        <w:rPr>
          <w:rFonts w:eastAsia="Calibri"/>
          <w:lang w:eastAsia="en-US"/>
        </w:rPr>
      </w:pPr>
    </w:p>
    <w:p w:rsidR="000A71E5" w:rsidRPr="000A71E5" w:rsidRDefault="000A71E5" w:rsidP="00546EB7">
      <w:pPr>
        <w:autoSpaceDE w:val="0"/>
        <w:autoSpaceDN w:val="0"/>
        <w:adjustRightInd w:val="0"/>
        <w:ind w:firstLine="708"/>
        <w:jc w:val="center"/>
        <w:rPr>
          <w:rFonts w:eastAsia="Calibri"/>
          <w:b/>
          <w:lang w:eastAsia="en-US"/>
        </w:rPr>
      </w:pPr>
    </w:p>
    <w:p w:rsidR="000A71E5" w:rsidRPr="000A71E5" w:rsidRDefault="000A71E5" w:rsidP="00546EB7">
      <w:pPr>
        <w:tabs>
          <w:tab w:val="left" w:pos="4347"/>
        </w:tabs>
        <w:spacing w:after="200" w:line="276" w:lineRule="auto"/>
        <w:jc w:val="center"/>
        <w:rPr>
          <w:rFonts w:ascii="Calibri" w:eastAsia="Calibri" w:hAnsi="Calibri"/>
          <w:sz w:val="22"/>
          <w:szCs w:val="22"/>
          <w:lang w:eastAsia="en-US"/>
        </w:rPr>
      </w:pPr>
      <w:r w:rsidRPr="000A71E5">
        <w:rPr>
          <w:rFonts w:eastAsia="Calibri"/>
          <w:b/>
          <w:lang w:eastAsia="en-US"/>
        </w:rPr>
        <w:t xml:space="preserve">РАЗДЕЛ </w:t>
      </w:r>
      <w:r w:rsidRPr="000A71E5">
        <w:rPr>
          <w:rFonts w:eastAsia="Calibri"/>
          <w:b/>
          <w:lang w:val="en-US" w:eastAsia="en-US"/>
        </w:rPr>
        <w:t>III</w:t>
      </w:r>
      <w:r w:rsidRPr="000A71E5">
        <w:rPr>
          <w:rFonts w:eastAsia="Calibri"/>
          <w:b/>
          <w:lang w:eastAsia="en-US"/>
        </w:rPr>
        <w:t>.</w:t>
      </w:r>
    </w:p>
    <w:p w:rsidR="000A71E5" w:rsidRPr="000A71E5" w:rsidRDefault="000A71E5" w:rsidP="008505B7">
      <w:pPr>
        <w:autoSpaceDE w:val="0"/>
        <w:autoSpaceDN w:val="0"/>
        <w:adjustRightInd w:val="0"/>
        <w:ind w:firstLine="708"/>
        <w:jc w:val="both"/>
        <w:rPr>
          <w:rFonts w:eastAsia="Calibri"/>
          <w:lang w:eastAsia="en-US"/>
        </w:rPr>
      </w:pPr>
      <w:r w:rsidRPr="000A71E5">
        <w:rPr>
          <w:rFonts w:eastAsia="Calibri"/>
          <w:b/>
          <w:lang w:eastAsia="en-US"/>
        </w:rPr>
        <w:t xml:space="preserve">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 </w:t>
      </w:r>
      <w:r w:rsidRPr="000A71E5">
        <w:rPr>
          <w:rFonts w:eastAsia="Calibri"/>
          <w:lang w:eastAsia="en-US"/>
        </w:rPr>
        <w:t>прилагается.</w:t>
      </w:r>
    </w:p>
    <w:p w:rsidR="000A71E5" w:rsidRPr="000A71E5" w:rsidRDefault="000A71E5" w:rsidP="00546EB7">
      <w:pPr>
        <w:jc w:val="center"/>
      </w:pPr>
    </w:p>
    <w:p w:rsidR="000A71E5" w:rsidRPr="000A71E5" w:rsidRDefault="000A71E5" w:rsidP="00546EB7">
      <w:pPr>
        <w:autoSpaceDE w:val="0"/>
        <w:autoSpaceDN w:val="0"/>
        <w:adjustRightInd w:val="0"/>
        <w:jc w:val="center"/>
        <w:rPr>
          <w:rFonts w:eastAsia="Calibri"/>
          <w:b/>
          <w:lang w:eastAsia="en-US"/>
        </w:rPr>
      </w:pPr>
    </w:p>
    <w:p w:rsidR="000A71E5" w:rsidRPr="000A71E5" w:rsidRDefault="000A71E5" w:rsidP="00546EB7">
      <w:pPr>
        <w:autoSpaceDE w:val="0"/>
        <w:autoSpaceDN w:val="0"/>
        <w:adjustRightInd w:val="0"/>
        <w:jc w:val="center"/>
        <w:rPr>
          <w:rFonts w:eastAsia="Calibri"/>
          <w:b/>
          <w:lang w:eastAsia="en-US"/>
        </w:rPr>
      </w:pPr>
      <w:r w:rsidRPr="000A71E5">
        <w:rPr>
          <w:rFonts w:eastAsia="Calibri"/>
          <w:b/>
          <w:lang w:eastAsia="en-US"/>
        </w:rPr>
        <w:t xml:space="preserve">РАЗДЕЛ </w:t>
      </w:r>
      <w:r w:rsidRPr="000A71E5">
        <w:rPr>
          <w:rFonts w:eastAsia="Calibri"/>
          <w:b/>
          <w:lang w:val="en-US" w:eastAsia="en-US"/>
        </w:rPr>
        <w:t>IV</w:t>
      </w:r>
      <w:r w:rsidRPr="000A71E5">
        <w:rPr>
          <w:rFonts w:eastAsia="Calibri"/>
          <w:b/>
          <w:lang w:eastAsia="en-US"/>
        </w:rPr>
        <w:t>.</w:t>
      </w:r>
    </w:p>
    <w:p w:rsidR="000A71E5" w:rsidRPr="000A71E5" w:rsidRDefault="000A71E5" w:rsidP="00546EB7">
      <w:pPr>
        <w:autoSpaceDE w:val="0"/>
        <w:autoSpaceDN w:val="0"/>
        <w:adjustRightInd w:val="0"/>
        <w:jc w:val="center"/>
        <w:rPr>
          <w:rFonts w:eastAsia="Calibri"/>
          <w:b/>
          <w:lang w:eastAsia="en-US"/>
        </w:rPr>
      </w:pPr>
    </w:p>
    <w:p w:rsidR="002D6CE1" w:rsidRPr="000A71E5" w:rsidRDefault="000A71E5" w:rsidP="00546EB7">
      <w:pPr>
        <w:autoSpaceDE w:val="0"/>
        <w:autoSpaceDN w:val="0"/>
        <w:adjustRightInd w:val="0"/>
        <w:jc w:val="center"/>
        <w:rPr>
          <w:rFonts w:eastAsia="Calibri"/>
          <w:b/>
          <w:highlight w:val="yellow"/>
          <w:lang w:eastAsia="en-US"/>
        </w:rPr>
      </w:pPr>
      <w:r w:rsidRPr="005401E8">
        <w:rPr>
          <w:b/>
          <w:sz w:val="28"/>
          <w:szCs w:val="28"/>
        </w:rPr>
        <w:t>ПРОЕКТ ДОГОВОРА</w:t>
      </w:r>
      <w:r>
        <w:t xml:space="preserve"> прилагается</w:t>
      </w:r>
    </w:p>
    <w:p w:rsidR="002D6CE1" w:rsidRDefault="002D6CE1"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DF70AD" w:rsidRDefault="00DF70AD" w:rsidP="002D6CE1">
      <w:pPr>
        <w:autoSpaceDE w:val="0"/>
        <w:autoSpaceDN w:val="0"/>
        <w:adjustRightInd w:val="0"/>
        <w:ind w:left="34"/>
        <w:jc w:val="right"/>
        <w:rPr>
          <w:rFonts w:eastAsiaTheme="minorHAnsi"/>
          <w:b/>
          <w:sz w:val="22"/>
          <w:szCs w:val="22"/>
          <w:lang w:eastAsia="en-US"/>
        </w:rPr>
      </w:pPr>
    </w:p>
    <w:p w:rsidR="007E3A3D" w:rsidRPr="002D6CE1" w:rsidRDefault="007E3A3D" w:rsidP="002D6CE1">
      <w:pPr>
        <w:autoSpaceDE w:val="0"/>
        <w:autoSpaceDN w:val="0"/>
        <w:adjustRightInd w:val="0"/>
        <w:ind w:left="34"/>
        <w:jc w:val="right"/>
        <w:rPr>
          <w:rFonts w:eastAsiaTheme="minorHAnsi"/>
          <w:b/>
          <w:sz w:val="22"/>
          <w:szCs w:val="22"/>
          <w:lang w:eastAsia="en-US"/>
        </w:rPr>
      </w:pPr>
      <w:r>
        <w:rPr>
          <w:rFonts w:eastAsiaTheme="minorHAnsi"/>
          <w:b/>
          <w:sz w:val="22"/>
          <w:szCs w:val="22"/>
          <w:lang w:eastAsia="en-US"/>
        </w:rPr>
        <w:lastRenderedPageBreak/>
        <w:t>Приложение №1</w:t>
      </w:r>
    </w:p>
    <w:p w:rsidR="007E3A3D" w:rsidRDefault="007E3A3D" w:rsidP="002439C2">
      <w:pPr>
        <w:keepNext/>
        <w:suppressAutoHyphens/>
        <w:jc w:val="center"/>
        <w:outlineLvl w:val="1"/>
        <w:rPr>
          <w:b/>
          <w:i/>
          <w:color w:val="FF0000"/>
          <w:sz w:val="32"/>
          <w:szCs w:val="32"/>
        </w:rPr>
      </w:pPr>
    </w:p>
    <w:p w:rsidR="002439C2" w:rsidRPr="00E607F9" w:rsidRDefault="00FF0F32" w:rsidP="002439C2">
      <w:pPr>
        <w:keepNext/>
        <w:suppressAutoHyphens/>
        <w:jc w:val="center"/>
        <w:outlineLvl w:val="1"/>
        <w:rPr>
          <w:b/>
          <w:i/>
          <w:color w:val="000000" w:themeColor="text1"/>
          <w:sz w:val="32"/>
          <w:szCs w:val="32"/>
        </w:rPr>
      </w:pPr>
      <w:r w:rsidRPr="00E607F9">
        <w:rPr>
          <w:b/>
          <w:i/>
          <w:color w:val="000000" w:themeColor="text1"/>
          <w:sz w:val="32"/>
          <w:szCs w:val="32"/>
        </w:rPr>
        <w:t>Заявка</w:t>
      </w:r>
    </w:p>
    <w:p w:rsidR="002439C2" w:rsidRPr="00E607F9" w:rsidRDefault="002439C2" w:rsidP="002439C2">
      <w:pPr>
        <w:keepNext/>
        <w:suppressAutoHyphens/>
        <w:jc w:val="center"/>
        <w:outlineLvl w:val="1"/>
        <w:rPr>
          <w:b/>
          <w:color w:val="000000" w:themeColor="text1"/>
          <w:sz w:val="28"/>
        </w:rPr>
      </w:pPr>
    </w:p>
    <w:p w:rsidR="002439C2" w:rsidRPr="00E607F9" w:rsidRDefault="002439C2" w:rsidP="002439C2">
      <w:pPr>
        <w:overflowPunct w:val="0"/>
        <w:autoSpaceDE w:val="0"/>
        <w:autoSpaceDN w:val="0"/>
        <w:adjustRightInd w:val="0"/>
        <w:jc w:val="center"/>
        <w:rPr>
          <w:bCs/>
          <w:i/>
          <w:color w:val="000000" w:themeColor="text1"/>
        </w:rPr>
      </w:pPr>
    </w:p>
    <w:p w:rsidR="002439C2" w:rsidRPr="00E607F9" w:rsidRDefault="002439C2" w:rsidP="002439C2">
      <w:pPr>
        <w:ind w:firstLine="720"/>
        <w:jc w:val="both"/>
        <w:rPr>
          <w:color w:val="000000" w:themeColor="text1"/>
        </w:rPr>
      </w:pPr>
      <w:r w:rsidRPr="00E607F9">
        <w:rPr>
          <w:color w:val="000000" w:themeColor="text1"/>
        </w:rPr>
        <w:t xml:space="preserve">Представляем следующие  сведения о конкретных характеристиках поставляемого товара, в </w:t>
      </w:r>
      <w:proofErr w:type="spellStart"/>
      <w:r w:rsidRPr="00E607F9">
        <w:rPr>
          <w:color w:val="000000" w:themeColor="text1"/>
        </w:rPr>
        <w:t>т.ч</w:t>
      </w:r>
      <w:proofErr w:type="spellEnd"/>
      <w:r w:rsidRPr="00E607F9">
        <w:rPr>
          <w:color w:val="000000" w:themeColor="text1"/>
        </w:rPr>
        <w:t>. при выполнении работ, оказании услуг:*</w:t>
      </w:r>
    </w:p>
    <w:p w:rsidR="002439C2" w:rsidRPr="00E607F9" w:rsidRDefault="002439C2" w:rsidP="002439C2">
      <w:pPr>
        <w:ind w:firstLine="720"/>
        <w:jc w:val="both"/>
        <w:rPr>
          <w:color w:val="000000" w:themeColor="text1"/>
        </w:rPr>
      </w:pPr>
    </w:p>
    <w:tbl>
      <w:tblPr>
        <w:tblStyle w:val="24"/>
        <w:tblW w:w="10422" w:type="dxa"/>
        <w:tblInd w:w="-459" w:type="dxa"/>
        <w:tblLayout w:type="fixed"/>
        <w:tblLook w:val="01E0" w:firstRow="1" w:lastRow="1" w:firstColumn="1" w:lastColumn="1" w:noHBand="0" w:noVBand="0"/>
      </w:tblPr>
      <w:tblGrid>
        <w:gridCol w:w="412"/>
        <w:gridCol w:w="1963"/>
        <w:gridCol w:w="1248"/>
        <w:gridCol w:w="1721"/>
        <w:gridCol w:w="917"/>
        <w:gridCol w:w="958"/>
        <w:gridCol w:w="1853"/>
        <w:gridCol w:w="1350"/>
      </w:tblGrid>
      <w:tr w:rsidR="00E607F9" w:rsidRPr="00E607F9" w:rsidTr="00F374A5">
        <w:tc>
          <w:tcPr>
            <w:tcW w:w="412"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w:t>
            </w:r>
          </w:p>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proofErr w:type="gramStart"/>
            <w:r w:rsidRPr="00E607F9">
              <w:rPr>
                <w:color w:val="000000" w:themeColor="text1"/>
                <w:sz w:val="20"/>
                <w:szCs w:val="20"/>
                <w:lang w:eastAsia="en-US"/>
              </w:rPr>
              <w:t>п</w:t>
            </w:r>
            <w:proofErr w:type="gramEnd"/>
            <w:r w:rsidRPr="00E607F9">
              <w:rPr>
                <w:color w:val="000000" w:themeColor="text1"/>
                <w:sz w:val="20"/>
                <w:szCs w:val="20"/>
                <w:lang w:eastAsia="en-US"/>
              </w:rPr>
              <w:t>/п</w:t>
            </w:r>
          </w:p>
        </w:tc>
        <w:tc>
          <w:tcPr>
            <w:tcW w:w="1963"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Наименование поставляемого товара,  в соответствии со спецификацией, Техническим заданием Заказчика</w:t>
            </w:r>
          </w:p>
        </w:tc>
        <w:tc>
          <w:tcPr>
            <w:tcW w:w="1248" w:type="dxa"/>
          </w:tcPr>
          <w:p w:rsidR="002439C2" w:rsidRPr="00E607F9" w:rsidRDefault="002439C2" w:rsidP="00967CA7">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Товарный знак товара (при наличии)</w:t>
            </w:r>
          </w:p>
        </w:tc>
        <w:tc>
          <w:tcPr>
            <w:tcW w:w="1721" w:type="dxa"/>
            <w:hideMark/>
          </w:tcPr>
          <w:p w:rsidR="002439C2" w:rsidRPr="00E607F9" w:rsidRDefault="002439C2">
            <w:pPr>
              <w:keepNext/>
              <w:keepLines/>
              <w:autoSpaceDE w:val="0"/>
              <w:autoSpaceDN w:val="0"/>
              <w:adjustRightInd w:val="0"/>
              <w:spacing w:line="218" w:lineRule="auto"/>
              <w:ind w:left="72"/>
              <w:jc w:val="center"/>
              <w:rPr>
                <w:color w:val="000000" w:themeColor="text1"/>
                <w:sz w:val="20"/>
                <w:szCs w:val="20"/>
                <w:lang w:eastAsia="en-US"/>
              </w:rPr>
            </w:pPr>
            <w:r w:rsidRPr="00E607F9">
              <w:rPr>
                <w:color w:val="000000" w:themeColor="text1"/>
                <w:sz w:val="20"/>
                <w:szCs w:val="20"/>
                <w:lang w:eastAsia="en-US"/>
              </w:rPr>
              <w:t xml:space="preserve">Страна происхождения поставляемого товара </w:t>
            </w:r>
          </w:p>
        </w:tc>
        <w:tc>
          <w:tcPr>
            <w:tcW w:w="917" w:type="dxa"/>
            <w:hideMark/>
          </w:tcPr>
          <w:p w:rsidR="002439C2" w:rsidRPr="00E607F9" w:rsidRDefault="002439C2">
            <w:pPr>
              <w:keepNext/>
              <w:keepLines/>
              <w:autoSpaceDE w:val="0"/>
              <w:autoSpaceDN w:val="0"/>
              <w:adjustRightInd w:val="0"/>
              <w:spacing w:line="218" w:lineRule="auto"/>
              <w:ind w:left="72"/>
              <w:jc w:val="center"/>
              <w:rPr>
                <w:color w:val="000000" w:themeColor="text1"/>
                <w:sz w:val="20"/>
                <w:szCs w:val="20"/>
                <w:lang w:eastAsia="en-US"/>
              </w:rPr>
            </w:pPr>
            <w:r w:rsidRPr="00E607F9">
              <w:rPr>
                <w:color w:val="000000" w:themeColor="text1"/>
                <w:sz w:val="20"/>
                <w:szCs w:val="20"/>
                <w:lang w:eastAsia="en-US"/>
              </w:rPr>
              <w:t>Ед. измерения**</w:t>
            </w:r>
          </w:p>
        </w:tc>
        <w:tc>
          <w:tcPr>
            <w:tcW w:w="958" w:type="dxa"/>
            <w:hideMark/>
          </w:tcPr>
          <w:p w:rsidR="002439C2" w:rsidRPr="00E607F9" w:rsidRDefault="002439C2">
            <w:pPr>
              <w:keepNext/>
              <w:keepLines/>
              <w:autoSpaceDE w:val="0"/>
              <w:autoSpaceDN w:val="0"/>
              <w:adjustRightInd w:val="0"/>
              <w:spacing w:line="218" w:lineRule="auto"/>
              <w:ind w:left="72"/>
              <w:jc w:val="center"/>
              <w:rPr>
                <w:color w:val="000000" w:themeColor="text1"/>
                <w:sz w:val="20"/>
                <w:szCs w:val="20"/>
                <w:lang w:eastAsia="en-US"/>
              </w:rPr>
            </w:pPr>
            <w:r w:rsidRPr="00E607F9">
              <w:rPr>
                <w:color w:val="000000" w:themeColor="text1"/>
                <w:sz w:val="20"/>
                <w:szCs w:val="20"/>
                <w:lang w:eastAsia="en-US"/>
              </w:rPr>
              <w:t>Количество**</w:t>
            </w:r>
          </w:p>
        </w:tc>
        <w:tc>
          <w:tcPr>
            <w:tcW w:w="1853" w:type="dxa"/>
            <w:hideMark/>
          </w:tcPr>
          <w:p w:rsidR="002439C2" w:rsidRPr="00E607F9" w:rsidRDefault="002439C2">
            <w:pPr>
              <w:keepNext/>
              <w:keepLines/>
              <w:autoSpaceDE w:val="0"/>
              <w:autoSpaceDN w:val="0"/>
              <w:adjustRightInd w:val="0"/>
              <w:spacing w:line="218" w:lineRule="auto"/>
              <w:ind w:left="72"/>
              <w:jc w:val="center"/>
              <w:rPr>
                <w:color w:val="000000" w:themeColor="text1"/>
                <w:sz w:val="20"/>
                <w:szCs w:val="20"/>
                <w:lang w:eastAsia="en-US"/>
              </w:rPr>
            </w:pPr>
            <w:r w:rsidRPr="00E607F9">
              <w:rPr>
                <w:color w:val="000000" w:themeColor="text1"/>
                <w:sz w:val="20"/>
                <w:szCs w:val="20"/>
                <w:lang w:eastAsia="en-US"/>
              </w:rPr>
              <w:t>Конкретные показатели поставляемого товара</w:t>
            </w:r>
          </w:p>
        </w:tc>
        <w:tc>
          <w:tcPr>
            <w:tcW w:w="1350"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Примечание</w:t>
            </w:r>
          </w:p>
        </w:tc>
      </w:tr>
      <w:tr w:rsidR="00E607F9" w:rsidRPr="00E607F9" w:rsidTr="00F374A5">
        <w:tc>
          <w:tcPr>
            <w:tcW w:w="412"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1</w:t>
            </w:r>
          </w:p>
        </w:tc>
        <w:tc>
          <w:tcPr>
            <w:tcW w:w="1963"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2</w:t>
            </w:r>
          </w:p>
        </w:tc>
        <w:tc>
          <w:tcPr>
            <w:tcW w:w="1248"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3</w:t>
            </w:r>
          </w:p>
        </w:tc>
        <w:tc>
          <w:tcPr>
            <w:tcW w:w="1721"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4</w:t>
            </w:r>
          </w:p>
        </w:tc>
        <w:tc>
          <w:tcPr>
            <w:tcW w:w="917"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5</w:t>
            </w:r>
          </w:p>
        </w:tc>
        <w:tc>
          <w:tcPr>
            <w:tcW w:w="958"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6</w:t>
            </w:r>
          </w:p>
        </w:tc>
        <w:tc>
          <w:tcPr>
            <w:tcW w:w="1853"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7</w:t>
            </w:r>
          </w:p>
        </w:tc>
        <w:tc>
          <w:tcPr>
            <w:tcW w:w="1350"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8</w:t>
            </w:r>
          </w:p>
        </w:tc>
      </w:tr>
      <w:tr w:rsidR="00E607F9" w:rsidRPr="00E607F9" w:rsidTr="00F374A5">
        <w:tc>
          <w:tcPr>
            <w:tcW w:w="412" w:type="dxa"/>
            <w:hideMark/>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r w:rsidRPr="00E607F9">
              <w:rPr>
                <w:color w:val="000000" w:themeColor="text1"/>
                <w:sz w:val="20"/>
                <w:szCs w:val="20"/>
                <w:lang w:eastAsia="en-US"/>
              </w:rPr>
              <w:t>2</w:t>
            </w:r>
          </w:p>
        </w:tc>
        <w:tc>
          <w:tcPr>
            <w:tcW w:w="1963" w:type="dxa"/>
            <w:hideMark/>
          </w:tcPr>
          <w:p w:rsidR="002439C2" w:rsidRPr="00E607F9" w:rsidRDefault="002439C2">
            <w:pPr>
              <w:spacing w:line="276" w:lineRule="auto"/>
              <w:rPr>
                <w:rFonts w:asciiTheme="minorHAnsi" w:eastAsiaTheme="minorHAnsi" w:hAnsiTheme="minorHAnsi" w:cstheme="minorBidi"/>
                <w:color w:val="000000" w:themeColor="text1"/>
                <w:sz w:val="22"/>
                <w:szCs w:val="22"/>
                <w:lang w:eastAsia="en-US"/>
              </w:rPr>
            </w:pPr>
          </w:p>
        </w:tc>
        <w:tc>
          <w:tcPr>
            <w:tcW w:w="1248" w:type="dxa"/>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p>
        </w:tc>
        <w:tc>
          <w:tcPr>
            <w:tcW w:w="1721" w:type="dxa"/>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p>
        </w:tc>
        <w:tc>
          <w:tcPr>
            <w:tcW w:w="917" w:type="dxa"/>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p>
        </w:tc>
        <w:tc>
          <w:tcPr>
            <w:tcW w:w="958" w:type="dxa"/>
          </w:tcPr>
          <w:p w:rsidR="002439C2" w:rsidRPr="00E607F9" w:rsidRDefault="002439C2">
            <w:pPr>
              <w:keepNext/>
              <w:keepLines/>
              <w:autoSpaceDE w:val="0"/>
              <w:autoSpaceDN w:val="0"/>
              <w:adjustRightInd w:val="0"/>
              <w:spacing w:line="218" w:lineRule="auto"/>
              <w:jc w:val="center"/>
              <w:rPr>
                <w:color w:val="000000" w:themeColor="text1"/>
                <w:sz w:val="20"/>
                <w:szCs w:val="20"/>
                <w:lang w:eastAsia="en-US"/>
              </w:rPr>
            </w:pPr>
          </w:p>
        </w:tc>
        <w:tc>
          <w:tcPr>
            <w:tcW w:w="1853" w:type="dxa"/>
            <w:hideMark/>
          </w:tcPr>
          <w:p w:rsidR="002439C2" w:rsidRPr="00E607F9" w:rsidRDefault="002439C2">
            <w:pPr>
              <w:spacing w:line="276" w:lineRule="auto"/>
              <w:rPr>
                <w:rFonts w:asciiTheme="minorHAnsi" w:eastAsiaTheme="minorHAnsi" w:hAnsiTheme="minorHAnsi" w:cstheme="minorBidi"/>
                <w:color w:val="000000" w:themeColor="text1"/>
                <w:sz w:val="22"/>
                <w:szCs w:val="22"/>
                <w:lang w:eastAsia="en-US"/>
              </w:rPr>
            </w:pPr>
          </w:p>
        </w:tc>
        <w:tc>
          <w:tcPr>
            <w:tcW w:w="1350" w:type="dxa"/>
          </w:tcPr>
          <w:p w:rsidR="002439C2" w:rsidRPr="00E607F9" w:rsidRDefault="002439C2">
            <w:pPr>
              <w:keepNext/>
              <w:keepLines/>
              <w:autoSpaceDE w:val="0"/>
              <w:autoSpaceDN w:val="0"/>
              <w:adjustRightInd w:val="0"/>
              <w:spacing w:line="218" w:lineRule="auto"/>
              <w:jc w:val="center"/>
              <w:rPr>
                <w:i/>
                <w:color w:val="000000" w:themeColor="text1"/>
                <w:sz w:val="20"/>
                <w:szCs w:val="20"/>
                <w:lang w:eastAsia="en-US"/>
              </w:rPr>
            </w:pPr>
          </w:p>
        </w:tc>
      </w:tr>
    </w:tbl>
    <w:p w:rsidR="002439C2" w:rsidRPr="00E607F9" w:rsidRDefault="002439C2" w:rsidP="00FD19AE">
      <w:pPr>
        <w:tabs>
          <w:tab w:val="left" w:pos="426"/>
          <w:tab w:val="left" w:pos="1134"/>
          <w:tab w:val="left" w:pos="1418"/>
        </w:tabs>
        <w:overflowPunct w:val="0"/>
        <w:autoSpaceDE w:val="0"/>
        <w:autoSpaceDN w:val="0"/>
        <w:adjustRightInd w:val="0"/>
        <w:ind w:left="-567" w:right="-285" w:firstLine="709"/>
        <w:jc w:val="both"/>
        <w:rPr>
          <w:i/>
          <w:color w:val="000000" w:themeColor="text1"/>
        </w:rPr>
      </w:pPr>
      <w:r w:rsidRPr="00E607F9">
        <w:rPr>
          <w:bCs/>
          <w:i/>
          <w:color w:val="000000" w:themeColor="text1"/>
        </w:rPr>
        <w:t xml:space="preserve">*таблица заполняется в случае поставки товара, а также  в случае выполнения работ, оказания услуг при наличии в составе документации о закупке отдельного перечня товаров, </w:t>
      </w:r>
      <w:r w:rsidRPr="00E607F9">
        <w:rPr>
          <w:bCs/>
          <w:i/>
          <w:color w:val="000000" w:themeColor="text1"/>
          <w:u w:val="single"/>
        </w:rPr>
        <w:t>поставляемых</w:t>
      </w:r>
      <w:r w:rsidRPr="00E607F9">
        <w:rPr>
          <w:bCs/>
          <w:i/>
          <w:color w:val="000000" w:themeColor="text1"/>
        </w:rPr>
        <w:t xml:space="preserve"> при выполнении работ, оказании услуг, по которым установлены требования к минимальным и (или) максимальным и (или) диапазонным значениям качественных, функциональных, эксплуатационных или технических характеристик товаров.</w:t>
      </w:r>
      <w:r w:rsidRPr="00E607F9">
        <w:rPr>
          <w:color w:val="000000" w:themeColor="text1"/>
          <w:sz w:val="20"/>
          <w:szCs w:val="20"/>
        </w:rPr>
        <w:t xml:space="preserve"> </w:t>
      </w:r>
      <w:r w:rsidRPr="00E607F9">
        <w:rPr>
          <w:i/>
          <w:color w:val="000000" w:themeColor="text1"/>
        </w:rPr>
        <w:t xml:space="preserve">Предоставление сведений о характеристиках товаров и материалов, </w:t>
      </w:r>
      <w:r w:rsidRPr="00E607F9">
        <w:rPr>
          <w:i/>
          <w:color w:val="000000" w:themeColor="text1"/>
          <w:u w:val="single"/>
        </w:rPr>
        <w:t>используемых</w:t>
      </w:r>
      <w:r w:rsidRPr="00E607F9">
        <w:rPr>
          <w:i/>
          <w:color w:val="000000" w:themeColor="text1"/>
        </w:rPr>
        <w:t xml:space="preserve"> при выполнении работ, оказании услуг (т.е. товаров которые не подлежат отдельной приемки заказчиком и отдельному  бухгалтерскому учету с постановкой на баланс как отдельные объекты бухгалтерского учета) не требуется.</w:t>
      </w:r>
    </w:p>
    <w:p w:rsidR="002439C2" w:rsidRPr="00E607F9" w:rsidRDefault="002439C2" w:rsidP="00FD19AE">
      <w:pPr>
        <w:tabs>
          <w:tab w:val="left" w:pos="8931"/>
        </w:tabs>
        <w:suppressAutoHyphens/>
        <w:ind w:left="-567" w:right="-285" w:firstLine="683"/>
        <w:jc w:val="both"/>
        <w:rPr>
          <w:rFonts w:eastAsia="Calibri"/>
          <w:i/>
          <w:color w:val="000000" w:themeColor="text1"/>
          <w:kern w:val="2"/>
          <w:lang w:eastAsia="zh-CN"/>
        </w:rPr>
      </w:pPr>
      <w:r w:rsidRPr="00E607F9">
        <w:rPr>
          <w:rFonts w:eastAsia="Calibri"/>
          <w:bCs/>
          <w:i/>
          <w:color w:val="000000" w:themeColor="text1"/>
        </w:rPr>
        <w:t xml:space="preserve">В случае если в закупке на </w:t>
      </w:r>
      <w:r w:rsidRPr="00E607F9">
        <w:rPr>
          <w:bCs/>
          <w:i/>
          <w:color w:val="000000" w:themeColor="text1"/>
        </w:rPr>
        <w:t>выполнение работ, оказание услуг поставка товара не осуществляется,</w:t>
      </w:r>
      <w:r w:rsidRPr="00E607F9">
        <w:rPr>
          <w:bCs/>
          <w:i/>
          <w:color w:val="000000" w:themeColor="text1"/>
          <w:u w:val="single"/>
        </w:rPr>
        <w:t xml:space="preserve"> участник закупки  вправе не заполнять настоящую таблицу и не прикладывать в составе заявки данный документ (форму заявки) и какие либо другие документы. При этом</w:t>
      </w:r>
      <w:proofErr w:type="gramStart"/>
      <w:r w:rsidRPr="00E607F9">
        <w:rPr>
          <w:bCs/>
          <w:i/>
          <w:color w:val="000000" w:themeColor="text1"/>
          <w:u w:val="single"/>
        </w:rPr>
        <w:t>,</w:t>
      </w:r>
      <w:proofErr w:type="gramEnd"/>
      <w:r w:rsidRPr="00E607F9">
        <w:rPr>
          <w:bCs/>
          <w:i/>
          <w:color w:val="000000" w:themeColor="text1"/>
          <w:u w:val="single"/>
        </w:rPr>
        <w:t xml:space="preserve"> наличие факта п</w:t>
      </w:r>
      <w:r w:rsidRPr="00E607F9">
        <w:rPr>
          <w:rFonts w:eastAsia="Calibri"/>
          <w:bCs/>
          <w:i/>
          <w:color w:val="000000" w:themeColor="text1"/>
        </w:rPr>
        <w:t xml:space="preserve">одачи участником закупки посредством интерфейса электронной торговой площадки заявки на участие в закупке в электронном виде (без приложения к заявке данного документа и иных документов) означает его </w:t>
      </w:r>
      <w:r w:rsidRPr="00E607F9">
        <w:rPr>
          <w:rFonts w:eastAsia="Calibri"/>
          <w:i/>
          <w:color w:val="000000" w:themeColor="text1"/>
          <w:kern w:val="2"/>
          <w:lang w:eastAsia="zh-CN"/>
        </w:rPr>
        <w:t>согласие на поставку товара, выполнение работы, оказание услуги на условиях настоящей документации, в том числе согласие со всеми условиями исполнения договора.</w:t>
      </w:r>
    </w:p>
    <w:p w:rsidR="002439C2" w:rsidRPr="00996EE1" w:rsidRDefault="002439C2" w:rsidP="00FD19AE">
      <w:pPr>
        <w:tabs>
          <w:tab w:val="left" w:pos="8931"/>
        </w:tabs>
        <w:suppressAutoHyphens/>
        <w:ind w:left="-567" w:right="-285" w:firstLine="683"/>
        <w:jc w:val="both"/>
        <w:rPr>
          <w:rFonts w:eastAsia="Calibri"/>
          <w:bCs/>
          <w:i/>
        </w:rPr>
      </w:pPr>
      <w:r w:rsidRPr="00E607F9">
        <w:rPr>
          <w:bCs/>
          <w:i/>
          <w:color w:val="000000" w:themeColor="text1"/>
        </w:rPr>
        <w:t>Если в «Техническом задании» и (или) иных документах</w:t>
      </w:r>
      <w:proofErr w:type="gramStart"/>
      <w:r w:rsidRPr="00E607F9">
        <w:rPr>
          <w:bCs/>
          <w:i/>
          <w:color w:val="000000" w:themeColor="text1"/>
        </w:rPr>
        <w:t>.</w:t>
      </w:r>
      <w:proofErr w:type="gramEnd"/>
      <w:r w:rsidRPr="00E607F9">
        <w:rPr>
          <w:bCs/>
          <w:i/>
          <w:color w:val="000000" w:themeColor="text1"/>
        </w:rPr>
        <w:t xml:space="preserve"> </w:t>
      </w:r>
      <w:proofErr w:type="gramStart"/>
      <w:r w:rsidRPr="00E607F9">
        <w:rPr>
          <w:bCs/>
          <w:i/>
          <w:color w:val="000000" w:themeColor="text1"/>
        </w:rPr>
        <w:t>в</w:t>
      </w:r>
      <w:proofErr w:type="gramEnd"/>
      <w:r w:rsidRPr="00E607F9">
        <w:rPr>
          <w:bCs/>
          <w:i/>
          <w:color w:val="000000" w:themeColor="text1"/>
        </w:rPr>
        <w:t xml:space="preserve">ходящих в состав документации о закупке,  в наименовании или описании товаров есть указания на товарные знаки и участник предлагает </w:t>
      </w:r>
      <w:r w:rsidRPr="00E607F9">
        <w:rPr>
          <w:bCs/>
          <w:i/>
          <w:color w:val="000000" w:themeColor="text1"/>
          <w:u w:val="single"/>
        </w:rPr>
        <w:t>по всем таким товарам</w:t>
      </w:r>
      <w:r w:rsidRPr="00E607F9">
        <w:rPr>
          <w:bCs/>
          <w:i/>
          <w:color w:val="000000" w:themeColor="text1"/>
        </w:rPr>
        <w:t xml:space="preserve"> поставить товар с такими же товарными знаками, участник закупки  вправе не заполнять настоящую таблицу и не прикладывать в составе заявки данный документ (форму заявки) и какие либо другие документы. При этом</w:t>
      </w:r>
      <w:proofErr w:type="gramStart"/>
      <w:r w:rsidRPr="00E607F9">
        <w:rPr>
          <w:bCs/>
          <w:i/>
          <w:color w:val="000000" w:themeColor="text1"/>
        </w:rPr>
        <w:t>,</w:t>
      </w:r>
      <w:proofErr w:type="gramEnd"/>
      <w:r w:rsidRPr="00E607F9">
        <w:rPr>
          <w:bCs/>
          <w:i/>
          <w:color w:val="000000" w:themeColor="text1"/>
        </w:rPr>
        <w:t xml:space="preserve"> наличие факта п</w:t>
      </w:r>
      <w:r w:rsidRPr="00E607F9">
        <w:rPr>
          <w:rFonts w:eastAsia="Calibri"/>
          <w:bCs/>
          <w:i/>
          <w:color w:val="000000" w:themeColor="text1"/>
        </w:rPr>
        <w:t xml:space="preserve">одачи участником закупки посредством интерфейса электронной торговой площадки заявки на участие в закупке в электронном виде (без приложения к заявке данного документа </w:t>
      </w:r>
      <w:r w:rsidRPr="00996EE1">
        <w:rPr>
          <w:rFonts w:eastAsia="Calibri"/>
          <w:bCs/>
          <w:i/>
        </w:rPr>
        <w:t xml:space="preserve">и иных документов) означает его </w:t>
      </w:r>
      <w:r w:rsidRPr="00996EE1">
        <w:rPr>
          <w:rFonts w:eastAsia="Calibri"/>
          <w:i/>
          <w:kern w:val="2"/>
          <w:lang w:eastAsia="zh-CN"/>
        </w:rPr>
        <w:t>согласие на поставку товара, выполнение работы, оказание услуги на условиях настоящей документации, в том числе согласие со всеми условиями исполнения договора.</w:t>
      </w:r>
    </w:p>
    <w:p w:rsidR="002439C2" w:rsidRPr="00996EE1" w:rsidRDefault="002439C2" w:rsidP="00FD19AE">
      <w:pPr>
        <w:tabs>
          <w:tab w:val="left" w:pos="8931"/>
        </w:tabs>
        <w:suppressAutoHyphens/>
        <w:ind w:left="-567" w:right="-285" w:firstLine="683"/>
        <w:jc w:val="both"/>
        <w:rPr>
          <w:rFonts w:eastAsia="Calibri"/>
          <w:bCs/>
          <w:i/>
        </w:rPr>
      </w:pPr>
    </w:p>
    <w:p w:rsidR="002439C2" w:rsidRPr="00996EE1" w:rsidRDefault="002439C2" w:rsidP="00FD19AE">
      <w:pPr>
        <w:tabs>
          <w:tab w:val="left" w:pos="426"/>
          <w:tab w:val="left" w:pos="1134"/>
          <w:tab w:val="left" w:pos="1418"/>
        </w:tabs>
        <w:overflowPunct w:val="0"/>
        <w:autoSpaceDE w:val="0"/>
        <w:autoSpaceDN w:val="0"/>
        <w:adjustRightInd w:val="0"/>
        <w:ind w:left="-567" w:right="-285" w:firstLine="709"/>
        <w:jc w:val="both"/>
        <w:rPr>
          <w:bCs/>
          <w:i/>
        </w:rPr>
      </w:pPr>
      <w:r w:rsidRPr="00996EE1">
        <w:rPr>
          <w:bCs/>
          <w:i/>
        </w:rPr>
        <w:t>**участник не заполняется в случае закупки с неопределенным объемом (количеством)</w:t>
      </w:r>
    </w:p>
    <w:p w:rsidR="002439C2" w:rsidRPr="00996EE1" w:rsidRDefault="002439C2" w:rsidP="00FD19AE">
      <w:pPr>
        <w:tabs>
          <w:tab w:val="left" w:pos="426"/>
          <w:tab w:val="left" w:pos="1134"/>
          <w:tab w:val="left" w:pos="1418"/>
        </w:tabs>
        <w:overflowPunct w:val="0"/>
        <w:autoSpaceDE w:val="0"/>
        <w:autoSpaceDN w:val="0"/>
        <w:adjustRightInd w:val="0"/>
        <w:ind w:left="-567" w:right="-285" w:firstLine="709"/>
        <w:jc w:val="both"/>
        <w:rPr>
          <w:bCs/>
          <w:i/>
        </w:rPr>
      </w:pPr>
    </w:p>
    <w:p w:rsidR="002439C2" w:rsidRPr="00996EE1" w:rsidRDefault="002439C2" w:rsidP="00FD19AE">
      <w:pPr>
        <w:tabs>
          <w:tab w:val="left" w:pos="426"/>
          <w:tab w:val="left" w:pos="1134"/>
          <w:tab w:val="left" w:pos="1418"/>
        </w:tabs>
        <w:overflowPunct w:val="0"/>
        <w:autoSpaceDE w:val="0"/>
        <w:autoSpaceDN w:val="0"/>
        <w:adjustRightInd w:val="0"/>
        <w:ind w:left="-567" w:right="-285" w:firstLine="709"/>
        <w:jc w:val="both"/>
        <w:rPr>
          <w:b/>
          <w:sz w:val="22"/>
        </w:rPr>
      </w:pPr>
      <w:r w:rsidRPr="00996EE1">
        <w:rPr>
          <w:b/>
          <w:sz w:val="22"/>
        </w:rPr>
        <w:t>Инструкции по заполнению</w:t>
      </w:r>
    </w:p>
    <w:p w:rsidR="002439C2" w:rsidRPr="00996EE1" w:rsidRDefault="002439C2" w:rsidP="00FD19AE">
      <w:pPr>
        <w:numPr>
          <w:ilvl w:val="0"/>
          <w:numId w:val="22"/>
        </w:numPr>
        <w:tabs>
          <w:tab w:val="left" w:pos="426"/>
          <w:tab w:val="left" w:pos="1134"/>
          <w:tab w:val="num" w:pos="1418"/>
        </w:tabs>
        <w:overflowPunct w:val="0"/>
        <w:autoSpaceDE w:val="0"/>
        <w:autoSpaceDN w:val="0"/>
        <w:adjustRightInd w:val="0"/>
        <w:ind w:left="-567" w:right="-285" w:firstLine="709"/>
        <w:jc w:val="both"/>
        <w:rPr>
          <w:bCs/>
          <w:sz w:val="20"/>
          <w:szCs w:val="20"/>
        </w:rPr>
      </w:pPr>
      <w:r w:rsidRPr="00996EE1">
        <w:rPr>
          <w:bCs/>
          <w:sz w:val="20"/>
          <w:szCs w:val="20"/>
        </w:rPr>
        <w:t xml:space="preserve">Данные инструкции не следует воспроизводить в документах, подготовленных Участником закупки. </w:t>
      </w:r>
    </w:p>
    <w:p w:rsidR="002439C2" w:rsidRPr="00996EE1" w:rsidRDefault="002439C2" w:rsidP="00FD19AE">
      <w:pPr>
        <w:numPr>
          <w:ilvl w:val="0"/>
          <w:numId w:val="22"/>
        </w:numPr>
        <w:tabs>
          <w:tab w:val="left" w:pos="426"/>
          <w:tab w:val="num" w:pos="720"/>
          <w:tab w:val="left" w:pos="1134"/>
          <w:tab w:val="left" w:pos="1418"/>
        </w:tabs>
        <w:overflowPunct w:val="0"/>
        <w:autoSpaceDE w:val="0"/>
        <w:autoSpaceDN w:val="0"/>
        <w:adjustRightInd w:val="0"/>
        <w:ind w:left="-567" w:right="-285" w:firstLine="709"/>
        <w:jc w:val="both"/>
        <w:rPr>
          <w:bCs/>
          <w:sz w:val="20"/>
          <w:szCs w:val="20"/>
          <w:u w:val="single"/>
        </w:rPr>
      </w:pPr>
      <w:r w:rsidRPr="00996EE1">
        <w:rPr>
          <w:bCs/>
          <w:sz w:val="20"/>
          <w:szCs w:val="20"/>
          <w:u w:val="single"/>
        </w:rPr>
        <w:t>Участник закупки формирует Первую часть заявки на основании данных и требований к качеству и техническим (функциональным) характеристикам товара, работы, услуги, указанным в Техническом задании» и (или) иных документах содержащих таковые требования.</w:t>
      </w:r>
    </w:p>
    <w:p w:rsidR="002439C2" w:rsidRPr="00996EE1" w:rsidRDefault="002439C2" w:rsidP="00FD19AE">
      <w:pPr>
        <w:tabs>
          <w:tab w:val="left" w:pos="8931"/>
        </w:tabs>
        <w:suppressAutoHyphens/>
        <w:ind w:left="-567" w:right="-285" w:firstLine="683"/>
        <w:jc w:val="both"/>
        <w:rPr>
          <w:rFonts w:eastAsia="Calibri"/>
          <w:bCs/>
          <w:sz w:val="20"/>
          <w:szCs w:val="20"/>
        </w:rPr>
      </w:pPr>
      <w:proofErr w:type="gramStart"/>
      <w:r w:rsidRPr="00996EE1">
        <w:rPr>
          <w:bCs/>
          <w:sz w:val="20"/>
          <w:szCs w:val="20"/>
        </w:rPr>
        <w:t xml:space="preserve">Если в «Техническом задании» и (или) иных документах в наименовании или описании товаров есть указания на товарные знаки и участник предлагает </w:t>
      </w:r>
      <w:r w:rsidRPr="00996EE1">
        <w:rPr>
          <w:bCs/>
          <w:sz w:val="20"/>
          <w:szCs w:val="20"/>
          <w:u w:val="single"/>
        </w:rPr>
        <w:t>по всем таким товарам</w:t>
      </w:r>
      <w:r w:rsidRPr="00996EE1">
        <w:rPr>
          <w:bCs/>
          <w:sz w:val="20"/>
          <w:szCs w:val="20"/>
        </w:rPr>
        <w:t xml:space="preserve"> поставить товар с такими же товарными знаками, участник закупки  вправе не заполнять настоящую таблицу и не прикладывать в составе заявки данный документ </w:t>
      </w:r>
      <w:r w:rsidRPr="00996EE1">
        <w:rPr>
          <w:bCs/>
          <w:color w:val="FF0000"/>
          <w:sz w:val="20"/>
          <w:szCs w:val="20"/>
        </w:rPr>
        <w:t xml:space="preserve">(форму заявки) </w:t>
      </w:r>
      <w:r w:rsidRPr="00996EE1">
        <w:rPr>
          <w:bCs/>
          <w:sz w:val="20"/>
          <w:szCs w:val="20"/>
        </w:rPr>
        <w:t>и какие либо другие документы.</w:t>
      </w:r>
      <w:proofErr w:type="gramEnd"/>
      <w:r w:rsidRPr="00996EE1">
        <w:rPr>
          <w:bCs/>
          <w:sz w:val="20"/>
          <w:szCs w:val="20"/>
        </w:rPr>
        <w:t xml:space="preserve"> При этом</w:t>
      </w:r>
      <w:proofErr w:type="gramStart"/>
      <w:r w:rsidRPr="00996EE1">
        <w:rPr>
          <w:bCs/>
          <w:sz w:val="20"/>
          <w:szCs w:val="20"/>
        </w:rPr>
        <w:t>,</w:t>
      </w:r>
      <w:proofErr w:type="gramEnd"/>
      <w:r w:rsidRPr="00996EE1">
        <w:rPr>
          <w:bCs/>
          <w:sz w:val="20"/>
          <w:szCs w:val="20"/>
        </w:rPr>
        <w:t xml:space="preserve"> наличие факта п</w:t>
      </w:r>
      <w:r w:rsidRPr="00996EE1">
        <w:rPr>
          <w:rFonts w:eastAsia="Calibri"/>
          <w:bCs/>
          <w:sz w:val="20"/>
          <w:szCs w:val="20"/>
        </w:rPr>
        <w:t xml:space="preserve">одачи участником закупки посредством интерфейса электронной торговой площадки заявки на участие в закупке в электронном виде (без приложения к заявке данного документа и иных документов) означает его </w:t>
      </w:r>
      <w:r w:rsidRPr="00996EE1">
        <w:rPr>
          <w:rFonts w:eastAsia="Calibri"/>
          <w:kern w:val="2"/>
          <w:sz w:val="20"/>
          <w:szCs w:val="20"/>
          <w:lang w:eastAsia="zh-CN"/>
        </w:rPr>
        <w:t>согласие на поставку товара, выполнение работы, оказание услуги на условиях настоящей документации, в том числе согласие со всеми условиями исполнения договора.</w:t>
      </w:r>
    </w:p>
    <w:p w:rsidR="002439C2" w:rsidRPr="00996EE1" w:rsidRDefault="002439C2" w:rsidP="00FD19AE">
      <w:pPr>
        <w:numPr>
          <w:ilvl w:val="0"/>
          <w:numId w:val="22"/>
        </w:numPr>
        <w:tabs>
          <w:tab w:val="left" w:pos="426"/>
          <w:tab w:val="num" w:pos="720"/>
          <w:tab w:val="left" w:pos="1134"/>
          <w:tab w:val="left" w:pos="1418"/>
        </w:tabs>
        <w:overflowPunct w:val="0"/>
        <w:autoSpaceDE w:val="0"/>
        <w:autoSpaceDN w:val="0"/>
        <w:adjustRightInd w:val="0"/>
        <w:ind w:left="-567" w:right="-285" w:firstLine="709"/>
        <w:jc w:val="both"/>
        <w:rPr>
          <w:bCs/>
          <w:sz w:val="20"/>
          <w:szCs w:val="20"/>
          <w:u w:val="single"/>
        </w:rPr>
      </w:pPr>
      <w:r w:rsidRPr="00996EE1">
        <w:rPr>
          <w:bCs/>
          <w:sz w:val="20"/>
          <w:szCs w:val="20"/>
          <w:u w:val="single"/>
        </w:rPr>
        <w:t xml:space="preserve"> </w:t>
      </w:r>
      <w:proofErr w:type="gramStart"/>
      <w:r w:rsidRPr="00996EE1">
        <w:rPr>
          <w:bCs/>
          <w:sz w:val="20"/>
          <w:szCs w:val="20"/>
          <w:u w:val="single"/>
        </w:rPr>
        <w:t xml:space="preserve">Участник должен указать конкретные показатели товара, соответствующие значениям, установленным в «Техническом задании» и (или) иных документах содержащих таковые требования, и указание на товарный знак (при наличии) в случае отсутствия в перечисленных документах указания на товарный знак или в случае, если участник </w:t>
      </w:r>
      <w:r w:rsidRPr="00996EE1">
        <w:rPr>
          <w:bCs/>
          <w:sz w:val="20"/>
          <w:szCs w:val="20"/>
          <w:u w:val="single"/>
        </w:rPr>
        <w:lastRenderedPageBreak/>
        <w:t>закупки предлагает товар, который обозначен товарным знаком, отличным от товарного знака, указанного в «Техническом задании».</w:t>
      </w:r>
      <w:proofErr w:type="gramEnd"/>
    </w:p>
    <w:p w:rsidR="002439C2" w:rsidRPr="00996EE1" w:rsidRDefault="002439C2" w:rsidP="00FD19AE">
      <w:pPr>
        <w:numPr>
          <w:ilvl w:val="0"/>
          <w:numId w:val="22"/>
        </w:numPr>
        <w:tabs>
          <w:tab w:val="left" w:pos="426"/>
          <w:tab w:val="left" w:pos="1418"/>
        </w:tabs>
        <w:overflowPunct w:val="0"/>
        <w:autoSpaceDE w:val="0"/>
        <w:autoSpaceDN w:val="0"/>
        <w:adjustRightInd w:val="0"/>
        <w:ind w:left="-567" w:right="-285" w:firstLine="709"/>
        <w:jc w:val="both"/>
        <w:rPr>
          <w:bCs/>
          <w:sz w:val="20"/>
          <w:szCs w:val="20"/>
          <w:u w:val="single"/>
        </w:rPr>
      </w:pPr>
      <w:r w:rsidRPr="00996EE1">
        <w:rPr>
          <w:bCs/>
          <w:sz w:val="20"/>
          <w:szCs w:val="20"/>
          <w:u w:val="single"/>
        </w:rPr>
        <w:t>Участник закупки несет ответственность за корректность предоставления данных. В случае выявления при рассмотрении заявок участников заведомо недостоверных сведений, намеренного искажения информации заявка данного участника подлежит отклонению.</w:t>
      </w:r>
    </w:p>
    <w:p w:rsidR="002439C2" w:rsidRPr="00996EE1" w:rsidRDefault="002439C2" w:rsidP="00FD19AE">
      <w:pPr>
        <w:numPr>
          <w:ilvl w:val="0"/>
          <w:numId w:val="22"/>
        </w:numPr>
        <w:tabs>
          <w:tab w:val="left" w:pos="426"/>
          <w:tab w:val="left" w:pos="1418"/>
        </w:tabs>
        <w:overflowPunct w:val="0"/>
        <w:autoSpaceDE w:val="0"/>
        <w:autoSpaceDN w:val="0"/>
        <w:adjustRightInd w:val="0"/>
        <w:ind w:left="-567" w:right="-285" w:firstLine="709"/>
        <w:jc w:val="both"/>
        <w:rPr>
          <w:rFonts w:eastAsiaTheme="minorHAnsi"/>
          <w:sz w:val="20"/>
          <w:szCs w:val="20"/>
          <w:u w:val="single"/>
          <w:lang w:eastAsia="en-US"/>
        </w:rPr>
      </w:pPr>
      <w:r w:rsidRPr="00996EE1">
        <w:rPr>
          <w:rFonts w:eastAsia="Calibri"/>
          <w:color w:val="000000" w:themeColor="text1"/>
          <w:sz w:val="20"/>
          <w:szCs w:val="20"/>
          <w:u w:val="single"/>
        </w:rPr>
        <w:t>Не допускается наличие неопределенности в значениях или множественность значений. Значения, предлагаемые участником закупки, не должны допускать разночтения или двусмысленное толкование.</w:t>
      </w:r>
    </w:p>
    <w:p w:rsidR="002439C2" w:rsidRPr="00996EE1" w:rsidRDefault="002439C2" w:rsidP="00FD19AE">
      <w:pPr>
        <w:numPr>
          <w:ilvl w:val="0"/>
          <w:numId w:val="22"/>
        </w:numPr>
        <w:tabs>
          <w:tab w:val="left" w:pos="426"/>
          <w:tab w:val="left" w:pos="1418"/>
        </w:tabs>
        <w:overflowPunct w:val="0"/>
        <w:autoSpaceDE w:val="0"/>
        <w:autoSpaceDN w:val="0"/>
        <w:adjustRightInd w:val="0"/>
        <w:ind w:left="-567" w:right="-285" w:firstLine="709"/>
        <w:jc w:val="both"/>
        <w:rPr>
          <w:bCs/>
          <w:sz w:val="20"/>
          <w:szCs w:val="20"/>
          <w:u w:val="single"/>
        </w:rPr>
      </w:pPr>
      <w:r w:rsidRPr="00996EE1">
        <w:rPr>
          <w:bCs/>
          <w:sz w:val="20"/>
          <w:szCs w:val="20"/>
          <w:u w:val="single"/>
        </w:rPr>
        <w:t>Участник закупки обязательно указывает (декларирует) наименования страны происхождения поставляемого товара.</w:t>
      </w:r>
    </w:p>
    <w:p w:rsidR="002439C2" w:rsidRPr="00996EE1" w:rsidRDefault="002439C2" w:rsidP="00FD19AE">
      <w:pPr>
        <w:autoSpaceDE w:val="0"/>
        <w:autoSpaceDN w:val="0"/>
        <w:adjustRightInd w:val="0"/>
        <w:ind w:left="34" w:right="-285"/>
        <w:jc w:val="center"/>
        <w:rPr>
          <w:rFonts w:eastAsiaTheme="minorHAnsi"/>
          <w:b/>
          <w:sz w:val="32"/>
          <w:szCs w:val="32"/>
          <w:lang w:eastAsia="en-US"/>
        </w:rPr>
      </w:pPr>
    </w:p>
    <w:p w:rsidR="007B572F" w:rsidRPr="00996EE1" w:rsidRDefault="007B572F" w:rsidP="004F7840">
      <w:pPr>
        <w:autoSpaceDE w:val="0"/>
        <w:autoSpaceDN w:val="0"/>
        <w:adjustRightInd w:val="0"/>
        <w:ind w:left="34"/>
        <w:jc w:val="right"/>
        <w:rPr>
          <w:rFonts w:eastAsiaTheme="minorHAnsi"/>
          <w:b/>
          <w:sz w:val="22"/>
          <w:szCs w:val="22"/>
          <w:lang w:eastAsia="en-US"/>
        </w:rPr>
      </w:pPr>
    </w:p>
    <w:p w:rsidR="007B572F" w:rsidRPr="00996EE1" w:rsidRDefault="007B572F" w:rsidP="004F7840">
      <w:pPr>
        <w:autoSpaceDE w:val="0"/>
        <w:autoSpaceDN w:val="0"/>
        <w:adjustRightInd w:val="0"/>
        <w:ind w:left="34"/>
        <w:jc w:val="right"/>
        <w:rPr>
          <w:rFonts w:eastAsiaTheme="minorHAnsi"/>
          <w:b/>
          <w:sz w:val="22"/>
          <w:szCs w:val="22"/>
          <w:lang w:eastAsia="en-US"/>
        </w:rPr>
      </w:pPr>
    </w:p>
    <w:bookmarkEnd w:id="5"/>
    <w:bookmarkEnd w:id="6"/>
    <w:p w:rsidR="002439C2" w:rsidRPr="002D6CE1" w:rsidRDefault="002439C2" w:rsidP="002439C2">
      <w:pPr>
        <w:autoSpaceDE w:val="0"/>
        <w:autoSpaceDN w:val="0"/>
        <w:adjustRightInd w:val="0"/>
        <w:ind w:left="34"/>
        <w:jc w:val="right"/>
        <w:rPr>
          <w:rFonts w:eastAsiaTheme="minorHAnsi"/>
          <w:b/>
          <w:lang w:eastAsia="en-US"/>
        </w:rPr>
      </w:pPr>
    </w:p>
    <w:p w:rsidR="002439C2" w:rsidRPr="002D6CE1" w:rsidRDefault="002439C2" w:rsidP="002439C2">
      <w:pPr>
        <w:autoSpaceDE w:val="0"/>
        <w:autoSpaceDN w:val="0"/>
        <w:adjustRightInd w:val="0"/>
        <w:ind w:left="34"/>
        <w:jc w:val="right"/>
        <w:rPr>
          <w:rFonts w:eastAsiaTheme="minorHAnsi"/>
          <w:b/>
          <w:lang w:eastAsia="en-US"/>
        </w:rPr>
      </w:pPr>
      <w:r w:rsidRPr="002D6CE1">
        <w:rPr>
          <w:rFonts w:eastAsiaTheme="minorHAnsi"/>
          <w:b/>
          <w:lang w:eastAsia="en-US"/>
        </w:rPr>
        <w:t>Приложение №2</w:t>
      </w:r>
    </w:p>
    <w:p w:rsidR="002439C2" w:rsidRPr="002D6CE1" w:rsidRDefault="002439C2" w:rsidP="002439C2">
      <w:pPr>
        <w:autoSpaceDE w:val="0"/>
        <w:autoSpaceDN w:val="0"/>
        <w:adjustRightInd w:val="0"/>
        <w:ind w:left="34"/>
        <w:jc w:val="right"/>
        <w:rPr>
          <w:rFonts w:eastAsiaTheme="minorHAnsi"/>
          <w:b/>
          <w:color w:val="000000"/>
          <w:lang w:eastAsia="en-US"/>
        </w:rPr>
      </w:pPr>
      <w:r w:rsidRPr="002D6CE1">
        <w:rPr>
          <w:rFonts w:eastAsiaTheme="minorHAnsi"/>
          <w:b/>
          <w:lang w:eastAsia="en-US"/>
        </w:rPr>
        <w:t>Форма декларации</w:t>
      </w:r>
    </w:p>
    <w:p w:rsidR="002439C2" w:rsidRPr="002D6CE1" w:rsidRDefault="002439C2" w:rsidP="002439C2">
      <w:pPr>
        <w:suppressAutoHyphens/>
        <w:jc w:val="center"/>
      </w:pPr>
      <w:r w:rsidRPr="002D6CE1">
        <w:t xml:space="preserve">                                                                </w:t>
      </w:r>
    </w:p>
    <w:p w:rsidR="002439C2" w:rsidRPr="002D6CE1" w:rsidRDefault="002439C2" w:rsidP="002439C2">
      <w:pPr>
        <w:suppressAutoHyphens/>
        <w:jc w:val="center"/>
        <w:rPr>
          <w:b/>
        </w:rPr>
      </w:pPr>
      <w:r w:rsidRPr="002D6CE1">
        <w:rPr>
          <w:b/>
        </w:rPr>
        <w:t>Декларация о соответствии Участника закупки требованиям документации</w:t>
      </w:r>
    </w:p>
    <w:p w:rsidR="002439C2" w:rsidRPr="002D6CE1" w:rsidRDefault="002439C2" w:rsidP="002439C2">
      <w:pPr>
        <w:suppressAutoHyphens/>
        <w:jc w:val="center"/>
        <w:rPr>
          <w:b/>
        </w:rPr>
      </w:pPr>
    </w:p>
    <w:p w:rsidR="002439C2" w:rsidRPr="002D6CE1" w:rsidRDefault="002439C2" w:rsidP="002D6CE1">
      <w:pPr>
        <w:pStyle w:val="a8"/>
        <w:jc w:val="both"/>
      </w:pPr>
      <w:r w:rsidRPr="002D6CE1">
        <w:rPr>
          <w:lang w:eastAsia="ar-SA"/>
        </w:rPr>
        <w:t xml:space="preserve">Настоящей декларацией подтверждаем, что   участник закупки </w:t>
      </w:r>
      <w:r w:rsidR="007E3A3D" w:rsidRPr="002D6CE1">
        <w:rPr>
          <w:lang w:eastAsia="ar-SA"/>
        </w:rPr>
        <w:t xml:space="preserve">на дату подачи заявки на участие </w:t>
      </w:r>
      <w:r w:rsidR="007E3A3D" w:rsidRPr="002D6CE1">
        <w:rPr>
          <w:lang w:val="ru-RU" w:eastAsia="ar-SA"/>
        </w:rPr>
        <w:t xml:space="preserve">в закупке </w:t>
      </w:r>
      <w:r w:rsidRPr="002D6CE1">
        <w:rPr>
          <w:lang w:eastAsia="ar-SA"/>
        </w:rPr>
        <w:t xml:space="preserve">соответствует требованиям, установленным подпунктами </w:t>
      </w:r>
      <w:r w:rsidR="00162ABC" w:rsidRPr="002D6CE1">
        <w:rPr>
          <w:lang w:eastAsia="ar-SA"/>
        </w:rPr>
        <w:t>2</w:t>
      </w:r>
      <w:r w:rsidR="0033126C" w:rsidRPr="002D6CE1">
        <w:rPr>
          <w:lang w:val="ru-RU" w:eastAsia="ar-SA"/>
        </w:rPr>
        <w:t xml:space="preserve">-6, </w:t>
      </w:r>
      <w:r w:rsidRPr="002D6CE1">
        <w:rPr>
          <w:lang w:eastAsia="ar-SA"/>
        </w:rPr>
        <w:t xml:space="preserve">8 пункта </w:t>
      </w:r>
      <w:r w:rsidR="00162ABC" w:rsidRPr="002D6CE1">
        <w:rPr>
          <w:lang w:eastAsia="ar-SA"/>
        </w:rPr>
        <w:t>1</w:t>
      </w:r>
      <w:r w:rsidR="00162ABC" w:rsidRPr="002D6CE1">
        <w:rPr>
          <w:lang w:val="ru-RU" w:eastAsia="ar-SA"/>
        </w:rPr>
        <w:t>3</w:t>
      </w:r>
      <w:r w:rsidRPr="002D6CE1">
        <w:rPr>
          <w:lang w:eastAsia="ar-SA"/>
        </w:rPr>
        <w:t xml:space="preserve"> Информационной карты.  </w:t>
      </w:r>
    </w:p>
    <w:p w:rsidR="00BF660E" w:rsidRPr="002D6CE1" w:rsidRDefault="00BF660E" w:rsidP="00BF660E">
      <w:pPr>
        <w:widowControl w:val="0"/>
        <w:autoSpaceDE w:val="0"/>
        <w:autoSpaceDN w:val="0"/>
        <w:adjustRightInd w:val="0"/>
        <w:contextualSpacing/>
        <w:jc w:val="right"/>
        <w:rPr>
          <w:b/>
          <w:lang w:val="x-none"/>
        </w:rPr>
      </w:pPr>
    </w:p>
    <w:p w:rsidR="00BF660E" w:rsidRDefault="00BF660E" w:rsidP="00BF660E">
      <w:pPr>
        <w:widowControl w:val="0"/>
        <w:autoSpaceDE w:val="0"/>
        <w:autoSpaceDN w:val="0"/>
        <w:adjustRightInd w:val="0"/>
        <w:contextualSpacing/>
        <w:jc w:val="right"/>
        <w:rPr>
          <w:b/>
        </w:rPr>
      </w:pPr>
    </w:p>
    <w:p w:rsidR="00BF660E" w:rsidRDefault="00BF660E" w:rsidP="00BF660E">
      <w:pPr>
        <w:widowControl w:val="0"/>
        <w:autoSpaceDE w:val="0"/>
        <w:autoSpaceDN w:val="0"/>
        <w:adjustRightInd w:val="0"/>
        <w:contextualSpacing/>
        <w:jc w:val="right"/>
        <w:rPr>
          <w:b/>
        </w:rPr>
      </w:pPr>
    </w:p>
    <w:p w:rsidR="002D6CE1" w:rsidRDefault="002D6CE1" w:rsidP="00BF660E">
      <w:pPr>
        <w:widowControl w:val="0"/>
        <w:autoSpaceDE w:val="0"/>
        <w:autoSpaceDN w:val="0"/>
        <w:adjustRightInd w:val="0"/>
        <w:contextualSpacing/>
        <w:jc w:val="right"/>
        <w:rPr>
          <w:b/>
        </w:rPr>
      </w:pPr>
    </w:p>
    <w:p w:rsidR="002D6CE1" w:rsidRDefault="002D6CE1" w:rsidP="00BF660E">
      <w:pPr>
        <w:widowControl w:val="0"/>
        <w:autoSpaceDE w:val="0"/>
        <w:autoSpaceDN w:val="0"/>
        <w:adjustRightInd w:val="0"/>
        <w:contextualSpacing/>
        <w:jc w:val="right"/>
        <w:rPr>
          <w:b/>
        </w:rPr>
      </w:pPr>
    </w:p>
    <w:p w:rsidR="002D6CE1" w:rsidRDefault="002D6CE1" w:rsidP="00BF660E">
      <w:pPr>
        <w:widowControl w:val="0"/>
        <w:autoSpaceDE w:val="0"/>
        <w:autoSpaceDN w:val="0"/>
        <w:adjustRightInd w:val="0"/>
        <w:contextualSpacing/>
        <w:jc w:val="right"/>
        <w:rPr>
          <w:b/>
        </w:rPr>
      </w:pPr>
    </w:p>
    <w:p w:rsidR="002D6CE1" w:rsidRDefault="002D6CE1" w:rsidP="00BF660E">
      <w:pPr>
        <w:widowControl w:val="0"/>
        <w:autoSpaceDE w:val="0"/>
        <w:autoSpaceDN w:val="0"/>
        <w:adjustRightInd w:val="0"/>
        <w:contextualSpacing/>
        <w:jc w:val="right"/>
        <w:rPr>
          <w:b/>
        </w:rPr>
      </w:pPr>
    </w:p>
    <w:p w:rsidR="002D6CE1" w:rsidRDefault="002D6CE1" w:rsidP="00BF660E">
      <w:pPr>
        <w:widowControl w:val="0"/>
        <w:autoSpaceDE w:val="0"/>
        <w:autoSpaceDN w:val="0"/>
        <w:adjustRightInd w:val="0"/>
        <w:contextualSpacing/>
        <w:jc w:val="right"/>
        <w:rPr>
          <w:b/>
        </w:rPr>
      </w:pPr>
    </w:p>
    <w:p w:rsidR="009C1BD2" w:rsidRDefault="009C1BD2" w:rsidP="006F01C5">
      <w:pPr>
        <w:widowControl w:val="0"/>
        <w:autoSpaceDE w:val="0"/>
        <w:autoSpaceDN w:val="0"/>
        <w:adjustRightInd w:val="0"/>
        <w:contextualSpacing/>
        <w:jc w:val="right"/>
        <w:rPr>
          <w:b/>
        </w:rPr>
        <w:sectPr w:rsidR="009C1BD2" w:rsidSect="00DD2CA1">
          <w:pgSz w:w="11906" w:h="16838"/>
          <w:pgMar w:top="567" w:right="851" w:bottom="851" w:left="1418" w:header="708" w:footer="708" w:gutter="0"/>
          <w:cols w:space="708"/>
          <w:docGrid w:linePitch="360"/>
        </w:sectPr>
      </w:pPr>
    </w:p>
    <w:p w:rsidR="009C1BD2" w:rsidRPr="00985221" w:rsidRDefault="009C1BD2" w:rsidP="00985221">
      <w:pPr>
        <w:widowControl w:val="0"/>
        <w:autoSpaceDE w:val="0"/>
        <w:autoSpaceDN w:val="0"/>
        <w:adjustRightInd w:val="0"/>
        <w:contextualSpacing/>
        <w:jc w:val="right"/>
        <w:rPr>
          <w:b/>
        </w:rPr>
      </w:pPr>
      <w:r>
        <w:rPr>
          <w:b/>
        </w:rPr>
        <w:lastRenderedPageBreak/>
        <w:t>Приложение №3</w:t>
      </w:r>
    </w:p>
    <w:p w:rsidR="009C1BD2" w:rsidRDefault="009C1BD2" w:rsidP="009C1BD2"/>
    <w:p w:rsidR="009C1BD2" w:rsidRPr="00135380" w:rsidRDefault="009C1BD2" w:rsidP="00135380"/>
    <w:p w:rsidR="007B5922" w:rsidRPr="005C3253" w:rsidRDefault="009C1BD2" w:rsidP="007B5922">
      <w:pPr>
        <w:jc w:val="center"/>
        <w:rPr>
          <w:b/>
          <w:i/>
        </w:rPr>
      </w:pPr>
      <w:r w:rsidRPr="00135380">
        <w:tab/>
      </w:r>
      <w:r w:rsidR="007B5922" w:rsidRPr="005C3253">
        <w:rPr>
          <w:b/>
        </w:rPr>
        <w:t>Критерии оценки, порядок рассмотрения и оценки заявок на участие в запросе предложений</w:t>
      </w:r>
    </w:p>
    <w:p w:rsidR="007B5922" w:rsidRPr="005C3253" w:rsidRDefault="007B5922" w:rsidP="007B5922">
      <w:pPr>
        <w:rPr>
          <w:b/>
          <w:snapToGrid w:val="0"/>
        </w:rPr>
      </w:pPr>
    </w:p>
    <w:p w:rsidR="007B5922" w:rsidRDefault="007B5922" w:rsidP="007B5922">
      <w:pPr>
        <w:tabs>
          <w:tab w:val="left" w:pos="426"/>
        </w:tabs>
        <w:ind w:right="-1" w:firstLine="567"/>
        <w:jc w:val="both"/>
        <w:rPr>
          <w:color w:val="000000" w:themeColor="text1"/>
        </w:rPr>
      </w:pPr>
      <w:r w:rsidRPr="005C3253">
        <w:rPr>
          <w:color w:val="000000" w:themeColor="text1"/>
        </w:rPr>
        <w:t xml:space="preserve">Критерии оценки заявок на участие в </w:t>
      </w:r>
      <w:r w:rsidRPr="005C3253">
        <w:rPr>
          <w:bCs/>
          <w:color w:val="000000" w:themeColor="text1"/>
          <w:lang w:eastAsia="ar-SA"/>
        </w:rPr>
        <w:t xml:space="preserve">запросе предложений </w:t>
      </w:r>
      <w:r w:rsidRPr="005C3253">
        <w:rPr>
          <w:color w:val="000000" w:themeColor="text1"/>
        </w:rPr>
        <w:t>и порядок расчета рейтинга заявок:</w:t>
      </w:r>
    </w:p>
    <w:p w:rsidR="007B5922" w:rsidRPr="00FE2164" w:rsidRDefault="007B5922" w:rsidP="007B5922">
      <w:pPr>
        <w:pStyle w:val="a6"/>
        <w:numPr>
          <w:ilvl w:val="0"/>
          <w:numId w:val="30"/>
        </w:numPr>
        <w:tabs>
          <w:tab w:val="left" w:pos="426"/>
        </w:tabs>
        <w:ind w:right="-1"/>
        <w:jc w:val="both"/>
        <w:rPr>
          <w:color w:val="000000" w:themeColor="text1"/>
        </w:rPr>
      </w:pPr>
      <w:r w:rsidRPr="00FE2164">
        <w:rPr>
          <w:color w:val="000000" w:themeColor="text1"/>
        </w:rPr>
        <w:t>Оценка заявок по стоимостному критерию</w:t>
      </w:r>
    </w:p>
    <w:p w:rsidR="007B5922" w:rsidRPr="005C3253" w:rsidRDefault="007B5922" w:rsidP="007B5922">
      <w:pPr>
        <w:tabs>
          <w:tab w:val="left" w:pos="426"/>
        </w:tabs>
        <w:ind w:right="-1" w:firstLine="567"/>
        <w:jc w:val="both"/>
        <w:rPr>
          <w:color w:val="000000" w:themeColor="text1"/>
        </w:rPr>
      </w:pPr>
    </w:p>
    <w:tbl>
      <w:tblPr>
        <w:tblW w:w="1093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710"/>
        <w:gridCol w:w="5953"/>
        <w:gridCol w:w="1559"/>
        <w:gridCol w:w="1134"/>
        <w:gridCol w:w="22"/>
      </w:tblGrid>
      <w:tr w:rsidR="007B5922" w:rsidRPr="005C3253" w:rsidTr="00313614">
        <w:trPr>
          <w:gridAfter w:val="1"/>
          <w:wAfter w:w="22" w:type="dxa"/>
        </w:trPr>
        <w:tc>
          <w:tcPr>
            <w:tcW w:w="559" w:type="dxa"/>
            <w:tcBorders>
              <w:top w:val="single" w:sz="4" w:space="0" w:color="auto"/>
              <w:left w:val="single" w:sz="4" w:space="0" w:color="auto"/>
              <w:bottom w:val="single" w:sz="4" w:space="0" w:color="auto"/>
              <w:right w:val="single" w:sz="4" w:space="0" w:color="auto"/>
            </w:tcBorders>
            <w:hideMark/>
          </w:tcPr>
          <w:p w:rsidR="007B5922" w:rsidRPr="005C3253" w:rsidRDefault="007B5922" w:rsidP="00313614">
            <w:pPr>
              <w:tabs>
                <w:tab w:val="left" w:pos="426"/>
              </w:tabs>
              <w:ind w:right="-1"/>
              <w:jc w:val="center"/>
              <w:rPr>
                <w:b/>
                <w:color w:val="000000" w:themeColor="text1"/>
              </w:rPr>
            </w:pPr>
            <w:r w:rsidRPr="005C3253">
              <w:rPr>
                <w:b/>
                <w:color w:val="000000" w:themeColor="text1"/>
              </w:rPr>
              <w:t xml:space="preserve">№ </w:t>
            </w:r>
            <w:proofErr w:type="gramStart"/>
            <w:r w:rsidRPr="005C3253">
              <w:rPr>
                <w:b/>
                <w:color w:val="000000" w:themeColor="text1"/>
              </w:rPr>
              <w:t>п</w:t>
            </w:r>
            <w:proofErr w:type="gramEnd"/>
            <w:r w:rsidRPr="005C3253">
              <w:rPr>
                <w:b/>
                <w:color w:val="000000" w:themeColor="text1"/>
              </w:rPr>
              <w:t>/п</w:t>
            </w:r>
          </w:p>
        </w:tc>
        <w:tc>
          <w:tcPr>
            <w:tcW w:w="1710" w:type="dxa"/>
            <w:tcBorders>
              <w:top w:val="single" w:sz="4" w:space="0" w:color="auto"/>
              <w:left w:val="single" w:sz="4" w:space="0" w:color="auto"/>
              <w:bottom w:val="single" w:sz="4" w:space="0" w:color="auto"/>
              <w:right w:val="single" w:sz="4" w:space="0" w:color="auto"/>
            </w:tcBorders>
            <w:hideMark/>
          </w:tcPr>
          <w:p w:rsidR="007B5922" w:rsidRPr="005C3253" w:rsidRDefault="007B5922" w:rsidP="00313614">
            <w:pPr>
              <w:tabs>
                <w:tab w:val="left" w:pos="426"/>
              </w:tabs>
              <w:ind w:right="-1"/>
              <w:jc w:val="center"/>
              <w:rPr>
                <w:b/>
                <w:color w:val="000000" w:themeColor="text1"/>
              </w:rPr>
            </w:pPr>
            <w:r w:rsidRPr="005C3253">
              <w:rPr>
                <w:b/>
                <w:color w:val="000000" w:themeColor="text1"/>
              </w:rPr>
              <w:t>Наименование критерия оценки заявок</w:t>
            </w:r>
          </w:p>
        </w:tc>
        <w:tc>
          <w:tcPr>
            <w:tcW w:w="5953"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tabs>
                <w:tab w:val="left" w:pos="426"/>
              </w:tabs>
              <w:ind w:right="-1"/>
              <w:jc w:val="center"/>
              <w:rPr>
                <w:b/>
                <w:color w:val="000000" w:themeColor="text1"/>
              </w:rPr>
            </w:pPr>
            <w:r w:rsidRPr="005C3253">
              <w:rPr>
                <w:b/>
                <w:color w:val="000000" w:themeColor="text1"/>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7B5922" w:rsidRPr="005C3253" w:rsidRDefault="007B5922" w:rsidP="00313614">
            <w:pPr>
              <w:tabs>
                <w:tab w:val="left" w:pos="426"/>
              </w:tabs>
              <w:ind w:right="-1"/>
              <w:jc w:val="center"/>
              <w:rPr>
                <w:b/>
                <w:color w:val="000000" w:themeColor="text1"/>
              </w:rPr>
            </w:pPr>
            <w:r w:rsidRPr="005C3253">
              <w:rPr>
                <w:b/>
                <w:color w:val="000000" w:themeColor="text1"/>
              </w:rPr>
              <w:t xml:space="preserve">Значимость критерия </w:t>
            </w:r>
          </w:p>
          <w:p w:rsidR="007B5922" w:rsidRPr="005C3253" w:rsidRDefault="007B5922" w:rsidP="00313614">
            <w:pPr>
              <w:tabs>
                <w:tab w:val="left" w:pos="426"/>
              </w:tabs>
              <w:ind w:right="-1"/>
              <w:jc w:val="center"/>
              <w:rPr>
                <w:b/>
                <w:color w:val="000000" w:themeColor="text1"/>
              </w:rPr>
            </w:pPr>
            <w:r w:rsidRPr="005C3253">
              <w:rPr>
                <w:b/>
                <w:color w:val="000000" w:themeColor="text1"/>
              </w:rPr>
              <w:t>в баллах</w:t>
            </w:r>
          </w:p>
        </w:tc>
        <w:tc>
          <w:tcPr>
            <w:tcW w:w="1134" w:type="dxa"/>
            <w:tcBorders>
              <w:top w:val="single" w:sz="4" w:space="0" w:color="auto"/>
              <w:left w:val="single" w:sz="4" w:space="0" w:color="auto"/>
              <w:bottom w:val="single" w:sz="4" w:space="0" w:color="auto"/>
              <w:right w:val="single" w:sz="4" w:space="0" w:color="auto"/>
            </w:tcBorders>
            <w:vAlign w:val="center"/>
          </w:tcPr>
          <w:p w:rsidR="007B5922" w:rsidRPr="005C3253" w:rsidRDefault="007B5922" w:rsidP="00313614">
            <w:pPr>
              <w:tabs>
                <w:tab w:val="left" w:pos="241"/>
              </w:tabs>
              <w:ind w:right="-1"/>
              <w:jc w:val="center"/>
              <w:rPr>
                <w:b/>
                <w:color w:val="000000" w:themeColor="text1"/>
              </w:rPr>
            </w:pPr>
            <w:r w:rsidRPr="005C3253">
              <w:rPr>
                <w:b/>
                <w:color w:val="000000" w:themeColor="text1"/>
              </w:rPr>
              <w:t>Коэффициент значимости критерия</w:t>
            </w:r>
          </w:p>
        </w:tc>
      </w:tr>
      <w:tr w:rsidR="007B5922" w:rsidRPr="005C3253" w:rsidTr="00313614">
        <w:trPr>
          <w:gridAfter w:val="1"/>
          <w:wAfter w:w="22" w:type="dxa"/>
        </w:trPr>
        <w:tc>
          <w:tcPr>
            <w:tcW w:w="559" w:type="dxa"/>
            <w:tcBorders>
              <w:top w:val="single" w:sz="4" w:space="0" w:color="auto"/>
              <w:left w:val="single" w:sz="4" w:space="0" w:color="auto"/>
              <w:bottom w:val="single" w:sz="4" w:space="0" w:color="auto"/>
              <w:right w:val="single" w:sz="4" w:space="0" w:color="auto"/>
            </w:tcBorders>
            <w:hideMark/>
          </w:tcPr>
          <w:p w:rsidR="007B5922" w:rsidRPr="005C3253" w:rsidRDefault="007B5922" w:rsidP="00313614">
            <w:pPr>
              <w:tabs>
                <w:tab w:val="left" w:pos="426"/>
              </w:tabs>
              <w:ind w:right="-1"/>
              <w:jc w:val="both"/>
              <w:rPr>
                <w:color w:val="000000" w:themeColor="text1"/>
              </w:rPr>
            </w:pPr>
            <w:r w:rsidRPr="005C3253">
              <w:rPr>
                <w:color w:val="000000" w:themeColor="text1"/>
              </w:rPr>
              <w:t>1</w:t>
            </w:r>
            <w:r>
              <w:rPr>
                <w:color w:val="000000" w:themeColor="text1"/>
              </w:rPr>
              <w:t>.1</w:t>
            </w:r>
            <w:r w:rsidRPr="005C3253">
              <w:rPr>
                <w:color w:val="000000" w:themeColor="text1"/>
              </w:rPr>
              <w:t xml:space="preserve"> </w:t>
            </w:r>
          </w:p>
        </w:tc>
        <w:tc>
          <w:tcPr>
            <w:tcW w:w="1710" w:type="dxa"/>
            <w:tcBorders>
              <w:top w:val="single" w:sz="4" w:space="0" w:color="auto"/>
              <w:left w:val="single" w:sz="4" w:space="0" w:color="auto"/>
              <w:bottom w:val="single" w:sz="4" w:space="0" w:color="auto"/>
              <w:right w:val="single" w:sz="4" w:space="0" w:color="auto"/>
            </w:tcBorders>
          </w:tcPr>
          <w:p w:rsidR="007B5922" w:rsidRPr="00E13DDD" w:rsidRDefault="007B5922" w:rsidP="00313614">
            <w:pPr>
              <w:keepNext/>
              <w:jc w:val="both"/>
              <w:rPr>
                <w:color w:val="000000" w:themeColor="text1"/>
              </w:rPr>
            </w:pPr>
            <w:r w:rsidRPr="00E13DDD">
              <w:rPr>
                <w:color w:val="000000" w:themeColor="text1"/>
              </w:rPr>
              <w:t xml:space="preserve">Цена договора </w:t>
            </w:r>
          </w:p>
          <w:p w:rsidR="007B5922" w:rsidRPr="005C3253" w:rsidRDefault="007B5922" w:rsidP="00313614">
            <w:pPr>
              <w:tabs>
                <w:tab w:val="left" w:pos="426"/>
              </w:tabs>
              <w:ind w:right="-1"/>
              <w:jc w:val="both"/>
              <w:rPr>
                <w:color w:val="000000" w:themeColor="text1"/>
              </w:rPr>
            </w:pPr>
          </w:p>
        </w:tc>
        <w:tc>
          <w:tcPr>
            <w:tcW w:w="5953"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widowControl w:val="0"/>
              <w:tabs>
                <w:tab w:val="left" w:pos="0"/>
              </w:tabs>
              <w:autoSpaceDE w:val="0"/>
              <w:autoSpaceDN w:val="0"/>
              <w:jc w:val="both"/>
              <w:rPr>
                <w:color w:val="000000" w:themeColor="text1"/>
              </w:rPr>
            </w:pPr>
            <w:r w:rsidRPr="005C3253">
              <w:rPr>
                <w:color w:val="000000" w:themeColor="text1"/>
              </w:rPr>
              <w:t xml:space="preserve">Оценка участника по критерию </w:t>
            </w:r>
            <w:r w:rsidRPr="005C3253">
              <w:rPr>
                <w:b/>
                <w:color w:val="000000" w:themeColor="text1"/>
              </w:rPr>
              <w:t>«цена договора»</w:t>
            </w:r>
            <w:r w:rsidRPr="005C3253">
              <w:rPr>
                <w:color w:val="000000" w:themeColor="text1"/>
              </w:rPr>
              <w:t>, проводится с использованием следующей формулы:</w:t>
            </w:r>
          </w:p>
          <w:p w:rsidR="007B5922" w:rsidRPr="005C3253" w:rsidRDefault="007B5922" w:rsidP="00313614">
            <w:pPr>
              <w:jc w:val="center"/>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rPr>
                    <m:t>ЦБ</m:t>
                  </m:r>
                </m:e>
                <m:sub>
                  <m:r>
                    <w:rPr>
                      <w:rFonts w:ascii="Cambria Math" w:hAnsi="Cambria Math"/>
                      <w:color w:val="000000" w:themeColor="text1"/>
                      <w:lang w:val="en-US"/>
                    </w:rPr>
                    <m:t>i</m:t>
                  </m:r>
                </m:sub>
              </m:sSub>
              <m:r>
                <w:rPr>
                  <w:rFonts w:ascii="Cambria Math" w:hAnsi="Cambria Math"/>
                  <w:color w:val="000000" w:themeColor="text1"/>
                </w:rPr>
                <m:t>=</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Ц</m:t>
                      </m:r>
                    </m:e>
                    <m:sub>
                      <m:r>
                        <w:rPr>
                          <w:rFonts w:ascii="Cambria Math" w:hAnsi="Cambria Math"/>
                          <w:color w:val="000000" w:themeColor="text1"/>
                          <w:lang w:val="en-US"/>
                        </w:rPr>
                        <m:t>min</m:t>
                      </m:r>
                    </m:sub>
                  </m:sSub>
                </m:num>
                <m:den>
                  <m:sSub>
                    <m:sSubPr>
                      <m:ctrlPr>
                        <w:rPr>
                          <w:rFonts w:ascii="Cambria Math" w:hAnsi="Cambria Math"/>
                          <w:i/>
                          <w:color w:val="000000" w:themeColor="text1"/>
                          <w:lang w:val="en-US"/>
                        </w:rPr>
                      </m:ctrlPr>
                    </m:sSubPr>
                    <m:e>
                      <m:r>
                        <w:rPr>
                          <w:rFonts w:ascii="Cambria Math" w:hAnsi="Cambria Math"/>
                          <w:color w:val="000000" w:themeColor="text1"/>
                        </w:rPr>
                        <m:t>Ц</m:t>
                      </m:r>
                    </m:e>
                    <m:sub>
                      <m:r>
                        <w:rPr>
                          <w:rFonts w:ascii="Cambria Math" w:hAnsi="Cambria Math"/>
                          <w:color w:val="000000" w:themeColor="text1"/>
                          <w:lang w:val="en-US"/>
                        </w:rPr>
                        <m:t>i</m:t>
                      </m:r>
                    </m:sub>
                  </m:sSub>
                </m:den>
              </m:f>
              <m:r>
                <w:rPr>
                  <w:rFonts w:ascii="Cambria Math" w:hAnsi="Cambria Math"/>
                  <w:color w:val="000000" w:themeColor="text1"/>
                </w:rPr>
                <m:t>×100</m:t>
              </m:r>
            </m:oMath>
            <w:r>
              <w:rPr>
                <w:color w:val="000000" w:themeColor="text1"/>
              </w:rPr>
              <w:t>*</w:t>
            </w:r>
          </w:p>
          <w:p w:rsidR="007B5922" w:rsidRPr="005C3253" w:rsidRDefault="007B5922" w:rsidP="00313614">
            <w:pPr>
              <w:widowControl w:val="0"/>
              <w:tabs>
                <w:tab w:val="left" w:pos="0"/>
              </w:tabs>
              <w:autoSpaceDE w:val="0"/>
              <w:autoSpaceDN w:val="0"/>
              <w:jc w:val="both"/>
              <w:rPr>
                <w:color w:val="000000" w:themeColor="text1"/>
              </w:rPr>
            </w:pPr>
            <w:r w:rsidRPr="005C3253">
              <w:rPr>
                <w:color w:val="000000" w:themeColor="text1"/>
              </w:rPr>
              <w:t>где:</w:t>
            </w:r>
          </w:p>
          <w:p w:rsidR="007B5922" w:rsidRPr="005C3253" w:rsidRDefault="007B5922" w:rsidP="00313614">
            <w:pPr>
              <w:autoSpaceDE w:val="0"/>
              <w:autoSpaceDN w:val="0"/>
              <w:adjustRightInd w:val="0"/>
              <w:jc w:val="both"/>
              <w:rPr>
                <w:color w:val="000000" w:themeColor="text1"/>
              </w:rPr>
            </w:pPr>
            <w:proofErr w:type="spellStart"/>
            <w:r w:rsidRPr="005C3253">
              <w:rPr>
                <w:color w:val="000000" w:themeColor="text1"/>
              </w:rPr>
              <w:t>Ц</w:t>
            </w:r>
            <w:proofErr w:type="gramStart"/>
            <w:r w:rsidRPr="005C3253">
              <w:rPr>
                <w:color w:val="000000" w:themeColor="text1"/>
                <w:vertAlign w:val="subscript"/>
              </w:rPr>
              <w:t>i</w:t>
            </w:r>
            <w:proofErr w:type="spellEnd"/>
            <w:proofErr w:type="gramEnd"/>
            <w:r w:rsidRPr="005C3253">
              <w:rPr>
                <w:color w:val="000000" w:themeColor="text1"/>
              </w:rPr>
              <w:t xml:space="preserve"> - предложение участника закупки, заявка (предложение) которого оценивается;</w:t>
            </w:r>
          </w:p>
          <w:p w:rsidR="007B5922" w:rsidRPr="005C3253" w:rsidRDefault="007B5922" w:rsidP="00313614">
            <w:pPr>
              <w:jc w:val="both"/>
              <w:rPr>
                <w:color w:val="000000" w:themeColor="text1"/>
              </w:rPr>
            </w:pPr>
            <w:proofErr w:type="spellStart"/>
            <w:proofErr w:type="gramStart"/>
            <w:r w:rsidRPr="005C3253">
              <w:rPr>
                <w:color w:val="000000" w:themeColor="text1"/>
              </w:rPr>
              <w:t>Ц</w:t>
            </w:r>
            <w:proofErr w:type="gramEnd"/>
            <w:r w:rsidRPr="005C3253">
              <w:rPr>
                <w:color w:val="000000" w:themeColor="text1"/>
                <w:vertAlign w:val="subscript"/>
              </w:rPr>
              <w:t>min</w:t>
            </w:r>
            <w:proofErr w:type="spellEnd"/>
            <w:r w:rsidRPr="005C3253">
              <w:rPr>
                <w:color w:val="000000" w:themeColor="text1"/>
              </w:rPr>
              <w:t xml:space="preserve"> - минимальное предложение из предложений по критерию оценки, сделанных участниками закупки  </w:t>
            </w:r>
          </w:p>
          <w:p w:rsidR="007B5922" w:rsidRPr="005C3253" w:rsidRDefault="007B5922" w:rsidP="00313614">
            <w:pPr>
              <w:tabs>
                <w:tab w:val="left" w:pos="33"/>
              </w:tabs>
              <w:ind w:right="-1"/>
              <w:jc w:val="center"/>
              <w:rPr>
                <w:color w:val="000000" w:themeColor="text1"/>
              </w:rPr>
            </w:pPr>
            <m:oMathPara>
              <m:oMath>
                <m:sSub>
                  <m:sSubPr>
                    <m:ctrlPr>
                      <w:rPr>
                        <w:rFonts w:ascii="Cambria Math" w:hAnsi="Cambria Math"/>
                        <w:i/>
                        <w:color w:val="000000" w:themeColor="text1"/>
                      </w:rPr>
                    </m:ctrlPr>
                  </m:sSubPr>
                  <m:e>
                    <m:r>
                      <w:rPr>
                        <w:rFonts w:ascii="Cambria Math" w:hAnsi="Cambria Math"/>
                        <w:color w:val="000000" w:themeColor="text1"/>
                      </w:rPr>
                      <m:t>ЦБ</m:t>
                    </m:r>
                  </m:e>
                  <m:sub>
                    <m:r>
                      <w:rPr>
                        <w:rFonts w:ascii="Cambria Math" w:hAnsi="Cambria Math"/>
                        <w:color w:val="000000" w:themeColor="text1"/>
                        <w:lang w:val="en-US"/>
                      </w:rPr>
                      <m:t>i</m:t>
                    </m:r>
                  </m:sub>
                </m:sSub>
                <m:r>
                  <w:rPr>
                    <w:rFonts w:ascii="Cambria Math" w:hAnsi="Cambria Math"/>
                    <w:color w:val="000000" w:themeColor="text1"/>
                  </w:rPr>
                  <m:t>-</m:t>
                </m:r>
                <m:r>
                  <w:rPr>
                    <w:rFonts w:ascii="Cambria Math"/>
                    <w:color w:val="000000" w:themeColor="text1"/>
                  </w:rPr>
                  <m:t xml:space="preserve"> </m:t>
                </m:r>
                <m:r>
                  <m:rPr>
                    <m:sty m:val="p"/>
                  </m:rPr>
                  <w:rPr>
                    <w:rFonts w:ascii="Cambria Math"/>
                    <w:color w:val="000000" w:themeColor="text1"/>
                  </w:rPr>
                  <m:t>рейтинг</m:t>
                </m:r>
                <m:r>
                  <m:rPr>
                    <m:sty m:val="p"/>
                  </m:rPr>
                  <w:rPr>
                    <w:rFonts w:ascii="Cambria Math"/>
                    <w:color w:val="000000" w:themeColor="text1"/>
                  </w:rPr>
                  <m:t xml:space="preserve">, </m:t>
                </m:r>
                <m:r>
                  <m:rPr>
                    <m:sty m:val="p"/>
                  </m:rPr>
                  <w:rPr>
                    <w:rFonts w:ascii="Cambria Math"/>
                    <w:color w:val="000000" w:themeColor="text1"/>
                  </w:rPr>
                  <m:t>присуждаемый</m:t>
                </m:r>
                <m:r>
                  <m:rPr>
                    <m:sty m:val="p"/>
                  </m:rPr>
                  <w:rPr>
                    <w:rFonts w:ascii="Cambria Math"/>
                    <w:color w:val="000000" w:themeColor="text1"/>
                  </w:rPr>
                  <m:t xml:space="preserve"> i</m:t>
                </m:r>
                <m:r>
                  <m:rPr>
                    <m:sty m:val="p"/>
                  </m:rPr>
                  <w:rPr>
                    <w:rFonts w:ascii="Cambria Math"/>
                    <w:color w:val="000000" w:themeColor="text1"/>
                    <w:lang w:val="en-US"/>
                  </w:rPr>
                  <m:t>-й</m:t>
                </m:r>
                <m:r>
                  <m:rPr>
                    <m:sty m:val="p"/>
                  </m:rPr>
                  <w:rPr>
                    <w:rFonts w:ascii="Cambria Math"/>
                    <w:color w:val="000000" w:themeColor="text1"/>
                    <w:lang w:val="en-US"/>
                  </w:rPr>
                  <m:t xml:space="preserve"> </m:t>
                </m:r>
                <m:r>
                  <m:rPr>
                    <m:sty m:val="p"/>
                  </m:rPr>
                  <w:rPr>
                    <w:rFonts w:ascii="Cambria Math"/>
                    <w:color w:val="000000" w:themeColor="text1"/>
                    <w:lang w:val="en-US"/>
                  </w:rPr>
                  <m:t>з</m:t>
                </m:r>
                <m:r>
                  <m:rPr>
                    <m:sty m:val="p"/>
                  </m:rPr>
                  <w:rPr>
                    <w:rFonts w:ascii="Cambria Math"/>
                    <w:color w:val="000000" w:themeColor="text1"/>
                  </w:rPr>
                  <m:t>аявке</m:t>
                </m:r>
                <m:r>
                  <m:rPr>
                    <m:sty m:val="p"/>
                  </m:rPr>
                  <w:rPr>
                    <w:rFonts w:ascii="Cambria Math"/>
                    <w:color w:val="000000" w:themeColor="text1"/>
                  </w:rPr>
                  <m:t xml:space="preserve"> </m:t>
                </m:r>
                <m:r>
                  <m:rPr>
                    <m:sty m:val="p"/>
                  </m:rPr>
                  <w:rPr>
                    <w:rFonts w:ascii="Cambria Math"/>
                    <w:color w:val="000000" w:themeColor="text1"/>
                  </w:rPr>
                  <m:t>по</m:t>
                </m:r>
                <m:r>
                  <m:rPr>
                    <m:sty m:val="p"/>
                  </m:rPr>
                  <w:rPr>
                    <w:rFonts w:ascii="Cambria Math"/>
                    <w:color w:val="000000" w:themeColor="text1"/>
                  </w:rPr>
                  <m:t xml:space="preserve"> </m:t>
                </m:r>
                <m:r>
                  <m:rPr>
                    <m:sty m:val="p"/>
                  </m:rPr>
                  <w:rPr>
                    <w:rFonts w:ascii="Cambria Math"/>
                    <w:color w:val="000000" w:themeColor="text1"/>
                  </w:rPr>
                  <m:t>критерию</m:t>
                </m:r>
                <m:r>
                  <m:rPr>
                    <m:sty m:val="p"/>
                  </m:rPr>
                  <w:rPr>
                    <w:rFonts w:ascii="Cambria Math"/>
                    <w:color w:val="000000" w:themeColor="text1"/>
                  </w:rPr>
                  <m:t xml:space="preserve"> "</m:t>
                </m:r>
                <m:r>
                  <m:rPr>
                    <m:sty m:val="p"/>
                  </m:rPr>
                  <w:rPr>
                    <w:rFonts w:ascii="Cambria Math"/>
                    <w:color w:val="000000" w:themeColor="text1"/>
                  </w:rPr>
                  <m:t>Цена</m:t>
                </m:r>
                <m:r>
                  <m:rPr>
                    <m:sty m:val="p"/>
                  </m:rPr>
                  <w:rPr>
                    <w:rFonts w:ascii="Cambria Math"/>
                    <w:color w:val="000000" w:themeColor="text1"/>
                  </w:rPr>
                  <m:t xml:space="preserve"> </m:t>
                </m:r>
                <m:r>
                  <m:rPr>
                    <m:sty m:val="p"/>
                  </m:rPr>
                  <w:rPr>
                    <w:rFonts w:ascii="Cambria Math"/>
                    <w:color w:val="000000" w:themeColor="text1"/>
                  </w:rPr>
                  <m:t>договора</m:t>
                </m:r>
                <m:r>
                  <m:rPr>
                    <m:sty m:val="p"/>
                  </m:rPr>
                  <w:rPr>
                    <w:rFonts w:ascii="Cambria Math"/>
                    <w:color w:val="000000" w:themeColor="text1"/>
                  </w:rPr>
                  <m:t>"</m:t>
                </m:r>
              </m:oMath>
            </m:oMathPara>
          </w:p>
          <w:p w:rsidR="007B5922" w:rsidRDefault="007B5922" w:rsidP="00313614">
            <w:pPr>
              <w:tabs>
                <w:tab w:val="left" w:pos="426"/>
              </w:tabs>
              <w:ind w:right="-1"/>
              <w:rPr>
                <w:color w:val="000000" w:themeColor="text1"/>
              </w:rPr>
            </w:pPr>
            <w:r w:rsidRPr="005C3253">
              <w:rPr>
                <w:color w:val="000000" w:themeColor="text1"/>
              </w:rPr>
              <w:t xml:space="preserve">  </w:t>
            </w:r>
          </w:p>
          <w:p w:rsidR="007B5922" w:rsidRPr="005C3253" w:rsidRDefault="007B5922" w:rsidP="00313614">
            <w:pPr>
              <w:tabs>
                <w:tab w:val="left" w:pos="426"/>
              </w:tabs>
              <w:ind w:right="-1"/>
              <w:jc w:val="both"/>
              <w:rPr>
                <w:color w:val="000000" w:themeColor="text1"/>
              </w:rPr>
            </w:pPr>
            <w:r w:rsidRPr="00FE2164">
              <w:rPr>
                <w:color w:val="000000" w:themeColor="text1"/>
              </w:rPr>
              <w:t>Для расчета итогового рейтинга по заявке: баллы, присуждаемые i -й заявке по критерию «</w:t>
            </w:r>
            <w:r>
              <w:rPr>
                <w:color w:val="000000" w:themeColor="text1"/>
              </w:rPr>
              <w:t>Цена договора</w:t>
            </w:r>
            <w:r w:rsidRPr="00FE2164">
              <w:rPr>
                <w:color w:val="000000" w:themeColor="text1"/>
              </w:rPr>
              <w:t>», умножаются на соответствующую указанному критерию значимость, равную 0,</w:t>
            </w:r>
            <w:r>
              <w:rPr>
                <w:color w:val="000000" w:themeColor="text1"/>
              </w:rPr>
              <w:t>2</w:t>
            </w:r>
            <w:r w:rsidRPr="00FE2164">
              <w:rPr>
                <w:color w:val="000000" w:themeColor="text1"/>
              </w:rPr>
              <w:t xml:space="preserve"> (</w:t>
            </w:r>
            <w:r>
              <w:rPr>
                <w:color w:val="000000" w:themeColor="text1"/>
              </w:rPr>
              <w:t>2</w:t>
            </w:r>
            <w:r w:rsidRPr="00FE2164">
              <w:rPr>
                <w:color w:val="000000" w:themeColor="text1"/>
              </w:rPr>
              <w:t xml:space="preserve">0%).    </w:t>
            </w:r>
          </w:p>
        </w:tc>
        <w:tc>
          <w:tcPr>
            <w:tcW w:w="1559" w:type="dxa"/>
            <w:tcBorders>
              <w:top w:val="single" w:sz="4" w:space="0" w:color="auto"/>
              <w:left w:val="single" w:sz="4" w:space="0" w:color="auto"/>
              <w:bottom w:val="single" w:sz="4" w:space="0" w:color="auto"/>
              <w:right w:val="single" w:sz="4" w:space="0" w:color="auto"/>
            </w:tcBorders>
            <w:vAlign w:val="center"/>
          </w:tcPr>
          <w:p w:rsidR="007B5922" w:rsidRPr="005C3253" w:rsidRDefault="007B5922" w:rsidP="00313614">
            <w:pPr>
              <w:tabs>
                <w:tab w:val="left" w:pos="426"/>
              </w:tabs>
              <w:ind w:right="-1"/>
              <w:jc w:val="center"/>
              <w:rPr>
                <w:color w:val="000000" w:themeColor="text1"/>
              </w:rPr>
            </w:pPr>
            <w:r>
              <w:rPr>
                <w:color w:val="000000" w:themeColor="text1"/>
              </w:rPr>
              <w:t>20</w:t>
            </w:r>
          </w:p>
        </w:tc>
        <w:tc>
          <w:tcPr>
            <w:tcW w:w="1134" w:type="dxa"/>
            <w:tcBorders>
              <w:top w:val="single" w:sz="4" w:space="0" w:color="auto"/>
              <w:left w:val="single" w:sz="4" w:space="0" w:color="auto"/>
              <w:bottom w:val="single" w:sz="4" w:space="0" w:color="auto"/>
              <w:right w:val="single" w:sz="4" w:space="0" w:color="auto"/>
            </w:tcBorders>
            <w:vAlign w:val="center"/>
          </w:tcPr>
          <w:p w:rsidR="007B5922" w:rsidRPr="005C3253" w:rsidRDefault="007B5922" w:rsidP="00313614">
            <w:pPr>
              <w:tabs>
                <w:tab w:val="left" w:pos="426"/>
              </w:tabs>
              <w:ind w:right="-1"/>
              <w:jc w:val="center"/>
              <w:rPr>
                <w:color w:val="000000" w:themeColor="text1"/>
              </w:rPr>
            </w:pPr>
            <w:r w:rsidRPr="005C3253">
              <w:rPr>
                <w:color w:val="000000" w:themeColor="text1"/>
              </w:rPr>
              <w:t>0,</w:t>
            </w:r>
            <w:r>
              <w:rPr>
                <w:color w:val="000000" w:themeColor="text1"/>
              </w:rPr>
              <w:t>2</w:t>
            </w:r>
          </w:p>
        </w:tc>
      </w:tr>
      <w:tr w:rsidR="007B5922" w:rsidRPr="005C3253" w:rsidTr="00313614">
        <w:tc>
          <w:tcPr>
            <w:tcW w:w="10937" w:type="dxa"/>
            <w:gridSpan w:val="6"/>
            <w:tcBorders>
              <w:top w:val="single" w:sz="4" w:space="0" w:color="auto"/>
              <w:left w:val="single" w:sz="4" w:space="0" w:color="auto"/>
              <w:bottom w:val="single" w:sz="4" w:space="0" w:color="auto"/>
              <w:right w:val="single" w:sz="4" w:space="0" w:color="auto"/>
            </w:tcBorders>
          </w:tcPr>
          <w:p w:rsidR="007B5922" w:rsidRPr="00335601" w:rsidRDefault="007B5922" w:rsidP="00313614">
            <w:pPr>
              <w:tabs>
                <w:tab w:val="left" w:pos="426"/>
              </w:tabs>
              <w:ind w:right="-1"/>
              <w:rPr>
                <w:color w:val="000000" w:themeColor="text1"/>
              </w:rPr>
            </w:pPr>
          </w:p>
        </w:tc>
      </w:tr>
      <w:tr w:rsidR="007B5922" w:rsidRPr="005C3253" w:rsidTr="00313614">
        <w:trPr>
          <w:gridAfter w:val="1"/>
          <w:wAfter w:w="22" w:type="dxa"/>
        </w:trPr>
        <w:tc>
          <w:tcPr>
            <w:tcW w:w="559"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tabs>
                <w:tab w:val="left" w:pos="426"/>
              </w:tabs>
              <w:ind w:right="-1"/>
              <w:jc w:val="both"/>
              <w:rPr>
                <w:color w:val="000000" w:themeColor="text1"/>
              </w:rPr>
            </w:pPr>
            <w:r w:rsidRPr="005C3253">
              <w:rPr>
                <w:color w:val="000000" w:themeColor="text1"/>
              </w:rPr>
              <w:t>2</w:t>
            </w:r>
            <w:r>
              <w:rPr>
                <w:color w:val="000000" w:themeColor="text1"/>
              </w:rPr>
              <w:t>.1</w:t>
            </w:r>
          </w:p>
        </w:tc>
        <w:tc>
          <w:tcPr>
            <w:tcW w:w="1710" w:type="dxa"/>
            <w:tcBorders>
              <w:top w:val="single" w:sz="4" w:space="0" w:color="auto"/>
              <w:left w:val="single" w:sz="4" w:space="0" w:color="auto"/>
              <w:bottom w:val="single" w:sz="4" w:space="0" w:color="auto"/>
              <w:right w:val="single" w:sz="4" w:space="0" w:color="auto"/>
            </w:tcBorders>
          </w:tcPr>
          <w:p w:rsidR="007B5922" w:rsidRPr="00E13DDD" w:rsidRDefault="007B5922" w:rsidP="00313614">
            <w:pPr>
              <w:keepNext/>
              <w:jc w:val="both"/>
              <w:rPr>
                <w:color w:val="000000" w:themeColor="text1"/>
              </w:rPr>
            </w:pPr>
            <w:r w:rsidRPr="00E13DDD">
              <w:rPr>
                <w:color w:val="000000" w:themeColor="text1"/>
              </w:rPr>
              <w:t xml:space="preserve">Опыт </w:t>
            </w:r>
            <w:r w:rsidRPr="00344900">
              <w:rPr>
                <w:color w:val="000000" w:themeColor="text1"/>
              </w:rPr>
              <w:t>выполнения аналогичных работ за последние 3 (три) года, до даты окончания срока подачи заявок на участие в закупке</w:t>
            </w:r>
          </w:p>
          <w:p w:rsidR="007B5922" w:rsidRPr="005C3253" w:rsidRDefault="007B5922" w:rsidP="00313614">
            <w:pPr>
              <w:keepNext/>
              <w:jc w:val="both"/>
              <w:rPr>
                <w:b/>
                <w:color w:val="000000" w:themeColor="text1"/>
              </w:rPr>
            </w:pPr>
          </w:p>
        </w:tc>
        <w:tc>
          <w:tcPr>
            <w:tcW w:w="5953" w:type="dxa"/>
            <w:tcBorders>
              <w:top w:val="single" w:sz="4" w:space="0" w:color="auto"/>
              <w:left w:val="single" w:sz="4" w:space="0" w:color="auto"/>
              <w:bottom w:val="single" w:sz="4" w:space="0" w:color="auto"/>
              <w:right w:val="single" w:sz="4" w:space="0" w:color="auto"/>
            </w:tcBorders>
          </w:tcPr>
          <w:p w:rsidR="007B5922" w:rsidRDefault="007B5922" w:rsidP="00313614">
            <w:pPr>
              <w:widowControl w:val="0"/>
              <w:tabs>
                <w:tab w:val="left" w:pos="0"/>
              </w:tabs>
              <w:autoSpaceDE w:val="0"/>
              <w:autoSpaceDN w:val="0"/>
              <w:jc w:val="both"/>
              <w:rPr>
                <w:color w:val="000000" w:themeColor="text1"/>
              </w:rPr>
            </w:pPr>
            <w:r>
              <w:rPr>
                <w:color w:val="000000" w:themeColor="text1"/>
              </w:rPr>
              <w:t xml:space="preserve">Оценка участника по критерию </w:t>
            </w:r>
            <w:r w:rsidRPr="00FE2164">
              <w:rPr>
                <w:color w:val="000000" w:themeColor="text1"/>
              </w:rPr>
              <w:t>«Опыт выполнения аналогичных р</w:t>
            </w:r>
            <w:r>
              <w:rPr>
                <w:color w:val="000000" w:themeColor="text1"/>
              </w:rPr>
              <w:t xml:space="preserve">абот </w:t>
            </w:r>
            <w:r w:rsidRPr="00FE2164">
              <w:rPr>
                <w:color w:val="000000" w:themeColor="text1"/>
              </w:rPr>
              <w:t xml:space="preserve">за последние 3 </w:t>
            </w:r>
            <w:r w:rsidRPr="00344900">
              <w:rPr>
                <w:color w:val="000000" w:themeColor="text1"/>
              </w:rPr>
              <w:t>(три) года, до даты окончания срока подачи заявок на участие в закупке</w:t>
            </w:r>
            <w:r w:rsidRPr="00344900">
              <w:t xml:space="preserve"> </w:t>
            </w:r>
            <w:r w:rsidRPr="00344900">
              <w:rPr>
                <w:color w:val="000000" w:themeColor="text1"/>
              </w:rPr>
              <w:t>проводится с использованием следующей формулы:</w:t>
            </w:r>
          </w:p>
          <w:p w:rsidR="007B5922" w:rsidRDefault="007B5922" w:rsidP="00313614">
            <w:pPr>
              <w:widowControl w:val="0"/>
              <w:tabs>
                <w:tab w:val="left" w:pos="0"/>
              </w:tabs>
              <w:autoSpaceDE w:val="0"/>
              <w:autoSpaceDN w:val="0"/>
              <w:jc w:val="both"/>
              <w:rPr>
                <w:color w:val="000000" w:themeColor="text1"/>
              </w:rPr>
            </w:pPr>
          </w:p>
          <w:p w:rsidR="007B5922" w:rsidRPr="00335601" w:rsidRDefault="007B5922" w:rsidP="00313614">
            <w:pPr>
              <w:pStyle w:val="afff2"/>
            </w:pPr>
            <w:r w:rsidRPr="002C0D3E">
              <w:t>R5i = (</w:t>
            </w:r>
            <w:proofErr w:type="spellStart"/>
            <w:r w:rsidRPr="002C0D3E">
              <w:t>Di</w:t>
            </w:r>
            <w:proofErr w:type="spellEnd"/>
            <w:r w:rsidRPr="002C0D3E">
              <w:t xml:space="preserve">/ </w:t>
            </w:r>
            <w:proofErr w:type="spellStart"/>
            <w:r w:rsidRPr="002C0D3E">
              <w:t>Dmax</w:t>
            </w:r>
            <w:proofErr w:type="spellEnd"/>
            <w:r w:rsidRPr="002C0D3E">
              <w:t>) х 100</w:t>
            </w:r>
            <w:r>
              <w:t xml:space="preserve"> х 0,4</w:t>
            </w:r>
          </w:p>
          <w:p w:rsidR="007B5922" w:rsidRPr="002C0D3E" w:rsidRDefault="007B5922" w:rsidP="00313614">
            <w:pPr>
              <w:pStyle w:val="afff2"/>
            </w:pPr>
          </w:p>
          <w:p w:rsidR="007B5922" w:rsidRDefault="007B5922" w:rsidP="00313614">
            <w:pPr>
              <w:widowControl w:val="0"/>
              <w:tabs>
                <w:tab w:val="left" w:pos="0"/>
              </w:tabs>
              <w:autoSpaceDE w:val="0"/>
              <w:autoSpaceDN w:val="0"/>
              <w:jc w:val="both"/>
              <w:rPr>
                <w:color w:val="000000" w:themeColor="text1"/>
              </w:rPr>
            </w:pPr>
            <w:r w:rsidRPr="002D2C10">
              <w:rPr>
                <w:color w:val="000000" w:themeColor="text1"/>
              </w:rPr>
              <w:t>R5i – оценка (балл) Заявки i-</w:t>
            </w:r>
            <w:proofErr w:type="spellStart"/>
            <w:r w:rsidRPr="002D2C10">
              <w:rPr>
                <w:color w:val="000000" w:themeColor="text1"/>
              </w:rPr>
              <w:t>го</w:t>
            </w:r>
            <w:proofErr w:type="spellEnd"/>
            <w:r w:rsidRPr="002D2C10">
              <w:rPr>
                <w:color w:val="000000" w:themeColor="text1"/>
              </w:rPr>
              <w:t xml:space="preserve"> Участника по критерию «Опыт </w:t>
            </w:r>
            <w:r w:rsidRPr="00344900">
              <w:rPr>
                <w:color w:val="000000" w:themeColor="text1"/>
              </w:rPr>
              <w:t>выполнения аналогичных работ за последние 3 (три) года, до даты окончания срока подачи заявок на участие в закупке;</w:t>
            </w:r>
          </w:p>
          <w:p w:rsidR="007B5922" w:rsidRPr="00344900" w:rsidRDefault="007B5922" w:rsidP="00313614">
            <w:pPr>
              <w:widowControl w:val="0"/>
              <w:tabs>
                <w:tab w:val="left" w:pos="0"/>
              </w:tabs>
              <w:autoSpaceDE w:val="0"/>
              <w:autoSpaceDN w:val="0"/>
              <w:jc w:val="both"/>
              <w:rPr>
                <w:color w:val="000000" w:themeColor="text1"/>
              </w:rPr>
            </w:pPr>
            <w:proofErr w:type="spellStart"/>
            <w:r w:rsidRPr="002D2C10">
              <w:rPr>
                <w:color w:val="000000" w:themeColor="text1"/>
              </w:rPr>
              <w:t>Dmax</w:t>
            </w:r>
            <w:proofErr w:type="spellEnd"/>
            <w:r w:rsidRPr="002D2C10">
              <w:rPr>
                <w:color w:val="000000" w:themeColor="text1"/>
              </w:rPr>
              <w:t xml:space="preserve"> – максимальная среди заявок всех Участников общая стоимость заключенных и исполненных договоров</w:t>
            </w:r>
            <w:r>
              <w:rPr>
                <w:color w:val="000000" w:themeColor="text1"/>
              </w:rPr>
              <w:t xml:space="preserve"> и </w:t>
            </w:r>
            <w:r w:rsidRPr="00344900">
              <w:rPr>
                <w:color w:val="000000" w:themeColor="text1"/>
              </w:rPr>
              <w:t>контрактов за указанный период;</w:t>
            </w:r>
          </w:p>
          <w:p w:rsidR="007B5922" w:rsidRPr="005C3253" w:rsidRDefault="007B5922" w:rsidP="00313614">
            <w:pPr>
              <w:widowControl w:val="0"/>
              <w:tabs>
                <w:tab w:val="left" w:pos="0"/>
              </w:tabs>
              <w:autoSpaceDE w:val="0"/>
              <w:autoSpaceDN w:val="0"/>
              <w:jc w:val="both"/>
              <w:rPr>
                <w:color w:val="000000" w:themeColor="text1"/>
              </w:rPr>
            </w:pPr>
            <w:proofErr w:type="spellStart"/>
            <w:r w:rsidRPr="00344900">
              <w:rPr>
                <w:color w:val="000000" w:themeColor="text1"/>
              </w:rPr>
              <w:t>Di</w:t>
            </w:r>
            <w:proofErr w:type="spellEnd"/>
            <w:r w:rsidRPr="00344900">
              <w:rPr>
                <w:color w:val="000000" w:themeColor="text1"/>
              </w:rPr>
              <w:t xml:space="preserve"> – общая стоимость заключенных и исполненных договоров, подтверждающих опыт выполнения аналогичных работ, за указанный период по заявке i-</w:t>
            </w:r>
            <w:proofErr w:type="spellStart"/>
            <w:r w:rsidRPr="00344900">
              <w:rPr>
                <w:color w:val="000000" w:themeColor="text1"/>
              </w:rPr>
              <w:t>го</w:t>
            </w:r>
            <w:proofErr w:type="spellEnd"/>
            <w:r w:rsidRPr="00344900">
              <w:rPr>
                <w:color w:val="000000" w:themeColor="text1"/>
              </w:rPr>
              <w:t xml:space="preserve"> Участника.</w:t>
            </w:r>
          </w:p>
        </w:tc>
        <w:tc>
          <w:tcPr>
            <w:tcW w:w="1559" w:type="dxa"/>
            <w:tcBorders>
              <w:top w:val="single" w:sz="4" w:space="0" w:color="auto"/>
              <w:left w:val="single" w:sz="4" w:space="0" w:color="auto"/>
              <w:bottom w:val="single" w:sz="4" w:space="0" w:color="auto"/>
              <w:right w:val="single" w:sz="4" w:space="0" w:color="auto"/>
            </w:tcBorders>
            <w:vAlign w:val="center"/>
          </w:tcPr>
          <w:p w:rsidR="007B5922" w:rsidRPr="005C3253" w:rsidRDefault="007B5922" w:rsidP="00313614">
            <w:pPr>
              <w:tabs>
                <w:tab w:val="left" w:pos="426"/>
              </w:tabs>
              <w:ind w:right="-1"/>
              <w:jc w:val="center"/>
              <w:rPr>
                <w:color w:val="000000" w:themeColor="text1"/>
              </w:rPr>
            </w:pPr>
            <w:r>
              <w:rPr>
                <w:color w:val="000000" w:themeColor="text1"/>
              </w:rPr>
              <w:t>40</w:t>
            </w:r>
          </w:p>
        </w:tc>
        <w:tc>
          <w:tcPr>
            <w:tcW w:w="1134" w:type="dxa"/>
            <w:tcBorders>
              <w:top w:val="single" w:sz="4" w:space="0" w:color="auto"/>
              <w:left w:val="single" w:sz="4" w:space="0" w:color="auto"/>
              <w:bottom w:val="single" w:sz="4" w:space="0" w:color="auto"/>
              <w:right w:val="single" w:sz="4" w:space="0" w:color="auto"/>
            </w:tcBorders>
            <w:vAlign w:val="center"/>
          </w:tcPr>
          <w:p w:rsidR="007B5922" w:rsidRPr="005C3253" w:rsidRDefault="007B5922" w:rsidP="00313614">
            <w:pPr>
              <w:tabs>
                <w:tab w:val="left" w:pos="426"/>
              </w:tabs>
              <w:ind w:right="-1"/>
              <w:jc w:val="center"/>
              <w:rPr>
                <w:color w:val="000000" w:themeColor="text1"/>
              </w:rPr>
            </w:pPr>
            <w:r w:rsidRPr="005C3253">
              <w:rPr>
                <w:color w:val="000000" w:themeColor="text1"/>
              </w:rPr>
              <w:t>0,</w:t>
            </w:r>
            <w:r>
              <w:rPr>
                <w:color w:val="000000" w:themeColor="text1"/>
              </w:rPr>
              <w:t>4</w:t>
            </w:r>
          </w:p>
        </w:tc>
      </w:tr>
      <w:tr w:rsidR="007B5922" w:rsidRPr="005C3253" w:rsidTr="00313614">
        <w:trPr>
          <w:gridAfter w:val="1"/>
          <w:wAfter w:w="22" w:type="dxa"/>
        </w:trPr>
        <w:tc>
          <w:tcPr>
            <w:tcW w:w="559" w:type="dxa"/>
            <w:tcBorders>
              <w:top w:val="single" w:sz="4" w:space="0" w:color="auto"/>
              <w:left w:val="single" w:sz="4" w:space="0" w:color="auto"/>
              <w:bottom w:val="single" w:sz="4" w:space="0" w:color="auto"/>
              <w:right w:val="single" w:sz="4" w:space="0" w:color="auto"/>
            </w:tcBorders>
            <w:hideMark/>
          </w:tcPr>
          <w:p w:rsidR="007B5922" w:rsidRPr="005C3253" w:rsidRDefault="007B5922" w:rsidP="00313614">
            <w:pPr>
              <w:tabs>
                <w:tab w:val="left" w:pos="426"/>
              </w:tabs>
              <w:ind w:right="-1"/>
              <w:jc w:val="both"/>
              <w:rPr>
                <w:color w:val="000000" w:themeColor="text1"/>
              </w:rPr>
            </w:pPr>
            <w:r>
              <w:rPr>
                <w:color w:val="000000" w:themeColor="text1"/>
              </w:rPr>
              <w:t>2.2</w:t>
            </w:r>
          </w:p>
        </w:tc>
        <w:tc>
          <w:tcPr>
            <w:tcW w:w="1710" w:type="dxa"/>
            <w:tcBorders>
              <w:top w:val="single" w:sz="4" w:space="0" w:color="auto"/>
              <w:left w:val="single" w:sz="4" w:space="0" w:color="auto"/>
              <w:bottom w:val="single" w:sz="4" w:space="0" w:color="auto"/>
              <w:right w:val="single" w:sz="4" w:space="0" w:color="auto"/>
            </w:tcBorders>
          </w:tcPr>
          <w:p w:rsidR="007B5922" w:rsidRPr="00FE2164" w:rsidRDefault="007B5922" w:rsidP="00313614">
            <w:pPr>
              <w:keepNext/>
              <w:rPr>
                <w:rFonts w:eastAsia="Calibri"/>
                <w:b/>
                <w:color w:val="000000" w:themeColor="text1"/>
              </w:rPr>
            </w:pPr>
            <w:r w:rsidRPr="00756B86">
              <w:rPr>
                <w:rFonts w:eastAsia="Calibri"/>
                <w:b/>
                <w:color w:val="000000" w:themeColor="text1"/>
              </w:rPr>
              <w:t>Материально-техническое оснащение</w:t>
            </w:r>
          </w:p>
        </w:tc>
        <w:tc>
          <w:tcPr>
            <w:tcW w:w="5953" w:type="dxa"/>
            <w:tcBorders>
              <w:top w:val="single" w:sz="4" w:space="0" w:color="auto"/>
              <w:left w:val="single" w:sz="4" w:space="0" w:color="auto"/>
              <w:bottom w:val="single" w:sz="4" w:space="0" w:color="auto"/>
              <w:right w:val="single" w:sz="4" w:space="0" w:color="auto"/>
            </w:tcBorders>
          </w:tcPr>
          <w:p w:rsidR="007B5922" w:rsidRPr="00AC1774" w:rsidRDefault="007B5922" w:rsidP="00313614">
            <w:pPr>
              <w:widowControl w:val="0"/>
              <w:tabs>
                <w:tab w:val="left" w:pos="0"/>
              </w:tabs>
              <w:autoSpaceDE w:val="0"/>
              <w:autoSpaceDN w:val="0"/>
              <w:jc w:val="both"/>
              <w:rPr>
                <w:color w:val="000000" w:themeColor="text1"/>
              </w:rPr>
            </w:pPr>
            <w:r w:rsidRPr="00AC1774">
              <w:rPr>
                <w:color w:val="000000" w:themeColor="text1"/>
              </w:rPr>
              <w:t>Оценивается количество транспортных средств</w:t>
            </w:r>
            <w:r w:rsidRPr="00AC1774">
              <w:t xml:space="preserve"> </w:t>
            </w:r>
            <w:r w:rsidRPr="00AC1774">
              <w:rPr>
                <w:color w:val="000000" w:themeColor="text1"/>
              </w:rPr>
              <w:t>находящихся в собственности Участника или на иных законных основаниях</w:t>
            </w:r>
          </w:p>
          <w:p w:rsidR="007B5922" w:rsidRPr="00AC1774" w:rsidRDefault="007B5922" w:rsidP="00313614">
            <w:pPr>
              <w:widowControl w:val="0"/>
              <w:tabs>
                <w:tab w:val="left" w:pos="0"/>
              </w:tabs>
              <w:autoSpaceDE w:val="0"/>
              <w:autoSpaceDN w:val="0"/>
              <w:jc w:val="both"/>
              <w:rPr>
                <w:color w:val="000000" w:themeColor="text1"/>
              </w:rPr>
            </w:pPr>
            <w:r w:rsidRPr="00AC1774">
              <w:rPr>
                <w:color w:val="000000" w:themeColor="text1"/>
              </w:rPr>
              <w:t xml:space="preserve"> Оценка участника по критерию «Материально-техническое оснащение»</w:t>
            </w:r>
            <w:r w:rsidRPr="00AC1774">
              <w:t xml:space="preserve"> </w:t>
            </w:r>
            <w:r w:rsidRPr="00AC1774">
              <w:rPr>
                <w:color w:val="000000" w:themeColor="text1"/>
              </w:rPr>
              <w:t xml:space="preserve">проводится с использованием </w:t>
            </w:r>
            <w:r w:rsidRPr="00AC1774">
              <w:rPr>
                <w:color w:val="000000" w:themeColor="text1"/>
              </w:rPr>
              <w:lastRenderedPageBreak/>
              <w:t>следующей формулы:</w:t>
            </w:r>
          </w:p>
          <w:p w:rsidR="007B5922" w:rsidRPr="00AC1774" w:rsidRDefault="007B5922" w:rsidP="00313614">
            <w:pPr>
              <w:widowControl w:val="0"/>
              <w:tabs>
                <w:tab w:val="left" w:pos="0"/>
              </w:tabs>
              <w:autoSpaceDE w:val="0"/>
              <w:autoSpaceDN w:val="0"/>
              <w:ind w:firstLine="540"/>
              <w:jc w:val="both"/>
              <w:rPr>
                <w:b/>
                <w:color w:val="000000" w:themeColor="text1"/>
              </w:rPr>
            </w:pPr>
            <w:r w:rsidRPr="00AC1774">
              <w:rPr>
                <w:b/>
                <w:color w:val="000000" w:themeColor="text1"/>
              </w:rPr>
              <w:t>R3i = (</w:t>
            </w:r>
            <w:proofErr w:type="spellStart"/>
            <w:r w:rsidRPr="00AC1774">
              <w:rPr>
                <w:b/>
                <w:color w:val="000000" w:themeColor="text1"/>
              </w:rPr>
              <w:t>Ki</w:t>
            </w:r>
            <w:proofErr w:type="spellEnd"/>
            <w:r w:rsidRPr="00AC1774">
              <w:rPr>
                <w:b/>
                <w:color w:val="000000" w:themeColor="text1"/>
              </w:rPr>
              <w:t xml:space="preserve">/ </w:t>
            </w:r>
            <w:proofErr w:type="spellStart"/>
            <w:r w:rsidRPr="00AC1774">
              <w:rPr>
                <w:b/>
                <w:color w:val="000000" w:themeColor="text1"/>
              </w:rPr>
              <w:t>Kmax</w:t>
            </w:r>
            <w:proofErr w:type="spellEnd"/>
            <w:r w:rsidRPr="00AC1774">
              <w:rPr>
                <w:b/>
                <w:color w:val="000000" w:themeColor="text1"/>
              </w:rPr>
              <w:t>) х 100 х 0,1</w:t>
            </w:r>
          </w:p>
          <w:p w:rsidR="007B5922" w:rsidRPr="00AC1774" w:rsidRDefault="007B5922" w:rsidP="00313614">
            <w:pPr>
              <w:widowControl w:val="0"/>
              <w:tabs>
                <w:tab w:val="left" w:pos="0"/>
              </w:tabs>
              <w:autoSpaceDE w:val="0"/>
              <w:autoSpaceDN w:val="0"/>
              <w:ind w:firstLine="540"/>
              <w:jc w:val="both"/>
              <w:rPr>
                <w:b/>
                <w:color w:val="000000" w:themeColor="text1"/>
              </w:rPr>
            </w:pPr>
          </w:p>
          <w:p w:rsidR="007B5922" w:rsidRPr="00AC1774" w:rsidRDefault="007B5922" w:rsidP="00313614">
            <w:pPr>
              <w:widowControl w:val="0"/>
              <w:tabs>
                <w:tab w:val="left" w:pos="0"/>
              </w:tabs>
              <w:autoSpaceDE w:val="0"/>
              <w:autoSpaceDN w:val="0"/>
              <w:ind w:firstLine="540"/>
              <w:jc w:val="both"/>
              <w:rPr>
                <w:b/>
                <w:color w:val="000000" w:themeColor="text1"/>
              </w:rPr>
            </w:pPr>
            <w:r w:rsidRPr="00AC1774">
              <w:rPr>
                <w:b/>
                <w:color w:val="000000" w:themeColor="text1"/>
              </w:rPr>
              <w:t>где:</w:t>
            </w:r>
          </w:p>
          <w:p w:rsidR="007B5922" w:rsidRPr="00AC1774" w:rsidRDefault="007B5922" w:rsidP="00313614">
            <w:pPr>
              <w:widowControl w:val="0"/>
              <w:tabs>
                <w:tab w:val="left" w:pos="0"/>
              </w:tabs>
              <w:autoSpaceDE w:val="0"/>
              <w:autoSpaceDN w:val="0"/>
              <w:ind w:firstLine="540"/>
              <w:jc w:val="both"/>
              <w:rPr>
                <w:color w:val="000000" w:themeColor="text1"/>
              </w:rPr>
            </w:pPr>
            <w:r w:rsidRPr="00AC1774">
              <w:rPr>
                <w:color w:val="000000" w:themeColor="text1"/>
              </w:rPr>
              <w:t>R3i – оценка (балл) Заявки i-</w:t>
            </w:r>
            <w:proofErr w:type="spellStart"/>
            <w:r w:rsidRPr="00AC1774">
              <w:rPr>
                <w:color w:val="000000" w:themeColor="text1"/>
              </w:rPr>
              <w:t>го</w:t>
            </w:r>
            <w:proofErr w:type="spellEnd"/>
            <w:r w:rsidRPr="00AC1774">
              <w:rPr>
                <w:color w:val="000000" w:themeColor="text1"/>
              </w:rPr>
              <w:t xml:space="preserve"> Участника по критерию «Материально-техническое оснащение»;</w:t>
            </w:r>
          </w:p>
          <w:p w:rsidR="007B5922" w:rsidRPr="00AC1774" w:rsidRDefault="007B5922" w:rsidP="00313614">
            <w:pPr>
              <w:widowControl w:val="0"/>
              <w:tabs>
                <w:tab w:val="left" w:pos="0"/>
              </w:tabs>
              <w:autoSpaceDE w:val="0"/>
              <w:autoSpaceDN w:val="0"/>
              <w:ind w:firstLine="540"/>
              <w:jc w:val="both"/>
              <w:rPr>
                <w:color w:val="000000" w:themeColor="text1"/>
              </w:rPr>
            </w:pPr>
            <w:r w:rsidRPr="00AC1774">
              <w:rPr>
                <w:color w:val="000000" w:themeColor="text1"/>
              </w:rPr>
              <w:t xml:space="preserve">K </w:t>
            </w:r>
            <w:proofErr w:type="spellStart"/>
            <w:r w:rsidRPr="00AC1774">
              <w:rPr>
                <w:color w:val="000000" w:themeColor="text1"/>
              </w:rPr>
              <w:t>max</w:t>
            </w:r>
            <w:proofErr w:type="spellEnd"/>
            <w:r w:rsidRPr="00AC1774">
              <w:rPr>
                <w:color w:val="000000" w:themeColor="text1"/>
              </w:rPr>
              <w:t xml:space="preserve"> – максимальное предложение из  всех предложений по </w:t>
            </w:r>
            <w:proofErr w:type="spellStart"/>
            <w:r w:rsidRPr="00AC1774">
              <w:rPr>
                <w:color w:val="000000" w:themeColor="text1"/>
              </w:rPr>
              <w:t>нестоимостному</w:t>
            </w:r>
            <w:proofErr w:type="spellEnd"/>
            <w:r w:rsidRPr="00AC1774">
              <w:rPr>
                <w:color w:val="000000" w:themeColor="text1"/>
              </w:rPr>
              <w:t xml:space="preserve"> критерию оценки, сделанных участниками запроса предложений</w:t>
            </w:r>
          </w:p>
          <w:p w:rsidR="007B5922" w:rsidRPr="00AC1774" w:rsidRDefault="007B5922" w:rsidP="00313614">
            <w:pPr>
              <w:widowControl w:val="0"/>
              <w:tabs>
                <w:tab w:val="left" w:pos="0"/>
              </w:tabs>
              <w:autoSpaceDE w:val="0"/>
              <w:autoSpaceDN w:val="0"/>
              <w:ind w:firstLine="540"/>
              <w:jc w:val="both"/>
              <w:rPr>
                <w:color w:val="000000" w:themeColor="text1"/>
              </w:rPr>
            </w:pPr>
            <w:proofErr w:type="spellStart"/>
            <w:r w:rsidRPr="00AC1774">
              <w:rPr>
                <w:color w:val="000000" w:themeColor="text1"/>
              </w:rPr>
              <w:t>Ki</w:t>
            </w:r>
            <w:proofErr w:type="spellEnd"/>
            <w:r w:rsidRPr="00AC1774">
              <w:rPr>
                <w:color w:val="000000" w:themeColor="text1"/>
              </w:rPr>
              <w:t xml:space="preserve"> – предложение i-</w:t>
            </w:r>
            <w:proofErr w:type="spellStart"/>
            <w:r w:rsidRPr="00AC1774">
              <w:rPr>
                <w:color w:val="000000" w:themeColor="text1"/>
              </w:rPr>
              <w:t>го</w:t>
            </w:r>
            <w:proofErr w:type="spellEnd"/>
            <w:r w:rsidRPr="00AC1774">
              <w:rPr>
                <w:color w:val="000000" w:themeColor="text1"/>
              </w:rPr>
              <w:t xml:space="preserve"> Участника запроса предложений, заявка (предложение) которого оценивается, </w:t>
            </w:r>
          </w:p>
        </w:tc>
        <w:tc>
          <w:tcPr>
            <w:tcW w:w="1559"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tabs>
                <w:tab w:val="left" w:pos="426"/>
              </w:tabs>
              <w:ind w:right="-1"/>
              <w:jc w:val="center"/>
              <w:rPr>
                <w:color w:val="000000" w:themeColor="text1"/>
              </w:rPr>
            </w:pPr>
            <w:r>
              <w:rPr>
                <w:color w:val="000000" w:themeColor="text1"/>
              </w:rPr>
              <w:lastRenderedPageBreak/>
              <w:t>10</w:t>
            </w:r>
          </w:p>
        </w:tc>
        <w:tc>
          <w:tcPr>
            <w:tcW w:w="1134"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tabs>
                <w:tab w:val="left" w:pos="426"/>
              </w:tabs>
              <w:ind w:right="-1"/>
              <w:jc w:val="center"/>
              <w:rPr>
                <w:color w:val="000000" w:themeColor="text1"/>
              </w:rPr>
            </w:pPr>
            <w:r>
              <w:rPr>
                <w:color w:val="000000" w:themeColor="text1"/>
              </w:rPr>
              <w:t>0,1</w:t>
            </w:r>
          </w:p>
        </w:tc>
      </w:tr>
      <w:tr w:rsidR="007B5922" w:rsidRPr="005C3253" w:rsidTr="00313614">
        <w:trPr>
          <w:gridAfter w:val="1"/>
          <w:wAfter w:w="22" w:type="dxa"/>
        </w:trPr>
        <w:tc>
          <w:tcPr>
            <w:tcW w:w="559"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tabs>
                <w:tab w:val="left" w:pos="426"/>
              </w:tabs>
              <w:ind w:right="-1"/>
              <w:jc w:val="both"/>
              <w:rPr>
                <w:color w:val="000000" w:themeColor="text1"/>
              </w:rPr>
            </w:pPr>
            <w:r>
              <w:rPr>
                <w:color w:val="000000" w:themeColor="text1"/>
              </w:rPr>
              <w:lastRenderedPageBreak/>
              <w:t>2.3</w:t>
            </w:r>
          </w:p>
        </w:tc>
        <w:tc>
          <w:tcPr>
            <w:tcW w:w="1710" w:type="dxa"/>
            <w:tcBorders>
              <w:top w:val="single" w:sz="4" w:space="0" w:color="auto"/>
              <w:left w:val="single" w:sz="4" w:space="0" w:color="auto"/>
              <w:bottom w:val="single" w:sz="4" w:space="0" w:color="auto"/>
              <w:right w:val="single" w:sz="4" w:space="0" w:color="auto"/>
            </w:tcBorders>
          </w:tcPr>
          <w:p w:rsidR="007B5922" w:rsidRPr="007E07FC" w:rsidRDefault="007B5922" w:rsidP="00313614">
            <w:pPr>
              <w:keepNext/>
              <w:rPr>
                <w:b/>
                <w:color w:val="000000" w:themeColor="text1"/>
              </w:rPr>
            </w:pPr>
            <w:r w:rsidRPr="00756B86">
              <w:rPr>
                <w:b/>
                <w:color w:val="000000" w:themeColor="text1"/>
              </w:rPr>
              <w:t>Обеспеченность квалифицированными кадрами</w:t>
            </w:r>
          </w:p>
        </w:tc>
        <w:tc>
          <w:tcPr>
            <w:tcW w:w="5953" w:type="dxa"/>
            <w:tcBorders>
              <w:top w:val="single" w:sz="4" w:space="0" w:color="auto"/>
              <w:left w:val="single" w:sz="4" w:space="0" w:color="auto"/>
              <w:bottom w:val="single" w:sz="4" w:space="0" w:color="auto"/>
              <w:right w:val="single" w:sz="4" w:space="0" w:color="auto"/>
            </w:tcBorders>
          </w:tcPr>
          <w:p w:rsidR="007B5922" w:rsidRPr="00FE2164" w:rsidRDefault="007B5922" w:rsidP="00313614">
            <w:pPr>
              <w:rPr>
                <w:rFonts w:eastAsia="Calibri"/>
                <w:color w:val="000000" w:themeColor="text1"/>
              </w:rPr>
            </w:pPr>
            <w:r w:rsidRPr="00CA1F21">
              <w:rPr>
                <w:rFonts w:eastAsia="Calibri"/>
                <w:color w:val="000000" w:themeColor="text1"/>
              </w:rPr>
              <w:t xml:space="preserve">Оценка участника по критерию </w:t>
            </w:r>
            <w:r w:rsidRPr="00FE2164">
              <w:rPr>
                <w:rFonts w:eastAsia="Calibri"/>
                <w:color w:val="000000" w:themeColor="text1"/>
              </w:rPr>
              <w:t>«</w:t>
            </w:r>
            <w:r w:rsidRPr="00756B86">
              <w:rPr>
                <w:rFonts w:eastAsia="Calibri"/>
                <w:color w:val="000000" w:themeColor="text1"/>
              </w:rPr>
              <w:t>Обеспеченность квалифицированными кадрами</w:t>
            </w:r>
            <w:r w:rsidRPr="00FE2164">
              <w:rPr>
                <w:rFonts w:eastAsia="Calibri"/>
                <w:color w:val="000000" w:themeColor="text1"/>
              </w:rPr>
              <w:t>»</w:t>
            </w:r>
            <w:r>
              <w:rPr>
                <w:rFonts w:eastAsia="Calibri"/>
                <w:color w:val="000000" w:themeColor="text1"/>
              </w:rPr>
              <w:t xml:space="preserve"> </w:t>
            </w:r>
            <w:r w:rsidRPr="00FE2164">
              <w:rPr>
                <w:rFonts w:eastAsia="Calibri"/>
                <w:color w:val="000000" w:themeColor="text1"/>
              </w:rPr>
              <w:t>проводится с использованием следующей формулы:</w:t>
            </w:r>
          </w:p>
          <w:p w:rsidR="007B5922" w:rsidRDefault="007B5922" w:rsidP="00313614">
            <w:pPr>
              <w:rPr>
                <w:rFonts w:eastAsia="Calibri"/>
                <w:b/>
                <w:color w:val="000000" w:themeColor="text1"/>
              </w:rPr>
            </w:pPr>
          </w:p>
          <w:p w:rsidR="007B5922" w:rsidRPr="005E2D68" w:rsidRDefault="007B5922" w:rsidP="00313614">
            <w:pPr>
              <w:jc w:val="center"/>
              <w:rPr>
                <w:rFonts w:eastAsia="Calibri"/>
                <w:b/>
                <w:color w:val="000000" w:themeColor="text1"/>
              </w:rPr>
            </w:pPr>
            <w:r w:rsidRPr="005E2D68">
              <w:rPr>
                <w:rFonts w:eastAsia="Calibri"/>
                <w:b/>
                <w:color w:val="000000" w:themeColor="text1"/>
              </w:rPr>
              <w:t>R4i = (</w:t>
            </w:r>
            <w:proofErr w:type="spellStart"/>
            <w:r w:rsidRPr="005E2D68">
              <w:rPr>
                <w:rFonts w:eastAsia="Calibri"/>
                <w:b/>
                <w:color w:val="000000" w:themeColor="text1"/>
              </w:rPr>
              <w:t>Li</w:t>
            </w:r>
            <w:proofErr w:type="spellEnd"/>
            <w:r w:rsidRPr="005E2D68">
              <w:rPr>
                <w:rFonts w:eastAsia="Calibri"/>
                <w:b/>
                <w:color w:val="000000" w:themeColor="text1"/>
              </w:rPr>
              <w:t xml:space="preserve">/ </w:t>
            </w:r>
            <w:proofErr w:type="spellStart"/>
            <w:r w:rsidRPr="005E2D68">
              <w:rPr>
                <w:rFonts w:eastAsia="Calibri"/>
                <w:b/>
                <w:color w:val="000000" w:themeColor="text1"/>
              </w:rPr>
              <w:t>Lmax</w:t>
            </w:r>
            <w:proofErr w:type="spellEnd"/>
            <w:r w:rsidRPr="005E2D68">
              <w:rPr>
                <w:rFonts w:eastAsia="Calibri"/>
                <w:b/>
                <w:color w:val="000000" w:themeColor="text1"/>
              </w:rPr>
              <w:t>) х 100</w:t>
            </w:r>
            <w:r>
              <w:rPr>
                <w:rFonts w:eastAsia="Calibri"/>
                <w:b/>
                <w:color w:val="000000" w:themeColor="text1"/>
              </w:rPr>
              <w:t xml:space="preserve"> х 0,1</w:t>
            </w:r>
          </w:p>
          <w:p w:rsidR="007B5922" w:rsidRPr="00CA1F21" w:rsidRDefault="007B5922" w:rsidP="00313614">
            <w:pPr>
              <w:rPr>
                <w:rFonts w:eastAsia="Calibri"/>
                <w:color w:val="000000" w:themeColor="text1"/>
              </w:rPr>
            </w:pPr>
          </w:p>
          <w:p w:rsidR="007B5922" w:rsidRPr="00CA1F21" w:rsidRDefault="007B5922" w:rsidP="00313614">
            <w:pPr>
              <w:rPr>
                <w:rFonts w:eastAsia="Calibri"/>
                <w:color w:val="000000" w:themeColor="text1"/>
              </w:rPr>
            </w:pPr>
            <w:r w:rsidRPr="00CA1F21">
              <w:rPr>
                <w:rFonts w:eastAsia="Calibri"/>
                <w:color w:val="000000" w:themeColor="text1"/>
              </w:rPr>
              <w:t>где:</w:t>
            </w:r>
          </w:p>
          <w:p w:rsidR="007B5922" w:rsidRPr="00344900" w:rsidRDefault="007B5922" w:rsidP="00313614">
            <w:pPr>
              <w:jc w:val="both"/>
              <w:rPr>
                <w:rFonts w:ascii="Times" w:eastAsia="Calibri" w:hAnsi="Times"/>
                <w:color w:val="000000" w:themeColor="text1"/>
              </w:rPr>
            </w:pPr>
            <w:r w:rsidRPr="008D4DC2">
              <w:rPr>
                <w:rFonts w:ascii="Times" w:eastAsia="Calibri" w:hAnsi="Times"/>
                <w:color w:val="000000" w:themeColor="text1"/>
              </w:rPr>
              <w:t xml:space="preserve">R4i – </w:t>
            </w:r>
            <w:r w:rsidRPr="00A10E6F">
              <w:rPr>
                <w:rFonts w:ascii="Times" w:eastAsia="Calibri" w:hAnsi="Times"/>
                <w:color w:val="000000" w:themeColor="text1"/>
              </w:rPr>
              <w:t>оценка (балл) Заявки i-</w:t>
            </w:r>
            <w:proofErr w:type="spellStart"/>
            <w:r w:rsidRPr="00A10E6F">
              <w:rPr>
                <w:rFonts w:ascii="Times" w:eastAsia="Calibri" w:hAnsi="Times"/>
                <w:color w:val="000000" w:themeColor="text1"/>
              </w:rPr>
              <w:t>го</w:t>
            </w:r>
            <w:proofErr w:type="spellEnd"/>
            <w:r w:rsidRPr="00A10E6F">
              <w:rPr>
                <w:rFonts w:ascii="Times" w:eastAsia="Calibri" w:hAnsi="Times"/>
                <w:color w:val="000000" w:themeColor="text1"/>
              </w:rPr>
              <w:t xml:space="preserve"> Участника по критерию «</w:t>
            </w:r>
            <w:r w:rsidRPr="00344900">
              <w:rPr>
                <w:rFonts w:ascii="Times" w:eastAsia="Calibri" w:hAnsi="Times"/>
                <w:color w:val="000000" w:themeColor="text1"/>
              </w:rPr>
              <w:t>Обеспеченность квалифицированными кадрами»;</w:t>
            </w:r>
          </w:p>
          <w:p w:rsidR="007B5922" w:rsidRPr="00344900" w:rsidRDefault="007B5922" w:rsidP="00313614">
            <w:pPr>
              <w:jc w:val="both"/>
              <w:rPr>
                <w:rFonts w:ascii="Times" w:eastAsia="Calibri" w:hAnsi="Times"/>
                <w:color w:val="000000" w:themeColor="text1"/>
              </w:rPr>
            </w:pPr>
            <w:r w:rsidRPr="00344900">
              <w:rPr>
                <w:rFonts w:ascii="Times" w:eastAsia="Calibri" w:hAnsi="Times"/>
                <w:color w:val="000000" w:themeColor="text1"/>
              </w:rPr>
              <w:t xml:space="preserve"> </w:t>
            </w:r>
          </w:p>
          <w:p w:rsidR="007B5922" w:rsidRPr="00344900" w:rsidRDefault="007B5922" w:rsidP="00313614">
            <w:pPr>
              <w:pStyle w:val="afff1"/>
              <w:rPr>
                <w:rFonts w:ascii="Times" w:hAnsi="Times"/>
                <w:sz w:val="24"/>
                <w:szCs w:val="24"/>
              </w:rPr>
            </w:pPr>
            <w:proofErr w:type="spellStart"/>
            <w:r w:rsidRPr="00344900">
              <w:rPr>
                <w:rFonts w:ascii="Times" w:hAnsi="Times"/>
                <w:sz w:val="24"/>
                <w:szCs w:val="24"/>
              </w:rPr>
              <w:t>Lmax</w:t>
            </w:r>
            <w:proofErr w:type="spellEnd"/>
            <w:r w:rsidRPr="00344900">
              <w:rPr>
                <w:rFonts w:ascii="Times" w:hAnsi="Times"/>
                <w:sz w:val="24"/>
                <w:szCs w:val="24"/>
              </w:rPr>
              <w:t xml:space="preserve"> – максимальное предложение из всех предложений по </w:t>
            </w:r>
            <w:proofErr w:type="spellStart"/>
            <w:r w:rsidRPr="00344900">
              <w:rPr>
                <w:rFonts w:ascii="Times" w:hAnsi="Times"/>
                <w:sz w:val="24"/>
                <w:szCs w:val="24"/>
              </w:rPr>
              <w:t>нестоимостному</w:t>
            </w:r>
            <w:proofErr w:type="spellEnd"/>
            <w:r w:rsidRPr="00344900">
              <w:rPr>
                <w:rFonts w:ascii="Times" w:hAnsi="Times"/>
                <w:sz w:val="24"/>
                <w:szCs w:val="24"/>
              </w:rPr>
              <w:t xml:space="preserve"> критерию оценки, сделанных участниками запроса предложений;</w:t>
            </w:r>
          </w:p>
          <w:p w:rsidR="007B5922" w:rsidRPr="00960E87" w:rsidRDefault="007B5922" w:rsidP="00313614">
            <w:pPr>
              <w:pStyle w:val="afff1"/>
              <w:rPr>
                <w:rFonts w:ascii="Times" w:hAnsi="Times"/>
                <w:sz w:val="24"/>
                <w:szCs w:val="24"/>
              </w:rPr>
            </w:pPr>
            <w:proofErr w:type="spellStart"/>
            <w:r w:rsidRPr="00344900">
              <w:rPr>
                <w:rFonts w:ascii="Times" w:hAnsi="Times"/>
                <w:sz w:val="24"/>
                <w:szCs w:val="24"/>
              </w:rPr>
              <w:t>Li</w:t>
            </w:r>
            <w:proofErr w:type="spellEnd"/>
            <w:r w:rsidRPr="00344900">
              <w:rPr>
                <w:rFonts w:ascii="Times" w:hAnsi="Times"/>
                <w:sz w:val="24"/>
                <w:szCs w:val="24"/>
              </w:rPr>
              <w:t xml:space="preserve"> – предложение i-</w:t>
            </w:r>
            <w:proofErr w:type="spellStart"/>
            <w:r w:rsidRPr="00344900">
              <w:rPr>
                <w:rFonts w:ascii="Times" w:hAnsi="Times"/>
                <w:sz w:val="24"/>
                <w:szCs w:val="24"/>
              </w:rPr>
              <w:t>го</w:t>
            </w:r>
            <w:proofErr w:type="spellEnd"/>
            <w:r w:rsidRPr="00344900">
              <w:rPr>
                <w:rFonts w:ascii="Times" w:hAnsi="Times"/>
                <w:sz w:val="24"/>
                <w:szCs w:val="24"/>
              </w:rPr>
              <w:t xml:space="preserve"> Участника запроса предложений, заявка (предложение) которого оценивается.</w:t>
            </w:r>
            <w:r>
              <w:rPr>
                <w:rFonts w:ascii="Times" w:hAnsi="Times"/>
                <w:sz w:val="24"/>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rsidR="007B5922" w:rsidRDefault="007B5922" w:rsidP="00313614">
            <w:pPr>
              <w:tabs>
                <w:tab w:val="left" w:pos="426"/>
              </w:tabs>
              <w:ind w:right="-1"/>
              <w:jc w:val="center"/>
              <w:rPr>
                <w:color w:val="000000" w:themeColor="text1"/>
              </w:rPr>
            </w:pPr>
            <w:r>
              <w:rPr>
                <w:color w:val="000000" w:themeColor="text1"/>
              </w:rPr>
              <w:t>10</w:t>
            </w:r>
          </w:p>
        </w:tc>
        <w:tc>
          <w:tcPr>
            <w:tcW w:w="1134"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tabs>
                <w:tab w:val="left" w:pos="426"/>
              </w:tabs>
              <w:ind w:right="-1"/>
              <w:jc w:val="center"/>
              <w:rPr>
                <w:color w:val="000000" w:themeColor="text1"/>
              </w:rPr>
            </w:pPr>
            <w:r>
              <w:rPr>
                <w:color w:val="000000" w:themeColor="text1"/>
              </w:rPr>
              <w:t>0,1</w:t>
            </w:r>
          </w:p>
        </w:tc>
      </w:tr>
      <w:tr w:rsidR="007B5922" w:rsidRPr="005C3253" w:rsidTr="00313614">
        <w:trPr>
          <w:gridAfter w:val="1"/>
          <w:wAfter w:w="22" w:type="dxa"/>
        </w:trPr>
        <w:tc>
          <w:tcPr>
            <w:tcW w:w="559"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tabs>
                <w:tab w:val="left" w:pos="426"/>
              </w:tabs>
              <w:ind w:right="-1"/>
              <w:jc w:val="both"/>
              <w:rPr>
                <w:color w:val="000000" w:themeColor="text1"/>
              </w:rPr>
            </w:pPr>
            <w:r>
              <w:rPr>
                <w:color w:val="000000" w:themeColor="text1"/>
              </w:rPr>
              <w:t>2.4</w:t>
            </w:r>
          </w:p>
        </w:tc>
        <w:tc>
          <w:tcPr>
            <w:tcW w:w="1710"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keepNext/>
              <w:rPr>
                <w:b/>
                <w:color w:val="000000" w:themeColor="text1"/>
              </w:rPr>
            </w:pPr>
            <w:r w:rsidRPr="007E07FC">
              <w:rPr>
                <w:b/>
                <w:color w:val="000000" w:themeColor="text1"/>
              </w:rPr>
              <w:t>Срок выполнения работ</w:t>
            </w:r>
            <w:r w:rsidRPr="005C3253">
              <w:rPr>
                <w:b/>
                <w:color w:val="000000" w:themeColor="text1"/>
              </w:rPr>
              <w:t xml:space="preserve"> </w:t>
            </w:r>
          </w:p>
          <w:p w:rsidR="007B5922" w:rsidRPr="007E07FC" w:rsidRDefault="007B5922" w:rsidP="00313614">
            <w:pPr>
              <w:keepNext/>
              <w:rPr>
                <w:b/>
                <w:color w:val="000000" w:themeColor="text1"/>
              </w:rPr>
            </w:pPr>
          </w:p>
        </w:tc>
        <w:tc>
          <w:tcPr>
            <w:tcW w:w="5953"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widowControl w:val="0"/>
              <w:tabs>
                <w:tab w:val="left" w:pos="0"/>
              </w:tabs>
              <w:autoSpaceDE w:val="0"/>
              <w:autoSpaceDN w:val="0"/>
              <w:jc w:val="both"/>
              <w:rPr>
                <w:color w:val="000000" w:themeColor="text1"/>
              </w:rPr>
            </w:pPr>
            <w:r w:rsidRPr="005C3253">
              <w:rPr>
                <w:color w:val="000000" w:themeColor="text1"/>
              </w:rPr>
              <w:t>Оценка участника по критерию</w:t>
            </w:r>
            <w:r w:rsidRPr="005C3253">
              <w:rPr>
                <w:b/>
                <w:color w:val="000000" w:themeColor="text1"/>
              </w:rPr>
              <w:t xml:space="preserve"> «Срок выполнения работ»</w:t>
            </w:r>
            <w:r w:rsidRPr="005C3253">
              <w:rPr>
                <w:color w:val="000000" w:themeColor="text1"/>
              </w:rPr>
              <w:t>, проводится с использованием  следующей формулы:</w:t>
            </w:r>
          </w:p>
          <w:p w:rsidR="007B5922" w:rsidRPr="005C3253" w:rsidRDefault="007B5922" w:rsidP="00313614">
            <w:pPr>
              <w:widowControl w:val="0"/>
              <w:tabs>
                <w:tab w:val="left" w:pos="0"/>
              </w:tabs>
              <w:autoSpaceDE w:val="0"/>
              <w:autoSpaceDN w:val="0"/>
              <w:ind w:firstLine="540"/>
              <w:jc w:val="both"/>
              <w:rPr>
                <w:color w:val="000000" w:themeColor="text1"/>
              </w:rPr>
            </w:pPr>
          </w:p>
          <w:p w:rsidR="007B5922" w:rsidRPr="005C3253" w:rsidRDefault="007B5922" w:rsidP="00313614">
            <w:pPr>
              <w:widowControl w:val="0"/>
              <w:tabs>
                <w:tab w:val="left" w:pos="0"/>
              </w:tabs>
              <w:autoSpaceDE w:val="0"/>
              <w:autoSpaceDN w:val="0"/>
              <w:ind w:firstLine="540"/>
              <w:jc w:val="both"/>
              <w:rPr>
                <w:color w:val="000000" w:themeColor="text1"/>
              </w:rPr>
            </w:pPr>
            <m:oMath>
              <m:sSub>
                <m:sSubPr>
                  <m:ctrlPr>
                    <w:rPr>
                      <w:rFonts w:ascii="Cambria Math" w:hAnsi="Cambria Math"/>
                      <w:i/>
                      <w:color w:val="000000" w:themeColor="text1"/>
                    </w:rPr>
                  </m:ctrlPr>
                </m:sSubPr>
                <m:e>
                  <m:r>
                    <w:rPr>
                      <w:rFonts w:ascii="Cambria Math" w:hAnsi="Cambria Math"/>
                      <w:color w:val="000000" w:themeColor="text1"/>
                      <w:lang w:val="en-US"/>
                    </w:rPr>
                    <m:t>R</m:t>
                  </m:r>
                </m:e>
                <m:sub>
                  <m:r>
                    <w:rPr>
                      <w:rFonts w:ascii="Cambria Math" w:hAnsi="Cambria Math"/>
                      <w:color w:val="000000" w:themeColor="text1"/>
                    </w:rPr>
                    <m:t>Bi</m:t>
                  </m:r>
                </m:sub>
              </m:sSub>
              <m:r>
                <w:rPr>
                  <w:rFonts w:ascii="Cambria Math" w:hAnsi="Cambria Math"/>
                  <w:color w:val="000000" w:themeColor="text1"/>
                </w:rPr>
                <m:t>=</m:t>
              </m:r>
              <m:f>
                <m:fPr>
                  <m:ctrlPr>
                    <w:rPr>
                      <w:rFonts w:ascii="Cambria Math" w:hAnsi="Cambria Math"/>
                      <w:i/>
                      <w:color w:val="000000" w:themeColor="text1"/>
                    </w:rPr>
                  </m:ctrlPr>
                </m:fPr>
                <m:num>
                  <m:sSup>
                    <m:sSupPr>
                      <m:ctrlPr>
                        <w:rPr>
                          <w:rFonts w:ascii="Cambria Math" w:hAnsi="Cambria Math"/>
                          <w:i/>
                          <w:color w:val="000000" w:themeColor="text1"/>
                        </w:rPr>
                      </m:ctrlPr>
                    </m:sSupPr>
                    <m:e>
                      <m:r>
                        <w:rPr>
                          <w:rFonts w:ascii="Cambria Math" w:hAnsi="Cambria Math"/>
                          <w:color w:val="000000" w:themeColor="text1"/>
                        </w:rPr>
                        <m:t>B</m:t>
                      </m:r>
                    </m:e>
                    <m:sup>
                      <m:r>
                        <w:rPr>
                          <w:rFonts w:ascii="Cambria Math" w:hAnsi="Cambria Math"/>
                          <w:color w:val="000000" w:themeColor="text1"/>
                        </w:rPr>
                        <m:t>max</m:t>
                      </m:r>
                    </m:sup>
                  </m:sSup>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B</m:t>
                      </m:r>
                    </m:e>
                    <m:sup>
                      <m:r>
                        <w:rPr>
                          <w:rFonts w:ascii="Cambria Math" w:hAnsi="Cambria Math"/>
                          <w:color w:val="000000" w:themeColor="text1"/>
                        </w:rPr>
                        <m:t>i</m:t>
                      </m:r>
                    </m:sup>
                  </m:sSup>
                </m:num>
                <m:den>
                  <m:sSup>
                    <m:sSupPr>
                      <m:ctrlPr>
                        <w:rPr>
                          <w:rFonts w:ascii="Cambria Math" w:hAnsi="Cambria Math"/>
                          <w:i/>
                          <w:color w:val="000000" w:themeColor="text1"/>
                        </w:rPr>
                      </m:ctrlPr>
                    </m:sSupPr>
                    <m:e>
                      <m:r>
                        <w:rPr>
                          <w:rFonts w:ascii="Cambria Math" w:hAnsi="Cambria Math"/>
                          <w:color w:val="000000" w:themeColor="text1"/>
                        </w:rPr>
                        <m:t>B</m:t>
                      </m:r>
                    </m:e>
                    <m:sup>
                      <m:r>
                        <w:rPr>
                          <w:rFonts w:ascii="Cambria Math" w:hAnsi="Cambria Math"/>
                          <w:color w:val="000000" w:themeColor="text1"/>
                        </w:rPr>
                        <m:t>max</m:t>
                      </m:r>
                    </m:sup>
                  </m:sSup>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B</m:t>
                      </m:r>
                    </m:e>
                    <m:sup>
                      <m:r>
                        <w:rPr>
                          <w:rFonts w:ascii="Cambria Math" w:hAnsi="Cambria Math"/>
                          <w:color w:val="000000" w:themeColor="text1"/>
                        </w:rPr>
                        <m:t>min</m:t>
                      </m:r>
                    </m:sup>
                  </m:sSup>
                </m:den>
              </m:f>
              <m:r>
                <w:rPr>
                  <w:rFonts w:ascii="Cambria Math" w:hAnsi="Cambria Math"/>
                  <w:color w:val="000000" w:themeColor="text1"/>
                </w:rPr>
                <m:t>×100</m:t>
              </m:r>
            </m:oMath>
            <w:r>
              <w:rPr>
                <w:color w:val="000000" w:themeColor="text1"/>
              </w:rPr>
              <w:t xml:space="preserve"> х 0,2</w:t>
            </w:r>
          </w:p>
          <w:p w:rsidR="007B5922" w:rsidRPr="005C3253" w:rsidRDefault="007B5922" w:rsidP="00313614">
            <w:pPr>
              <w:widowControl w:val="0"/>
              <w:tabs>
                <w:tab w:val="left" w:pos="0"/>
              </w:tabs>
              <w:autoSpaceDE w:val="0"/>
              <w:autoSpaceDN w:val="0"/>
              <w:ind w:firstLine="540"/>
              <w:jc w:val="both"/>
              <w:rPr>
                <w:color w:val="000000" w:themeColor="text1"/>
              </w:rPr>
            </w:pPr>
            <w:r w:rsidRPr="005C3253">
              <w:rPr>
                <w:color w:val="000000" w:themeColor="text1"/>
              </w:rPr>
              <w:t>где:</w:t>
            </w:r>
          </w:p>
          <w:p w:rsidR="007B5922" w:rsidRPr="005C3253" w:rsidRDefault="007B5922" w:rsidP="00313614">
            <w:pPr>
              <w:widowControl w:val="0"/>
              <w:tabs>
                <w:tab w:val="left" w:pos="0"/>
              </w:tabs>
              <w:autoSpaceDE w:val="0"/>
              <w:autoSpaceDN w:val="0"/>
              <w:ind w:firstLine="540"/>
              <w:jc w:val="both"/>
              <w:rPr>
                <w:color w:val="000000" w:themeColor="text1"/>
              </w:rPr>
            </w:pPr>
            <w:r w:rsidRPr="005C3253">
              <w:rPr>
                <w:noProof/>
                <w:color w:val="000000" w:themeColor="text1"/>
                <w:position w:val="-8"/>
              </w:rPr>
              <w:drawing>
                <wp:inline distT="0" distB="0" distL="0" distR="0" wp14:anchorId="37D7269B" wp14:editId="53F0DB2E">
                  <wp:extent cx="321310" cy="364028"/>
                  <wp:effectExtent l="0" t="0" r="2540" b="0"/>
                  <wp:docPr id="5" name="Рисунок 5" descr="Описание: Описание: base_1_158532_3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Описание: base_1_158532_3277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4043" cy="367124"/>
                          </a:xfrm>
                          <a:prstGeom prst="rect">
                            <a:avLst/>
                          </a:prstGeom>
                          <a:noFill/>
                          <a:ln>
                            <a:noFill/>
                          </a:ln>
                        </pic:spPr>
                      </pic:pic>
                    </a:graphicData>
                  </a:graphic>
                </wp:inline>
              </w:drawing>
            </w:r>
            <w:r w:rsidRPr="005C3253">
              <w:rPr>
                <w:color w:val="000000" w:themeColor="text1"/>
              </w:rPr>
              <w:t xml:space="preserve"> - рейтинг, присуждаемый i-й заявке по указанному критерию;</w:t>
            </w:r>
          </w:p>
          <w:p w:rsidR="007B5922" w:rsidRPr="005C3253" w:rsidRDefault="007B5922" w:rsidP="00313614">
            <w:pPr>
              <w:widowControl w:val="0"/>
              <w:tabs>
                <w:tab w:val="left" w:pos="0"/>
              </w:tabs>
              <w:autoSpaceDE w:val="0"/>
              <w:autoSpaceDN w:val="0"/>
              <w:ind w:firstLine="540"/>
              <w:jc w:val="both"/>
              <w:rPr>
                <w:color w:val="000000" w:themeColor="text1"/>
              </w:rPr>
            </w:pPr>
            <w:r w:rsidRPr="005C3253">
              <w:rPr>
                <w:noProof/>
              </w:rPr>
              <w:drawing>
                <wp:inline distT="0" distB="0" distL="0" distR="0" wp14:anchorId="7DB1B2E0" wp14:editId="2528337D">
                  <wp:extent cx="573845" cy="226060"/>
                  <wp:effectExtent l="0" t="0" r="0" b="2540"/>
                  <wp:docPr id="6" name="Рисунок 6" descr="Описание: Описание: Описание: base_1_158532_3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Описание: base_1_158532_3277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891" cy="227260"/>
                          </a:xfrm>
                          <a:prstGeom prst="rect">
                            <a:avLst/>
                          </a:prstGeom>
                          <a:noFill/>
                          <a:ln>
                            <a:noFill/>
                          </a:ln>
                        </pic:spPr>
                      </pic:pic>
                    </a:graphicData>
                  </a:graphic>
                </wp:inline>
              </w:drawing>
            </w:r>
            <w:r w:rsidRPr="005C3253">
              <w:rPr>
                <w:color w:val="000000" w:themeColor="text1"/>
              </w:rPr>
              <w:t xml:space="preserve"> - максимальный срок выполнения работ, установленный Заказчиком в документации в днях </w:t>
            </w:r>
            <w:proofErr w:type="gramStart"/>
            <w:r w:rsidRPr="005C3253">
              <w:rPr>
                <w:color w:val="000000" w:themeColor="text1"/>
              </w:rPr>
              <w:t>с даты заключения</w:t>
            </w:r>
            <w:proofErr w:type="gramEnd"/>
            <w:r w:rsidRPr="005C3253">
              <w:rPr>
                <w:color w:val="000000" w:themeColor="text1"/>
              </w:rPr>
              <w:t xml:space="preserve"> договора;</w:t>
            </w:r>
          </w:p>
          <w:p w:rsidR="007B5922" w:rsidRPr="005C3253" w:rsidRDefault="007B5922" w:rsidP="00313614">
            <w:pPr>
              <w:widowControl w:val="0"/>
              <w:tabs>
                <w:tab w:val="left" w:pos="0"/>
              </w:tabs>
              <w:autoSpaceDE w:val="0"/>
              <w:autoSpaceDN w:val="0"/>
              <w:ind w:firstLine="540"/>
              <w:jc w:val="both"/>
              <w:rPr>
                <w:color w:val="000000" w:themeColor="text1"/>
              </w:rPr>
            </w:pPr>
            <w:r w:rsidRPr="005C3253">
              <w:rPr>
                <w:noProof/>
                <w:color w:val="000000" w:themeColor="text1"/>
                <w:position w:val="-5"/>
              </w:rPr>
              <w:drawing>
                <wp:inline distT="0" distB="0" distL="0" distR="0" wp14:anchorId="0821CBC2" wp14:editId="1392997C">
                  <wp:extent cx="547624" cy="209550"/>
                  <wp:effectExtent l="0" t="0" r="0" b="0"/>
                  <wp:docPr id="7" name="Рисунок 7" descr="Описание: Описание: base_1_158532_3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Описание: base_1_158532_3277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9420" cy="210237"/>
                          </a:xfrm>
                          <a:prstGeom prst="rect">
                            <a:avLst/>
                          </a:prstGeom>
                          <a:noFill/>
                          <a:ln>
                            <a:noFill/>
                          </a:ln>
                        </pic:spPr>
                      </pic:pic>
                    </a:graphicData>
                  </a:graphic>
                </wp:inline>
              </w:drawing>
            </w:r>
            <w:r w:rsidRPr="005C3253">
              <w:rPr>
                <w:color w:val="000000" w:themeColor="text1"/>
              </w:rPr>
              <w:t xml:space="preserve"> - минимальный срок выполнения работ, установленный Заказчиком в документации в днях </w:t>
            </w:r>
            <w:proofErr w:type="gramStart"/>
            <w:r w:rsidRPr="005C3253">
              <w:rPr>
                <w:color w:val="000000" w:themeColor="text1"/>
              </w:rPr>
              <w:t>с даты заключения</w:t>
            </w:r>
            <w:proofErr w:type="gramEnd"/>
            <w:r w:rsidRPr="005C3253">
              <w:rPr>
                <w:color w:val="000000" w:themeColor="text1"/>
              </w:rPr>
              <w:t xml:space="preserve"> договора;</w:t>
            </w:r>
          </w:p>
          <w:p w:rsidR="007B5922" w:rsidRPr="00960E87" w:rsidRDefault="007B5922" w:rsidP="00313614">
            <w:pPr>
              <w:widowControl w:val="0"/>
              <w:tabs>
                <w:tab w:val="left" w:pos="0"/>
              </w:tabs>
              <w:autoSpaceDE w:val="0"/>
              <w:autoSpaceDN w:val="0"/>
              <w:ind w:firstLine="540"/>
              <w:jc w:val="both"/>
              <w:rPr>
                <w:color w:val="000000" w:themeColor="text1"/>
              </w:rPr>
            </w:pPr>
            <w:r w:rsidRPr="005C3253">
              <w:rPr>
                <w:noProof/>
                <w:color w:val="000000" w:themeColor="text1"/>
                <w:position w:val="-5"/>
              </w:rPr>
              <w:drawing>
                <wp:inline distT="0" distB="0" distL="0" distR="0" wp14:anchorId="5D706A7E" wp14:editId="3CB24C00">
                  <wp:extent cx="269240" cy="269240"/>
                  <wp:effectExtent l="0" t="0" r="0" b="0"/>
                  <wp:docPr id="8" name="Рисунок 8" descr="Описание: Описание: base_1_158532_3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Описание: base_1_158532_3277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240" cy="269240"/>
                          </a:xfrm>
                          <a:prstGeom prst="rect">
                            <a:avLst/>
                          </a:prstGeom>
                          <a:noFill/>
                          <a:ln>
                            <a:noFill/>
                          </a:ln>
                        </pic:spPr>
                      </pic:pic>
                    </a:graphicData>
                  </a:graphic>
                </wp:inline>
              </w:drawing>
            </w:r>
            <w:r w:rsidRPr="005C3253">
              <w:rPr>
                <w:color w:val="000000" w:themeColor="text1"/>
              </w:rPr>
              <w:t xml:space="preserve"> - предложение, содержащееся в i-й заявке по сроку выполнения работ в днях </w:t>
            </w:r>
            <w:proofErr w:type="gramStart"/>
            <w:r w:rsidRPr="005C3253">
              <w:rPr>
                <w:color w:val="000000" w:themeColor="text1"/>
              </w:rPr>
              <w:t>с даты заключения</w:t>
            </w:r>
            <w:proofErr w:type="gramEnd"/>
            <w:r w:rsidRPr="005C3253">
              <w:rPr>
                <w:color w:val="000000" w:themeColor="text1"/>
              </w:rPr>
              <w:t xml:space="preserve"> договора.</w:t>
            </w:r>
          </w:p>
        </w:tc>
        <w:tc>
          <w:tcPr>
            <w:tcW w:w="1559" w:type="dxa"/>
            <w:tcBorders>
              <w:top w:val="single" w:sz="4" w:space="0" w:color="auto"/>
              <w:left w:val="single" w:sz="4" w:space="0" w:color="auto"/>
              <w:bottom w:val="single" w:sz="4" w:space="0" w:color="auto"/>
              <w:right w:val="single" w:sz="4" w:space="0" w:color="auto"/>
            </w:tcBorders>
          </w:tcPr>
          <w:p w:rsidR="007B5922" w:rsidRDefault="007B5922" w:rsidP="00313614">
            <w:pPr>
              <w:tabs>
                <w:tab w:val="left" w:pos="426"/>
              </w:tabs>
              <w:ind w:right="-1"/>
              <w:jc w:val="center"/>
              <w:rPr>
                <w:color w:val="000000" w:themeColor="text1"/>
              </w:rPr>
            </w:pPr>
            <w:r>
              <w:rPr>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rsidR="007B5922" w:rsidRPr="005C3253" w:rsidRDefault="007B5922" w:rsidP="00313614">
            <w:pPr>
              <w:tabs>
                <w:tab w:val="left" w:pos="426"/>
              </w:tabs>
              <w:ind w:right="-1"/>
              <w:jc w:val="center"/>
              <w:rPr>
                <w:color w:val="000000" w:themeColor="text1"/>
              </w:rPr>
            </w:pPr>
            <w:r>
              <w:rPr>
                <w:color w:val="000000" w:themeColor="text1"/>
              </w:rPr>
              <w:t>0,2</w:t>
            </w:r>
          </w:p>
        </w:tc>
      </w:tr>
    </w:tbl>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tbl>
      <w:tblPr>
        <w:tblStyle w:val="afe"/>
        <w:tblW w:w="9606" w:type="dxa"/>
        <w:tblLook w:val="04A0" w:firstRow="1" w:lastRow="0" w:firstColumn="1" w:lastColumn="0" w:noHBand="0" w:noVBand="1"/>
      </w:tblPr>
      <w:tblGrid>
        <w:gridCol w:w="5778"/>
        <w:gridCol w:w="3828"/>
      </w:tblGrid>
      <w:tr w:rsidR="007B5922" w:rsidTr="00313614">
        <w:tc>
          <w:tcPr>
            <w:tcW w:w="5778" w:type="dxa"/>
          </w:tcPr>
          <w:p w:rsidR="007B5922" w:rsidRDefault="007B5922" w:rsidP="00313614">
            <w:pPr>
              <w:jc w:val="center"/>
              <w:rPr>
                <w:color w:val="000000" w:themeColor="text1"/>
              </w:rPr>
            </w:pPr>
            <w:r>
              <w:rPr>
                <w:color w:val="000000" w:themeColor="text1"/>
              </w:rPr>
              <w:t>Критерий оценки заявок</w:t>
            </w:r>
          </w:p>
        </w:tc>
        <w:tc>
          <w:tcPr>
            <w:tcW w:w="3828" w:type="dxa"/>
          </w:tcPr>
          <w:p w:rsidR="007B5922" w:rsidRDefault="007B5922" w:rsidP="00313614">
            <w:pPr>
              <w:jc w:val="center"/>
              <w:rPr>
                <w:color w:val="000000" w:themeColor="text1"/>
              </w:rPr>
            </w:pPr>
            <w:r>
              <w:rPr>
                <w:color w:val="000000" w:themeColor="text1"/>
              </w:rPr>
              <w:t>Значимость критерия в процентах</w:t>
            </w:r>
          </w:p>
        </w:tc>
      </w:tr>
      <w:tr w:rsidR="007B5922" w:rsidTr="00313614">
        <w:tc>
          <w:tcPr>
            <w:tcW w:w="9606" w:type="dxa"/>
            <w:gridSpan w:val="2"/>
          </w:tcPr>
          <w:p w:rsidR="007B5922" w:rsidRPr="00795F72" w:rsidRDefault="007B5922" w:rsidP="00313614">
            <w:pPr>
              <w:jc w:val="both"/>
              <w:rPr>
                <w:b/>
                <w:color w:val="000000" w:themeColor="text1"/>
              </w:rPr>
            </w:pPr>
            <w:proofErr w:type="gramStart"/>
            <w:r w:rsidRPr="00795F72">
              <w:rPr>
                <w:b/>
                <w:color w:val="000000" w:themeColor="text1"/>
              </w:rPr>
              <w:t>Стоимостной</w:t>
            </w:r>
            <w:proofErr w:type="gramEnd"/>
            <w:r w:rsidRPr="00795F72">
              <w:rPr>
                <w:b/>
                <w:color w:val="000000" w:themeColor="text1"/>
              </w:rPr>
              <w:t xml:space="preserve"> критерий оценки заявок:</w:t>
            </w:r>
          </w:p>
        </w:tc>
      </w:tr>
      <w:tr w:rsidR="007B5922" w:rsidTr="00313614">
        <w:tc>
          <w:tcPr>
            <w:tcW w:w="5778" w:type="dxa"/>
          </w:tcPr>
          <w:p w:rsidR="007B5922" w:rsidRDefault="007B5922" w:rsidP="00313614">
            <w:pPr>
              <w:jc w:val="both"/>
              <w:rPr>
                <w:color w:val="000000" w:themeColor="text1"/>
              </w:rPr>
            </w:pPr>
            <w:r>
              <w:rPr>
                <w:color w:val="000000" w:themeColor="text1"/>
              </w:rPr>
              <w:t>Цена договора</w:t>
            </w:r>
          </w:p>
        </w:tc>
        <w:tc>
          <w:tcPr>
            <w:tcW w:w="3828" w:type="dxa"/>
          </w:tcPr>
          <w:p w:rsidR="007B5922" w:rsidRDefault="007B5922" w:rsidP="00313614">
            <w:pPr>
              <w:jc w:val="center"/>
              <w:rPr>
                <w:color w:val="000000" w:themeColor="text1"/>
              </w:rPr>
            </w:pPr>
            <w:r>
              <w:rPr>
                <w:color w:val="000000" w:themeColor="text1"/>
              </w:rPr>
              <w:t>20</w:t>
            </w:r>
          </w:p>
        </w:tc>
      </w:tr>
      <w:tr w:rsidR="007B5922" w:rsidTr="00313614">
        <w:tc>
          <w:tcPr>
            <w:tcW w:w="9606" w:type="dxa"/>
            <w:gridSpan w:val="2"/>
          </w:tcPr>
          <w:p w:rsidR="007B5922" w:rsidRPr="00795F72" w:rsidRDefault="007B5922" w:rsidP="00313614">
            <w:pPr>
              <w:rPr>
                <w:b/>
                <w:color w:val="000000" w:themeColor="text1"/>
              </w:rPr>
            </w:pPr>
            <w:proofErr w:type="spellStart"/>
            <w:r w:rsidRPr="00344900">
              <w:rPr>
                <w:b/>
                <w:color w:val="000000" w:themeColor="text1"/>
              </w:rPr>
              <w:t>Нестоимостные</w:t>
            </w:r>
            <w:proofErr w:type="spellEnd"/>
            <w:r w:rsidRPr="00344900">
              <w:rPr>
                <w:b/>
                <w:color w:val="000000" w:themeColor="text1"/>
              </w:rPr>
              <w:t xml:space="preserve"> критерии оценки заявок:</w:t>
            </w:r>
          </w:p>
        </w:tc>
      </w:tr>
      <w:tr w:rsidR="007B5922" w:rsidTr="00313614">
        <w:tc>
          <w:tcPr>
            <w:tcW w:w="5778" w:type="dxa"/>
          </w:tcPr>
          <w:p w:rsidR="007B5922" w:rsidRDefault="007B5922" w:rsidP="00313614">
            <w:pPr>
              <w:jc w:val="both"/>
              <w:rPr>
                <w:color w:val="000000" w:themeColor="text1"/>
              </w:rPr>
            </w:pPr>
            <w:r w:rsidRPr="007F5C66">
              <w:rPr>
                <w:color w:val="000000" w:themeColor="text1"/>
              </w:rPr>
              <w:t>Материально-техническое оснащение</w:t>
            </w:r>
          </w:p>
        </w:tc>
        <w:tc>
          <w:tcPr>
            <w:tcW w:w="3828" w:type="dxa"/>
          </w:tcPr>
          <w:p w:rsidR="007B5922" w:rsidRDefault="007B5922" w:rsidP="00313614">
            <w:pPr>
              <w:jc w:val="center"/>
              <w:rPr>
                <w:color w:val="000000" w:themeColor="text1"/>
              </w:rPr>
            </w:pPr>
            <w:r>
              <w:rPr>
                <w:color w:val="000000" w:themeColor="text1"/>
              </w:rPr>
              <w:t>10</w:t>
            </w:r>
          </w:p>
        </w:tc>
      </w:tr>
      <w:tr w:rsidR="007B5922" w:rsidTr="00313614">
        <w:tc>
          <w:tcPr>
            <w:tcW w:w="5778" w:type="dxa"/>
          </w:tcPr>
          <w:p w:rsidR="007B5922" w:rsidRPr="00C63B11" w:rsidRDefault="007B5922" w:rsidP="00313614">
            <w:pPr>
              <w:jc w:val="both"/>
              <w:rPr>
                <w:color w:val="000000" w:themeColor="text1"/>
              </w:rPr>
            </w:pPr>
            <w:r w:rsidRPr="007F5C66">
              <w:rPr>
                <w:color w:val="000000" w:themeColor="text1"/>
              </w:rPr>
              <w:t>Обеспеченность квалифицированными кадрами</w:t>
            </w:r>
          </w:p>
        </w:tc>
        <w:tc>
          <w:tcPr>
            <w:tcW w:w="3828" w:type="dxa"/>
          </w:tcPr>
          <w:p w:rsidR="007B5922" w:rsidRDefault="007B5922" w:rsidP="00313614">
            <w:pPr>
              <w:jc w:val="center"/>
              <w:rPr>
                <w:color w:val="000000" w:themeColor="text1"/>
              </w:rPr>
            </w:pPr>
            <w:r>
              <w:rPr>
                <w:color w:val="000000" w:themeColor="text1"/>
              </w:rPr>
              <w:t>10</w:t>
            </w:r>
          </w:p>
        </w:tc>
      </w:tr>
      <w:tr w:rsidR="007B5922" w:rsidTr="00313614">
        <w:tc>
          <w:tcPr>
            <w:tcW w:w="5778" w:type="dxa"/>
          </w:tcPr>
          <w:p w:rsidR="007B5922" w:rsidRDefault="007B5922" w:rsidP="00313614">
            <w:pPr>
              <w:keepNext/>
              <w:jc w:val="both"/>
              <w:rPr>
                <w:color w:val="000000" w:themeColor="text1"/>
              </w:rPr>
            </w:pPr>
            <w:r w:rsidRPr="0048701B">
              <w:rPr>
                <w:color w:val="000000" w:themeColor="text1"/>
              </w:rPr>
              <w:t xml:space="preserve">Опыт </w:t>
            </w:r>
            <w:r w:rsidRPr="00344900">
              <w:rPr>
                <w:color w:val="000000" w:themeColor="text1"/>
              </w:rPr>
              <w:t>выполнения аналогичных работ за последние 3 (три) года, предшествующие до даты окончания срока подачи заявок на участие в закупке</w:t>
            </w:r>
          </w:p>
        </w:tc>
        <w:tc>
          <w:tcPr>
            <w:tcW w:w="3828" w:type="dxa"/>
          </w:tcPr>
          <w:p w:rsidR="007B5922" w:rsidRDefault="007B5922" w:rsidP="00313614">
            <w:pPr>
              <w:jc w:val="center"/>
              <w:rPr>
                <w:color w:val="000000" w:themeColor="text1"/>
              </w:rPr>
            </w:pPr>
            <w:r>
              <w:rPr>
                <w:color w:val="000000" w:themeColor="text1"/>
              </w:rPr>
              <w:t>40</w:t>
            </w:r>
          </w:p>
        </w:tc>
      </w:tr>
      <w:tr w:rsidR="007B5922" w:rsidTr="00313614">
        <w:tc>
          <w:tcPr>
            <w:tcW w:w="5778" w:type="dxa"/>
          </w:tcPr>
          <w:p w:rsidR="007B5922" w:rsidRPr="00795F72" w:rsidRDefault="007B5922" w:rsidP="00313614">
            <w:pPr>
              <w:jc w:val="both"/>
              <w:rPr>
                <w:color w:val="000000" w:themeColor="text1"/>
              </w:rPr>
            </w:pPr>
            <w:r w:rsidRPr="00795F72">
              <w:rPr>
                <w:color w:val="000000" w:themeColor="text1"/>
              </w:rPr>
              <w:t>Срок выполнения работ</w:t>
            </w:r>
          </w:p>
        </w:tc>
        <w:tc>
          <w:tcPr>
            <w:tcW w:w="3828" w:type="dxa"/>
          </w:tcPr>
          <w:p w:rsidR="007B5922" w:rsidRDefault="007B5922" w:rsidP="00313614">
            <w:pPr>
              <w:jc w:val="center"/>
              <w:rPr>
                <w:color w:val="000000" w:themeColor="text1"/>
              </w:rPr>
            </w:pPr>
            <w:r>
              <w:rPr>
                <w:color w:val="000000" w:themeColor="text1"/>
              </w:rPr>
              <w:t>20</w:t>
            </w:r>
          </w:p>
        </w:tc>
      </w:tr>
    </w:tbl>
    <w:p w:rsidR="007B5922" w:rsidRDefault="007B5922" w:rsidP="007B5922">
      <w:pPr>
        <w:jc w:val="both"/>
        <w:rPr>
          <w:color w:val="000000" w:themeColor="text1"/>
        </w:rPr>
      </w:pPr>
    </w:p>
    <w:p w:rsidR="007B5922" w:rsidRPr="005C3253" w:rsidRDefault="007B5922" w:rsidP="007B5922">
      <w:pPr>
        <w:jc w:val="both"/>
        <w:rPr>
          <w:color w:val="000000" w:themeColor="text1"/>
        </w:rPr>
      </w:pPr>
      <w:r w:rsidRPr="005C3253">
        <w:rPr>
          <w:color w:val="000000" w:themeColor="text1"/>
        </w:rPr>
        <w:t>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7B5922" w:rsidRPr="005C3253" w:rsidRDefault="007B5922" w:rsidP="007B5922">
      <w:pPr>
        <w:jc w:val="both"/>
        <w:rPr>
          <w:color w:val="000000" w:themeColor="text1"/>
        </w:rPr>
      </w:pPr>
      <w:r w:rsidRPr="005C3253">
        <w:rPr>
          <w:color w:val="000000" w:themeColor="text1"/>
        </w:rPr>
        <w:t xml:space="preserve">Итоговый рейтинг заявки рассчитывается путем сложения рейтингов по каждому из критериев оценки заявок на участие в запросе предложений,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w:t>
      </w:r>
      <w:proofErr w:type="gramStart"/>
      <w:r w:rsidRPr="005C3253">
        <w:rPr>
          <w:color w:val="000000" w:themeColor="text1"/>
        </w:rPr>
        <w:t>деленному</w:t>
      </w:r>
      <w:proofErr w:type="gramEnd"/>
      <w:r w:rsidRPr="005C3253">
        <w:rPr>
          <w:color w:val="000000" w:themeColor="text1"/>
        </w:rPr>
        <w:t xml:space="preserve"> на 100.</w:t>
      </w:r>
    </w:p>
    <w:p w:rsidR="007B5922" w:rsidRPr="005C3253" w:rsidRDefault="007B5922" w:rsidP="007B5922">
      <w:pPr>
        <w:jc w:val="both"/>
        <w:rPr>
          <w:color w:val="000000" w:themeColor="text1"/>
        </w:rPr>
      </w:pPr>
      <w:r w:rsidRPr="005C3253">
        <w:rPr>
          <w:color w:val="000000" w:themeColor="text1"/>
        </w:rPr>
        <w:t xml:space="preserve">Присуждение каждой заявке порядкового номера по мере </w:t>
      </w:r>
      <w:proofErr w:type="gramStart"/>
      <w:r w:rsidRPr="005C3253">
        <w:rPr>
          <w:color w:val="000000" w:themeColor="text1"/>
        </w:rPr>
        <w:t>уменьшения степени выгодности предложения участника закупки</w:t>
      </w:r>
      <w:proofErr w:type="gramEnd"/>
      <w:r w:rsidRPr="005C3253">
        <w:rPr>
          <w:color w:val="000000" w:themeColor="text1"/>
        </w:rPr>
        <w:t xml:space="preserve">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rsidR="007B5922" w:rsidRDefault="007B5922" w:rsidP="007B5922">
      <w:pPr>
        <w:jc w:val="both"/>
        <w:rPr>
          <w:color w:val="000000" w:themeColor="text1"/>
        </w:rPr>
      </w:pPr>
    </w:p>
    <w:p w:rsidR="007B5922" w:rsidRPr="0024515F" w:rsidRDefault="007B5922" w:rsidP="007B5922">
      <w:pPr>
        <w:jc w:val="both"/>
        <w:rPr>
          <w:color w:val="000000" w:themeColor="text1"/>
        </w:rPr>
      </w:pPr>
      <w:proofErr w:type="spellStart"/>
      <w:r w:rsidRPr="00344900">
        <w:rPr>
          <w:b/>
          <w:i/>
          <w:color w:val="000000" w:themeColor="text1"/>
        </w:rPr>
        <w:t>Нестоимостной</w:t>
      </w:r>
      <w:proofErr w:type="spellEnd"/>
      <w:r w:rsidRPr="00344900">
        <w:rPr>
          <w:b/>
          <w:i/>
          <w:color w:val="000000" w:themeColor="text1"/>
        </w:rPr>
        <w:t xml:space="preserve"> критерий № 2.1. Опыт выполнения аналогичных работ за последние 3 (три) года, </w:t>
      </w:r>
      <w:r w:rsidRPr="00344900">
        <w:rPr>
          <w:color w:val="000000" w:themeColor="text1"/>
        </w:rPr>
        <w:t>до даты окончания срока подачи заявок на участие в закупке. По</w:t>
      </w:r>
      <w:r w:rsidRPr="0024515F">
        <w:rPr>
          <w:color w:val="000000" w:themeColor="text1"/>
        </w:rPr>
        <w:t xml:space="preserve"> указанному критерию оцениваются</w:t>
      </w:r>
      <w:r>
        <w:rPr>
          <w:color w:val="000000" w:themeColor="text1"/>
        </w:rPr>
        <w:t xml:space="preserve"> аналогичные</w:t>
      </w:r>
      <w:r w:rsidRPr="0024515F">
        <w:rPr>
          <w:color w:val="000000" w:themeColor="text1"/>
        </w:rPr>
        <w:t xml:space="preserve"> контракты </w:t>
      </w:r>
      <w:r>
        <w:rPr>
          <w:color w:val="000000" w:themeColor="text1"/>
        </w:rPr>
        <w:t>и договоры</w:t>
      </w:r>
      <w:r w:rsidRPr="0024515F">
        <w:rPr>
          <w:color w:val="000000" w:themeColor="text1"/>
        </w:rPr>
        <w:t xml:space="preserve"> на выполнение работ </w:t>
      </w:r>
      <w:r w:rsidRPr="00344900">
        <w:rPr>
          <w:color w:val="000000" w:themeColor="text1"/>
        </w:rPr>
        <w:t>по строительству, реконструкции и к</w:t>
      </w:r>
      <w:r>
        <w:rPr>
          <w:color w:val="000000" w:themeColor="text1"/>
        </w:rPr>
        <w:t>апитальному ремонту</w:t>
      </w:r>
      <w:r w:rsidRPr="00344900">
        <w:rPr>
          <w:color w:val="000000" w:themeColor="text1"/>
        </w:rPr>
        <w:t xml:space="preserve"> объектов</w:t>
      </w:r>
      <w:r w:rsidRPr="0024515F">
        <w:rPr>
          <w:color w:val="000000" w:themeColor="text1"/>
        </w:rPr>
        <w:t xml:space="preserve"> капитального строительства (за исключением линейных объектов), исполненные за последние 3 года </w:t>
      </w:r>
      <w:r w:rsidRPr="00344900">
        <w:rPr>
          <w:color w:val="000000" w:themeColor="text1"/>
        </w:rPr>
        <w:t>до даты окончания срока подачи заявок на участие в закупке (с учетом правопреемства).</w:t>
      </w:r>
      <w:r w:rsidRPr="0024515F">
        <w:rPr>
          <w:color w:val="000000" w:themeColor="text1"/>
        </w:rPr>
        <w:t xml:space="preserve">  </w:t>
      </w:r>
    </w:p>
    <w:p w:rsidR="007B5922" w:rsidRDefault="007B5922" w:rsidP="007B5922">
      <w:pPr>
        <w:jc w:val="both"/>
        <w:rPr>
          <w:color w:val="000000" w:themeColor="text1"/>
        </w:rPr>
      </w:pPr>
      <w:r w:rsidRPr="0024515F">
        <w:rPr>
          <w:color w:val="000000" w:themeColor="text1"/>
        </w:rPr>
        <w:t xml:space="preserve">     Перечень подтверждающих документов:</w:t>
      </w:r>
    </w:p>
    <w:p w:rsidR="007B5922" w:rsidRPr="0024515F" w:rsidRDefault="007B5922" w:rsidP="007B5922">
      <w:pPr>
        <w:jc w:val="both"/>
        <w:rPr>
          <w:color w:val="000000" w:themeColor="text1"/>
        </w:rPr>
      </w:pPr>
      <w:r>
        <w:rPr>
          <w:color w:val="000000" w:themeColor="text1"/>
        </w:rPr>
        <w:t xml:space="preserve">-    </w:t>
      </w:r>
      <w:r w:rsidRPr="0024515F">
        <w:rPr>
          <w:color w:val="000000" w:themeColor="text1"/>
        </w:rPr>
        <w:t>копия исполненного контракта (договора);</w:t>
      </w:r>
    </w:p>
    <w:p w:rsidR="007B5922" w:rsidRDefault="007B5922" w:rsidP="007B5922">
      <w:pPr>
        <w:jc w:val="both"/>
      </w:pPr>
      <w:proofErr w:type="gramStart"/>
      <w:r>
        <w:rPr>
          <w:color w:val="000000" w:themeColor="text1"/>
        </w:rPr>
        <w:t xml:space="preserve">-  </w:t>
      </w:r>
      <w:r w:rsidRPr="0024515F">
        <w:rPr>
          <w:color w:val="000000" w:themeColor="text1"/>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w:t>
      </w:r>
      <w:proofErr w:type="gramEnd"/>
      <w:r w:rsidRPr="0024515F">
        <w:rPr>
          <w:color w:val="000000" w:themeColor="text1"/>
        </w:rPr>
        <w:t xml:space="preserve"> </w:t>
      </w:r>
      <w:r w:rsidRPr="00601674">
        <w:t xml:space="preserve"> </w:t>
      </w:r>
      <w:r w:rsidRPr="009F6F02">
        <w:t>Указанный документ должен быть подписан не ранее чем за 3 года до даты окончания срока подачи заявок на участие в закупке</w:t>
      </w:r>
      <w:r>
        <w:t>.</w:t>
      </w:r>
    </w:p>
    <w:p w:rsidR="007B5922" w:rsidRDefault="007B5922" w:rsidP="007B5922">
      <w:pPr>
        <w:jc w:val="both"/>
        <w:rPr>
          <w:color w:val="000000" w:themeColor="text1"/>
        </w:rPr>
      </w:pPr>
    </w:p>
    <w:p w:rsidR="007B5922" w:rsidRPr="00E81D57" w:rsidRDefault="007B5922" w:rsidP="007B5922">
      <w:pPr>
        <w:jc w:val="both"/>
        <w:rPr>
          <w:i/>
          <w:color w:val="000000" w:themeColor="text1"/>
        </w:rPr>
      </w:pPr>
      <w:r w:rsidRPr="00E81D57">
        <w:rPr>
          <w:i/>
          <w:color w:val="000000" w:themeColor="text1"/>
        </w:rPr>
        <w:t xml:space="preserve">Представленные документы должны быть в виде неповторяющихся, </w:t>
      </w:r>
      <w:proofErr w:type="spellStart"/>
      <w:r w:rsidRPr="00E81D57">
        <w:rPr>
          <w:i/>
          <w:color w:val="000000" w:themeColor="text1"/>
        </w:rPr>
        <w:t>полночитаемых</w:t>
      </w:r>
      <w:proofErr w:type="spellEnd"/>
      <w:r w:rsidRPr="00E81D57">
        <w:rPr>
          <w:i/>
          <w:color w:val="000000" w:themeColor="text1"/>
        </w:rPr>
        <w:t xml:space="preserve"> копий, содержащих стоимость договора, сроки оказания услуг, объем и характер оказываемых услуг/выполняемых работ. На копиях должны быть видны номера и даты документов, необходимые подписи и печати. Для документов в электронной форме, подписанных усиленной квалифицированной электронной подписью, прикладывается информация, подтверждающая подписание сторонами данного документа.</w:t>
      </w:r>
    </w:p>
    <w:p w:rsidR="007B5922" w:rsidRDefault="007B5922" w:rsidP="007B5922">
      <w:pPr>
        <w:jc w:val="both"/>
        <w:rPr>
          <w:i/>
          <w:color w:val="000000" w:themeColor="text1"/>
        </w:rPr>
      </w:pPr>
      <w:proofErr w:type="gramStart"/>
      <w:r w:rsidRPr="00E81D57">
        <w:rPr>
          <w:i/>
          <w:color w:val="000000" w:themeColor="text1"/>
        </w:rPr>
        <w:t>Если из представленных копий страниц договора невозможно определить номер, дату договора, наименование исполнителя/подрядчика, заказчика, наименование оказываемых услуг/ выполняемых работ,  факт принятия услуг заказчиком, сумму договора, стоимость принятых работ/услуг, сроки оказания услуг/выполнения работ не указаны или не попадают в оцениваемый период, наименование оказываемых услуг/ выполняемых работ, указанное в контракте/договоре   не сопоставимо по характер</w:t>
      </w:r>
      <w:r>
        <w:rPr>
          <w:i/>
          <w:color w:val="000000" w:themeColor="text1"/>
        </w:rPr>
        <w:t>у предмету закупки, информация.</w:t>
      </w:r>
      <w:proofErr w:type="gramEnd"/>
    </w:p>
    <w:p w:rsidR="007B5922" w:rsidRDefault="007B5922" w:rsidP="007B5922">
      <w:pPr>
        <w:jc w:val="both"/>
        <w:rPr>
          <w:i/>
          <w:color w:val="000000" w:themeColor="text1"/>
        </w:rPr>
      </w:pPr>
      <w:proofErr w:type="gramStart"/>
      <w:r w:rsidRPr="00E81D57">
        <w:rPr>
          <w:i/>
          <w:color w:val="000000" w:themeColor="text1"/>
        </w:rPr>
        <w:lastRenderedPageBreak/>
        <w:t>Если из представленных копий страниц акта сдачи-приемки работ/услуг невозможно определить номер, дату договора, наименование исполнителя, заказчика, факт приёмки услуг заказчиком, стоимость принятых работ/услуг, или наименование оказываемых услуг/ выполняемых работ не будет сопоставимо по характеру с предметом закупки, сроки оказания услуг или  дата приёмки услуг не указаны или не попадают в оцениваемый период, информация, указанная участником в справке по</w:t>
      </w:r>
      <w:proofErr w:type="gramEnd"/>
      <w:r w:rsidRPr="00E81D57">
        <w:rPr>
          <w:i/>
          <w:color w:val="000000" w:themeColor="text1"/>
        </w:rPr>
        <w:t xml:space="preserve"> такому акту, считается неподтвержденной и не учитыва</w:t>
      </w:r>
      <w:r>
        <w:rPr>
          <w:i/>
          <w:color w:val="000000" w:themeColor="text1"/>
        </w:rPr>
        <w:t>ется для расчета критерия №2.1</w:t>
      </w:r>
      <w:r w:rsidRPr="00E81D57">
        <w:rPr>
          <w:i/>
          <w:color w:val="000000" w:themeColor="text1"/>
        </w:rPr>
        <w:t>.</w:t>
      </w:r>
    </w:p>
    <w:p w:rsidR="007B5922" w:rsidRDefault="007B5922" w:rsidP="007B5922">
      <w:pPr>
        <w:jc w:val="both"/>
        <w:rPr>
          <w:i/>
          <w:color w:val="000000" w:themeColor="text1"/>
        </w:rPr>
      </w:pPr>
    </w:p>
    <w:p w:rsidR="007B5922" w:rsidRPr="00E81D57" w:rsidRDefault="007B5922" w:rsidP="007B5922">
      <w:pPr>
        <w:ind w:firstLine="567"/>
        <w:jc w:val="both"/>
        <w:rPr>
          <w:color w:val="000000" w:themeColor="text1"/>
        </w:rPr>
      </w:pPr>
      <w:r w:rsidRPr="00E81D57">
        <w:rPr>
          <w:color w:val="000000" w:themeColor="text1"/>
        </w:rPr>
        <w:t>Контракт (договор) в отсутствие акта сдачи-приемки оказанных услуг/выполненных работ не будет считаться подтверждением опыта участника. Представленные акты приемки выполненных работ/оказанных услуг в отсутствие копий контрактов (договоров) не будут учитываться для расчета балл</w:t>
      </w:r>
      <w:r>
        <w:rPr>
          <w:color w:val="000000" w:themeColor="text1"/>
        </w:rPr>
        <w:t xml:space="preserve">ов по </w:t>
      </w:r>
      <w:r w:rsidRPr="00E81D57">
        <w:rPr>
          <w:color w:val="000000" w:themeColor="text1"/>
        </w:rPr>
        <w:t>критерию №</w:t>
      </w:r>
      <w:r>
        <w:rPr>
          <w:color w:val="000000" w:themeColor="text1"/>
        </w:rPr>
        <w:t>2.</w:t>
      </w:r>
      <w:r w:rsidRPr="00E81D57">
        <w:rPr>
          <w:color w:val="000000" w:themeColor="text1"/>
        </w:rPr>
        <w:t>1.</w:t>
      </w:r>
    </w:p>
    <w:p w:rsidR="007B5922" w:rsidRPr="00E81D57" w:rsidRDefault="007B5922" w:rsidP="007B5922">
      <w:pPr>
        <w:ind w:firstLine="567"/>
        <w:jc w:val="both"/>
        <w:rPr>
          <w:color w:val="000000" w:themeColor="text1"/>
        </w:rPr>
      </w:pPr>
    </w:p>
    <w:p w:rsidR="007B5922" w:rsidRDefault="007B5922" w:rsidP="007B5922">
      <w:pPr>
        <w:ind w:firstLine="567"/>
        <w:jc w:val="both"/>
        <w:rPr>
          <w:color w:val="000000" w:themeColor="text1"/>
        </w:rPr>
      </w:pPr>
      <w:r w:rsidRPr="00E81D57">
        <w:rPr>
          <w:color w:val="000000" w:themeColor="text1"/>
        </w:rPr>
        <w:t>В случае если в составе заявки приложены подтверждающие документы, не соответствующие указанным выше требованиям, такие документы не учитываются для оценки и присвоения баллов.</w:t>
      </w:r>
    </w:p>
    <w:p w:rsidR="007B5922" w:rsidRDefault="007B5922" w:rsidP="007B5922">
      <w:pPr>
        <w:jc w:val="both"/>
        <w:rPr>
          <w:color w:val="000000" w:themeColor="text1"/>
        </w:rPr>
      </w:pPr>
    </w:p>
    <w:p w:rsidR="007B5922" w:rsidRPr="00344900" w:rsidRDefault="007B5922" w:rsidP="007B5922">
      <w:pPr>
        <w:jc w:val="both"/>
        <w:rPr>
          <w:color w:val="000000" w:themeColor="text1"/>
        </w:rPr>
      </w:pPr>
      <w:r w:rsidRPr="00344900">
        <w:rPr>
          <w:b/>
          <w:color w:val="000000" w:themeColor="text1"/>
        </w:rPr>
        <w:t xml:space="preserve">По </w:t>
      </w:r>
      <w:proofErr w:type="spellStart"/>
      <w:r w:rsidRPr="00344900">
        <w:rPr>
          <w:b/>
          <w:color w:val="000000" w:themeColor="text1"/>
        </w:rPr>
        <w:t>нестоимостному</w:t>
      </w:r>
      <w:proofErr w:type="spellEnd"/>
      <w:r w:rsidRPr="00344900">
        <w:rPr>
          <w:b/>
          <w:color w:val="000000" w:themeColor="text1"/>
        </w:rPr>
        <w:t xml:space="preserve"> критерию №2.2 «Материально-техническое оснащение» - </w:t>
      </w:r>
      <w:r w:rsidRPr="00344900">
        <w:rPr>
          <w:color w:val="000000" w:themeColor="text1"/>
        </w:rPr>
        <w:t>оценивается минимально необходимое количество транспортных единиц для выполнения работ по капитальному  ремонту вентилируемых фасадов объектов капитального строительства находящихся в собственности Участника или на иных законных основаниях.</w:t>
      </w:r>
    </w:p>
    <w:p w:rsidR="007B5922" w:rsidRPr="00344900" w:rsidRDefault="007B5922" w:rsidP="007B5922">
      <w:pPr>
        <w:jc w:val="both"/>
        <w:rPr>
          <w:color w:val="000000" w:themeColor="text1"/>
        </w:rPr>
      </w:pPr>
    </w:p>
    <w:p w:rsidR="007B5922" w:rsidRPr="00344900" w:rsidRDefault="007B5922" w:rsidP="007B5922">
      <w:pPr>
        <w:jc w:val="both"/>
        <w:rPr>
          <w:color w:val="000000" w:themeColor="text1"/>
        </w:rPr>
      </w:pPr>
      <w:r w:rsidRPr="00344900">
        <w:rPr>
          <w:color w:val="000000" w:themeColor="text1"/>
        </w:rPr>
        <w:t>Минимальное необходимое количество единиц техники:</w:t>
      </w:r>
    </w:p>
    <w:p w:rsidR="007B5922" w:rsidRPr="00344900" w:rsidRDefault="007B5922" w:rsidP="007B5922">
      <w:pPr>
        <w:rPr>
          <w:color w:val="000000" w:themeColor="text1"/>
        </w:rPr>
      </w:pPr>
    </w:p>
    <w:p w:rsidR="007B5922" w:rsidRPr="00344900" w:rsidRDefault="007B5922" w:rsidP="007B5922">
      <w:pPr>
        <w:jc w:val="both"/>
        <w:rPr>
          <w:i/>
          <w:color w:val="000000" w:themeColor="text1"/>
        </w:rPr>
      </w:pPr>
      <w:r w:rsidRPr="00344900">
        <w:rPr>
          <w:i/>
          <w:color w:val="000000" w:themeColor="text1"/>
        </w:rPr>
        <w:t>- грузовой автомобиль-самосвал грузоподъемностью от 15 т., разрешенная максимальная масса не менее 25 т.- не менее 1 единицы;</w:t>
      </w:r>
    </w:p>
    <w:p w:rsidR="007B5922" w:rsidRPr="00344900" w:rsidRDefault="007B5922" w:rsidP="007B5922">
      <w:pPr>
        <w:jc w:val="both"/>
        <w:rPr>
          <w:i/>
          <w:color w:val="000000" w:themeColor="text1"/>
        </w:rPr>
      </w:pPr>
      <w:r w:rsidRPr="00344900">
        <w:rPr>
          <w:i/>
          <w:color w:val="000000" w:themeColor="text1"/>
        </w:rPr>
        <w:t>- автофургон грузоподъемностью от 1,5 т.– не менее 1 единицы;</w:t>
      </w:r>
    </w:p>
    <w:p w:rsidR="007B5922" w:rsidRPr="002D2016" w:rsidRDefault="007B5922" w:rsidP="007B5922">
      <w:pPr>
        <w:jc w:val="both"/>
        <w:rPr>
          <w:color w:val="000000" w:themeColor="text1"/>
          <w:highlight w:val="cyan"/>
        </w:rPr>
      </w:pPr>
    </w:p>
    <w:p w:rsidR="007B5922" w:rsidRPr="00B60DE0" w:rsidRDefault="007B5922" w:rsidP="007B5922">
      <w:pPr>
        <w:jc w:val="both"/>
      </w:pPr>
      <w:r w:rsidRPr="00B60DE0">
        <w:t>Перечень подтверждающих документов:</w:t>
      </w:r>
    </w:p>
    <w:p w:rsidR="007B5922" w:rsidRPr="00B60DE0" w:rsidRDefault="007B5922" w:rsidP="007B5922">
      <w:pPr>
        <w:jc w:val="both"/>
      </w:pPr>
      <w:r w:rsidRPr="00B60DE0">
        <w:t>- копии документов, подтверждающих законность владения/пользования транспортным средством (документы, подтверждающие право собственности, договор аренды и т.д.);</w:t>
      </w:r>
    </w:p>
    <w:p w:rsidR="007B5922" w:rsidRPr="00B60DE0" w:rsidRDefault="007B5922" w:rsidP="007B5922">
      <w:pPr>
        <w:jc w:val="both"/>
      </w:pPr>
      <w:r w:rsidRPr="00B60DE0">
        <w:t>- копия паспорта транспортного средства или свидетельства о регистрации транспортного средства;</w:t>
      </w:r>
    </w:p>
    <w:p w:rsidR="007B5922" w:rsidRPr="00B60DE0" w:rsidRDefault="007B5922" w:rsidP="007B5922">
      <w:pPr>
        <w:jc w:val="both"/>
      </w:pPr>
      <w:r w:rsidRPr="00B60DE0">
        <w:t>В случае предоставления неполного пакета документов в отношении единицы материально-технологического ресурса, несоответствия информации, содержащейся в предоставляемых участником документах, отсутствия информации предусмотренной документацией, несоответствия техники требованиям заказчика, закупочная комиссия не засчитывает наличие такого материально-технического ресурса.</w:t>
      </w:r>
    </w:p>
    <w:p w:rsidR="007B5922" w:rsidRPr="00B60DE0" w:rsidRDefault="007B5922" w:rsidP="007B5922">
      <w:pPr>
        <w:jc w:val="both"/>
      </w:pPr>
      <w:r w:rsidRPr="00B60DE0">
        <w:t>В случае не предоставления информации по материально-техническому ресурсу начисление баллов по данному показателю не производится.</w:t>
      </w:r>
    </w:p>
    <w:p w:rsidR="007B5922" w:rsidRPr="00B60DE0" w:rsidRDefault="007B5922" w:rsidP="007B5922">
      <w:pPr>
        <w:jc w:val="both"/>
      </w:pPr>
      <w:r w:rsidRPr="00B60DE0">
        <w:t xml:space="preserve">В случае если приложены подтверждающие документы, не соответствующие указанным выше требованиям Заказчика, такие документы не учитываются для оценки и присвоения баллов. </w:t>
      </w:r>
    </w:p>
    <w:p w:rsidR="007B5922" w:rsidRPr="009B7769" w:rsidRDefault="007B5922" w:rsidP="007B5922">
      <w:pPr>
        <w:jc w:val="both"/>
        <w:rPr>
          <w:strike/>
          <w:color w:val="000000" w:themeColor="text1"/>
        </w:rPr>
      </w:pPr>
    </w:p>
    <w:p w:rsidR="007B5922" w:rsidRPr="00344900" w:rsidRDefault="007B5922" w:rsidP="007B5922">
      <w:pPr>
        <w:jc w:val="both"/>
        <w:rPr>
          <w:color w:val="000000" w:themeColor="text1"/>
        </w:rPr>
      </w:pPr>
      <w:proofErr w:type="spellStart"/>
      <w:r w:rsidRPr="00344900">
        <w:rPr>
          <w:b/>
        </w:rPr>
        <w:t>Нестоимостной</w:t>
      </w:r>
      <w:proofErr w:type="spellEnd"/>
      <w:r w:rsidRPr="00344900">
        <w:rPr>
          <w:b/>
        </w:rPr>
        <w:t xml:space="preserve"> критерий №2.3 «Обеспеченность квалифицированными кадрами»- </w:t>
      </w:r>
    </w:p>
    <w:p w:rsidR="007B5922" w:rsidRDefault="007B5922" w:rsidP="007B5922">
      <w:pPr>
        <w:jc w:val="both"/>
        <w:rPr>
          <w:color w:val="000000" w:themeColor="text1"/>
        </w:rPr>
      </w:pPr>
      <w:r w:rsidRPr="00344900">
        <w:rPr>
          <w:color w:val="000000" w:themeColor="text1"/>
        </w:rPr>
        <w:t>оценивается количество специалистов для выполнения работ по капитальному  ремонту вентилируемых фасадов объектов капитального строительства.</w:t>
      </w:r>
    </w:p>
    <w:p w:rsidR="007B5922" w:rsidRPr="00756B86" w:rsidRDefault="007B5922" w:rsidP="007B5922">
      <w:pPr>
        <w:jc w:val="both"/>
        <w:rPr>
          <w:color w:val="000000" w:themeColor="text1"/>
        </w:rPr>
      </w:pPr>
      <w:r w:rsidRPr="00756B86">
        <w:rPr>
          <w:color w:val="000000" w:themeColor="text1"/>
        </w:rPr>
        <w:t xml:space="preserve"> </w:t>
      </w:r>
    </w:p>
    <w:p w:rsidR="007B5922" w:rsidRDefault="007B5922" w:rsidP="007B5922">
      <w:pPr>
        <w:jc w:val="both"/>
        <w:rPr>
          <w:color w:val="000000" w:themeColor="text1"/>
        </w:rPr>
      </w:pPr>
      <w:r>
        <w:rPr>
          <w:color w:val="000000" w:themeColor="text1"/>
        </w:rPr>
        <w:t>М</w:t>
      </w:r>
      <w:r w:rsidRPr="005173B0">
        <w:rPr>
          <w:color w:val="000000" w:themeColor="text1"/>
        </w:rPr>
        <w:t>инимально</w:t>
      </w:r>
      <w:r>
        <w:rPr>
          <w:color w:val="000000" w:themeColor="text1"/>
        </w:rPr>
        <w:t>е</w:t>
      </w:r>
      <w:r w:rsidRPr="005173B0">
        <w:rPr>
          <w:color w:val="000000" w:themeColor="text1"/>
        </w:rPr>
        <w:t xml:space="preserve"> необходимое</w:t>
      </w:r>
      <w:r>
        <w:rPr>
          <w:color w:val="000000" w:themeColor="text1"/>
        </w:rPr>
        <w:t xml:space="preserve"> количество специалистов</w:t>
      </w:r>
      <w:r w:rsidRPr="00756B86">
        <w:rPr>
          <w:color w:val="000000" w:themeColor="text1"/>
        </w:rPr>
        <w:t>:</w:t>
      </w:r>
    </w:p>
    <w:p w:rsidR="007B5922" w:rsidRDefault="007B5922" w:rsidP="007B5922">
      <w:pPr>
        <w:jc w:val="both"/>
        <w:rPr>
          <w:color w:val="000000" w:themeColor="text1"/>
        </w:rPr>
      </w:pPr>
    </w:p>
    <w:p w:rsidR="007B5922" w:rsidRPr="00467389" w:rsidRDefault="007B5922" w:rsidP="007B5922">
      <w:pPr>
        <w:jc w:val="both"/>
        <w:rPr>
          <w:color w:val="000000" w:themeColor="text1"/>
        </w:rPr>
      </w:pPr>
      <w:r w:rsidRPr="00467389">
        <w:rPr>
          <w:color w:val="000000" w:themeColor="text1"/>
        </w:rPr>
        <w:t xml:space="preserve">- водитель грузового автомобиля (категории  С) – </w:t>
      </w:r>
      <w:r>
        <w:rPr>
          <w:color w:val="000000" w:themeColor="text1"/>
        </w:rPr>
        <w:t xml:space="preserve">не менее </w:t>
      </w:r>
      <w:r w:rsidRPr="00467389">
        <w:rPr>
          <w:color w:val="000000" w:themeColor="text1"/>
        </w:rPr>
        <w:t>1 человек</w:t>
      </w:r>
      <w:r>
        <w:rPr>
          <w:color w:val="000000" w:themeColor="text1"/>
        </w:rPr>
        <w:t>а</w:t>
      </w:r>
      <w:r w:rsidRPr="00467389">
        <w:rPr>
          <w:color w:val="000000" w:themeColor="text1"/>
        </w:rPr>
        <w:t>;</w:t>
      </w:r>
    </w:p>
    <w:p w:rsidR="007B5922" w:rsidRPr="00467389" w:rsidRDefault="007B5922" w:rsidP="007B5922">
      <w:pPr>
        <w:jc w:val="both"/>
        <w:rPr>
          <w:color w:val="000000" w:themeColor="text1"/>
        </w:rPr>
      </w:pPr>
      <w:r w:rsidRPr="00467389">
        <w:rPr>
          <w:color w:val="000000" w:themeColor="text1"/>
        </w:rPr>
        <w:t xml:space="preserve">- прораб с профильным высшим строительным образованием – </w:t>
      </w:r>
      <w:r>
        <w:rPr>
          <w:color w:val="000000" w:themeColor="text1"/>
        </w:rPr>
        <w:t xml:space="preserve"> не менее </w:t>
      </w:r>
      <w:r w:rsidRPr="00467389">
        <w:rPr>
          <w:color w:val="000000" w:themeColor="text1"/>
        </w:rPr>
        <w:t>1 человек</w:t>
      </w:r>
      <w:r>
        <w:rPr>
          <w:color w:val="000000" w:themeColor="text1"/>
        </w:rPr>
        <w:t>а</w:t>
      </w:r>
      <w:r w:rsidRPr="00467389">
        <w:rPr>
          <w:color w:val="000000" w:themeColor="text1"/>
        </w:rPr>
        <w:t>;</w:t>
      </w:r>
    </w:p>
    <w:p w:rsidR="007B5922" w:rsidRPr="00467389" w:rsidRDefault="007B5922" w:rsidP="007B5922">
      <w:pPr>
        <w:jc w:val="both"/>
        <w:rPr>
          <w:color w:val="000000" w:themeColor="text1"/>
        </w:rPr>
      </w:pPr>
      <w:r w:rsidRPr="00467389">
        <w:rPr>
          <w:color w:val="000000" w:themeColor="text1"/>
        </w:rPr>
        <w:t xml:space="preserve">- </w:t>
      </w:r>
      <w:proofErr w:type="spellStart"/>
      <w:r w:rsidRPr="00467389">
        <w:rPr>
          <w:color w:val="000000" w:themeColor="text1"/>
        </w:rPr>
        <w:t>электрогазасварщик</w:t>
      </w:r>
      <w:proofErr w:type="spellEnd"/>
      <w:r w:rsidRPr="00467389">
        <w:rPr>
          <w:color w:val="000000" w:themeColor="text1"/>
        </w:rPr>
        <w:t xml:space="preserve"> (не ниже 2-3 разряда)   -</w:t>
      </w:r>
      <w:r>
        <w:rPr>
          <w:color w:val="000000" w:themeColor="text1"/>
        </w:rPr>
        <w:t xml:space="preserve"> не менее</w:t>
      </w:r>
      <w:r w:rsidRPr="00467389">
        <w:rPr>
          <w:color w:val="000000" w:themeColor="text1"/>
        </w:rPr>
        <w:t xml:space="preserve"> 1 человек</w:t>
      </w:r>
      <w:r>
        <w:rPr>
          <w:color w:val="000000" w:themeColor="text1"/>
        </w:rPr>
        <w:t>а</w:t>
      </w:r>
      <w:r w:rsidRPr="00467389">
        <w:rPr>
          <w:color w:val="000000" w:themeColor="text1"/>
        </w:rPr>
        <w:t>;</w:t>
      </w:r>
    </w:p>
    <w:p w:rsidR="007B5922" w:rsidRPr="00467389" w:rsidRDefault="007B5922" w:rsidP="007B5922">
      <w:pPr>
        <w:jc w:val="both"/>
        <w:rPr>
          <w:color w:val="000000" w:themeColor="text1"/>
        </w:rPr>
      </w:pPr>
      <w:r w:rsidRPr="00467389">
        <w:rPr>
          <w:color w:val="000000" w:themeColor="text1"/>
        </w:rPr>
        <w:t xml:space="preserve">- монтажник металлоконструкций – </w:t>
      </w:r>
      <w:r>
        <w:rPr>
          <w:color w:val="000000" w:themeColor="text1"/>
        </w:rPr>
        <w:t xml:space="preserve">не менее </w:t>
      </w:r>
      <w:r w:rsidRPr="00467389">
        <w:rPr>
          <w:color w:val="000000" w:themeColor="text1"/>
        </w:rPr>
        <w:t>2 человек;</w:t>
      </w:r>
    </w:p>
    <w:p w:rsidR="007B5922" w:rsidRPr="00467389" w:rsidRDefault="007B5922" w:rsidP="007B5922">
      <w:pPr>
        <w:jc w:val="both"/>
        <w:rPr>
          <w:color w:val="000000" w:themeColor="text1"/>
        </w:rPr>
      </w:pPr>
      <w:r w:rsidRPr="00467389">
        <w:rPr>
          <w:color w:val="000000" w:themeColor="text1"/>
        </w:rPr>
        <w:t>- электромонтер не ниже 2- 3 разряда –</w:t>
      </w:r>
      <w:r>
        <w:rPr>
          <w:color w:val="000000" w:themeColor="text1"/>
        </w:rPr>
        <w:t xml:space="preserve"> не менее</w:t>
      </w:r>
      <w:r w:rsidRPr="00467389">
        <w:rPr>
          <w:color w:val="000000" w:themeColor="text1"/>
        </w:rPr>
        <w:t xml:space="preserve"> 1 чел</w:t>
      </w:r>
      <w:r>
        <w:rPr>
          <w:color w:val="000000" w:themeColor="text1"/>
        </w:rPr>
        <w:t>овека</w:t>
      </w:r>
      <w:r w:rsidRPr="00467389">
        <w:rPr>
          <w:color w:val="000000" w:themeColor="text1"/>
        </w:rPr>
        <w:t>.</w:t>
      </w:r>
    </w:p>
    <w:p w:rsidR="007B5922" w:rsidRDefault="007B5922" w:rsidP="007B5922">
      <w:pPr>
        <w:jc w:val="both"/>
        <w:rPr>
          <w:color w:val="000000" w:themeColor="text1"/>
        </w:rPr>
      </w:pPr>
      <w:r w:rsidRPr="00467389">
        <w:rPr>
          <w:color w:val="000000" w:themeColor="text1"/>
        </w:rPr>
        <w:lastRenderedPageBreak/>
        <w:t>- рабочая бригада</w:t>
      </w:r>
      <w:r>
        <w:rPr>
          <w:color w:val="000000" w:themeColor="text1"/>
        </w:rPr>
        <w:t xml:space="preserve"> (разнорабочие)</w:t>
      </w:r>
      <w:r w:rsidRPr="00467389">
        <w:rPr>
          <w:color w:val="000000" w:themeColor="text1"/>
        </w:rPr>
        <w:t xml:space="preserve">  – не менее 3 человек;   </w:t>
      </w: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p>
    <w:p w:rsidR="007B5922" w:rsidRDefault="007B5922" w:rsidP="007B5922">
      <w:pPr>
        <w:jc w:val="both"/>
        <w:rPr>
          <w:color w:val="000000" w:themeColor="text1"/>
        </w:rPr>
      </w:pPr>
      <w:r w:rsidRPr="00467389">
        <w:rPr>
          <w:color w:val="000000" w:themeColor="text1"/>
        </w:rPr>
        <w:t xml:space="preserve">Для подтверждения </w:t>
      </w:r>
      <w:proofErr w:type="gramStart"/>
      <w:r w:rsidRPr="00467389">
        <w:rPr>
          <w:color w:val="000000" w:themeColor="text1"/>
        </w:rPr>
        <w:t>предоставляются следующие документы</w:t>
      </w:r>
      <w:proofErr w:type="gramEnd"/>
      <w:r w:rsidRPr="00467389">
        <w:rPr>
          <w:color w:val="000000" w:themeColor="text1"/>
        </w:rPr>
        <w:t>:</w:t>
      </w:r>
    </w:p>
    <w:p w:rsidR="007B5922" w:rsidRDefault="007B5922" w:rsidP="007B5922">
      <w:pPr>
        <w:jc w:val="both"/>
        <w:rPr>
          <w:color w:val="000000" w:themeColor="text1"/>
        </w:rPr>
      </w:pPr>
    </w:p>
    <w:p w:rsidR="007B5922" w:rsidRDefault="007B5922" w:rsidP="007B5922">
      <w:pPr>
        <w:jc w:val="both"/>
        <w:rPr>
          <w:color w:val="000000" w:themeColor="text1"/>
        </w:rPr>
      </w:pPr>
      <w:r>
        <w:rPr>
          <w:color w:val="000000" w:themeColor="text1"/>
        </w:rPr>
        <w:t>1</w:t>
      </w:r>
      <w:r w:rsidRPr="00756B86">
        <w:rPr>
          <w:color w:val="000000" w:themeColor="text1"/>
        </w:rPr>
        <w:t xml:space="preserve">) </w:t>
      </w:r>
      <w:r>
        <w:rPr>
          <w:color w:val="000000" w:themeColor="text1"/>
        </w:rPr>
        <w:t>копия</w:t>
      </w:r>
      <w:r w:rsidRPr="00756B86">
        <w:rPr>
          <w:color w:val="000000" w:themeColor="text1"/>
        </w:rPr>
        <w:t xml:space="preserve"> выписки </w:t>
      </w:r>
      <w:r>
        <w:rPr>
          <w:color w:val="000000" w:themeColor="text1"/>
        </w:rPr>
        <w:t>из штатной расстановки</w:t>
      </w:r>
      <w:r w:rsidRPr="00756B86">
        <w:rPr>
          <w:color w:val="000000" w:themeColor="text1"/>
        </w:rPr>
        <w:t xml:space="preserve"> организации Участника, которая должна быть скреплена печатью и заверена подписью руководителя организации Участника</w:t>
      </w:r>
      <w:r>
        <w:rPr>
          <w:color w:val="000000" w:themeColor="text1"/>
        </w:rPr>
        <w:t xml:space="preserve"> или копия гражданско-правового договора</w:t>
      </w:r>
      <w:r w:rsidRPr="00756B86">
        <w:rPr>
          <w:color w:val="000000" w:themeColor="text1"/>
        </w:rPr>
        <w:t>;</w:t>
      </w:r>
    </w:p>
    <w:p w:rsidR="007B5922" w:rsidRPr="00344900" w:rsidRDefault="007B5922" w:rsidP="007B5922">
      <w:pPr>
        <w:jc w:val="both"/>
        <w:rPr>
          <w:color w:val="000000" w:themeColor="text1"/>
        </w:rPr>
      </w:pPr>
      <w:r w:rsidRPr="000C4BD0">
        <w:rPr>
          <w:color w:val="000000" w:themeColor="text1"/>
        </w:rPr>
        <w:t xml:space="preserve">2) документы о профессиональном образовании специалистов, которые в полной мере должны подтверждать их </w:t>
      </w:r>
      <w:proofErr w:type="spellStart"/>
      <w:r w:rsidRPr="000C4BD0">
        <w:rPr>
          <w:color w:val="000000" w:themeColor="text1"/>
        </w:rPr>
        <w:t>профессинальное</w:t>
      </w:r>
      <w:proofErr w:type="spellEnd"/>
      <w:r w:rsidRPr="000C4BD0">
        <w:rPr>
          <w:color w:val="000000" w:themeColor="text1"/>
        </w:rPr>
        <w:t xml:space="preserve"> образование и квалификацию по виду оказываемых ими работ (</w:t>
      </w:r>
      <w:r w:rsidRPr="000C4BD0">
        <w:rPr>
          <w:color w:val="2C2D2E"/>
          <w:shd w:val="clear" w:color="auto" w:fill="FFFFFF"/>
        </w:rPr>
        <w:t>свидетельство, сертификат, удостоверение и т.д. выданные организацией осуществляющей образовательную деятельность</w:t>
      </w:r>
      <w:r w:rsidRPr="000C4BD0">
        <w:rPr>
          <w:color w:val="000000" w:themeColor="text1"/>
        </w:rPr>
        <w:t>). Документы необходимо предоставить только на специалистов, требования к образованию и квалификации которых предъявлено Заказчиком, если Заказчик не предъявляет</w:t>
      </w:r>
      <w:r w:rsidRPr="00756B86">
        <w:rPr>
          <w:color w:val="000000" w:themeColor="text1"/>
        </w:rPr>
        <w:t xml:space="preserve"> требование к  профессиональному образованию или квалификации специалиста, то для такого </w:t>
      </w:r>
      <w:r w:rsidRPr="00344900">
        <w:rPr>
          <w:color w:val="000000" w:themeColor="text1"/>
        </w:rPr>
        <w:t xml:space="preserve">работника его предоставлять не нужно. </w:t>
      </w:r>
      <w:r w:rsidRPr="005E3D76">
        <w:rPr>
          <w:color w:val="000000" w:themeColor="text1"/>
        </w:rPr>
        <w:t xml:space="preserve"> </w:t>
      </w:r>
      <w:r>
        <w:rPr>
          <w:color w:val="000000" w:themeColor="text1"/>
        </w:rPr>
        <w:t>Заказчик не предъявляет</w:t>
      </w:r>
      <w:r w:rsidRPr="00756B86">
        <w:rPr>
          <w:color w:val="000000" w:themeColor="text1"/>
        </w:rPr>
        <w:t xml:space="preserve"> требование к  профессиональному образованию или квалификации специалиста</w:t>
      </w:r>
      <w:r>
        <w:rPr>
          <w:color w:val="000000" w:themeColor="text1"/>
        </w:rPr>
        <w:t xml:space="preserve"> для рабочей бригады (разнорабочих). </w:t>
      </w:r>
    </w:p>
    <w:p w:rsidR="007B5922" w:rsidRDefault="007B5922" w:rsidP="007B5922">
      <w:pPr>
        <w:jc w:val="both"/>
        <w:rPr>
          <w:color w:val="000000" w:themeColor="text1"/>
        </w:rPr>
      </w:pPr>
      <w:proofErr w:type="gramStart"/>
      <w:r w:rsidRPr="00344900">
        <w:rPr>
          <w:color w:val="000000" w:themeColor="text1"/>
        </w:rPr>
        <w:t>3) электронный образ трудового договора или заверенной участником трудовой книжки с отметкой о работе по настоящее время подтверждающий должность и факт принятия сотрудника на работу в организацию (выписка из электронной трудовой книжки)</w:t>
      </w:r>
      <w:r>
        <w:rPr>
          <w:color w:val="000000" w:themeColor="text1"/>
        </w:rPr>
        <w:t xml:space="preserve"> или</w:t>
      </w:r>
      <w:r w:rsidRPr="00756B86">
        <w:rPr>
          <w:color w:val="000000" w:themeColor="text1"/>
        </w:rPr>
        <w:t xml:space="preserve"> иные гражданско-правовые договоры в случае привлечения Участником специалистов к выполнению работ/оказанию услуг, являющихся предметом закупки, на основании гражданско-правовых договоров.</w:t>
      </w:r>
      <w:proofErr w:type="gramEnd"/>
    </w:p>
    <w:p w:rsidR="007B5922" w:rsidRPr="00756B86" w:rsidRDefault="007B5922" w:rsidP="007B5922">
      <w:pPr>
        <w:ind w:firstLine="426"/>
        <w:jc w:val="both"/>
        <w:rPr>
          <w:color w:val="000000" w:themeColor="text1"/>
        </w:rPr>
      </w:pPr>
      <w:r w:rsidRPr="00756B86">
        <w:rPr>
          <w:color w:val="000000" w:themeColor="text1"/>
        </w:rPr>
        <w:t>При этом участник закупки, в соответствии с Законом N 152-ФЗ, вправе скрыть представляемых документов персональные данные, кроме фамилии, имени, отчества (при наличии), сведений, подтверждающих квалификацию, и сведений, подтверждающих специальность, трудовые функции.</w:t>
      </w:r>
    </w:p>
    <w:p w:rsidR="007B5922" w:rsidRPr="00AC1774" w:rsidRDefault="007B5922" w:rsidP="007B5922">
      <w:pPr>
        <w:ind w:firstLine="426"/>
        <w:jc w:val="both"/>
        <w:rPr>
          <w:color w:val="000000" w:themeColor="text1"/>
        </w:rPr>
      </w:pPr>
      <w:r w:rsidRPr="00756B86">
        <w:rPr>
          <w:color w:val="000000" w:themeColor="text1"/>
        </w:rPr>
        <w:t xml:space="preserve">В случае </w:t>
      </w:r>
      <w:r w:rsidRPr="00AC1774">
        <w:rPr>
          <w:color w:val="000000" w:themeColor="text1"/>
        </w:rPr>
        <w:t xml:space="preserve">предоставления неполного пакета документов в отношении специалиста, несоответствия сведений в предоставляемых документах, отсутствия информации и/ или документов, предусмотренных документацией, закупочная комиссия не засчитывает наличие такого специалиста у участника. </w:t>
      </w:r>
    </w:p>
    <w:p w:rsidR="007B5922" w:rsidRPr="00756B86" w:rsidRDefault="007B5922" w:rsidP="007B5922">
      <w:pPr>
        <w:ind w:firstLine="426"/>
        <w:jc w:val="both"/>
        <w:rPr>
          <w:color w:val="000000" w:themeColor="text1"/>
        </w:rPr>
      </w:pPr>
      <w:proofErr w:type="gramStart"/>
      <w:r w:rsidRPr="00AC1774">
        <w:rPr>
          <w:color w:val="000000" w:themeColor="text1"/>
        </w:rPr>
        <w:t>Участник  гарантирует  наличие  полученных</w:t>
      </w:r>
      <w:r w:rsidRPr="00756B86">
        <w:rPr>
          <w:color w:val="000000" w:themeColor="text1"/>
        </w:rPr>
        <w:t xml:space="preserve">  согласий  от  субъектов  персональных  данных  (своих  сотрудников),  чьи  персональные  данные  передаются  Заказчику  (ГАУ Оренбургской области «Региональное агентство молодёжных программ и проектов»)  на  обработку,  в  том  числе  автоматизированную,  в  соответствии  с  Федеральным  законом  от  27.07.2006  №152-ФЗ  «О  персональных  данных»  (под  обработкой  персональных  данных  в  указанном  Законе  понимаются  действия  (операции)  с  персональными  данными  физических  лиц,  включая  сбор,  систематизацию</w:t>
      </w:r>
      <w:proofErr w:type="gramEnd"/>
      <w:r w:rsidRPr="00756B86">
        <w:rPr>
          <w:color w:val="000000" w:themeColor="text1"/>
        </w:rPr>
        <w:t xml:space="preserve">,  </w:t>
      </w:r>
      <w:proofErr w:type="gramStart"/>
      <w:r w:rsidRPr="00756B86">
        <w:rPr>
          <w:color w:val="000000" w:themeColor="text1"/>
        </w:rPr>
        <w:t>накопление,  хранение,  уточнение  (обновление,  изменение),  использование (в  том  числе  передачу),  обезличивание,  блокирование  и  уничтожение).</w:t>
      </w:r>
      <w:proofErr w:type="gramEnd"/>
      <w:r w:rsidRPr="00756B86">
        <w:rPr>
          <w:color w:val="000000" w:themeColor="text1"/>
        </w:rPr>
        <w:t xml:space="preserve">  Ответственность за соблюдение требований Федерального закона от 27.07.2006 №152-ФЗ «О персональных данных» при передаче персональных данных сотрудников Участника лежит на Участнике.</w:t>
      </w:r>
    </w:p>
    <w:p w:rsidR="007B5922" w:rsidRDefault="007B5922" w:rsidP="007B5922">
      <w:pPr>
        <w:ind w:firstLine="426"/>
        <w:jc w:val="both"/>
        <w:rPr>
          <w:color w:val="000000" w:themeColor="text1"/>
        </w:rPr>
      </w:pPr>
      <w:r w:rsidRPr="00756B86">
        <w:rPr>
          <w:color w:val="000000" w:themeColor="text1"/>
        </w:rPr>
        <w:t xml:space="preserve">В случае не предоставления информации по сотруднику (либо </w:t>
      </w:r>
      <w:proofErr w:type="gramStart"/>
      <w:r w:rsidRPr="00756B86">
        <w:rPr>
          <w:color w:val="000000" w:themeColor="text1"/>
        </w:rPr>
        <w:t>не подтверждения</w:t>
      </w:r>
      <w:proofErr w:type="gramEnd"/>
      <w:r w:rsidRPr="00756B86">
        <w:rPr>
          <w:color w:val="000000" w:themeColor="text1"/>
        </w:rPr>
        <w:t xml:space="preserve"> информации, указанной участником в предложении, документально) такой сотрудник не учитывается для расчета баллов по данному </w:t>
      </w:r>
      <w:r>
        <w:rPr>
          <w:color w:val="000000" w:themeColor="text1"/>
        </w:rPr>
        <w:t>под</w:t>
      </w:r>
      <w:r w:rsidRPr="00756B86">
        <w:rPr>
          <w:color w:val="000000" w:themeColor="text1"/>
        </w:rPr>
        <w:t>критерию.</w:t>
      </w:r>
    </w:p>
    <w:p w:rsidR="007B5922" w:rsidRDefault="007B5922" w:rsidP="007B5922">
      <w:pPr>
        <w:ind w:firstLine="426"/>
        <w:jc w:val="both"/>
        <w:rPr>
          <w:color w:val="000000" w:themeColor="text1"/>
        </w:rPr>
      </w:pPr>
    </w:p>
    <w:p w:rsidR="007B5922" w:rsidRDefault="007B5922" w:rsidP="007B5922">
      <w:pPr>
        <w:jc w:val="both"/>
      </w:pPr>
      <w:proofErr w:type="spellStart"/>
      <w:r w:rsidRPr="00344900">
        <w:rPr>
          <w:b/>
        </w:rPr>
        <w:t>Нестоимостной</w:t>
      </w:r>
      <w:proofErr w:type="spellEnd"/>
      <w:r w:rsidRPr="00344900">
        <w:rPr>
          <w:b/>
        </w:rPr>
        <w:t xml:space="preserve"> критерий №2.4 «Срок выполнения работ» </w:t>
      </w:r>
      <w:r w:rsidRPr="00344900">
        <w:t xml:space="preserve">оценивается срок выполнения работ по предмету закупки </w:t>
      </w:r>
      <w:proofErr w:type="gramStart"/>
      <w:r w:rsidRPr="00344900">
        <w:t>предложенный</w:t>
      </w:r>
      <w:proofErr w:type="gramEnd"/>
      <w:r w:rsidRPr="00344900">
        <w:t xml:space="preserve"> Участником</w:t>
      </w:r>
      <w:r>
        <w:t>.</w:t>
      </w:r>
    </w:p>
    <w:p w:rsidR="007B5922" w:rsidRPr="00802C2C" w:rsidRDefault="007B5922" w:rsidP="007B5922">
      <w:pPr>
        <w:jc w:val="both"/>
        <w:rPr>
          <w:b/>
          <w:i/>
        </w:rPr>
      </w:pPr>
      <w:r w:rsidRPr="00802C2C">
        <w:rPr>
          <w:b/>
          <w:i/>
        </w:rPr>
        <w:t>Максимал</w:t>
      </w:r>
      <w:r>
        <w:rPr>
          <w:b/>
          <w:i/>
        </w:rPr>
        <w:t>ьный срок выполнения работ – 55</w:t>
      </w:r>
      <w:r w:rsidRPr="00802C2C">
        <w:rPr>
          <w:b/>
          <w:i/>
        </w:rPr>
        <w:t xml:space="preserve"> календарных дней </w:t>
      </w:r>
      <w:proofErr w:type="gramStart"/>
      <w:r w:rsidRPr="00802C2C">
        <w:rPr>
          <w:b/>
          <w:i/>
        </w:rPr>
        <w:t>с даты заключения</w:t>
      </w:r>
      <w:proofErr w:type="gramEnd"/>
      <w:r w:rsidRPr="00802C2C">
        <w:rPr>
          <w:b/>
          <w:i/>
        </w:rPr>
        <w:t xml:space="preserve"> договора.</w:t>
      </w:r>
    </w:p>
    <w:p w:rsidR="007B5922" w:rsidRDefault="007B5922" w:rsidP="007B5922">
      <w:pPr>
        <w:jc w:val="both"/>
      </w:pPr>
      <w:r w:rsidRPr="00802C2C">
        <w:rPr>
          <w:b/>
          <w:i/>
        </w:rPr>
        <w:t xml:space="preserve">Минимальный срок выполнения работ – 20 календарный дней </w:t>
      </w:r>
      <w:proofErr w:type="gramStart"/>
      <w:r w:rsidRPr="00802C2C">
        <w:rPr>
          <w:b/>
          <w:i/>
        </w:rPr>
        <w:t>с даты заключения</w:t>
      </w:r>
      <w:proofErr w:type="gramEnd"/>
      <w:r w:rsidRPr="00802C2C">
        <w:rPr>
          <w:b/>
          <w:i/>
        </w:rPr>
        <w:t xml:space="preserve"> договора</w:t>
      </w:r>
      <w:r>
        <w:t>.</w:t>
      </w:r>
    </w:p>
    <w:p w:rsidR="007B5922" w:rsidRDefault="007B5922" w:rsidP="007B5922">
      <w:pPr>
        <w:jc w:val="both"/>
      </w:pPr>
    </w:p>
    <w:p w:rsidR="007B5922" w:rsidRPr="002C0D3E" w:rsidRDefault="007B5922" w:rsidP="007B5922">
      <w:pPr>
        <w:pStyle w:val="a5"/>
        <w:widowControl w:val="0"/>
        <w:suppressAutoHyphens/>
        <w:spacing w:line="240" w:lineRule="auto"/>
        <w:ind w:firstLine="567"/>
        <w:rPr>
          <w:sz w:val="24"/>
          <w:szCs w:val="24"/>
        </w:rPr>
      </w:pPr>
      <w:r>
        <w:rPr>
          <w:sz w:val="24"/>
          <w:szCs w:val="24"/>
        </w:rPr>
        <w:lastRenderedPageBreak/>
        <w:t>С</w:t>
      </w:r>
      <w:r w:rsidRPr="002C0D3E">
        <w:rPr>
          <w:sz w:val="24"/>
          <w:szCs w:val="24"/>
        </w:rPr>
        <w:t xml:space="preserve">рок выполнения работ (оказания услуг) должен быть указан в  виде календарных дней (например, </w:t>
      </w:r>
      <w:r>
        <w:rPr>
          <w:sz w:val="24"/>
          <w:szCs w:val="24"/>
        </w:rPr>
        <w:t>20</w:t>
      </w:r>
      <w:r w:rsidRPr="002C0D3E">
        <w:rPr>
          <w:sz w:val="24"/>
          <w:szCs w:val="24"/>
        </w:rPr>
        <w:t xml:space="preserve"> календарных дней);</w:t>
      </w:r>
    </w:p>
    <w:p w:rsidR="007B5922" w:rsidRDefault="007B5922" w:rsidP="007B5922">
      <w:pPr>
        <w:pStyle w:val="a5"/>
        <w:widowControl w:val="0"/>
        <w:suppressAutoHyphens/>
        <w:spacing w:line="240" w:lineRule="auto"/>
        <w:ind w:firstLine="567"/>
        <w:rPr>
          <w:sz w:val="24"/>
          <w:szCs w:val="24"/>
        </w:rPr>
      </w:pPr>
    </w:p>
    <w:p w:rsidR="007B5922" w:rsidRDefault="007B5922" w:rsidP="007B5922">
      <w:pPr>
        <w:pStyle w:val="a5"/>
        <w:widowControl w:val="0"/>
        <w:suppressAutoHyphens/>
        <w:spacing w:line="240" w:lineRule="auto"/>
        <w:ind w:firstLine="567"/>
        <w:rPr>
          <w:sz w:val="24"/>
          <w:szCs w:val="24"/>
        </w:rPr>
      </w:pPr>
    </w:p>
    <w:p w:rsidR="00ED0E93" w:rsidRPr="00135380" w:rsidRDefault="00ED0E93" w:rsidP="00DF70AD">
      <w:pPr>
        <w:jc w:val="center"/>
      </w:pPr>
      <w:bookmarkStart w:id="7" w:name="_GoBack"/>
      <w:bookmarkEnd w:id="7"/>
    </w:p>
    <w:p w:rsidR="005F69A5" w:rsidRPr="00135380" w:rsidRDefault="005F69A5" w:rsidP="00135380">
      <w:pPr>
        <w:jc w:val="center"/>
      </w:pPr>
    </w:p>
    <w:sectPr w:rsidR="005F69A5" w:rsidRPr="00135380" w:rsidSect="00DD2CA1">
      <w:pgSz w:w="11906" w:h="16838"/>
      <w:pgMar w:top="567"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96B" w:rsidRDefault="00F6096B" w:rsidP="004963C1">
      <w:r>
        <w:separator/>
      </w:r>
    </w:p>
  </w:endnote>
  <w:endnote w:type="continuationSeparator" w:id="0">
    <w:p w:rsidR="00F6096B" w:rsidRDefault="00F6096B" w:rsidP="00496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aramondNarrowC">
    <w:altName w:val="Courier New"/>
    <w:charset w:val="00"/>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96B" w:rsidRDefault="00F6096B" w:rsidP="004963C1">
      <w:r>
        <w:separator/>
      </w:r>
    </w:p>
  </w:footnote>
  <w:footnote w:type="continuationSeparator" w:id="0">
    <w:p w:rsidR="00F6096B" w:rsidRDefault="00F6096B" w:rsidP="004963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DC0EC66"/>
    <w:lvl w:ilvl="0">
      <w:start w:val="1"/>
      <w:numFmt w:val="bullet"/>
      <w:pStyle w:val="a"/>
      <w:lvlText w:val=""/>
      <w:lvlJc w:val="left"/>
      <w:pPr>
        <w:tabs>
          <w:tab w:val="num" w:pos="360"/>
        </w:tabs>
        <w:ind w:left="360" w:hanging="360"/>
      </w:pPr>
      <w:rPr>
        <w:rFonts w:ascii="Symbol" w:hAnsi="Symbol" w:hint="default"/>
      </w:rPr>
    </w:lvl>
  </w:abstractNum>
  <w:abstractNum w:abstractNumId="1">
    <w:nsid w:val="004D46A2"/>
    <w:multiLevelType w:val="hybridMultilevel"/>
    <w:tmpl w:val="CC80E6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2F1BFB"/>
    <w:multiLevelType w:val="hybridMultilevel"/>
    <w:tmpl w:val="455C2592"/>
    <w:lvl w:ilvl="0" w:tplc="2A02ED54">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094CAD"/>
    <w:multiLevelType w:val="hybridMultilevel"/>
    <w:tmpl w:val="C7F8FC40"/>
    <w:lvl w:ilvl="0" w:tplc="29F612F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7942BB"/>
    <w:multiLevelType w:val="multilevel"/>
    <w:tmpl w:val="D99E3A4E"/>
    <w:lvl w:ilvl="0">
      <w:start w:val="1"/>
      <w:numFmt w:val="decimal"/>
      <w:suff w:val="space"/>
      <w:lvlText w:val="%1."/>
      <w:lvlJc w:val="left"/>
      <w:pPr>
        <w:ind w:left="0" w:firstLine="709"/>
      </w:pPr>
      <w:rPr>
        <w:rFonts w:hint="default"/>
        <w:b w:val="0"/>
      </w:rPr>
    </w:lvl>
    <w:lvl w:ilvl="1">
      <w:start w:val="1"/>
      <w:numFmt w:val="decimal"/>
      <w:isLgl/>
      <w:suff w:val="space"/>
      <w:lvlText w:val="%1.%2."/>
      <w:lvlJc w:val="left"/>
      <w:pPr>
        <w:ind w:left="0" w:firstLine="709"/>
      </w:pPr>
      <w:rPr>
        <w:rFonts w:hint="default"/>
        <w:b w:val="0"/>
      </w:rPr>
    </w:lvl>
    <w:lvl w:ilvl="2">
      <w:start w:val="1"/>
      <w:numFmt w:val="decimal"/>
      <w:isLgl/>
      <w:suff w:val="space"/>
      <w:lvlText w:val="%1.%2.%3."/>
      <w:lvlJc w:val="left"/>
      <w:pPr>
        <w:ind w:left="0" w:firstLine="709"/>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184C5F00"/>
    <w:multiLevelType w:val="multilevel"/>
    <w:tmpl w:val="A0EAA73A"/>
    <w:lvl w:ilvl="0">
      <w:start w:val="1"/>
      <w:numFmt w:val="decimal"/>
      <w:suff w:val="space"/>
      <w:lvlText w:val="%1."/>
      <w:lvlJc w:val="left"/>
      <w:pPr>
        <w:ind w:left="0" w:firstLine="0"/>
      </w:pPr>
      <w:rPr>
        <w:rFonts w:ascii="Times New Roman" w:hAnsi="Times New Roman" w:hint="default"/>
        <w:b w:val="0"/>
        <w:i w:val="0"/>
        <w:color w:val="FF000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21D65B3"/>
    <w:multiLevelType w:val="multilevel"/>
    <w:tmpl w:val="99A25400"/>
    <w:lvl w:ilvl="0">
      <w:start w:val="8"/>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3)"/>
      <w:lvlJc w:val="left"/>
      <w:pPr>
        <w:ind w:left="1288" w:hanging="720"/>
      </w:pPr>
      <w:rPr>
        <w:rFonts w:hint="default"/>
        <w:b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36C71D56"/>
    <w:multiLevelType w:val="hybridMultilevel"/>
    <w:tmpl w:val="A792240A"/>
    <w:lvl w:ilvl="0" w:tplc="E1AAD8E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D90AA1"/>
    <w:multiLevelType w:val="multilevel"/>
    <w:tmpl w:val="E0603F7C"/>
    <w:lvl w:ilvl="0">
      <w:start w:val="1"/>
      <w:numFmt w:val="russianLower"/>
      <w:suff w:val="space"/>
      <w:lvlText w:val="%1)"/>
      <w:lvlJc w:val="left"/>
      <w:pPr>
        <w:ind w:left="1429" w:hanging="360"/>
      </w:pPr>
      <w:rPr>
        <w:rFonts w:ascii="Times New Roman" w:hAnsi="Times New Roman" w:cs="Times New Roman" w:hint="default"/>
      </w:rPr>
    </w:lvl>
    <w:lvl w:ilvl="1">
      <w:start w:val="1"/>
      <w:numFmt w:val="lowerLetter"/>
      <w:lvlText w:val="%2."/>
      <w:lvlJc w:val="left"/>
      <w:pPr>
        <w:ind w:left="2149" w:hanging="360"/>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russianLower"/>
      <w:suff w:val="space"/>
      <w:lvlText w:val="%5)"/>
      <w:lvlJc w:val="left"/>
      <w:pPr>
        <w:ind w:left="0" w:firstLine="709"/>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9">
    <w:nsid w:val="3D0B1B4D"/>
    <w:multiLevelType w:val="hybridMultilevel"/>
    <w:tmpl w:val="43B0023A"/>
    <w:lvl w:ilvl="0" w:tplc="C0F4C9C0">
      <w:start w:val="1"/>
      <w:numFmt w:val="decimal"/>
      <w:pStyle w:val="ListNum"/>
      <w:lvlText w:val="%1."/>
      <w:lvlJc w:val="left"/>
      <w:pPr>
        <w:tabs>
          <w:tab w:val="num" w:pos="928"/>
        </w:tabs>
        <w:ind w:left="928" w:hanging="360"/>
      </w:pPr>
      <w:rPr>
        <w:rFonts w:cs="Times New Roman"/>
        <w:b/>
        <w:i w:val="0"/>
        <w:color w:val="auto"/>
        <w:sz w:val="20"/>
        <w:szCs w:val="20"/>
      </w:rPr>
    </w:lvl>
    <w:lvl w:ilvl="1" w:tplc="FFFFFFFF">
      <w:numFmt w:val="none"/>
      <w:lvlText w:val=""/>
      <w:lvlJc w:val="left"/>
      <w:pPr>
        <w:tabs>
          <w:tab w:val="num" w:pos="77"/>
        </w:tabs>
      </w:pPr>
      <w:rPr>
        <w:rFonts w:cs="Times New Roman"/>
      </w:rPr>
    </w:lvl>
    <w:lvl w:ilvl="2" w:tplc="FFFFFFFF">
      <w:numFmt w:val="none"/>
      <w:lvlText w:val=""/>
      <w:lvlJc w:val="left"/>
      <w:pPr>
        <w:tabs>
          <w:tab w:val="num" w:pos="77"/>
        </w:tabs>
      </w:pPr>
      <w:rPr>
        <w:rFonts w:cs="Times New Roman"/>
      </w:rPr>
    </w:lvl>
    <w:lvl w:ilvl="3" w:tplc="FFFFFFFF">
      <w:numFmt w:val="none"/>
      <w:lvlText w:val=""/>
      <w:lvlJc w:val="left"/>
      <w:pPr>
        <w:tabs>
          <w:tab w:val="num" w:pos="77"/>
        </w:tabs>
      </w:pPr>
      <w:rPr>
        <w:rFonts w:cs="Times New Roman"/>
      </w:rPr>
    </w:lvl>
    <w:lvl w:ilvl="4" w:tplc="FFFFFFFF">
      <w:numFmt w:val="none"/>
      <w:lvlText w:val=""/>
      <w:lvlJc w:val="left"/>
      <w:pPr>
        <w:tabs>
          <w:tab w:val="num" w:pos="77"/>
        </w:tabs>
      </w:pPr>
      <w:rPr>
        <w:rFonts w:cs="Times New Roman"/>
      </w:rPr>
    </w:lvl>
    <w:lvl w:ilvl="5" w:tplc="FFFFFFFF">
      <w:numFmt w:val="none"/>
      <w:lvlText w:val=""/>
      <w:lvlJc w:val="left"/>
      <w:pPr>
        <w:tabs>
          <w:tab w:val="num" w:pos="77"/>
        </w:tabs>
      </w:pPr>
      <w:rPr>
        <w:rFonts w:cs="Times New Roman"/>
      </w:rPr>
    </w:lvl>
    <w:lvl w:ilvl="6" w:tplc="FFFFFFFF">
      <w:numFmt w:val="none"/>
      <w:lvlText w:val=""/>
      <w:lvlJc w:val="left"/>
      <w:pPr>
        <w:tabs>
          <w:tab w:val="num" w:pos="77"/>
        </w:tabs>
      </w:pPr>
      <w:rPr>
        <w:rFonts w:cs="Times New Roman"/>
      </w:rPr>
    </w:lvl>
    <w:lvl w:ilvl="7" w:tplc="FFFFFFFF">
      <w:numFmt w:val="none"/>
      <w:lvlText w:val=""/>
      <w:lvlJc w:val="left"/>
      <w:pPr>
        <w:tabs>
          <w:tab w:val="num" w:pos="77"/>
        </w:tabs>
      </w:pPr>
      <w:rPr>
        <w:rFonts w:cs="Times New Roman"/>
      </w:rPr>
    </w:lvl>
    <w:lvl w:ilvl="8" w:tplc="FFFFFFFF">
      <w:numFmt w:val="none"/>
      <w:lvlText w:val=""/>
      <w:lvlJc w:val="left"/>
      <w:pPr>
        <w:tabs>
          <w:tab w:val="num" w:pos="77"/>
        </w:tabs>
      </w:pPr>
      <w:rPr>
        <w:rFonts w:cs="Times New Roman"/>
      </w:rPr>
    </w:lvl>
  </w:abstractNum>
  <w:abstractNum w:abstractNumId="10">
    <w:nsid w:val="41854D49"/>
    <w:multiLevelType w:val="multilevel"/>
    <w:tmpl w:val="70F866B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1">
    <w:nsid w:val="44C459CE"/>
    <w:multiLevelType w:val="hybridMultilevel"/>
    <w:tmpl w:val="5882DE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4B741E"/>
    <w:multiLevelType w:val="multilevel"/>
    <w:tmpl w:val="413E62A8"/>
    <w:lvl w:ilvl="0">
      <w:start w:val="2"/>
      <w:numFmt w:val="decimal"/>
      <w:lvlText w:val="%1."/>
      <w:lvlJc w:val="left"/>
      <w:pPr>
        <w:ind w:left="360" w:hanging="360"/>
      </w:pPr>
      <w:rPr>
        <w:rFonts w:hint="default"/>
        <w:u w:val="none"/>
      </w:rPr>
    </w:lvl>
    <w:lvl w:ilvl="1">
      <w:start w:val="2"/>
      <w:numFmt w:val="decimal"/>
      <w:lvlText w:val="%1.%2."/>
      <w:lvlJc w:val="left"/>
      <w:pPr>
        <w:ind w:left="1353" w:hanging="360"/>
      </w:pPr>
      <w:rPr>
        <w:rFonts w:hint="default"/>
        <w:u w:val="single"/>
      </w:rPr>
    </w:lvl>
    <w:lvl w:ilvl="2">
      <w:start w:val="1"/>
      <w:numFmt w:val="decimal"/>
      <w:lvlText w:val="%1.%2.%3."/>
      <w:lvlJc w:val="left"/>
      <w:pPr>
        <w:ind w:left="2706" w:hanging="720"/>
      </w:pPr>
      <w:rPr>
        <w:rFonts w:hint="default"/>
        <w:u w:val="single"/>
      </w:rPr>
    </w:lvl>
    <w:lvl w:ilvl="3">
      <w:start w:val="1"/>
      <w:numFmt w:val="decimal"/>
      <w:lvlText w:val="%1.%2.%3.%4."/>
      <w:lvlJc w:val="left"/>
      <w:pPr>
        <w:ind w:left="3699" w:hanging="720"/>
      </w:pPr>
      <w:rPr>
        <w:rFonts w:hint="default"/>
        <w:u w:val="single"/>
      </w:rPr>
    </w:lvl>
    <w:lvl w:ilvl="4">
      <w:start w:val="1"/>
      <w:numFmt w:val="decimal"/>
      <w:lvlText w:val="%1.%2.%3.%4.%5."/>
      <w:lvlJc w:val="left"/>
      <w:pPr>
        <w:ind w:left="5052" w:hanging="1080"/>
      </w:pPr>
      <w:rPr>
        <w:rFonts w:hint="default"/>
        <w:u w:val="single"/>
      </w:rPr>
    </w:lvl>
    <w:lvl w:ilvl="5">
      <w:start w:val="1"/>
      <w:numFmt w:val="decimal"/>
      <w:lvlText w:val="%1.%2.%3.%4.%5.%6."/>
      <w:lvlJc w:val="left"/>
      <w:pPr>
        <w:ind w:left="6045" w:hanging="1080"/>
      </w:pPr>
      <w:rPr>
        <w:rFonts w:hint="default"/>
        <w:u w:val="single"/>
      </w:rPr>
    </w:lvl>
    <w:lvl w:ilvl="6">
      <w:start w:val="1"/>
      <w:numFmt w:val="decimal"/>
      <w:lvlText w:val="%1.%2.%3.%4.%5.%6.%7."/>
      <w:lvlJc w:val="left"/>
      <w:pPr>
        <w:ind w:left="7398" w:hanging="1440"/>
      </w:pPr>
      <w:rPr>
        <w:rFonts w:hint="default"/>
        <w:u w:val="single"/>
      </w:rPr>
    </w:lvl>
    <w:lvl w:ilvl="7">
      <w:start w:val="1"/>
      <w:numFmt w:val="decimal"/>
      <w:lvlText w:val="%1.%2.%3.%4.%5.%6.%7.%8."/>
      <w:lvlJc w:val="left"/>
      <w:pPr>
        <w:ind w:left="8391" w:hanging="1440"/>
      </w:pPr>
      <w:rPr>
        <w:rFonts w:hint="default"/>
        <w:u w:val="single"/>
      </w:rPr>
    </w:lvl>
    <w:lvl w:ilvl="8">
      <w:start w:val="1"/>
      <w:numFmt w:val="decimal"/>
      <w:lvlText w:val="%1.%2.%3.%4.%5.%6.%7.%8.%9."/>
      <w:lvlJc w:val="left"/>
      <w:pPr>
        <w:ind w:left="9744" w:hanging="1800"/>
      </w:pPr>
      <w:rPr>
        <w:rFonts w:hint="default"/>
        <w:u w:val="single"/>
      </w:rPr>
    </w:lvl>
  </w:abstractNum>
  <w:abstractNum w:abstractNumId="13">
    <w:nsid w:val="4C911694"/>
    <w:multiLevelType w:val="hybridMultilevel"/>
    <w:tmpl w:val="D22444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4979A1"/>
    <w:multiLevelType w:val="hybridMultilevel"/>
    <w:tmpl w:val="33CED8CE"/>
    <w:lvl w:ilvl="0" w:tplc="77DCA180">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29C6592"/>
    <w:multiLevelType w:val="hybridMultilevel"/>
    <w:tmpl w:val="03A66C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56484BD5"/>
    <w:multiLevelType w:val="hybridMultilevel"/>
    <w:tmpl w:val="484870B4"/>
    <w:lvl w:ilvl="0" w:tplc="3F58A35C">
      <w:start w:val="1"/>
      <w:numFmt w:val="decimal"/>
      <w:suff w:val="space"/>
      <w:lvlText w:val="%1."/>
      <w:lvlJc w:val="left"/>
      <w:pPr>
        <w:ind w:left="0" w:firstLine="709"/>
      </w:pPr>
      <w:rPr>
        <w:rFonts w:hint="default"/>
        <w:b/>
        <w:i w:val="0"/>
        <w:color w:val="auto"/>
      </w:rPr>
    </w:lvl>
    <w:lvl w:ilvl="1" w:tplc="D1D6A168">
      <w:numFmt w:val="none"/>
      <w:lvlText w:val=""/>
      <w:lvlJc w:val="left"/>
      <w:pPr>
        <w:tabs>
          <w:tab w:val="num" w:pos="360"/>
        </w:tabs>
      </w:pPr>
    </w:lvl>
    <w:lvl w:ilvl="2" w:tplc="7CC86BD0">
      <w:numFmt w:val="none"/>
      <w:lvlText w:val=""/>
      <w:lvlJc w:val="left"/>
      <w:pPr>
        <w:tabs>
          <w:tab w:val="num" w:pos="360"/>
        </w:tabs>
      </w:pPr>
    </w:lvl>
    <w:lvl w:ilvl="3" w:tplc="64E88016">
      <w:numFmt w:val="none"/>
      <w:lvlText w:val=""/>
      <w:lvlJc w:val="left"/>
      <w:pPr>
        <w:tabs>
          <w:tab w:val="num" w:pos="360"/>
        </w:tabs>
      </w:pPr>
    </w:lvl>
    <w:lvl w:ilvl="4" w:tplc="56AA3EA6">
      <w:numFmt w:val="none"/>
      <w:lvlText w:val=""/>
      <w:lvlJc w:val="left"/>
      <w:pPr>
        <w:tabs>
          <w:tab w:val="num" w:pos="360"/>
        </w:tabs>
      </w:pPr>
    </w:lvl>
    <w:lvl w:ilvl="5" w:tplc="F454BCBE">
      <w:numFmt w:val="none"/>
      <w:lvlText w:val=""/>
      <w:lvlJc w:val="left"/>
      <w:pPr>
        <w:tabs>
          <w:tab w:val="num" w:pos="360"/>
        </w:tabs>
      </w:pPr>
    </w:lvl>
    <w:lvl w:ilvl="6" w:tplc="71F64446">
      <w:numFmt w:val="none"/>
      <w:lvlText w:val=""/>
      <w:lvlJc w:val="left"/>
      <w:pPr>
        <w:tabs>
          <w:tab w:val="num" w:pos="360"/>
        </w:tabs>
      </w:pPr>
    </w:lvl>
    <w:lvl w:ilvl="7" w:tplc="C3041546">
      <w:numFmt w:val="none"/>
      <w:lvlText w:val=""/>
      <w:lvlJc w:val="left"/>
      <w:pPr>
        <w:tabs>
          <w:tab w:val="num" w:pos="360"/>
        </w:tabs>
      </w:pPr>
    </w:lvl>
    <w:lvl w:ilvl="8" w:tplc="9EB62FF8">
      <w:numFmt w:val="none"/>
      <w:lvlText w:val=""/>
      <w:lvlJc w:val="left"/>
      <w:pPr>
        <w:tabs>
          <w:tab w:val="num" w:pos="360"/>
        </w:tabs>
      </w:pPr>
    </w:lvl>
  </w:abstractNum>
  <w:abstractNum w:abstractNumId="17">
    <w:nsid w:val="5EBE66E6"/>
    <w:multiLevelType w:val="hybridMultilevel"/>
    <w:tmpl w:val="59AC73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5F7D78FE"/>
    <w:multiLevelType w:val="multilevel"/>
    <w:tmpl w:val="E7727F7A"/>
    <w:lvl w:ilvl="0">
      <w:start w:val="1"/>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nsid w:val="64AF4C60"/>
    <w:multiLevelType w:val="hybridMultilevel"/>
    <w:tmpl w:val="C75EEDE6"/>
    <w:lvl w:ilvl="0" w:tplc="139EF046">
      <w:start w:val="4"/>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6505F3D"/>
    <w:multiLevelType w:val="hybridMultilevel"/>
    <w:tmpl w:val="3CE207B4"/>
    <w:lvl w:ilvl="0" w:tplc="3920D684">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4C6748"/>
    <w:multiLevelType w:val="multilevel"/>
    <w:tmpl w:val="53A2E2CC"/>
    <w:lvl w:ilvl="0">
      <w:start w:val="18"/>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3)"/>
      <w:lvlJc w:val="left"/>
      <w:pPr>
        <w:ind w:left="1428" w:hanging="720"/>
      </w:pPr>
      <w:rPr>
        <w:rFonts w:ascii="Times New Roman" w:eastAsia="Times New Roman" w:hAnsi="Times New Roman" w:cs="Times New Roman"/>
      </w:rPr>
    </w:lvl>
    <w:lvl w:ilvl="3">
      <w:start w:val="1"/>
      <w:numFmt w:val="decimal"/>
      <w:lvlText w:val="%4)"/>
      <w:lvlJc w:val="left"/>
      <w:pPr>
        <w:ind w:left="1782" w:hanging="720"/>
      </w:pPr>
      <w:rPr>
        <w:rFonts w:ascii="Times New Roman" w:eastAsia="Times New Roman" w:hAnsi="Times New Roman" w:cs="Times New Roman"/>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nsid w:val="691C1496"/>
    <w:multiLevelType w:val="hybridMultilevel"/>
    <w:tmpl w:val="D966A454"/>
    <w:lvl w:ilvl="0" w:tplc="20248B6A">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23">
    <w:nsid w:val="69A77B75"/>
    <w:multiLevelType w:val="hybridMultilevel"/>
    <w:tmpl w:val="4A3A0278"/>
    <w:lvl w:ilvl="0" w:tplc="E6C21F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F670360"/>
    <w:multiLevelType w:val="multilevel"/>
    <w:tmpl w:val="D182F2E4"/>
    <w:lvl w:ilvl="0">
      <w:start w:val="1"/>
      <w:numFmt w:val="decimal"/>
      <w:lvlText w:val="%1."/>
      <w:lvlJc w:val="left"/>
      <w:pPr>
        <w:ind w:left="720" w:hanging="360"/>
      </w:pPr>
      <w:rPr>
        <w:rFonts w:ascii="Times New Roman" w:hAnsi="Times New Roman" w:cs="Times New Roman" w:hint="default"/>
        <w:b/>
        <w:sz w:val="22"/>
      </w:rPr>
    </w:lvl>
    <w:lvl w:ilvl="1">
      <w:start w:val="6"/>
      <w:numFmt w:val="decimal"/>
      <w:isLgl/>
      <w:lvlText w:val="%1.%2."/>
      <w:lvlJc w:val="left"/>
      <w:pPr>
        <w:ind w:left="1430" w:hanging="540"/>
      </w:pPr>
      <w:rPr>
        <w:rFonts w:hint="default"/>
      </w:rPr>
    </w:lvl>
    <w:lvl w:ilvl="2">
      <w:start w:val="2"/>
      <w:numFmt w:val="decimal"/>
      <w:isLgl/>
      <w:lvlText w:val="%1.%2.%3."/>
      <w:lvlJc w:val="left"/>
      <w:pPr>
        <w:ind w:left="2140" w:hanging="720"/>
      </w:pPr>
      <w:rPr>
        <w:rFonts w:hint="default"/>
      </w:rPr>
    </w:lvl>
    <w:lvl w:ilvl="3">
      <w:start w:val="1"/>
      <w:numFmt w:val="decimal"/>
      <w:isLgl/>
      <w:lvlText w:val="%1.%2.%3.%4."/>
      <w:lvlJc w:val="left"/>
      <w:pPr>
        <w:ind w:left="2670" w:hanging="720"/>
      </w:pPr>
      <w:rPr>
        <w:rFonts w:hint="default"/>
      </w:rPr>
    </w:lvl>
    <w:lvl w:ilvl="4">
      <w:start w:val="1"/>
      <w:numFmt w:val="decimal"/>
      <w:isLgl/>
      <w:lvlText w:val="%1.%2.%3.%4.%5."/>
      <w:lvlJc w:val="left"/>
      <w:pPr>
        <w:ind w:left="3560" w:hanging="1080"/>
      </w:pPr>
      <w:rPr>
        <w:rFonts w:hint="default"/>
      </w:rPr>
    </w:lvl>
    <w:lvl w:ilvl="5">
      <w:start w:val="1"/>
      <w:numFmt w:val="decimal"/>
      <w:isLgl/>
      <w:lvlText w:val="%1.%2.%3.%4.%5.%6."/>
      <w:lvlJc w:val="left"/>
      <w:pPr>
        <w:ind w:left="4090" w:hanging="1080"/>
      </w:pPr>
      <w:rPr>
        <w:rFonts w:hint="default"/>
      </w:rPr>
    </w:lvl>
    <w:lvl w:ilvl="6">
      <w:start w:val="1"/>
      <w:numFmt w:val="decimal"/>
      <w:isLgl/>
      <w:lvlText w:val="%1.%2.%3.%4.%5.%6.%7."/>
      <w:lvlJc w:val="left"/>
      <w:pPr>
        <w:ind w:left="4980" w:hanging="1440"/>
      </w:pPr>
      <w:rPr>
        <w:rFonts w:hint="default"/>
      </w:rPr>
    </w:lvl>
    <w:lvl w:ilvl="7">
      <w:start w:val="1"/>
      <w:numFmt w:val="decimal"/>
      <w:isLgl/>
      <w:lvlText w:val="%1.%2.%3.%4.%5.%6.%7.%8."/>
      <w:lvlJc w:val="left"/>
      <w:pPr>
        <w:ind w:left="5510" w:hanging="1440"/>
      </w:pPr>
      <w:rPr>
        <w:rFonts w:hint="default"/>
      </w:rPr>
    </w:lvl>
    <w:lvl w:ilvl="8">
      <w:start w:val="1"/>
      <w:numFmt w:val="decimal"/>
      <w:isLgl/>
      <w:lvlText w:val="%1.%2.%3.%4.%5.%6.%7.%8.%9."/>
      <w:lvlJc w:val="left"/>
      <w:pPr>
        <w:ind w:left="6400" w:hanging="1800"/>
      </w:pPr>
      <w:rPr>
        <w:rFonts w:hint="default"/>
      </w:rPr>
    </w:lvl>
  </w:abstractNum>
  <w:abstractNum w:abstractNumId="25">
    <w:nsid w:val="6F8F12E3"/>
    <w:multiLevelType w:val="multilevel"/>
    <w:tmpl w:val="67C8C4C8"/>
    <w:lvl w:ilvl="0">
      <w:start w:val="1"/>
      <w:numFmt w:val="decimal"/>
      <w:lvlText w:val="%1."/>
      <w:lvlJc w:val="left"/>
      <w:pPr>
        <w:ind w:left="360" w:hanging="360"/>
      </w:pPr>
      <w:rPr>
        <w:rFonts w:hint="default"/>
        <w:sz w:val="22"/>
      </w:rPr>
    </w:lvl>
    <w:lvl w:ilvl="1">
      <w:start w:val="1"/>
      <w:numFmt w:val="decimal"/>
      <w:lvlText w:val="%1.%2."/>
      <w:lvlJc w:val="left"/>
      <w:pPr>
        <w:ind w:left="928" w:hanging="360"/>
      </w:pPr>
      <w:rPr>
        <w:rFonts w:hint="default"/>
        <w:sz w:val="22"/>
      </w:rPr>
    </w:lvl>
    <w:lvl w:ilvl="2">
      <w:start w:val="1"/>
      <w:numFmt w:val="decimal"/>
      <w:lvlText w:val="%1.%2.%3."/>
      <w:lvlJc w:val="left"/>
      <w:pPr>
        <w:ind w:left="1856" w:hanging="720"/>
      </w:pPr>
      <w:rPr>
        <w:rFonts w:hint="default"/>
        <w:sz w:val="22"/>
      </w:rPr>
    </w:lvl>
    <w:lvl w:ilvl="3">
      <w:start w:val="1"/>
      <w:numFmt w:val="decimal"/>
      <w:lvlText w:val="%1.%2.%3.%4."/>
      <w:lvlJc w:val="left"/>
      <w:pPr>
        <w:ind w:left="2424" w:hanging="720"/>
      </w:pPr>
      <w:rPr>
        <w:rFonts w:hint="default"/>
        <w:sz w:val="22"/>
      </w:rPr>
    </w:lvl>
    <w:lvl w:ilvl="4">
      <w:start w:val="1"/>
      <w:numFmt w:val="decimal"/>
      <w:lvlText w:val="%1.%2.%3.%4.%5."/>
      <w:lvlJc w:val="left"/>
      <w:pPr>
        <w:ind w:left="3352" w:hanging="1080"/>
      </w:pPr>
      <w:rPr>
        <w:rFonts w:hint="default"/>
        <w:sz w:val="22"/>
      </w:rPr>
    </w:lvl>
    <w:lvl w:ilvl="5">
      <w:start w:val="1"/>
      <w:numFmt w:val="decimal"/>
      <w:lvlText w:val="%1.%2.%3.%4.%5.%6."/>
      <w:lvlJc w:val="left"/>
      <w:pPr>
        <w:ind w:left="3920" w:hanging="1080"/>
      </w:pPr>
      <w:rPr>
        <w:rFonts w:hint="default"/>
        <w:sz w:val="22"/>
      </w:rPr>
    </w:lvl>
    <w:lvl w:ilvl="6">
      <w:start w:val="1"/>
      <w:numFmt w:val="decimal"/>
      <w:lvlText w:val="%1.%2.%3.%4.%5.%6.%7."/>
      <w:lvlJc w:val="left"/>
      <w:pPr>
        <w:ind w:left="4848" w:hanging="1440"/>
      </w:pPr>
      <w:rPr>
        <w:rFonts w:hint="default"/>
        <w:sz w:val="22"/>
      </w:rPr>
    </w:lvl>
    <w:lvl w:ilvl="7">
      <w:start w:val="1"/>
      <w:numFmt w:val="decimal"/>
      <w:lvlText w:val="%1.%2.%3.%4.%5.%6.%7.%8."/>
      <w:lvlJc w:val="left"/>
      <w:pPr>
        <w:ind w:left="5416" w:hanging="1440"/>
      </w:pPr>
      <w:rPr>
        <w:rFonts w:hint="default"/>
        <w:sz w:val="22"/>
      </w:rPr>
    </w:lvl>
    <w:lvl w:ilvl="8">
      <w:start w:val="1"/>
      <w:numFmt w:val="decimal"/>
      <w:lvlText w:val="%1.%2.%3.%4.%5.%6.%7.%8.%9."/>
      <w:lvlJc w:val="left"/>
      <w:pPr>
        <w:ind w:left="6344" w:hanging="1800"/>
      </w:pPr>
      <w:rPr>
        <w:rFonts w:hint="default"/>
        <w:sz w:val="22"/>
      </w:rPr>
    </w:lvl>
  </w:abstractNum>
  <w:abstractNum w:abstractNumId="26">
    <w:nsid w:val="75DB28CE"/>
    <w:multiLevelType w:val="hybridMultilevel"/>
    <w:tmpl w:val="03786ABC"/>
    <w:lvl w:ilvl="0" w:tplc="8560443C">
      <w:start w:val="1"/>
      <w:numFmt w:val="decimal"/>
      <w:lvlText w:val="%1)"/>
      <w:lvlJc w:val="left"/>
      <w:pPr>
        <w:ind w:left="681" w:hanging="480"/>
      </w:pPr>
      <w:rPr>
        <w:b/>
      </w:rPr>
    </w:lvl>
    <w:lvl w:ilvl="1" w:tplc="04190019">
      <w:start w:val="1"/>
      <w:numFmt w:val="lowerLetter"/>
      <w:lvlText w:val="%2."/>
      <w:lvlJc w:val="left"/>
      <w:pPr>
        <w:ind w:left="1281" w:hanging="360"/>
      </w:pPr>
    </w:lvl>
    <w:lvl w:ilvl="2" w:tplc="0419001B">
      <w:start w:val="1"/>
      <w:numFmt w:val="lowerRoman"/>
      <w:lvlText w:val="%3."/>
      <w:lvlJc w:val="right"/>
      <w:pPr>
        <w:ind w:left="2001" w:hanging="180"/>
      </w:pPr>
    </w:lvl>
    <w:lvl w:ilvl="3" w:tplc="0419000F">
      <w:start w:val="1"/>
      <w:numFmt w:val="decimal"/>
      <w:lvlText w:val="%4."/>
      <w:lvlJc w:val="left"/>
      <w:pPr>
        <w:ind w:left="2721" w:hanging="360"/>
      </w:pPr>
    </w:lvl>
    <w:lvl w:ilvl="4" w:tplc="04190019">
      <w:start w:val="1"/>
      <w:numFmt w:val="lowerLetter"/>
      <w:lvlText w:val="%5."/>
      <w:lvlJc w:val="left"/>
      <w:pPr>
        <w:ind w:left="3441" w:hanging="360"/>
      </w:pPr>
    </w:lvl>
    <w:lvl w:ilvl="5" w:tplc="0419001B">
      <w:start w:val="1"/>
      <w:numFmt w:val="lowerRoman"/>
      <w:lvlText w:val="%6."/>
      <w:lvlJc w:val="right"/>
      <w:pPr>
        <w:ind w:left="4161" w:hanging="180"/>
      </w:pPr>
    </w:lvl>
    <w:lvl w:ilvl="6" w:tplc="0419000F">
      <w:start w:val="1"/>
      <w:numFmt w:val="decimal"/>
      <w:lvlText w:val="%7."/>
      <w:lvlJc w:val="left"/>
      <w:pPr>
        <w:ind w:left="4881" w:hanging="360"/>
      </w:pPr>
    </w:lvl>
    <w:lvl w:ilvl="7" w:tplc="04190019">
      <w:start w:val="1"/>
      <w:numFmt w:val="lowerLetter"/>
      <w:lvlText w:val="%8."/>
      <w:lvlJc w:val="left"/>
      <w:pPr>
        <w:ind w:left="5601" w:hanging="360"/>
      </w:pPr>
    </w:lvl>
    <w:lvl w:ilvl="8" w:tplc="0419001B">
      <w:start w:val="1"/>
      <w:numFmt w:val="lowerRoman"/>
      <w:lvlText w:val="%9."/>
      <w:lvlJc w:val="right"/>
      <w:pPr>
        <w:ind w:left="6321" w:hanging="180"/>
      </w:pPr>
    </w:lvl>
  </w:abstractNum>
  <w:num w:numId="1">
    <w:abstractNumId w:val="10"/>
  </w:num>
  <w:num w:numId="2">
    <w:abstractNumId w:val="22"/>
  </w:num>
  <w:num w:numId="3">
    <w:abstractNumId w:val="8"/>
  </w:num>
  <w:num w:numId="4">
    <w:abstractNumId w:val="6"/>
  </w:num>
  <w:num w:numId="5">
    <w:abstractNumId w:val="21"/>
  </w:num>
  <w:num w:numId="6">
    <w:abstractNumId w:val="18"/>
  </w:num>
  <w:num w:numId="7">
    <w:abstractNumId w:val="16"/>
  </w:num>
  <w:num w:numId="8">
    <w:abstractNumId w:val="4"/>
  </w:num>
  <w:num w:numId="9">
    <w:abstractNumId w:val="5"/>
  </w:num>
  <w:num w:numId="10">
    <w:abstractNumId w:val="24"/>
  </w:num>
  <w:num w:numId="11">
    <w:abstractNumId w:val="19"/>
  </w:num>
  <w:num w:numId="12">
    <w:abstractNumId w:val="9"/>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25"/>
  </w:num>
  <w:num w:numId="15">
    <w:abstractNumId w:val="0"/>
  </w:num>
  <w:num w:numId="16">
    <w:abstractNumId w:val="13"/>
  </w:num>
  <w:num w:numId="17">
    <w:abstractNumId w:val="14"/>
  </w:num>
  <w:num w:numId="18">
    <w:abstractNumId w:val="23"/>
  </w:num>
  <w:num w:numId="19">
    <w:abstractNumId w:val="2"/>
  </w:num>
  <w:num w:numId="20">
    <w:abstractNumId w:val="15"/>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2"/>
  </w:num>
  <w:num w:numId="25">
    <w:abstractNumId w:val="7"/>
  </w:num>
  <w:num w:numId="26">
    <w:abstractNumId w:val="3"/>
  </w:num>
  <w:num w:numId="27">
    <w:abstractNumId w:val="20"/>
  </w:num>
  <w:num w:numId="28">
    <w:abstractNumId w:val="11"/>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B11"/>
    <w:rsid w:val="000077B6"/>
    <w:rsid w:val="00011247"/>
    <w:rsid w:val="0001293B"/>
    <w:rsid w:val="0001307C"/>
    <w:rsid w:val="00014554"/>
    <w:rsid w:val="0001545D"/>
    <w:rsid w:val="00015A52"/>
    <w:rsid w:val="00017482"/>
    <w:rsid w:val="00020801"/>
    <w:rsid w:val="00024019"/>
    <w:rsid w:val="00031764"/>
    <w:rsid w:val="0003661B"/>
    <w:rsid w:val="0003729D"/>
    <w:rsid w:val="000408C7"/>
    <w:rsid w:val="000419FF"/>
    <w:rsid w:val="0005120A"/>
    <w:rsid w:val="0006153C"/>
    <w:rsid w:val="000633D0"/>
    <w:rsid w:val="000654AF"/>
    <w:rsid w:val="00065FAF"/>
    <w:rsid w:val="00073859"/>
    <w:rsid w:val="00073C9A"/>
    <w:rsid w:val="00076B50"/>
    <w:rsid w:val="0008549B"/>
    <w:rsid w:val="00086DFA"/>
    <w:rsid w:val="000871F2"/>
    <w:rsid w:val="0008796B"/>
    <w:rsid w:val="00087AFD"/>
    <w:rsid w:val="0009346E"/>
    <w:rsid w:val="00095710"/>
    <w:rsid w:val="00095C3F"/>
    <w:rsid w:val="000967E1"/>
    <w:rsid w:val="000978DD"/>
    <w:rsid w:val="00097AEC"/>
    <w:rsid w:val="00097F2E"/>
    <w:rsid w:val="000A1A47"/>
    <w:rsid w:val="000A71E5"/>
    <w:rsid w:val="000B15C8"/>
    <w:rsid w:val="000B641E"/>
    <w:rsid w:val="000B71DB"/>
    <w:rsid w:val="000C093C"/>
    <w:rsid w:val="000C18B3"/>
    <w:rsid w:val="000C33EA"/>
    <w:rsid w:val="000C7903"/>
    <w:rsid w:val="000D144B"/>
    <w:rsid w:val="000D2691"/>
    <w:rsid w:val="000D7E64"/>
    <w:rsid w:val="000E0A4B"/>
    <w:rsid w:val="000E5CCD"/>
    <w:rsid w:val="000E6127"/>
    <w:rsid w:val="000E749B"/>
    <w:rsid w:val="000F5DDB"/>
    <w:rsid w:val="000F6C04"/>
    <w:rsid w:val="000F78E0"/>
    <w:rsid w:val="00101D62"/>
    <w:rsid w:val="00102A09"/>
    <w:rsid w:val="00104ACF"/>
    <w:rsid w:val="00105896"/>
    <w:rsid w:val="00106042"/>
    <w:rsid w:val="00110F20"/>
    <w:rsid w:val="00111546"/>
    <w:rsid w:val="00113AC8"/>
    <w:rsid w:val="0011684B"/>
    <w:rsid w:val="00116CA1"/>
    <w:rsid w:val="00122AE8"/>
    <w:rsid w:val="00122CA2"/>
    <w:rsid w:val="00123649"/>
    <w:rsid w:val="00124EAA"/>
    <w:rsid w:val="00125AFB"/>
    <w:rsid w:val="0012785A"/>
    <w:rsid w:val="00132DEB"/>
    <w:rsid w:val="00133DB9"/>
    <w:rsid w:val="001348BE"/>
    <w:rsid w:val="0013516F"/>
    <w:rsid w:val="00135380"/>
    <w:rsid w:val="00135D87"/>
    <w:rsid w:val="00137335"/>
    <w:rsid w:val="00140ADD"/>
    <w:rsid w:val="00142C92"/>
    <w:rsid w:val="001431FE"/>
    <w:rsid w:val="00150E93"/>
    <w:rsid w:val="00153D8F"/>
    <w:rsid w:val="00155F5F"/>
    <w:rsid w:val="00156034"/>
    <w:rsid w:val="0015666D"/>
    <w:rsid w:val="00156713"/>
    <w:rsid w:val="00162ABC"/>
    <w:rsid w:val="00165C19"/>
    <w:rsid w:val="001677A6"/>
    <w:rsid w:val="00170802"/>
    <w:rsid w:val="001757BC"/>
    <w:rsid w:val="0017725E"/>
    <w:rsid w:val="00191F57"/>
    <w:rsid w:val="00192E0C"/>
    <w:rsid w:val="00193CFC"/>
    <w:rsid w:val="001970D7"/>
    <w:rsid w:val="00197C44"/>
    <w:rsid w:val="001A072D"/>
    <w:rsid w:val="001A2EF7"/>
    <w:rsid w:val="001A4C8D"/>
    <w:rsid w:val="001A5599"/>
    <w:rsid w:val="001A5664"/>
    <w:rsid w:val="001A5CAD"/>
    <w:rsid w:val="001A6121"/>
    <w:rsid w:val="001A7654"/>
    <w:rsid w:val="001B3B8F"/>
    <w:rsid w:val="001B5994"/>
    <w:rsid w:val="001C080B"/>
    <w:rsid w:val="001C095A"/>
    <w:rsid w:val="001C0B54"/>
    <w:rsid w:val="001C359A"/>
    <w:rsid w:val="001C3A51"/>
    <w:rsid w:val="001C51E1"/>
    <w:rsid w:val="001C7247"/>
    <w:rsid w:val="001D047C"/>
    <w:rsid w:val="001D05A4"/>
    <w:rsid w:val="001D10B6"/>
    <w:rsid w:val="001D14C6"/>
    <w:rsid w:val="001D15EF"/>
    <w:rsid w:val="001D2A3C"/>
    <w:rsid w:val="001D6BAD"/>
    <w:rsid w:val="001D7805"/>
    <w:rsid w:val="001E1F91"/>
    <w:rsid w:val="001E2FD5"/>
    <w:rsid w:val="001E3DD2"/>
    <w:rsid w:val="001E4183"/>
    <w:rsid w:val="001E5C1E"/>
    <w:rsid w:val="001E5D29"/>
    <w:rsid w:val="001E7310"/>
    <w:rsid w:val="001F357A"/>
    <w:rsid w:val="001F3A6A"/>
    <w:rsid w:val="002011D2"/>
    <w:rsid w:val="0020484E"/>
    <w:rsid w:val="002063E7"/>
    <w:rsid w:val="0021069C"/>
    <w:rsid w:val="00210BAC"/>
    <w:rsid w:val="00212AEF"/>
    <w:rsid w:val="0021489F"/>
    <w:rsid w:val="00215FDF"/>
    <w:rsid w:val="00217991"/>
    <w:rsid w:val="00221977"/>
    <w:rsid w:val="002238EA"/>
    <w:rsid w:val="002245D2"/>
    <w:rsid w:val="00226C18"/>
    <w:rsid w:val="00227D25"/>
    <w:rsid w:val="00227DE7"/>
    <w:rsid w:val="00232D77"/>
    <w:rsid w:val="0023467C"/>
    <w:rsid w:val="00234D9A"/>
    <w:rsid w:val="002363AC"/>
    <w:rsid w:val="002439C2"/>
    <w:rsid w:val="002446B9"/>
    <w:rsid w:val="002478EC"/>
    <w:rsid w:val="002518B9"/>
    <w:rsid w:val="00252023"/>
    <w:rsid w:val="00253780"/>
    <w:rsid w:val="00254420"/>
    <w:rsid w:val="00255EF1"/>
    <w:rsid w:val="00256318"/>
    <w:rsid w:val="00260185"/>
    <w:rsid w:val="002611EC"/>
    <w:rsid w:val="00265A21"/>
    <w:rsid w:val="00267676"/>
    <w:rsid w:val="0027325F"/>
    <w:rsid w:val="002746F5"/>
    <w:rsid w:val="00275763"/>
    <w:rsid w:val="00276ABC"/>
    <w:rsid w:val="00282010"/>
    <w:rsid w:val="002821A6"/>
    <w:rsid w:val="00282201"/>
    <w:rsid w:val="002829C3"/>
    <w:rsid w:val="002837CC"/>
    <w:rsid w:val="00284EDC"/>
    <w:rsid w:val="00285826"/>
    <w:rsid w:val="0029406D"/>
    <w:rsid w:val="0029485D"/>
    <w:rsid w:val="00296A89"/>
    <w:rsid w:val="00296E90"/>
    <w:rsid w:val="002971FC"/>
    <w:rsid w:val="00297ABD"/>
    <w:rsid w:val="002A0B4C"/>
    <w:rsid w:val="002A0C64"/>
    <w:rsid w:val="002A38DB"/>
    <w:rsid w:val="002A59F4"/>
    <w:rsid w:val="002B150B"/>
    <w:rsid w:val="002B5754"/>
    <w:rsid w:val="002C1806"/>
    <w:rsid w:val="002C2C77"/>
    <w:rsid w:val="002C3175"/>
    <w:rsid w:val="002C4B46"/>
    <w:rsid w:val="002C5687"/>
    <w:rsid w:val="002C598F"/>
    <w:rsid w:val="002D069D"/>
    <w:rsid w:val="002D08DE"/>
    <w:rsid w:val="002D0E96"/>
    <w:rsid w:val="002D6CE1"/>
    <w:rsid w:val="002D7BD3"/>
    <w:rsid w:val="002D7E14"/>
    <w:rsid w:val="002E02A8"/>
    <w:rsid w:val="002E35D9"/>
    <w:rsid w:val="002E5920"/>
    <w:rsid w:val="002F03D3"/>
    <w:rsid w:val="002F0900"/>
    <w:rsid w:val="002F16DA"/>
    <w:rsid w:val="002F4FA2"/>
    <w:rsid w:val="002F61B5"/>
    <w:rsid w:val="002F741F"/>
    <w:rsid w:val="0030588D"/>
    <w:rsid w:val="00305DB2"/>
    <w:rsid w:val="003072E6"/>
    <w:rsid w:val="00307778"/>
    <w:rsid w:val="00311E47"/>
    <w:rsid w:val="00311FCB"/>
    <w:rsid w:val="003153E7"/>
    <w:rsid w:val="00315F48"/>
    <w:rsid w:val="003167B2"/>
    <w:rsid w:val="00317EDD"/>
    <w:rsid w:val="00321BEA"/>
    <w:rsid w:val="00330964"/>
    <w:rsid w:val="00330C87"/>
    <w:rsid w:val="0033126C"/>
    <w:rsid w:val="003334CC"/>
    <w:rsid w:val="003349D3"/>
    <w:rsid w:val="00342D55"/>
    <w:rsid w:val="003474C0"/>
    <w:rsid w:val="00350CC4"/>
    <w:rsid w:val="00357CFB"/>
    <w:rsid w:val="0036076B"/>
    <w:rsid w:val="00361453"/>
    <w:rsid w:val="00362911"/>
    <w:rsid w:val="00363DC9"/>
    <w:rsid w:val="00366BC0"/>
    <w:rsid w:val="0037556E"/>
    <w:rsid w:val="0037569F"/>
    <w:rsid w:val="0037588C"/>
    <w:rsid w:val="00381414"/>
    <w:rsid w:val="00381BE9"/>
    <w:rsid w:val="00381E90"/>
    <w:rsid w:val="00387CD9"/>
    <w:rsid w:val="003932E1"/>
    <w:rsid w:val="00394D1E"/>
    <w:rsid w:val="00394F71"/>
    <w:rsid w:val="00395C78"/>
    <w:rsid w:val="003964B4"/>
    <w:rsid w:val="0039755C"/>
    <w:rsid w:val="00397CC2"/>
    <w:rsid w:val="00397E2F"/>
    <w:rsid w:val="003A71EC"/>
    <w:rsid w:val="003B0B86"/>
    <w:rsid w:val="003B10B6"/>
    <w:rsid w:val="003C07A8"/>
    <w:rsid w:val="003C103A"/>
    <w:rsid w:val="003C27C3"/>
    <w:rsid w:val="003C2DE9"/>
    <w:rsid w:val="003C4330"/>
    <w:rsid w:val="003C529A"/>
    <w:rsid w:val="003D0B33"/>
    <w:rsid w:val="003D1514"/>
    <w:rsid w:val="003D1887"/>
    <w:rsid w:val="003D224B"/>
    <w:rsid w:val="003D2627"/>
    <w:rsid w:val="003D59EE"/>
    <w:rsid w:val="003D6EEF"/>
    <w:rsid w:val="003D72EE"/>
    <w:rsid w:val="003D7E62"/>
    <w:rsid w:val="003E243C"/>
    <w:rsid w:val="003E623E"/>
    <w:rsid w:val="003F063C"/>
    <w:rsid w:val="003F0FDD"/>
    <w:rsid w:val="003F125E"/>
    <w:rsid w:val="003F1BC1"/>
    <w:rsid w:val="003F2086"/>
    <w:rsid w:val="003F236A"/>
    <w:rsid w:val="003F3B48"/>
    <w:rsid w:val="003F472B"/>
    <w:rsid w:val="003F6356"/>
    <w:rsid w:val="003F7C32"/>
    <w:rsid w:val="00401C5C"/>
    <w:rsid w:val="00403257"/>
    <w:rsid w:val="00403467"/>
    <w:rsid w:val="004045D6"/>
    <w:rsid w:val="004061E3"/>
    <w:rsid w:val="00412D1C"/>
    <w:rsid w:val="00412FA1"/>
    <w:rsid w:val="00417579"/>
    <w:rsid w:val="00417AF1"/>
    <w:rsid w:val="004215A3"/>
    <w:rsid w:val="004216E8"/>
    <w:rsid w:val="00421A78"/>
    <w:rsid w:val="00421D5F"/>
    <w:rsid w:val="00423B13"/>
    <w:rsid w:val="004311DE"/>
    <w:rsid w:val="0043402F"/>
    <w:rsid w:val="00436139"/>
    <w:rsid w:val="00437A17"/>
    <w:rsid w:val="00437D08"/>
    <w:rsid w:val="00440910"/>
    <w:rsid w:val="004428DE"/>
    <w:rsid w:val="00442F6E"/>
    <w:rsid w:val="004430AF"/>
    <w:rsid w:val="00444E3E"/>
    <w:rsid w:val="00445475"/>
    <w:rsid w:val="00447696"/>
    <w:rsid w:val="004479B1"/>
    <w:rsid w:val="00454D4B"/>
    <w:rsid w:val="004554B5"/>
    <w:rsid w:val="0045608C"/>
    <w:rsid w:val="00461BFE"/>
    <w:rsid w:val="00462A02"/>
    <w:rsid w:val="0046610C"/>
    <w:rsid w:val="004668B9"/>
    <w:rsid w:val="00466F33"/>
    <w:rsid w:val="00466F77"/>
    <w:rsid w:val="00467892"/>
    <w:rsid w:val="004700D9"/>
    <w:rsid w:val="00471B89"/>
    <w:rsid w:val="004736A1"/>
    <w:rsid w:val="004745D0"/>
    <w:rsid w:val="0047484B"/>
    <w:rsid w:val="004748E2"/>
    <w:rsid w:val="004749AD"/>
    <w:rsid w:val="00475E82"/>
    <w:rsid w:val="00476543"/>
    <w:rsid w:val="004800D4"/>
    <w:rsid w:val="00480A17"/>
    <w:rsid w:val="004813AB"/>
    <w:rsid w:val="00481539"/>
    <w:rsid w:val="0048470B"/>
    <w:rsid w:val="004856C8"/>
    <w:rsid w:val="004863EF"/>
    <w:rsid w:val="0049095D"/>
    <w:rsid w:val="0049108A"/>
    <w:rsid w:val="0049189D"/>
    <w:rsid w:val="00492409"/>
    <w:rsid w:val="00495BE1"/>
    <w:rsid w:val="004963C1"/>
    <w:rsid w:val="00497858"/>
    <w:rsid w:val="00497877"/>
    <w:rsid w:val="004A1139"/>
    <w:rsid w:val="004A2ECB"/>
    <w:rsid w:val="004A446C"/>
    <w:rsid w:val="004A490B"/>
    <w:rsid w:val="004A5418"/>
    <w:rsid w:val="004A76A0"/>
    <w:rsid w:val="004B020F"/>
    <w:rsid w:val="004B1BAA"/>
    <w:rsid w:val="004B20E1"/>
    <w:rsid w:val="004B2A4B"/>
    <w:rsid w:val="004B598E"/>
    <w:rsid w:val="004B5D9A"/>
    <w:rsid w:val="004B6C92"/>
    <w:rsid w:val="004C09A8"/>
    <w:rsid w:val="004C0B26"/>
    <w:rsid w:val="004C0FB2"/>
    <w:rsid w:val="004C1A32"/>
    <w:rsid w:val="004C571C"/>
    <w:rsid w:val="004D1120"/>
    <w:rsid w:val="004D5668"/>
    <w:rsid w:val="004D7CBE"/>
    <w:rsid w:val="004E581F"/>
    <w:rsid w:val="004E6F1D"/>
    <w:rsid w:val="004F106A"/>
    <w:rsid w:val="004F569D"/>
    <w:rsid w:val="004F57D3"/>
    <w:rsid w:val="004F6436"/>
    <w:rsid w:val="004F6C9B"/>
    <w:rsid w:val="004F7840"/>
    <w:rsid w:val="0050172E"/>
    <w:rsid w:val="005021AB"/>
    <w:rsid w:val="00502678"/>
    <w:rsid w:val="00503C5C"/>
    <w:rsid w:val="005053CA"/>
    <w:rsid w:val="00505B1B"/>
    <w:rsid w:val="005161DA"/>
    <w:rsid w:val="00517ACC"/>
    <w:rsid w:val="005209CD"/>
    <w:rsid w:val="00520A69"/>
    <w:rsid w:val="00520B8F"/>
    <w:rsid w:val="005216E2"/>
    <w:rsid w:val="00522802"/>
    <w:rsid w:val="005237A5"/>
    <w:rsid w:val="00523894"/>
    <w:rsid w:val="005243EA"/>
    <w:rsid w:val="00525060"/>
    <w:rsid w:val="00525094"/>
    <w:rsid w:val="00525F67"/>
    <w:rsid w:val="005269B0"/>
    <w:rsid w:val="0052732C"/>
    <w:rsid w:val="00527586"/>
    <w:rsid w:val="00530B6F"/>
    <w:rsid w:val="00531858"/>
    <w:rsid w:val="00531DD5"/>
    <w:rsid w:val="00532C7C"/>
    <w:rsid w:val="0054036D"/>
    <w:rsid w:val="00542443"/>
    <w:rsid w:val="00543C27"/>
    <w:rsid w:val="00546EB7"/>
    <w:rsid w:val="00547319"/>
    <w:rsid w:val="0054749C"/>
    <w:rsid w:val="00550520"/>
    <w:rsid w:val="00554A8E"/>
    <w:rsid w:val="00557B8F"/>
    <w:rsid w:val="0056044C"/>
    <w:rsid w:val="005607A9"/>
    <w:rsid w:val="005626CF"/>
    <w:rsid w:val="005630BB"/>
    <w:rsid w:val="00563D54"/>
    <w:rsid w:val="00563FD1"/>
    <w:rsid w:val="00564788"/>
    <w:rsid w:val="005649F2"/>
    <w:rsid w:val="005650AD"/>
    <w:rsid w:val="00565FBF"/>
    <w:rsid w:val="00565FCD"/>
    <w:rsid w:val="00567A4E"/>
    <w:rsid w:val="00567AC5"/>
    <w:rsid w:val="00567DEF"/>
    <w:rsid w:val="00567E20"/>
    <w:rsid w:val="00570EC2"/>
    <w:rsid w:val="00572BD0"/>
    <w:rsid w:val="00580587"/>
    <w:rsid w:val="00583199"/>
    <w:rsid w:val="005850BD"/>
    <w:rsid w:val="00586255"/>
    <w:rsid w:val="00587616"/>
    <w:rsid w:val="00590C0B"/>
    <w:rsid w:val="00594E1B"/>
    <w:rsid w:val="00595303"/>
    <w:rsid w:val="005A05CE"/>
    <w:rsid w:val="005A05F2"/>
    <w:rsid w:val="005A0E97"/>
    <w:rsid w:val="005A2B20"/>
    <w:rsid w:val="005A4009"/>
    <w:rsid w:val="005A41AD"/>
    <w:rsid w:val="005A42C6"/>
    <w:rsid w:val="005A5D9F"/>
    <w:rsid w:val="005A60BB"/>
    <w:rsid w:val="005B112C"/>
    <w:rsid w:val="005B4D64"/>
    <w:rsid w:val="005B572B"/>
    <w:rsid w:val="005B698E"/>
    <w:rsid w:val="005B6AB7"/>
    <w:rsid w:val="005C0486"/>
    <w:rsid w:val="005C27F7"/>
    <w:rsid w:val="005C6002"/>
    <w:rsid w:val="005C70CB"/>
    <w:rsid w:val="005D0C72"/>
    <w:rsid w:val="005D286C"/>
    <w:rsid w:val="005D33DD"/>
    <w:rsid w:val="005D6E23"/>
    <w:rsid w:val="005F23AB"/>
    <w:rsid w:val="005F4952"/>
    <w:rsid w:val="005F69A5"/>
    <w:rsid w:val="00600437"/>
    <w:rsid w:val="00602FA1"/>
    <w:rsid w:val="00604EF1"/>
    <w:rsid w:val="0060627E"/>
    <w:rsid w:val="00614B71"/>
    <w:rsid w:val="00625123"/>
    <w:rsid w:val="00625209"/>
    <w:rsid w:val="00626780"/>
    <w:rsid w:val="00632085"/>
    <w:rsid w:val="00635FD7"/>
    <w:rsid w:val="0063695E"/>
    <w:rsid w:val="00636A24"/>
    <w:rsid w:val="0064405A"/>
    <w:rsid w:val="00644EF7"/>
    <w:rsid w:val="00645C2B"/>
    <w:rsid w:val="00650662"/>
    <w:rsid w:val="006538BF"/>
    <w:rsid w:val="006564C4"/>
    <w:rsid w:val="0065758B"/>
    <w:rsid w:val="0066007A"/>
    <w:rsid w:val="0066390D"/>
    <w:rsid w:val="00664AD8"/>
    <w:rsid w:val="00665296"/>
    <w:rsid w:val="0066678B"/>
    <w:rsid w:val="00674A73"/>
    <w:rsid w:val="0067680A"/>
    <w:rsid w:val="00677565"/>
    <w:rsid w:val="0068029F"/>
    <w:rsid w:val="0068233C"/>
    <w:rsid w:val="0068438C"/>
    <w:rsid w:val="00685C10"/>
    <w:rsid w:val="00686790"/>
    <w:rsid w:val="00687727"/>
    <w:rsid w:val="00690F09"/>
    <w:rsid w:val="00692CBB"/>
    <w:rsid w:val="00697AA4"/>
    <w:rsid w:val="006A12CF"/>
    <w:rsid w:val="006A439B"/>
    <w:rsid w:val="006A609C"/>
    <w:rsid w:val="006B00A5"/>
    <w:rsid w:val="006B0462"/>
    <w:rsid w:val="006B1258"/>
    <w:rsid w:val="006B1995"/>
    <w:rsid w:val="006B1C9C"/>
    <w:rsid w:val="006B63BF"/>
    <w:rsid w:val="006C35CD"/>
    <w:rsid w:val="006C4BB2"/>
    <w:rsid w:val="006C680B"/>
    <w:rsid w:val="006D25FC"/>
    <w:rsid w:val="006D4DC1"/>
    <w:rsid w:val="006D59DF"/>
    <w:rsid w:val="006D63A5"/>
    <w:rsid w:val="006D7CFE"/>
    <w:rsid w:val="006E2FD8"/>
    <w:rsid w:val="006E383A"/>
    <w:rsid w:val="006F01C5"/>
    <w:rsid w:val="006F16B1"/>
    <w:rsid w:val="006F20A2"/>
    <w:rsid w:val="006F40F5"/>
    <w:rsid w:val="006F53F7"/>
    <w:rsid w:val="006F549D"/>
    <w:rsid w:val="006F59C7"/>
    <w:rsid w:val="006F5C9C"/>
    <w:rsid w:val="00700040"/>
    <w:rsid w:val="00703260"/>
    <w:rsid w:val="00704A0D"/>
    <w:rsid w:val="00705B88"/>
    <w:rsid w:val="007101E5"/>
    <w:rsid w:val="00712277"/>
    <w:rsid w:val="00713690"/>
    <w:rsid w:val="00713CBF"/>
    <w:rsid w:val="00714B60"/>
    <w:rsid w:val="00721EBA"/>
    <w:rsid w:val="00723961"/>
    <w:rsid w:val="007245A1"/>
    <w:rsid w:val="007252A8"/>
    <w:rsid w:val="00727F08"/>
    <w:rsid w:val="007302CD"/>
    <w:rsid w:val="007328EE"/>
    <w:rsid w:val="00732DCC"/>
    <w:rsid w:val="0073634C"/>
    <w:rsid w:val="00740B8D"/>
    <w:rsid w:val="007440B3"/>
    <w:rsid w:val="007466E4"/>
    <w:rsid w:val="00750A0B"/>
    <w:rsid w:val="0075107D"/>
    <w:rsid w:val="00753C2A"/>
    <w:rsid w:val="00757031"/>
    <w:rsid w:val="007600B1"/>
    <w:rsid w:val="00760F32"/>
    <w:rsid w:val="00764616"/>
    <w:rsid w:val="00765FD4"/>
    <w:rsid w:val="00766B2E"/>
    <w:rsid w:val="00767265"/>
    <w:rsid w:val="007711D9"/>
    <w:rsid w:val="00775E9A"/>
    <w:rsid w:val="0077642C"/>
    <w:rsid w:val="00776AD5"/>
    <w:rsid w:val="007807D2"/>
    <w:rsid w:val="00780AB1"/>
    <w:rsid w:val="00780F8A"/>
    <w:rsid w:val="0078339F"/>
    <w:rsid w:val="00785AD0"/>
    <w:rsid w:val="00793BEE"/>
    <w:rsid w:val="0079418D"/>
    <w:rsid w:val="00797CF2"/>
    <w:rsid w:val="007A0C4D"/>
    <w:rsid w:val="007A1C72"/>
    <w:rsid w:val="007A29FA"/>
    <w:rsid w:val="007A2FFB"/>
    <w:rsid w:val="007A4894"/>
    <w:rsid w:val="007A6B99"/>
    <w:rsid w:val="007B0F39"/>
    <w:rsid w:val="007B2AB1"/>
    <w:rsid w:val="007B300F"/>
    <w:rsid w:val="007B3CB7"/>
    <w:rsid w:val="007B554B"/>
    <w:rsid w:val="007B572F"/>
    <w:rsid w:val="007B5922"/>
    <w:rsid w:val="007B7170"/>
    <w:rsid w:val="007C5348"/>
    <w:rsid w:val="007C6BC7"/>
    <w:rsid w:val="007C7566"/>
    <w:rsid w:val="007D65B9"/>
    <w:rsid w:val="007E3A3D"/>
    <w:rsid w:val="007E586B"/>
    <w:rsid w:val="007E6C7B"/>
    <w:rsid w:val="007F1DAB"/>
    <w:rsid w:val="007F2069"/>
    <w:rsid w:val="007F2B34"/>
    <w:rsid w:val="007F3F02"/>
    <w:rsid w:val="007F79B1"/>
    <w:rsid w:val="008008F1"/>
    <w:rsid w:val="00800D9C"/>
    <w:rsid w:val="00806371"/>
    <w:rsid w:val="00807677"/>
    <w:rsid w:val="008103D2"/>
    <w:rsid w:val="008139B9"/>
    <w:rsid w:val="00820A63"/>
    <w:rsid w:val="00826E02"/>
    <w:rsid w:val="00827B1D"/>
    <w:rsid w:val="00831439"/>
    <w:rsid w:val="00831540"/>
    <w:rsid w:val="0083565E"/>
    <w:rsid w:val="0083570E"/>
    <w:rsid w:val="00837AAB"/>
    <w:rsid w:val="00842912"/>
    <w:rsid w:val="008459B9"/>
    <w:rsid w:val="00847D48"/>
    <w:rsid w:val="0085024C"/>
    <w:rsid w:val="008505B7"/>
    <w:rsid w:val="00851D50"/>
    <w:rsid w:val="008529C3"/>
    <w:rsid w:val="00853BA1"/>
    <w:rsid w:val="00855C1A"/>
    <w:rsid w:val="00857739"/>
    <w:rsid w:val="008601C4"/>
    <w:rsid w:val="008635CC"/>
    <w:rsid w:val="0086403A"/>
    <w:rsid w:val="00864C00"/>
    <w:rsid w:val="00866A25"/>
    <w:rsid w:val="00875FD8"/>
    <w:rsid w:val="00876374"/>
    <w:rsid w:val="00877EA9"/>
    <w:rsid w:val="00880E7D"/>
    <w:rsid w:val="00882BD5"/>
    <w:rsid w:val="00883F47"/>
    <w:rsid w:val="008849A3"/>
    <w:rsid w:val="00884DA9"/>
    <w:rsid w:val="00886BFA"/>
    <w:rsid w:val="008873BD"/>
    <w:rsid w:val="008875C5"/>
    <w:rsid w:val="00891C11"/>
    <w:rsid w:val="00892A27"/>
    <w:rsid w:val="008951FB"/>
    <w:rsid w:val="00895A4C"/>
    <w:rsid w:val="00897194"/>
    <w:rsid w:val="008974D0"/>
    <w:rsid w:val="008B231E"/>
    <w:rsid w:val="008B2F62"/>
    <w:rsid w:val="008B2F6D"/>
    <w:rsid w:val="008B4CCE"/>
    <w:rsid w:val="008C49BB"/>
    <w:rsid w:val="008C6282"/>
    <w:rsid w:val="008D09D4"/>
    <w:rsid w:val="008D42DB"/>
    <w:rsid w:val="008D456F"/>
    <w:rsid w:val="008D4CC3"/>
    <w:rsid w:val="008D4DED"/>
    <w:rsid w:val="008D4F7C"/>
    <w:rsid w:val="008E24AE"/>
    <w:rsid w:val="008E54D1"/>
    <w:rsid w:val="008F301E"/>
    <w:rsid w:val="008F369D"/>
    <w:rsid w:val="008F7FE4"/>
    <w:rsid w:val="009006B5"/>
    <w:rsid w:val="00901A90"/>
    <w:rsid w:val="0090382B"/>
    <w:rsid w:val="00903DCE"/>
    <w:rsid w:val="0090424A"/>
    <w:rsid w:val="00907402"/>
    <w:rsid w:val="00910A7A"/>
    <w:rsid w:val="00912EFE"/>
    <w:rsid w:val="00916E68"/>
    <w:rsid w:val="00921446"/>
    <w:rsid w:val="009234E8"/>
    <w:rsid w:val="00923E3B"/>
    <w:rsid w:val="00924E72"/>
    <w:rsid w:val="00925678"/>
    <w:rsid w:val="00926AF8"/>
    <w:rsid w:val="00932FD7"/>
    <w:rsid w:val="00934F89"/>
    <w:rsid w:val="00934FDE"/>
    <w:rsid w:val="009356A6"/>
    <w:rsid w:val="009358E5"/>
    <w:rsid w:val="0093710B"/>
    <w:rsid w:val="00941471"/>
    <w:rsid w:val="00944ABB"/>
    <w:rsid w:val="00945474"/>
    <w:rsid w:val="009464F7"/>
    <w:rsid w:val="00950801"/>
    <w:rsid w:val="00953911"/>
    <w:rsid w:val="00954812"/>
    <w:rsid w:val="00963C27"/>
    <w:rsid w:val="0096782B"/>
    <w:rsid w:val="00967CA7"/>
    <w:rsid w:val="0097092F"/>
    <w:rsid w:val="00970B08"/>
    <w:rsid w:val="00973819"/>
    <w:rsid w:val="0098307B"/>
    <w:rsid w:val="00983424"/>
    <w:rsid w:val="00985221"/>
    <w:rsid w:val="009857D1"/>
    <w:rsid w:val="00986572"/>
    <w:rsid w:val="00986CE1"/>
    <w:rsid w:val="009930C7"/>
    <w:rsid w:val="00994ECC"/>
    <w:rsid w:val="009953BC"/>
    <w:rsid w:val="00996C78"/>
    <w:rsid w:val="00996EE1"/>
    <w:rsid w:val="009A408F"/>
    <w:rsid w:val="009A4A0A"/>
    <w:rsid w:val="009B07CC"/>
    <w:rsid w:val="009B0CFE"/>
    <w:rsid w:val="009B1874"/>
    <w:rsid w:val="009B256C"/>
    <w:rsid w:val="009B26CA"/>
    <w:rsid w:val="009B320B"/>
    <w:rsid w:val="009B3775"/>
    <w:rsid w:val="009B3F28"/>
    <w:rsid w:val="009B4F87"/>
    <w:rsid w:val="009B5C16"/>
    <w:rsid w:val="009B5CD2"/>
    <w:rsid w:val="009B6B78"/>
    <w:rsid w:val="009C0646"/>
    <w:rsid w:val="009C16B5"/>
    <w:rsid w:val="009C1BD2"/>
    <w:rsid w:val="009C28EB"/>
    <w:rsid w:val="009C3988"/>
    <w:rsid w:val="009C413B"/>
    <w:rsid w:val="009C42E1"/>
    <w:rsid w:val="009C50EA"/>
    <w:rsid w:val="009C6783"/>
    <w:rsid w:val="009C6AD6"/>
    <w:rsid w:val="009C6EDB"/>
    <w:rsid w:val="009D2622"/>
    <w:rsid w:val="009D2A5E"/>
    <w:rsid w:val="009E0446"/>
    <w:rsid w:val="009E2509"/>
    <w:rsid w:val="009E2D20"/>
    <w:rsid w:val="009E51F2"/>
    <w:rsid w:val="009E615C"/>
    <w:rsid w:val="009F3EEB"/>
    <w:rsid w:val="009F478E"/>
    <w:rsid w:val="009F6B7A"/>
    <w:rsid w:val="009F79B3"/>
    <w:rsid w:val="00A00FD0"/>
    <w:rsid w:val="00A01C55"/>
    <w:rsid w:val="00A01F4F"/>
    <w:rsid w:val="00A029DC"/>
    <w:rsid w:val="00A138C3"/>
    <w:rsid w:val="00A179CA"/>
    <w:rsid w:val="00A248F1"/>
    <w:rsid w:val="00A2612A"/>
    <w:rsid w:val="00A27471"/>
    <w:rsid w:val="00A315B0"/>
    <w:rsid w:val="00A34343"/>
    <w:rsid w:val="00A359C7"/>
    <w:rsid w:val="00A370E1"/>
    <w:rsid w:val="00A47840"/>
    <w:rsid w:val="00A5074E"/>
    <w:rsid w:val="00A54092"/>
    <w:rsid w:val="00A60807"/>
    <w:rsid w:val="00A62AC0"/>
    <w:rsid w:val="00A65D8E"/>
    <w:rsid w:val="00A708E4"/>
    <w:rsid w:val="00A71688"/>
    <w:rsid w:val="00A72663"/>
    <w:rsid w:val="00A726B7"/>
    <w:rsid w:val="00A75810"/>
    <w:rsid w:val="00A7722E"/>
    <w:rsid w:val="00A77522"/>
    <w:rsid w:val="00A860BB"/>
    <w:rsid w:val="00A86B21"/>
    <w:rsid w:val="00A86B85"/>
    <w:rsid w:val="00A95262"/>
    <w:rsid w:val="00A97017"/>
    <w:rsid w:val="00AA2725"/>
    <w:rsid w:val="00AA27FC"/>
    <w:rsid w:val="00AA4046"/>
    <w:rsid w:val="00AB34CE"/>
    <w:rsid w:val="00AB4332"/>
    <w:rsid w:val="00AB4526"/>
    <w:rsid w:val="00AB56F4"/>
    <w:rsid w:val="00AC22BF"/>
    <w:rsid w:val="00AC546F"/>
    <w:rsid w:val="00AC70F8"/>
    <w:rsid w:val="00AC7B13"/>
    <w:rsid w:val="00AD2AD6"/>
    <w:rsid w:val="00AD439D"/>
    <w:rsid w:val="00AD48F3"/>
    <w:rsid w:val="00AD61DD"/>
    <w:rsid w:val="00AE05A6"/>
    <w:rsid w:val="00AE28DF"/>
    <w:rsid w:val="00AE749F"/>
    <w:rsid w:val="00AF038B"/>
    <w:rsid w:val="00AF6470"/>
    <w:rsid w:val="00B00626"/>
    <w:rsid w:val="00B00DE1"/>
    <w:rsid w:val="00B0202A"/>
    <w:rsid w:val="00B038B6"/>
    <w:rsid w:val="00B06808"/>
    <w:rsid w:val="00B0759B"/>
    <w:rsid w:val="00B10394"/>
    <w:rsid w:val="00B10801"/>
    <w:rsid w:val="00B13844"/>
    <w:rsid w:val="00B2372D"/>
    <w:rsid w:val="00B23739"/>
    <w:rsid w:val="00B25ECF"/>
    <w:rsid w:val="00B31C82"/>
    <w:rsid w:val="00B34117"/>
    <w:rsid w:val="00B35DB6"/>
    <w:rsid w:val="00B40E45"/>
    <w:rsid w:val="00B410EF"/>
    <w:rsid w:val="00B44ED4"/>
    <w:rsid w:val="00B46897"/>
    <w:rsid w:val="00B51408"/>
    <w:rsid w:val="00B52D87"/>
    <w:rsid w:val="00B550E3"/>
    <w:rsid w:val="00B60C58"/>
    <w:rsid w:val="00B618BA"/>
    <w:rsid w:val="00B61F3F"/>
    <w:rsid w:val="00B62E86"/>
    <w:rsid w:val="00B6659D"/>
    <w:rsid w:val="00B67167"/>
    <w:rsid w:val="00B80500"/>
    <w:rsid w:val="00B80930"/>
    <w:rsid w:val="00B82067"/>
    <w:rsid w:val="00B83607"/>
    <w:rsid w:val="00B8404D"/>
    <w:rsid w:val="00B84433"/>
    <w:rsid w:val="00B918FF"/>
    <w:rsid w:val="00BA0B2B"/>
    <w:rsid w:val="00BA1AD9"/>
    <w:rsid w:val="00BA3449"/>
    <w:rsid w:val="00BA4E5C"/>
    <w:rsid w:val="00BA725E"/>
    <w:rsid w:val="00BB04DB"/>
    <w:rsid w:val="00BB3611"/>
    <w:rsid w:val="00BB4FE6"/>
    <w:rsid w:val="00BB6281"/>
    <w:rsid w:val="00BC153A"/>
    <w:rsid w:val="00BC504E"/>
    <w:rsid w:val="00BC66CA"/>
    <w:rsid w:val="00BD37BC"/>
    <w:rsid w:val="00BD3840"/>
    <w:rsid w:val="00BD48E0"/>
    <w:rsid w:val="00BD4EC9"/>
    <w:rsid w:val="00BD5615"/>
    <w:rsid w:val="00BD70A4"/>
    <w:rsid w:val="00BE3830"/>
    <w:rsid w:val="00BE56D7"/>
    <w:rsid w:val="00BE7EB1"/>
    <w:rsid w:val="00BF2CA2"/>
    <w:rsid w:val="00BF4C73"/>
    <w:rsid w:val="00BF587D"/>
    <w:rsid w:val="00BF5BEF"/>
    <w:rsid w:val="00BF660E"/>
    <w:rsid w:val="00BF6E72"/>
    <w:rsid w:val="00BF6F95"/>
    <w:rsid w:val="00C000D5"/>
    <w:rsid w:val="00C000F7"/>
    <w:rsid w:val="00C026D1"/>
    <w:rsid w:val="00C05677"/>
    <w:rsid w:val="00C07D30"/>
    <w:rsid w:val="00C07E30"/>
    <w:rsid w:val="00C12073"/>
    <w:rsid w:val="00C12DD5"/>
    <w:rsid w:val="00C151F2"/>
    <w:rsid w:val="00C1568D"/>
    <w:rsid w:val="00C1786C"/>
    <w:rsid w:val="00C2076C"/>
    <w:rsid w:val="00C22564"/>
    <w:rsid w:val="00C22821"/>
    <w:rsid w:val="00C24732"/>
    <w:rsid w:val="00C30351"/>
    <w:rsid w:val="00C445D0"/>
    <w:rsid w:val="00C472DB"/>
    <w:rsid w:val="00C53221"/>
    <w:rsid w:val="00C54711"/>
    <w:rsid w:val="00C607D4"/>
    <w:rsid w:val="00C6140A"/>
    <w:rsid w:val="00C62427"/>
    <w:rsid w:val="00C6251E"/>
    <w:rsid w:val="00C6358D"/>
    <w:rsid w:val="00C7085F"/>
    <w:rsid w:val="00C71634"/>
    <w:rsid w:val="00C721DB"/>
    <w:rsid w:val="00C74134"/>
    <w:rsid w:val="00C773B8"/>
    <w:rsid w:val="00C87EE0"/>
    <w:rsid w:val="00C9460A"/>
    <w:rsid w:val="00C9553D"/>
    <w:rsid w:val="00C95894"/>
    <w:rsid w:val="00C95A49"/>
    <w:rsid w:val="00C97408"/>
    <w:rsid w:val="00CA3141"/>
    <w:rsid w:val="00CA4435"/>
    <w:rsid w:val="00CA4F66"/>
    <w:rsid w:val="00CA6D9B"/>
    <w:rsid w:val="00CA713E"/>
    <w:rsid w:val="00CA741B"/>
    <w:rsid w:val="00CB091D"/>
    <w:rsid w:val="00CB0F99"/>
    <w:rsid w:val="00CB12F9"/>
    <w:rsid w:val="00CB6FD9"/>
    <w:rsid w:val="00CC0000"/>
    <w:rsid w:val="00CC481D"/>
    <w:rsid w:val="00CC515F"/>
    <w:rsid w:val="00CC5F3B"/>
    <w:rsid w:val="00CC61D4"/>
    <w:rsid w:val="00CD0097"/>
    <w:rsid w:val="00CD03A9"/>
    <w:rsid w:val="00CD3337"/>
    <w:rsid w:val="00CD3E95"/>
    <w:rsid w:val="00CD4767"/>
    <w:rsid w:val="00CD687C"/>
    <w:rsid w:val="00CD7BEC"/>
    <w:rsid w:val="00CE107C"/>
    <w:rsid w:val="00CE2B34"/>
    <w:rsid w:val="00CE387B"/>
    <w:rsid w:val="00CE7D4F"/>
    <w:rsid w:val="00CF3D8C"/>
    <w:rsid w:val="00CF4B86"/>
    <w:rsid w:val="00CF6FBD"/>
    <w:rsid w:val="00CF72EE"/>
    <w:rsid w:val="00D052E6"/>
    <w:rsid w:val="00D0614C"/>
    <w:rsid w:val="00D067AD"/>
    <w:rsid w:val="00D0762B"/>
    <w:rsid w:val="00D10CD1"/>
    <w:rsid w:val="00D12530"/>
    <w:rsid w:val="00D12FCB"/>
    <w:rsid w:val="00D13D09"/>
    <w:rsid w:val="00D1553B"/>
    <w:rsid w:val="00D31500"/>
    <w:rsid w:val="00D327B2"/>
    <w:rsid w:val="00D35194"/>
    <w:rsid w:val="00D35AD0"/>
    <w:rsid w:val="00D368BC"/>
    <w:rsid w:val="00D36C9E"/>
    <w:rsid w:val="00D37515"/>
    <w:rsid w:val="00D37DE8"/>
    <w:rsid w:val="00D37F25"/>
    <w:rsid w:val="00D41AAB"/>
    <w:rsid w:val="00D42AE2"/>
    <w:rsid w:val="00D43347"/>
    <w:rsid w:val="00D459D9"/>
    <w:rsid w:val="00D50873"/>
    <w:rsid w:val="00D53DE4"/>
    <w:rsid w:val="00D55771"/>
    <w:rsid w:val="00D56B48"/>
    <w:rsid w:val="00D61820"/>
    <w:rsid w:val="00D6303F"/>
    <w:rsid w:val="00D65189"/>
    <w:rsid w:val="00D6669C"/>
    <w:rsid w:val="00D705E8"/>
    <w:rsid w:val="00D70EE9"/>
    <w:rsid w:val="00D72C85"/>
    <w:rsid w:val="00D73910"/>
    <w:rsid w:val="00D758E4"/>
    <w:rsid w:val="00D802AA"/>
    <w:rsid w:val="00D8094E"/>
    <w:rsid w:val="00D81609"/>
    <w:rsid w:val="00D8243E"/>
    <w:rsid w:val="00D873B2"/>
    <w:rsid w:val="00D8742A"/>
    <w:rsid w:val="00D87533"/>
    <w:rsid w:val="00D914A1"/>
    <w:rsid w:val="00D95232"/>
    <w:rsid w:val="00DA046D"/>
    <w:rsid w:val="00DA1CA4"/>
    <w:rsid w:val="00DA4C89"/>
    <w:rsid w:val="00DA71B1"/>
    <w:rsid w:val="00DB0519"/>
    <w:rsid w:val="00DB1AAA"/>
    <w:rsid w:val="00DB2D28"/>
    <w:rsid w:val="00DB542C"/>
    <w:rsid w:val="00DC13A2"/>
    <w:rsid w:val="00DC3321"/>
    <w:rsid w:val="00DC655F"/>
    <w:rsid w:val="00DD0D7D"/>
    <w:rsid w:val="00DD126E"/>
    <w:rsid w:val="00DD291F"/>
    <w:rsid w:val="00DD2B00"/>
    <w:rsid w:val="00DD2CA1"/>
    <w:rsid w:val="00DD42BD"/>
    <w:rsid w:val="00DD539B"/>
    <w:rsid w:val="00DD7702"/>
    <w:rsid w:val="00DE0969"/>
    <w:rsid w:val="00DE2F5F"/>
    <w:rsid w:val="00DE5AA4"/>
    <w:rsid w:val="00DF01A9"/>
    <w:rsid w:val="00DF0D19"/>
    <w:rsid w:val="00DF5E09"/>
    <w:rsid w:val="00DF616F"/>
    <w:rsid w:val="00DF70AD"/>
    <w:rsid w:val="00DF75E4"/>
    <w:rsid w:val="00DF7A89"/>
    <w:rsid w:val="00DF7B02"/>
    <w:rsid w:val="00E008BE"/>
    <w:rsid w:val="00E054F7"/>
    <w:rsid w:val="00E05D39"/>
    <w:rsid w:val="00E0744D"/>
    <w:rsid w:val="00E1114D"/>
    <w:rsid w:val="00E11189"/>
    <w:rsid w:val="00E11C00"/>
    <w:rsid w:val="00E11E52"/>
    <w:rsid w:val="00E12BD6"/>
    <w:rsid w:val="00E133B4"/>
    <w:rsid w:val="00E14D94"/>
    <w:rsid w:val="00E15114"/>
    <w:rsid w:val="00E17548"/>
    <w:rsid w:val="00E1762B"/>
    <w:rsid w:val="00E223CC"/>
    <w:rsid w:val="00E225AF"/>
    <w:rsid w:val="00E23DEB"/>
    <w:rsid w:val="00E23E39"/>
    <w:rsid w:val="00E2560B"/>
    <w:rsid w:val="00E259FC"/>
    <w:rsid w:val="00E25D8E"/>
    <w:rsid w:val="00E25FA3"/>
    <w:rsid w:val="00E32884"/>
    <w:rsid w:val="00E33FB0"/>
    <w:rsid w:val="00E37403"/>
    <w:rsid w:val="00E421E6"/>
    <w:rsid w:val="00E42884"/>
    <w:rsid w:val="00E45A56"/>
    <w:rsid w:val="00E50EB5"/>
    <w:rsid w:val="00E51AA2"/>
    <w:rsid w:val="00E51E39"/>
    <w:rsid w:val="00E52652"/>
    <w:rsid w:val="00E6044A"/>
    <w:rsid w:val="00E607F9"/>
    <w:rsid w:val="00E60CD0"/>
    <w:rsid w:val="00E62D3D"/>
    <w:rsid w:val="00E65AA3"/>
    <w:rsid w:val="00E66E40"/>
    <w:rsid w:val="00E670AE"/>
    <w:rsid w:val="00E67C8C"/>
    <w:rsid w:val="00E70046"/>
    <w:rsid w:val="00E7458D"/>
    <w:rsid w:val="00E74695"/>
    <w:rsid w:val="00E77261"/>
    <w:rsid w:val="00E77461"/>
    <w:rsid w:val="00E82544"/>
    <w:rsid w:val="00E85EF1"/>
    <w:rsid w:val="00E86B70"/>
    <w:rsid w:val="00E90B11"/>
    <w:rsid w:val="00E9123C"/>
    <w:rsid w:val="00E91C03"/>
    <w:rsid w:val="00E93E69"/>
    <w:rsid w:val="00E940F9"/>
    <w:rsid w:val="00E94328"/>
    <w:rsid w:val="00EA25D5"/>
    <w:rsid w:val="00EA3402"/>
    <w:rsid w:val="00EB3152"/>
    <w:rsid w:val="00EB4FC4"/>
    <w:rsid w:val="00EC3150"/>
    <w:rsid w:val="00ED0E93"/>
    <w:rsid w:val="00ED14BA"/>
    <w:rsid w:val="00ED4800"/>
    <w:rsid w:val="00ED54EC"/>
    <w:rsid w:val="00ED79A4"/>
    <w:rsid w:val="00ED79C0"/>
    <w:rsid w:val="00EE17A0"/>
    <w:rsid w:val="00EE61E1"/>
    <w:rsid w:val="00EE6A75"/>
    <w:rsid w:val="00EF060D"/>
    <w:rsid w:val="00EF0E25"/>
    <w:rsid w:val="00EF2302"/>
    <w:rsid w:val="00EF5C33"/>
    <w:rsid w:val="00EF6640"/>
    <w:rsid w:val="00EF7160"/>
    <w:rsid w:val="00EF7EC3"/>
    <w:rsid w:val="00F02947"/>
    <w:rsid w:val="00F06CF0"/>
    <w:rsid w:val="00F07317"/>
    <w:rsid w:val="00F077DC"/>
    <w:rsid w:val="00F10E97"/>
    <w:rsid w:val="00F118E6"/>
    <w:rsid w:val="00F130AC"/>
    <w:rsid w:val="00F13DEE"/>
    <w:rsid w:val="00F1766E"/>
    <w:rsid w:val="00F20EFE"/>
    <w:rsid w:val="00F2118D"/>
    <w:rsid w:val="00F22C91"/>
    <w:rsid w:val="00F2547C"/>
    <w:rsid w:val="00F30DDB"/>
    <w:rsid w:val="00F352E4"/>
    <w:rsid w:val="00F3644E"/>
    <w:rsid w:val="00F36D03"/>
    <w:rsid w:val="00F374A5"/>
    <w:rsid w:val="00F43889"/>
    <w:rsid w:val="00F438DF"/>
    <w:rsid w:val="00F453FD"/>
    <w:rsid w:val="00F6096B"/>
    <w:rsid w:val="00F612D0"/>
    <w:rsid w:val="00F62175"/>
    <w:rsid w:val="00F72BBB"/>
    <w:rsid w:val="00F730EF"/>
    <w:rsid w:val="00F73952"/>
    <w:rsid w:val="00F77C7D"/>
    <w:rsid w:val="00F808C9"/>
    <w:rsid w:val="00F8325B"/>
    <w:rsid w:val="00F875F8"/>
    <w:rsid w:val="00F901E2"/>
    <w:rsid w:val="00F91168"/>
    <w:rsid w:val="00F94667"/>
    <w:rsid w:val="00F95319"/>
    <w:rsid w:val="00F95E8B"/>
    <w:rsid w:val="00F9601F"/>
    <w:rsid w:val="00F96360"/>
    <w:rsid w:val="00F96F86"/>
    <w:rsid w:val="00FA253A"/>
    <w:rsid w:val="00FA466E"/>
    <w:rsid w:val="00FA5082"/>
    <w:rsid w:val="00FA7F43"/>
    <w:rsid w:val="00FB39EA"/>
    <w:rsid w:val="00FC14D4"/>
    <w:rsid w:val="00FC15F2"/>
    <w:rsid w:val="00FC2162"/>
    <w:rsid w:val="00FC4966"/>
    <w:rsid w:val="00FD16A5"/>
    <w:rsid w:val="00FD19AE"/>
    <w:rsid w:val="00FD1D20"/>
    <w:rsid w:val="00FD1FB9"/>
    <w:rsid w:val="00FD5A18"/>
    <w:rsid w:val="00FE2F50"/>
    <w:rsid w:val="00FE4AC5"/>
    <w:rsid w:val="00FE4AD1"/>
    <w:rsid w:val="00FE5BF3"/>
    <w:rsid w:val="00FE6448"/>
    <w:rsid w:val="00FE7D57"/>
    <w:rsid w:val="00FF02E4"/>
    <w:rsid w:val="00FF0F32"/>
    <w:rsid w:val="00FF2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0B1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E90B11"/>
    <w:pPr>
      <w:keepNext/>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3"/>
    <w:link w:val="20"/>
    <w:uiPriority w:val="9"/>
    <w:qFormat/>
    <w:rsid w:val="00E90B11"/>
    <w:pPr>
      <w:keepNext/>
      <w:tabs>
        <w:tab w:val="num" w:pos="1701"/>
      </w:tabs>
      <w:suppressAutoHyphens/>
      <w:spacing w:before="360" w:after="120"/>
      <w:ind w:firstLine="567"/>
      <w:outlineLvl w:val="1"/>
    </w:pPr>
    <w:rPr>
      <w:b/>
      <w:bCs/>
      <w:szCs w:val="32"/>
    </w:rPr>
  </w:style>
  <w:style w:type="paragraph" w:styleId="3">
    <w:name w:val="heading 3"/>
    <w:basedOn w:val="a0"/>
    <w:next w:val="a0"/>
    <w:link w:val="30"/>
    <w:unhideWhenUsed/>
    <w:qFormat/>
    <w:rsid w:val="00E90B11"/>
    <w:pPr>
      <w:keepNext/>
      <w:spacing w:before="240" w:after="60"/>
      <w:outlineLvl w:val="2"/>
    </w:pPr>
    <w:rPr>
      <w:rFonts w:ascii="Cambria" w:hAnsi="Cambria"/>
      <w:b/>
      <w:bCs/>
      <w:sz w:val="26"/>
      <w:szCs w:val="26"/>
      <w:lang w:val="x-none" w:eastAsia="x-none"/>
    </w:rPr>
  </w:style>
  <w:style w:type="paragraph" w:styleId="4">
    <w:name w:val="heading 4"/>
    <w:basedOn w:val="a0"/>
    <w:next w:val="a0"/>
    <w:link w:val="40"/>
    <w:uiPriority w:val="9"/>
    <w:semiHidden/>
    <w:unhideWhenUsed/>
    <w:qFormat/>
    <w:rsid w:val="0085024C"/>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0"/>
    <w:next w:val="a0"/>
    <w:link w:val="60"/>
    <w:uiPriority w:val="9"/>
    <w:semiHidden/>
    <w:unhideWhenUsed/>
    <w:qFormat/>
    <w:rsid w:val="007A6B9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E90B11"/>
    <w:rPr>
      <w:rFonts w:ascii="Times New Roman" w:eastAsia="Times New Roman" w:hAnsi="Times New Roman" w:cs="Times New Roman"/>
      <w:iCs/>
      <w:sz w:val="24"/>
      <w:szCs w:val="24"/>
      <w:lang w:val="x-none" w:eastAsia="x-none"/>
    </w:rPr>
  </w:style>
  <w:style w:type="paragraph" w:customStyle="1" w:styleId="-3">
    <w:name w:val="Пункт-3"/>
    <w:basedOn w:val="a0"/>
    <w:rsid w:val="00E90B11"/>
    <w:pPr>
      <w:tabs>
        <w:tab w:val="num" w:pos="1702"/>
      </w:tabs>
      <w:spacing w:line="288" w:lineRule="auto"/>
      <w:ind w:left="1" w:firstLine="567"/>
      <w:jc w:val="both"/>
    </w:p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E90B11"/>
    <w:rPr>
      <w:rFonts w:ascii="Times New Roman" w:eastAsia="Times New Roman" w:hAnsi="Times New Roman" w:cs="Times New Roman"/>
      <w:b/>
      <w:bCs/>
      <w:sz w:val="24"/>
      <w:szCs w:val="32"/>
      <w:lang w:eastAsia="ru-RU"/>
    </w:rPr>
  </w:style>
  <w:style w:type="character" w:customStyle="1" w:styleId="30">
    <w:name w:val="Заголовок 3 Знак"/>
    <w:basedOn w:val="a1"/>
    <w:link w:val="3"/>
    <w:rsid w:val="00E90B11"/>
    <w:rPr>
      <w:rFonts w:ascii="Cambria" w:eastAsia="Times New Roman" w:hAnsi="Cambria" w:cs="Times New Roman"/>
      <w:b/>
      <w:bCs/>
      <w:sz w:val="26"/>
      <w:szCs w:val="26"/>
      <w:lang w:val="x-none" w:eastAsia="x-none"/>
    </w:rPr>
  </w:style>
  <w:style w:type="character" w:styleId="a4">
    <w:name w:val="Hyperlink"/>
    <w:rsid w:val="00E90B11"/>
    <w:rPr>
      <w:color w:val="0000FF"/>
      <w:u w:val="single"/>
    </w:rPr>
  </w:style>
  <w:style w:type="paragraph" w:styleId="21">
    <w:name w:val="toc 2"/>
    <w:basedOn w:val="a0"/>
    <w:next w:val="a0"/>
    <w:autoRedefine/>
    <w:uiPriority w:val="39"/>
    <w:rsid w:val="00E90B11"/>
    <w:pPr>
      <w:tabs>
        <w:tab w:val="left" w:pos="0"/>
        <w:tab w:val="right" w:pos="9923"/>
      </w:tabs>
      <w:ind w:right="74"/>
    </w:pPr>
    <w:rPr>
      <w:rFonts w:ascii="Arial" w:hAnsi="Arial" w:cs="Arial"/>
      <w:b/>
      <w:bCs/>
      <w:noProof/>
      <w:sz w:val="18"/>
      <w:szCs w:val="20"/>
    </w:rPr>
  </w:style>
  <w:style w:type="paragraph" w:styleId="11">
    <w:name w:val="toc 1"/>
    <w:basedOn w:val="a0"/>
    <w:next w:val="a0"/>
    <w:autoRedefine/>
    <w:uiPriority w:val="39"/>
    <w:rsid w:val="00E90B11"/>
    <w:pPr>
      <w:tabs>
        <w:tab w:val="left" w:pos="0"/>
        <w:tab w:val="right" w:leader="dot" w:pos="9923"/>
      </w:tabs>
      <w:ind w:left="426" w:hanging="426"/>
    </w:pPr>
    <w:rPr>
      <w:b/>
      <w:noProof/>
      <w:snapToGrid w:val="0"/>
      <w:szCs w:val="20"/>
    </w:rPr>
  </w:style>
  <w:style w:type="paragraph" w:customStyle="1" w:styleId="a5">
    <w:name w:val="Пункт"/>
    <w:basedOn w:val="a0"/>
    <w:link w:val="12"/>
    <w:uiPriority w:val="99"/>
    <w:rsid w:val="00E90B11"/>
    <w:pPr>
      <w:spacing w:line="360" w:lineRule="auto"/>
      <w:jc w:val="both"/>
    </w:pPr>
    <w:rPr>
      <w:snapToGrid w:val="0"/>
      <w:sz w:val="28"/>
      <w:szCs w:val="28"/>
    </w:rPr>
  </w:style>
  <w:style w:type="character" w:customStyle="1" w:styleId="12">
    <w:name w:val="Пункт Знак1"/>
    <w:link w:val="a5"/>
    <w:uiPriority w:val="99"/>
    <w:rsid w:val="00E90B11"/>
    <w:rPr>
      <w:rFonts w:ascii="Times New Roman" w:eastAsia="Times New Roman" w:hAnsi="Times New Roman" w:cs="Times New Roman"/>
      <w:snapToGrid w:val="0"/>
      <w:sz w:val="28"/>
      <w:szCs w:val="28"/>
      <w:lang w:eastAsia="ru-RU"/>
    </w:rPr>
  </w:style>
  <w:style w:type="paragraph" w:styleId="a6">
    <w:name w:val="List Paragraph"/>
    <w:aliases w:val="Bullet List,FooterText,numbered,Paragraphe de liste1,lp1,SL_Абзац списка,Содержание. 2 уровень,1,UL,Абзац маркированнный,Table-Normal,RSHB_Table-Normal,Предусловия,1. Абзац списка,Нумерованный список_ФТ,Булет 1,Bullet Number,lp11,Bullet 1"/>
    <w:basedOn w:val="a0"/>
    <w:link w:val="a7"/>
    <w:uiPriority w:val="34"/>
    <w:qFormat/>
    <w:rsid w:val="00E90B11"/>
    <w:pPr>
      <w:ind w:left="720"/>
      <w:contextualSpacing/>
    </w:pPr>
  </w:style>
  <w:style w:type="character" w:customStyle="1" w:styleId="a7">
    <w:name w:val="Абзац списка Знак"/>
    <w:aliases w:val="Bullet List Знак,FooterText Знак,numbered Знак,Paragraphe de liste1 Знак,lp1 Знак,SL_Абзац списка Знак,Содержание. 2 уровень Знак,1 Знак,UL Знак,Абзац маркированнный Знак,Table-Normal Знак,RSHB_Table-Normal Знак,Предусловия Знак"/>
    <w:link w:val="a6"/>
    <w:uiPriority w:val="34"/>
    <w:locked/>
    <w:rsid w:val="007600B1"/>
    <w:rPr>
      <w:rFonts w:ascii="Times New Roman" w:eastAsia="Times New Roman" w:hAnsi="Times New Roman" w:cs="Times New Roman"/>
      <w:sz w:val="24"/>
      <w:szCs w:val="24"/>
      <w:lang w:eastAsia="ru-RU"/>
    </w:rPr>
  </w:style>
  <w:style w:type="paragraph" w:styleId="a8">
    <w:name w:val="Normal (Web)"/>
    <w:aliases w:val="Обычный (Web),Обычный (веб) Знак Знак,Обычный (Web) Знак Знак Знак"/>
    <w:basedOn w:val="a0"/>
    <w:link w:val="a9"/>
    <w:uiPriority w:val="99"/>
    <w:qFormat/>
    <w:rsid w:val="00E90B11"/>
    <w:pPr>
      <w:spacing w:before="100" w:beforeAutospacing="1" w:after="100" w:afterAutospacing="1"/>
    </w:pPr>
    <w:rPr>
      <w:lang w:val="x-none" w:eastAsia="x-none"/>
    </w:rPr>
  </w:style>
  <w:style w:type="character" w:customStyle="1" w:styleId="a9">
    <w:name w:val="Обычный (веб) Знак"/>
    <w:aliases w:val="Обычный (Web) Знак,Обычный (веб) Знак Знак Знак,Обычный (Web) Знак Знак Знак Знак"/>
    <w:link w:val="a8"/>
    <w:rsid w:val="00E90B11"/>
    <w:rPr>
      <w:rFonts w:ascii="Times New Roman" w:eastAsia="Times New Roman" w:hAnsi="Times New Roman" w:cs="Times New Roman"/>
      <w:sz w:val="24"/>
      <w:szCs w:val="24"/>
      <w:lang w:val="x-none" w:eastAsia="x-none"/>
    </w:rPr>
  </w:style>
  <w:style w:type="paragraph" w:styleId="aa">
    <w:name w:val="List Continue"/>
    <w:basedOn w:val="a0"/>
    <w:rsid w:val="00E90B11"/>
    <w:pPr>
      <w:spacing w:after="120"/>
      <w:ind w:left="283"/>
    </w:pPr>
  </w:style>
  <w:style w:type="paragraph" w:customStyle="1" w:styleId="5">
    <w:name w:val="Стиль5"/>
    <w:basedOn w:val="a0"/>
    <w:qFormat/>
    <w:rsid w:val="00E90B11"/>
    <w:pPr>
      <w:spacing w:line="360" w:lineRule="auto"/>
      <w:jc w:val="both"/>
    </w:pPr>
    <w:rPr>
      <w:bCs/>
      <w:snapToGrid w:val="0"/>
      <w:sz w:val="22"/>
      <w:szCs w:val="22"/>
    </w:rPr>
  </w:style>
  <w:style w:type="paragraph" w:customStyle="1" w:styleId="-4">
    <w:name w:val="Пункт-4"/>
    <w:basedOn w:val="a0"/>
    <w:rsid w:val="00E90B11"/>
    <w:pPr>
      <w:tabs>
        <w:tab w:val="num" w:pos="1418"/>
      </w:tabs>
      <w:spacing w:line="288" w:lineRule="auto"/>
      <w:ind w:left="-283" w:firstLine="567"/>
      <w:jc w:val="both"/>
    </w:pPr>
    <w:rPr>
      <w:sz w:val="28"/>
    </w:rPr>
  </w:style>
  <w:style w:type="paragraph" w:customStyle="1" w:styleId="-5">
    <w:name w:val="Пункт-5"/>
    <w:basedOn w:val="a0"/>
    <w:rsid w:val="00E90B11"/>
    <w:pPr>
      <w:tabs>
        <w:tab w:val="num" w:pos="1701"/>
      </w:tabs>
      <w:spacing w:line="288" w:lineRule="auto"/>
      <w:ind w:firstLine="567"/>
      <w:jc w:val="both"/>
    </w:pPr>
    <w:rPr>
      <w:sz w:val="28"/>
    </w:rPr>
  </w:style>
  <w:style w:type="paragraph" w:customStyle="1" w:styleId="-6">
    <w:name w:val="Пункт-6"/>
    <w:basedOn w:val="a0"/>
    <w:rsid w:val="00E90B11"/>
    <w:pPr>
      <w:tabs>
        <w:tab w:val="num" w:pos="2269"/>
      </w:tabs>
      <w:spacing w:line="288" w:lineRule="auto"/>
      <w:ind w:left="568" w:firstLine="567"/>
      <w:jc w:val="both"/>
    </w:pPr>
    <w:rPr>
      <w:sz w:val="28"/>
    </w:rPr>
  </w:style>
  <w:style w:type="paragraph" w:customStyle="1" w:styleId="-7">
    <w:name w:val="Пункт-7"/>
    <w:basedOn w:val="a0"/>
    <w:rsid w:val="00E90B11"/>
    <w:pPr>
      <w:tabs>
        <w:tab w:val="num" w:pos="1701"/>
      </w:tabs>
      <w:spacing w:line="288" w:lineRule="auto"/>
      <w:ind w:firstLine="567"/>
      <w:jc w:val="both"/>
    </w:pPr>
    <w:rPr>
      <w:sz w:val="28"/>
    </w:rPr>
  </w:style>
  <w:style w:type="paragraph" w:styleId="22">
    <w:name w:val="Body Text Indent 2"/>
    <w:aliases w:val="Знак"/>
    <w:basedOn w:val="a0"/>
    <w:link w:val="23"/>
    <w:rsid w:val="00E90B11"/>
    <w:pPr>
      <w:spacing w:after="120" w:line="480" w:lineRule="auto"/>
      <w:ind w:left="283"/>
    </w:pPr>
    <w:rPr>
      <w:sz w:val="20"/>
      <w:szCs w:val="20"/>
    </w:rPr>
  </w:style>
  <w:style w:type="character" w:customStyle="1" w:styleId="23">
    <w:name w:val="Основной текст с отступом 2 Знак"/>
    <w:aliases w:val="Знак Знак"/>
    <w:basedOn w:val="a1"/>
    <w:link w:val="22"/>
    <w:rsid w:val="00E90B11"/>
    <w:rPr>
      <w:rFonts w:ascii="Times New Roman" w:eastAsia="Times New Roman" w:hAnsi="Times New Roman" w:cs="Times New Roman"/>
      <w:sz w:val="20"/>
      <w:szCs w:val="20"/>
      <w:lang w:eastAsia="ru-RU"/>
    </w:rPr>
  </w:style>
  <w:style w:type="paragraph" w:customStyle="1" w:styleId="31">
    <w:name w:val="3"/>
    <w:basedOn w:val="a0"/>
    <w:rsid w:val="00E90B11"/>
    <w:pPr>
      <w:jc w:val="both"/>
    </w:pPr>
  </w:style>
  <w:style w:type="paragraph" w:customStyle="1" w:styleId="02statia2">
    <w:name w:val="02statia2"/>
    <w:basedOn w:val="a0"/>
    <w:rsid w:val="00E90B11"/>
    <w:pPr>
      <w:spacing w:before="120" w:line="320" w:lineRule="atLeast"/>
      <w:ind w:left="2020" w:hanging="880"/>
      <w:jc w:val="both"/>
    </w:pPr>
    <w:rPr>
      <w:rFonts w:ascii="GaramondNarrowC" w:hAnsi="GaramondNarrowC"/>
      <w:color w:val="000000"/>
      <w:sz w:val="21"/>
      <w:szCs w:val="21"/>
    </w:rPr>
  </w:style>
  <w:style w:type="paragraph" w:styleId="32">
    <w:name w:val="Body Text Indent 3"/>
    <w:basedOn w:val="a0"/>
    <w:link w:val="33"/>
    <w:uiPriority w:val="99"/>
    <w:unhideWhenUsed/>
    <w:rsid w:val="00E90B11"/>
    <w:pPr>
      <w:spacing w:after="120"/>
      <w:ind w:left="283"/>
    </w:pPr>
    <w:rPr>
      <w:sz w:val="16"/>
      <w:szCs w:val="16"/>
    </w:rPr>
  </w:style>
  <w:style w:type="character" w:customStyle="1" w:styleId="33">
    <w:name w:val="Основной текст с отступом 3 Знак"/>
    <w:basedOn w:val="a1"/>
    <w:link w:val="32"/>
    <w:uiPriority w:val="99"/>
    <w:rsid w:val="00E90B11"/>
    <w:rPr>
      <w:rFonts w:ascii="Times New Roman" w:eastAsia="Times New Roman" w:hAnsi="Times New Roman" w:cs="Times New Roman"/>
      <w:sz w:val="16"/>
      <w:szCs w:val="16"/>
      <w:lang w:eastAsia="ru-RU"/>
    </w:rPr>
  </w:style>
  <w:style w:type="paragraph" w:styleId="34">
    <w:name w:val="toc 3"/>
    <w:basedOn w:val="a0"/>
    <w:next w:val="a0"/>
    <w:autoRedefine/>
    <w:uiPriority w:val="39"/>
    <w:semiHidden/>
    <w:unhideWhenUsed/>
    <w:rsid w:val="00E90B11"/>
    <w:pPr>
      <w:spacing w:after="100"/>
      <w:ind w:left="480"/>
    </w:pPr>
  </w:style>
  <w:style w:type="paragraph" w:customStyle="1" w:styleId="ab">
    <w:name w:val="Таблица шапка"/>
    <w:basedOn w:val="a0"/>
    <w:rsid w:val="00E90B11"/>
    <w:pPr>
      <w:keepNext/>
      <w:spacing w:before="40" w:after="40"/>
      <w:ind w:left="57" w:right="57"/>
    </w:pPr>
    <w:rPr>
      <w:snapToGrid w:val="0"/>
      <w:sz w:val="22"/>
      <w:szCs w:val="20"/>
    </w:rPr>
  </w:style>
  <w:style w:type="paragraph" w:customStyle="1" w:styleId="ac">
    <w:name w:val="Таблица текст"/>
    <w:basedOn w:val="a0"/>
    <w:rsid w:val="00E90B11"/>
    <w:pPr>
      <w:spacing w:before="40" w:after="40"/>
      <w:ind w:left="57" w:right="57"/>
    </w:pPr>
    <w:rPr>
      <w:snapToGrid w:val="0"/>
      <w:szCs w:val="20"/>
    </w:rPr>
  </w:style>
  <w:style w:type="paragraph" w:styleId="ad">
    <w:name w:val="Body Text"/>
    <w:aliases w:val="Основной текст Знак Знак,BO,ID,body indent,ändrad, ändrad,EHPT,Body Text2"/>
    <w:basedOn w:val="a0"/>
    <w:link w:val="ae"/>
    <w:rsid w:val="00E90B11"/>
    <w:pPr>
      <w:spacing w:after="120"/>
    </w:pPr>
  </w:style>
  <w:style w:type="character" w:customStyle="1" w:styleId="ae">
    <w:name w:val="Основной текст Знак"/>
    <w:aliases w:val="Основной текст Знак Знак Знак,BO Знак,ID Знак,body indent Знак,ändrad Знак, ändrad Знак,EHPT Знак,Body Text2 Знак"/>
    <w:basedOn w:val="a1"/>
    <w:link w:val="ad"/>
    <w:rsid w:val="00E90B11"/>
    <w:rPr>
      <w:rFonts w:ascii="Times New Roman" w:eastAsia="Times New Roman" w:hAnsi="Times New Roman" w:cs="Times New Roman"/>
      <w:sz w:val="24"/>
      <w:szCs w:val="24"/>
      <w:lang w:eastAsia="ru-RU"/>
    </w:rPr>
  </w:style>
  <w:style w:type="paragraph" w:customStyle="1" w:styleId="Times12">
    <w:name w:val="Times 12"/>
    <w:basedOn w:val="a0"/>
    <w:rsid w:val="00E90B11"/>
    <w:pPr>
      <w:overflowPunct w:val="0"/>
      <w:autoSpaceDE w:val="0"/>
      <w:autoSpaceDN w:val="0"/>
      <w:adjustRightInd w:val="0"/>
      <w:ind w:firstLine="567"/>
      <w:jc w:val="both"/>
    </w:pPr>
    <w:rPr>
      <w:bCs/>
      <w:szCs w:val="22"/>
    </w:rPr>
  </w:style>
  <w:style w:type="paragraph" w:customStyle="1" w:styleId="af">
    <w:name w:val="Подподпункт"/>
    <w:basedOn w:val="a0"/>
    <w:link w:val="af0"/>
    <w:uiPriority w:val="99"/>
    <w:rsid w:val="00E90B11"/>
    <w:pPr>
      <w:tabs>
        <w:tab w:val="num" w:pos="1134"/>
      </w:tabs>
      <w:spacing w:line="360" w:lineRule="auto"/>
      <w:ind w:firstLine="567"/>
      <w:jc w:val="both"/>
    </w:pPr>
    <w:rPr>
      <w:bCs/>
      <w:snapToGrid w:val="0"/>
      <w:sz w:val="22"/>
      <w:szCs w:val="22"/>
    </w:rPr>
  </w:style>
  <w:style w:type="character" w:customStyle="1" w:styleId="af0">
    <w:name w:val="Подподпункт Знак"/>
    <w:link w:val="af"/>
    <w:uiPriority w:val="99"/>
    <w:locked/>
    <w:rsid w:val="00E90B11"/>
    <w:rPr>
      <w:rFonts w:ascii="Times New Roman" w:eastAsia="Times New Roman" w:hAnsi="Times New Roman" w:cs="Times New Roman"/>
      <w:bCs/>
      <w:snapToGrid w:val="0"/>
      <w:lang w:eastAsia="ru-RU"/>
    </w:rPr>
  </w:style>
  <w:style w:type="paragraph" w:customStyle="1" w:styleId="af1">
    <w:name w:val="Ариал"/>
    <w:basedOn w:val="a0"/>
    <w:link w:val="13"/>
    <w:rsid w:val="00E90B11"/>
    <w:pPr>
      <w:spacing w:before="120" w:after="120" w:line="360" w:lineRule="auto"/>
      <w:ind w:firstLine="851"/>
      <w:jc w:val="both"/>
    </w:pPr>
    <w:rPr>
      <w:rFonts w:ascii="Arial" w:hAnsi="Arial" w:cs="Arial"/>
    </w:rPr>
  </w:style>
  <w:style w:type="character" w:customStyle="1" w:styleId="13">
    <w:name w:val="Ариал Знак1"/>
    <w:link w:val="af1"/>
    <w:locked/>
    <w:rsid w:val="00E90B11"/>
    <w:rPr>
      <w:rFonts w:ascii="Arial" w:eastAsia="Times New Roman" w:hAnsi="Arial" w:cs="Arial"/>
      <w:sz w:val="24"/>
      <w:szCs w:val="24"/>
      <w:lang w:eastAsia="ru-RU"/>
    </w:rPr>
  </w:style>
  <w:style w:type="paragraph" w:customStyle="1" w:styleId="af2">
    <w:name w:val="Пункт б/н"/>
    <w:basedOn w:val="a0"/>
    <w:rsid w:val="00E90B11"/>
    <w:pPr>
      <w:tabs>
        <w:tab w:val="left" w:pos="1134"/>
      </w:tabs>
      <w:spacing w:line="360" w:lineRule="auto"/>
      <w:ind w:firstLine="567"/>
      <w:jc w:val="both"/>
    </w:pPr>
    <w:rPr>
      <w:bCs/>
      <w:snapToGrid w:val="0"/>
      <w:sz w:val="22"/>
      <w:szCs w:val="22"/>
    </w:rPr>
  </w:style>
  <w:style w:type="paragraph" w:customStyle="1" w:styleId="af3">
    <w:name w:val="Ариал Таблица"/>
    <w:basedOn w:val="af1"/>
    <w:link w:val="af4"/>
    <w:rsid w:val="00E90B11"/>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E90B11"/>
    <w:rPr>
      <w:rFonts w:ascii="Arial" w:eastAsia="Times New Roman" w:hAnsi="Arial" w:cs="Arial"/>
      <w:sz w:val="24"/>
      <w:szCs w:val="20"/>
      <w:lang w:eastAsia="ru-RU"/>
    </w:rPr>
  </w:style>
  <w:style w:type="paragraph" w:customStyle="1" w:styleId="35">
    <w:name w:val="Стиль3 Знак"/>
    <w:basedOn w:val="22"/>
    <w:rsid w:val="00E90B11"/>
    <w:pPr>
      <w:widowControl w:val="0"/>
      <w:tabs>
        <w:tab w:val="num" w:pos="227"/>
      </w:tabs>
      <w:adjustRightInd w:val="0"/>
      <w:spacing w:after="0" w:line="240" w:lineRule="auto"/>
      <w:ind w:left="0"/>
      <w:jc w:val="both"/>
    </w:pPr>
    <w:rPr>
      <w:sz w:val="24"/>
    </w:rPr>
  </w:style>
  <w:style w:type="paragraph" w:customStyle="1" w:styleId="ConsPlusNormal">
    <w:name w:val="ConsPlusNormal"/>
    <w:link w:val="ConsPlusNormal0"/>
    <w:qFormat/>
    <w:rsid w:val="00E90B11"/>
    <w:pPr>
      <w:suppressAutoHyphens/>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character" w:customStyle="1" w:styleId="ConsPlusNormal0">
    <w:name w:val="ConsPlusNormal Знак"/>
    <w:link w:val="ConsPlusNormal"/>
    <w:qFormat/>
    <w:rsid w:val="00E90B11"/>
    <w:rPr>
      <w:rFonts w:ascii="Arial" w:eastAsia="Times New Roman" w:hAnsi="Arial" w:cs="Times New Roman"/>
      <w:sz w:val="20"/>
      <w:szCs w:val="20"/>
      <w:lang w:eastAsia="ru-RU"/>
    </w:rPr>
  </w:style>
  <w:style w:type="paragraph" w:styleId="af5">
    <w:name w:val="header"/>
    <w:basedOn w:val="a0"/>
    <w:link w:val="af6"/>
    <w:rsid w:val="00E90B11"/>
    <w:pPr>
      <w:tabs>
        <w:tab w:val="center" w:pos="4677"/>
        <w:tab w:val="right" w:pos="9355"/>
      </w:tabs>
      <w:spacing w:after="32"/>
    </w:pPr>
    <w:rPr>
      <w:lang w:val="x-none" w:eastAsia="x-none"/>
    </w:rPr>
  </w:style>
  <w:style w:type="character" w:customStyle="1" w:styleId="af6">
    <w:name w:val="Верхний колонтитул Знак"/>
    <w:basedOn w:val="a1"/>
    <w:link w:val="af5"/>
    <w:rsid w:val="00E90B11"/>
    <w:rPr>
      <w:rFonts w:ascii="Times New Roman" w:eastAsia="Times New Roman" w:hAnsi="Times New Roman" w:cs="Times New Roman"/>
      <w:sz w:val="24"/>
      <w:szCs w:val="24"/>
      <w:lang w:val="x-none" w:eastAsia="x-none"/>
    </w:rPr>
  </w:style>
  <w:style w:type="character" w:customStyle="1" w:styleId="af7">
    <w:name w:val="Стиль Знак"/>
    <w:link w:val="af8"/>
    <w:locked/>
    <w:rsid w:val="001431FE"/>
    <w:rPr>
      <w:rFonts w:ascii="Times New Roman" w:hAnsi="Times New Roman" w:cs="Times New Roman"/>
      <w:b/>
      <w:sz w:val="20"/>
      <w:szCs w:val="20"/>
      <w:lang w:eastAsia="ru-RU"/>
    </w:rPr>
  </w:style>
  <w:style w:type="paragraph" w:customStyle="1" w:styleId="af8">
    <w:name w:val="Стиль"/>
    <w:link w:val="af7"/>
    <w:autoRedefine/>
    <w:rsid w:val="001431FE"/>
    <w:pPr>
      <w:widowControl w:val="0"/>
      <w:spacing w:before="120" w:after="120" w:line="240" w:lineRule="auto"/>
      <w:ind w:left="426" w:hanging="426"/>
      <w:jc w:val="center"/>
    </w:pPr>
    <w:rPr>
      <w:rFonts w:ascii="Times New Roman" w:hAnsi="Times New Roman" w:cs="Times New Roman"/>
      <w:b/>
      <w:sz w:val="20"/>
      <w:szCs w:val="20"/>
      <w:lang w:eastAsia="ru-RU"/>
    </w:rPr>
  </w:style>
  <w:style w:type="paragraph" w:customStyle="1" w:styleId="paragraph">
    <w:name w:val="paragraph"/>
    <w:basedOn w:val="a0"/>
    <w:uiPriority w:val="99"/>
    <w:rsid w:val="00E90B11"/>
    <w:pPr>
      <w:ind w:firstLine="567"/>
    </w:pPr>
  </w:style>
  <w:style w:type="character" w:customStyle="1" w:styleId="databind">
    <w:name w:val="databind"/>
    <w:rsid w:val="00E90B11"/>
    <w:rPr>
      <w:i/>
      <w:iCs/>
      <w:color w:val="777777"/>
    </w:rPr>
  </w:style>
  <w:style w:type="paragraph" w:styleId="af9">
    <w:name w:val="footer"/>
    <w:basedOn w:val="a0"/>
    <w:link w:val="afa"/>
    <w:uiPriority w:val="99"/>
    <w:unhideWhenUsed/>
    <w:rsid w:val="00E90B11"/>
    <w:pPr>
      <w:tabs>
        <w:tab w:val="center" w:pos="4677"/>
        <w:tab w:val="right" w:pos="9355"/>
      </w:tabs>
    </w:pPr>
  </w:style>
  <w:style w:type="character" w:customStyle="1" w:styleId="afa">
    <w:name w:val="Нижний колонтитул Знак"/>
    <w:basedOn w:val="a1"/>
    <w:link w:val="af9"/>
    <w:uiPriority w:val="99"/>
    <w:rsid w:val="00E90B11"/>
    <w:rPr>
      <w:rFonts w:ascii="Times New Roman" w:eastAsia="Times New Roman" w:hAnsi="Times New Roman" w:cs="Times New Roman"/>
      <w:sz w:val="24"/>
      <w:szCs w:val="24"/>
      <w:lang w:eastAsia="ru-RU"/>
    </w:rPr>
  </w:style>
  <w:style w:type="paragraph" w:styleId="afb">
    <w:name w:val="Subtitle"/>
    <w:basedOn w:val="a0"/>
    <w:link w:val="afc"/>
    <w:qFormat/>
    <w:rsid w:val="00E90B11"/>
    <w:pPr>
      <w:spacing w:after="60"/>
      <w:jc w:val="center"/>
      <w:outlineLvl w:val="1"/>
    </w:pPr>
    <w:rPr>
      <w:rFonts w:ascii="Arial" w:hAnsi="Arial" w:cs="Arial"/>
    </w:rPr>
  </w:style>
  <w:style w:type="character" w:customStyle="1" w:styleId="afc">
    <w:name w:val="Подзаголовок Знак"/>
    <w:basedOn w:val="a1"/>
    <w:link w:val="afb"/>
    <w:rsid w:val="00E90B11"/>
    <w:rPr>
      <w:rFonts w:ascii="Arial" w:eastAsia="Times New Roman" w:hAnsi="Arial" w:cs="Arial"/>
      <w:sz w:val="24"/>
      <w:szCs w:val="24"/>
      <w:lang w:eastAsia="ru-RU"/>
    </w:rPr>
  </w:style>
  <w:style w:type="paragraph" w:styleId="afd">
    <w:name w:val="No Spacing"/>
    <w:uiPriority w:val="1"/>
    <w:qFormat/>
    <w:rsid w:val="00397E2F"/>
    <w:pPr>
      <w:spacing w:after="0" w:line="240" w:lineRule="auto"/>
    </w:pPr>
    <w:rPr>
      <w:rFonts w:ascii="Calibri" w:eastAsia="Calibri" w:hAnsi="Calibri" w:cs="Times New Roman"/>
    </w:rPr>
  </w:style>
  <w:style w:type="table" w:styleId="afe">
    <w:name w:val="Table Grid"/>
    <w:basedOn w:val="a2"/>
    <w:uiPriority w:val="59"/>
    <w:rsid w:val="000E74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963C27"/>
  </w:style>
  <w:style w:type="paragraph" w:styleId="aff">
    <w:name w:val="Balloon Text"/>
    <w:basedOn w:val="a0"/>
    <w:link w:val="aff0"/>
    <w:uiPriority w:val="99"/>
    <w:unhideWhenUsed/>
    <w:rsid w:val="00963C27"/>
    <w:rPr>
      <w:rFonts w:ascii="Tahoma" w:hAnsi="Tahoma" w:cs="Tahoma"/>
      <w:sz w:val="16"/>
      <w:szCs w:val="16"/>
    </w:rPr>
  </w:style>
  <w:style w:type="character" w:customStyle="1" w:styleId="aff0">
    <w:name w:val="Текст выноски Знак"/>
    <w:basedOn w:val="a1"/>
    <w:link w:val="aff"/>
    <w:uiPriority w:val="99"/>
    <w:rsid w:val="00963C27"/>
    <w:rPr>
      <w:rFonts w:ascii="Tahoma" w:eastAsia="Times New Roman" w:hAnsi="Tahoma" w:cs="Tahoma"/>
      <w:sz w:val="16"/>
      <w:szCs w:val="16"/>
      <w:lang w:eastAsia="ru-RU"/>
    </w:rPr>
  </w:style>
  <w:style w:type="paragraph" w:styleId="aff1">
    <w:name w:val="Plain Text"/>
    <w:basedOn w:val="a0"/>
    <w:link w:val="aff2"/>
    <w:rsid w:val="00EF0E25"/>
    <w:rPr>
      <w:rFonts w:ascii="Courier New" w:hAnsi="Courier New"/>
      <w:snapToGrid w:val="0"/>
      <w:sz w:val="20"/>
      <w:szCs w:val="20"/>
    </w:rPr>
  </w:style>
  <w:style w:type="character" w:customStyle="1" w:styleId="aff2">
    <w:name w:val="Текст Знак"/>
    <w:basedOn w:val="a1"/>
    <w:link w:val="aff1"/>
    <w:rsid w:val="00EF0E25"/>
    <w:rPr>
      <w:rFonts w:ascii="Courier New" w:eastAsia="Times New Roman" w:hAnsi="Courier New" w:cs="Times New Roman"/>
      <w:snapToGrid w:val="0"/>
      <w:sz w:val="20"/>
      <w:szCs w:val="20"/>
      <w:lang w:eastAsia="ru-RU"/>
    </w:rPr>
  </w:style>
  <w:style w:type="character" w:customStyle="1" w:styleId="FontStyle24">
    <w:name w:val="Font Style24"/>
    <w:uiPriority w:val="99"/>
    <w:rsid w:val="00EF0E25"/>
    <w:rPr>
      <w:rFonts w:ascii="Times New Roman" w:hAnsi="Times New Roman" w:cs="Times New Roman"/>
      <w:color w:val="000000"/>
      <w:sz w:val="20"/>
      <w:szCs w:val="20"/>
    </w:rPr>
  </w:style>
  <w:style w:type="paragraph" w:customStyle="1" w:styleId="western">
    <w:name w:val="western"/>
    <w:basedOn w:val="a0"/>
    <w:rsid w:val="00EF0E25"/>
    <w:pPr>
      <w:spacing w:before="100" w:beforeAutospacing="1" w:after="100" w:afterAutospacing="1"/>
    </w:pPr>
  </w:style>
  <w:style w:type="character" w:customStyle="1" w:styleId="txt-data-item1">
    <w:name w:val="txt-data-item1"/>
    <w:basedOn w:val="a1"/>
    <w:rsid w:val="00E93E69"/>
    <w:rPr>
      <w:strike w:val="0"/>
      <w:dstrike w:val="0"/>
      <w:color w:val="222222"/>
      <w:u w:val="none"/>
      <w:effect w:val="none"/>
    </w:rPr>
  </w:style>
  <w:style w:type="paragraph" w:customStyle="1" w:styleId="36">
    <w:name w:val="Пункт_3"/>
    <w:basedOn w:val="a0"/>
    <w:rsid w:val="00765FD4"/>
    <w:pPr>
      <w:ind w:left="2302" w:hanging="360"/>
      <w:jc w:val="both"/>
    </w:pPr>
    <w:rPr>
      <w:sz w:val="28"/>
      <w:szCs w:val="28"/>
    </w:rPr>
  </w:style>
  <w:style w:type="character" w:customStyle="1" w:styleId="FontStyle12">
    <w:name w:val="Font Style12"/>
    <w:rsid w:val="00853BA1"/>
    <w:rPr>
      <w:rFonts w:ascii="Times New Roman" w:hAnsi="Times New Roman" w:cs="Times New Roman"/>
      <w:b/>
      <w:bCs/>
      <w:sz w:val="26"/>
      <w:szCs w:val="26"/>
    </w:rPr>
  </w:style>
  <w:style w:type="character" w:customStyle="1" w:styleId="FontStyle13">
    <w:name w:val="Font Style13"/>
    <w:uiPriority w:val="99"/>
    <w:rsid w:val="0066007A"/>
    <w:rPr>
      <w:rFonts w:ascii="Times New Roman" w:hAnsi="Times New Roman" w:cs="Times New Roman"/>
      <w:color w:val="000000"/>
      <w:sz w:val="22"/>
      <w:szCs w:val="22"/>
    </w:rPr>
  </w:style>
  <w:style w:type="character" w:styleId="aff3">
    <w:name w:val="Strong"/>
    <w:basedOn w:val="a1"/>
    <w:uiPriority w:val="22"/>
    <w:qFormat/>
    <w:rsid w:val="0066007A"/>
    <w:rPr>
      <w:b/>
      <w:bCs/>
    </w:rPr>
  </w:style>
  <w:style w:type="character" w:styleId="aff4">
    <w:name w:val="Emphasis"/>
    <w:basedOn w:val="a1"/>
    <w:uiPriority w:val="20"/>
    <w:qFormat/>
    <w:rsid w:val="0066007A"/>
    <w:rPr>
      <w:i/>
      <w:iCs/>
    </w:rPr>
  </w:style>
  <w:style w:type="character" w:styleId="aff5">
    <w:name w:val="annotation reference"/>
    <w:basedOn w:val="a1"/>
    <w:uiPriority w:val="99"/>
    <w:unhideWhenUsed/>
    <w:rsid w:val="0066007A"/>
    <w:rPr>
      <w:sz w:val="16"/>
      <w:szCs w:val="16"/>
    </w:rPr>
  </w:style>
  <w:style w:type="paragraph" w:styleId="aff6">
    <w:name w:val="annotation text"/>
    <w:basedOn w:val="a0"/>
    <w:link w:val="aff7"/>
    <w:uiPriority w:val="99"/>
    <w:unhideWhenUsed/>
    <w:rsid w:val="0066007A"/>
    <w:rPr>
      <w:sz w:val="20"/>
      <w:szCs w:val="20"/>
    </w:rPr>
  </w:style>
  <w:style w:type="character" w:customStyle="1" w:styleId="aff7">
    <w:name w:val="Текст примечания Знак"/>
    <w:basedOn w:val="a1"/>
    <w:link w:val="aff6"/>
    <w:uiPriority w:val="99"/>
    <w:rsid w:val="0066007A"/>
    <w:rPr>
      <w:rFonts w:ascii="Times New Roman" w:eastAsia="Times New Roman" w:hAnsi="Times New Roman" w:cs="Times New Roman"/>
      <w:sz w:val="20"/>
      <w:szCs w:val="20"/>
      <w:lang w:eastAsia="ru-RU"/>
    </w:rPr>
  </w:style>
  <w:style w:type="paragraph" w:styleId="aff8">
    <w:name w:val="annotation subject"/>
    <w:basedOn w:val="aff6"/>
    <w:next w:val="aff6"/>
    <w:link w:val="aff9"/>
    <w:uiPriority w:val="99"/>
    <w:semiHidden/>
    <w:unhideWhenUsed/>
    <w:rsid w:val="0066007A"/>
    <w:rPr>
      <w:b/>
      <w:bCs/>
    </w:rPr>
  </w:style>
  <w:style w:type="character" w:customStyle="1" w:styleId="aff9">
    <w:name w:val="Тема примечания Знак"/>
    <w:basedOn w:val="aff7"/>
    <w:link w:val="aff8"/>
    <w:uiPriority w:val="99"/>
    <w:semiHidden/>
    <w:rsid w:val="0066007A"/>
    <w:rPr>
      <w:rFonts w:ascii="Times New Roman" w:eastAsia="Times New Roman" w:hAnsi="Times New Roman" w:cs="Times New Roman"/>
      <w:b/>
      <w:bCs/>
      <w:sz w:val="20"/>
      <w:szCs w:val="20"/>
      <w:lang w:eastAsia="ru-RU"/>
    </w:rPr>
  </w:style>
  <w:style w:type="paragraph" w:customStyle="1" w:styleId="Normalunindented">
    <w:name w:val="Normal unindented"/>
    <w:aliases w:val="Обычный Без отступа"/>
    <w:qFormat/>
    <w:rsid w:val="007600B1"/>
    <w:pPr>
      <w:spacing w:before="120" w:after="120"/>
      <w:jc w:val="both"/>
    </w:pPr>
    <w:rPr>
      <w:rFonts w:ascii="Times New Roman" w:eastAsia="Times New Roman" w:hAnsi="Times New Roman" w:cs="Times New Roman"/>
      <w:lang w:eastAsia="ru-RU"/>
    </w:rPr>
  </w:style>
  <w:style w:type="paragraph" w:styleId="affa">
    <w:name w:val="Title"/>
    <w:basedOn w:val="a0"/>
    <w:next w:val="a0"/>
    <w:link w:val="affb"/>
    <w:uiPriority w:val="10"/>
    <w:qFormat/>
    <w:rsid w:val="007600B1"/>
    <w:pPr>
      <w:keepNext/>
      <w:keepLines/>
      <w:spacing w:before="120" w:after="300"/>
      <w:contextualSpacing/>
      <w:jc w:val="center"/>
      <w:outlineLvl w:val="0"/>
    </w:pPr>
    <w:rPr>
      <w:b/>
      <w:spacing w:val="5"/>
      <w:kern w:val="28"/>
      <w:sz w:val="28"/>
      <w:szCs w:val="52"/>
    </w:rPr>
  </w:style>
  <w:style w:type="character" w:customStyle="1" w:styleId="affb">
    <w:name w:val="Название Знак"/>
    <w:basedOn w:val="a1"/>
    <w:link w:val="affa"/>
    <w:uiPriority w:val="10"/>
    <w:rsid w:val="007600B1"/>
    <w:rPr>
      <w:rFonts w:ascii="Times New Roman" w:eastAsia="Times New Roman" w:hAnsi="Times New Roman" w:cs="Times New Roman"/>
      <w:b/>
      <w:spacing w:val="5"/>
      <w:kern w:val="28"/>
      <w:sz w:val="28"/>
      <w:szCs w:val="52"/>
      <w:lang w:eastAsia="ru-RU"/>
    </w:rPr>
  </w:style>
  <w:style w:type="character" w:customStyle="1" w:styleId="Arial8">
    <w:name w:val="Стиль (латиница) Arial 8 пт Синий"/>
    <w:uiPriority w:val="99"/>
    <w:rsid w:val="007600B1"/>
    <w:rPr>
      <w:rFonts w:ascii="Times New Roman" w:hAnsi="Times New Roman" w:cs="Times New Roman" w:hint="default"/>
      <w:color w:val="0000FF"/>
      <w:sz w:val="24"/>
    </w:rPr>
  </w:style>
  <w:style w:type="paragraph" w:customStyle="1" w:styleId="ConsPlusNonformat">
    <w:name w:val="ConsPlusNonformat"/>
    <w:uiPriority w:val="99"/>
    <w:rsid w:val="00C721D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Nonformat">
    <w:name w:val="ConsNonformat"/>
    <w:uiPriority w:val="99"/>
    <w:rsid w:val="0009346E"/>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TextNormal">
    <w:name w:val="Text Normal"/>
    <w:basedOn w:val="a0"/>
    <w:rsid w:val="0009346E"/>
    <w:pPr>
      <w:widowControl w:val="0"/>
      <w:tabs>
        <w:tab w:val="left" w:pos="0"/>
      </w:tabs>
      <w:spacing w:after="120"/>
      <w:ind w:left="850" w:right="-1" w:hanging="283"/>
      <w:jc w:val="both"/>
    </w:pPr>
    <w:rPr>
      <w:rFonts w:ascii="Arial" w:hAnsi="Arial" w:cs="Arial"/>
      <w:sz w:val="22"/>
      <w:szCs w:val="22"/>
    </w:rPr>
  </w:style>
  <w:style w:type="paragraph" w:styleId="affc">
    <w:name w:val="Body Text Indent"/>
    <w:basedOn w:val="a0"/>
    <w:link w:val="affd"/>
    <w:rsid w:val="00C445D0"/>
    <w:pPr>
      <w:spacing w:after="120"/>
      <w:ind w:left="283"/>
    </w:pPr>
  </w:style>
  <w:style w:type="character" w:customStyle="1" w:styleId="affd">
    <w:name w:val="Основной текст с отступом Знак"/>
    <w:basedOn w:val="a1"/>
    <w:link w:val="affc"/>
    <w:rsid w:val="00C445D0"/>
    <w:rPr>
      <w:rFonts w:ascii="Times New Roman" w:eastAsia="Times New Roman" w:hAnsi="Times New Roman" w:cs="Times New Roman"/>
      <w:sz w:val="24"/>
      <w:szCs w:val="24"/>
      <w:lang w:eastAsia="ru-RU"/>
    </w:rPr>
  </w:style>
  <w:style w:type="character" w:customStyle="1" w:styleId="FontStyle15">
    <w:name w:val="Font Style15"/>
    <w:basedOn w:val="a1"/>
    <w:uiPriority w:val="99"/>
    <w:rsid w:val="00C445D0"/>
    <w:rPr>
      <w:rFonts w:ascii="Times New Roman" w:hAnsi="Times New Roman" w:cs="Times New Roman"/>
      <w:sz w:val="20"/>
      <w:szCs w:val="20"/>
    </w:rPr>
  </w:style>
  <w:style w:type="character" w:customStyle="1" w:styleId="ty-product-featurelabel">
    <w:name w:val="ty-product-feature__label"/>
    <w:basedOn w:val="a1"/>
    <w:rsid w:val="00C445D0"/>
  </w:style>
  <w:style w:type="table" w:customStyle="1" w:styleId="14">
    <w:name w:val="Сетка таблицы1"/>
    <w:basedOn w:val="a2"/>
    <w:next w:val="afe"/>
    <w:uiPriority w:val="59"/>
    <w:rsid w:val="00CA6D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2"/>
    <w:next w:val="afe"/>
    <w:rsid w:val="008063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footnote text"/>
    <w:aliases w:val="Знак2,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0"/>
    <w:link w:val="afff"/>
    <w:uiPriority w:val="99"/>
    <w:qFormat/>
    <w:rsid w:val="00806371"/>
    <w:rPr>
      <w:sz w:val="20"/>
      <w:szCs w:val="20"/>
    </w:rPr>
  </w:style>
  <w:style w:type="character" w:customStyle="1" w:styleId="afff">
    <w:name w:val="Текст сноски Знак"/>
    <w:aliases w:val="Знак2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1"/>
    <w:link w:val="affe"/>
    <w:uiPriority w:val="99"/>
    <w:rsid w:val="00806371"/>
    <w:rPr>
      <w:rFonts w:ascii="Times New Roman" w:eastAsia="Times New Roman" w:hAnsi="Times New Roman" w:cs="Times New Roman"/>
      <w:sz w:val="20"/>
      <w:szCs w:val="20"/>
      <w:lang w:eastAsia="ru-RU"/>
    </w:rPr>
  </w:style>
  <w:style w:type="character" w:styleId="afff0">
    <w:name w:val="footnote reference"/>
    <w:aliases w:val="Ссылка на сноску 45,ТЗ.Сноска.Знак,Ciae niinee-FN,Знак сноски-FN"/>
    <w:basedOn w:val="a1"/>
    <w:uiPriority w:val="99"/>
    <w:qFormat/>
    <w:rsid w:val="00806371"/>
    <w:rPr>
      <w:vertAlign w:val="superscript"/>
    </w:rPr>
  </w:style>
  <w:style w:type="numbering" w:customStyle="1" w:styleId="15">
    <w:name w:val="Нет списка1"/>
    <w:next w:val="a3"/>
    <w:uiPriority w:val="99"/>
    <w:semiHidden/>
    <w:unhideWhenUsed/>
    <w:rsid w:val="004F7840"/>
  </w:style>
  <w:style w:type="table" w:customStyle="1" w:styleId="37">
    <w:name w:val="Сетка таблицы3"/>
    <w:basedOn w:val="a2"/>
    <w:next w:val="afe"/>
    <w:uiPriority w:val="59"/>
    <w:rsid w:val="004F78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e"/>
    <w:uiPriority w:val="59"/>
    <w:rsid w:val="004F784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2"/>
    <w:next w:val="afe"/>
    <w:rsid w:val="004F784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e"/>
    <w:rsid w:val="004F784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1"/>
    <w:basedOn w:val="a2"/>
    <w:next w:val="afe"/>
    <w:uiPriority w:val="59"/>
    <w:rsid w:val="004F7840"/>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1"/>
    <w:basedOn w:val="a2"/>
    <w:next w:val="afe"/>
    <w:uiPriority w:val="59"/>
    <w:rsid w:val="004F7840"/>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Num">
    <w:name w:val="ListNum"/>
    <w:basedOn w:val="a0"/>
    <w:rsid w:val="00E45A56"/>
    <w:pPr>
      <w:numPr>
        <w:numId w:val="12"/>
      </w:numPr>
      <w:tabs>
        <w:tab w:val="left" w:pos="284"/>
      </w:tabs>
      <w:spacing w:before="60"/>
      <w:jc w:val="both"/>
    </w:pPr>
    <w:rPr>
      <w:sz w:val="22"/>
    </w:rPr>
  </w:style>
  <w:style w:type="paragraph" w:styleId="a">
    <w:name w:val="List Bullet"/>
    <w:basedOn w:val="a0"/>
    <w:uiPriority w:val="99"/>
    <w:unhideWhenUsed/>
    <w:rsid w:val="00D72C85"/>
    <w:pPr>
      <w:numPr>
        <w:numId w:val="15"/>
      </w:numPr>
      <w:contextualSpacing/>
    </w:pPr>
  </w:style>
  <w:style w:type="character" w:customStyle="1" w:styleId="40">
    <w:name w:val="Заголовок 4 Знак"/>
    <w:basedOn w:val="a1"/>
    <w:link w:val="4"/>
    <w:uiPriority w:val="9"/>
    <w:semiHidden/>
    <w:rsid w:val="0085024C"/>
    <w:rPr>
      <w:rFonts w:asciiTheme="majorHAnsi" w:eastAsiaTheme="majorEastAsia" w:hAnsiTheme="majorHAnsi" w:cstheme="majorBidi"/>
      <w:b/>
      <w:bCs/>
      <w:i/>
      <w:iCs/>
      <w:color w:val="4F81BD" w:themeColor="accent1"/>
      <w:sz w:val="24"/>
      <w:szCs w:val="24"/>
      <w:lang w:eastAsia="ru-RU"/>
    </w:rPr>
  </w:style>
  <w:style w:type="character" w:customStyle="1" w:styleId="sub">
    <w:name w:val="sub"/>
    <w:basedOn w:val="a1"/>
    <w:rsid w:val="00764616"/>
  </w:style>
  <w:style w:type="character" w:customStyle="1" w:styleId="sup">
    <w:name w:val="sup"/>
    <w:basedOn w:val="a1"/>
    <w:rsid w:val="00764616"/>
  </w:style>
  <w:style w:type="character" w:customStyle="1" w:styleId="blk">
    <w:name w:val="blk"/>
    <w:basedOn w:val="a1"/>
    <w:rsid w:val="00CC0000"/>
  </w:style>
  <w:style w:type="character" w:customStyle="1" w:styleId="blk3">
    <w:name w:val="blk3"/>
    <w:rsid w:val="00165C19"/>
    <w:rPr>
      <w:vanish w:val="0"/>
      <w:webHidden w:val="0"/>
      <w:specVanish w:val="0"/>
    </w:rPr>
  </w:style>
  <w:style w:type="character" w:customStyle="1" w:styleId="60">
    <w:name w:val="Заголовок 6 Знак"/>
    <w:basedOn w:val="a1"/>
    <w:link w:val="6"/>
    <w:uiPriority w:val="9"/>
    <w:semiHidden/>
    <w:rsid w:val="007A6B99"/>
    <w:rPr>
      <w:rFonts w:asciiTheme="majorHAnsi" w:eastAsiaTheme="majorEastAsia" w:hAnsiTheme="majorHAnsi" w:cstheme="majorBidi"/>
      <w:i/>
      <w:iCs/>
      <w:color w:val="243F60" w:themeColor="accent1" w:themeShade="7F"/>
      <w:sz w:val="24"/>
      <w:szCs w:val="24"/>
      <w:lang w:eastAsia="ru-RU"/>
    </w:rPr>
  </w:style>
  <w:style w:type="paragraph" w:customStyle="1" w:styleId="Style1">
    <w:name w:val="Style1"/>
    <w:rsid w:val="007A6B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Normal">
    <w:name w:val="ConsNormal"/>
    <w:link w:val="ConsNormal0"/>
    <w:rsid w:val="007A6B9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Cell">
    <w:name w:val="ConsCell"/>
    <w:qFormat/>
    <w:rsid w:val="00926AF8"/>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afff1">
    <w:name w:val="САГ_Табличный_по ширине"/>
    <w:basedOn w:val="a0"/>
    <w:uiPriority w:val="99"/>
    <w:qFormat/>
    <w:rsid w:val="00926AF8"/>
    <w:pPr>
      <w:spacing w:after="160" w:line="254" w:lineRule="auto"/>
      <w:jc w:val="both"/>
    </w:pPr>
    <w:rPr>
      <w:rFonts w:ascii="Calibri" w:eastAsia="Calibri" w:hAnsi="Calibri"/>
      <w:sz w:val="22"/>
      <w:szCs w:val="22"/>
      <w:lang w:eastAsia="en-US"/>
    </w:rPr>
  </w:style>
  <w:style w:type="character" w:customStyle="1" w:styleId="ConsNormal0">
    <w:name w:val="ConsNormal Знак"/>
    <w:link w:val="ConsNormal"/>
    <w:locked/>
    <w:rsid w:val="00D53DE4"/>
    <w:rPr>
      <w:rFonts w:ascii="Arial" w:eastAsia="Times New Roman" w:hAnsi="Arial" w:cs="Arial"/>
      <w:sz w:val="20"/>
      <w:szCs w:val="20"/>
      <w:lang w:eastAsia="ru-RU"/>
    </w:rPr>
  </w:style>
  <w:style w:type="character" w:customStyle="1" w:styleId="FontStyle29">
    <w:name w:val="Font Style29"/>
    <w:rsid w:val="00D53DE4"/>
    <w:rPr>
      <w:rFonts w:ascii="Times New Roman" w:hAnsi="Times New Roman" w:cs="Times New Roman" w:hint="default"/>
      <w:sz w:val="26"/>
    </w:rPr>
  </w:style>
  <w:style w:type="paragraph" w:customStyle="1" w:styleId="afff2">
    <w:name w:val="САГ_Табличный_заголовки"/>
    <w:basedOn w:val="a0"/>
    <w:uiPriority w:val="99"/>
    <w:rsid w:val="007B5922"/>
    <w:pPr>
      <w:keepNext/>
      <w:keepLines/>
      <w:jc w:val="center"/>
    </w:pPr>
    <w:rPr>
      <w:b/>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0B1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E90B11"/>
    <w:pPr>
      <w:keepNext/>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3"/>
    <w:link w:val="20"/>
    <w:uiPriority w:val="9"/>
    <w:qFormat/>
    <w:rsid w:val="00E90B11"/>
    <w:pPr>
      <w:keepNext/>
      <w:tabs>
        <w:tab w:val="num" w:pos="1701"/>
      </w:tabs>
      <w:suppressAutoHyphens/>
      <w:spacing w:before="360" w:after="120"/>
      <w:ind w:firstLine="567"/>
      <w:outlineLvl w:val="1"/>
    </w:pPr>
    <w:rPr>
      <w:b/>
      <w:bCs/>
      <w:szCs w:val="32"/>
    </w:rPr>
  </w:style>
  <w:style w:type="paragraph" w:styleId="3">
    <w:name w:val="heading 3"/>
    <w:basedOn w:val="a0"/>
    <w:next w:val="a0"/>
    <w:link w:val="30"/>
    <w:unhideWhenUsed/>
    <w:qFormat/>
    <w:rsid w:val="00E90B11"/>
    <w:pPr>
      <w:keepNext/>
      <w:spacing w:before="240" w:after="60"/>
      <w:outlineLvl w:val="2"/>
    </w:pPr>
    <w:rPr>
      <w:rFonts w:ascii="Cambria" w:hAnsi="Cambria"/>
      <w:b/>
      <w:bCs/>
      <w:sz w:val="26"/>
      <w:szCs w:val="26"/>
      <w:lang w:val="x-none" w:eastAsia="x-none"/>
    </w:rPr>
  </w:style>
  <w:style w:type="paragraph" w:styleId="4">
    <w:name w:val="heading 4"/>
    <w:basedOn w:val="a0"/>
    <w:next w:val="a0"/>
    <w:link w:val="40"/>
    <w:uiPriority w:val="9"/>
    <w:semiHidden/>
    <w:unhideWhenUsed/>
    <w:qFormat/>
    <w:rsid w:val="0085024C"/>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0"/>
    <w:next w:val="a0"/>
    <w:link w:val="60"/>
    <w:uiPriority w:val="9"/>
    <w:semiHidden/>
    <w:unhideWhenUsed/>
    <w:qFormat/>
    <w:rsid w:val="007A6B9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
    <w:rsid w:val="00E90B11"/>
    <w:rPr>
      <w:rFonts w:ascii="Times New Roman" w:eastAsia="Times New Roman" w:hAnsi="Times New Roman" w:cs="Times New Roman"/>
      <w:iCs/>
      <w:sz w:val="24"/>
      <w:szCs w:val="24"/>
      <w:lang w:val="x-none" w:eastAsia="x-none"/>
    </w:rPr>
  </w:style>
  <w:style w:type="paragraph" w:customStyle="1" w:styleId="-3">
    <w:name w:val="Пункт-3"/>
    <w:basedOn w:val="a0"/>
    <w:rsid w:val="00E90B11"/>
    <w:pPr>
      <w:tabs>
        <w:tab w:val="num" w:pos="1702"/>
      </w:tabs>
      <w:spacing w:line="288" w:lineRule="auto"/>
      <w:ind w:left="1" w:firstLine="567"/>
      <w:jc w:val="both"/>
    </w:p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E90B11"/>
    <w:rPr>
      <w:rFonts w:ascii="Times New Roman" w:eastAsia="Times New Roman" w:hAnsi="Times New Roman" w:cs="Times New Roman"/>
      <w:b/>
      <w:bCs/>
      <w:sz w:val="24"/>
      <w:szCs w:val="32"/>
      <w:lang w:eastAsia="ru-RU"/>
    </w:rPr>
  </w:style>
  <w:style w:type="character" w:customStyle="1" w:styleId="30">
    <w:name w:val="Заголовок 3 Знак"/>
    <w:basedOn w:val="a1"/>
    <w:link w:val="3"/>
    <w:rsid w:val="00E90B11"/>
    <w:rPr>
      <w:rFonts w:ascii="Cambria" w:eastAsia="Times New Roman" w:hAnsi="Cambria" w:cs="Times New Roman"/>
      <w:b/>
      <w:bCs/>
      <w:sz w:val="26"/>
      <w:szCs w:val="26"/>
      <w:lang w:val="x-none" w:eastAsia="x-none"/>
    </w:rPr>
  </w:style>
  <w:style w:type="character" w:styleId="a4">
    <w:name w:val="Hyperlink"/>
    <w:rsid w:val="00E90B11"/>
    <w:rPr>
      <w:color w:val="0000FF"/>
      <w:u w:val="single"/>
    </w:rPr>
  </w:style>
  <w:style w:type="paragraph" w:styleId="21">
    <w:name w:val="toc 2"/>
    <w:basedOn w:val="a0"/>
    <w:next w:val="a0"/>
    <w:autoRedefine/>
    <w:uiPriority w:val="39"/>
    <w:rsid w:val="00E90B11"/>
    <w:pPr>
      <w:tabs>
        <w:tab w:val="left" w:pos="0"/>
        <w:tab w:val="right" w:pos="9923"/>
      </w:tabs>
      <w:ind w:right="74"/>
    </w:pPr>
    <w:rPr>
      <w:rFonts w:ascii="Arial" w:hAnsi="Arial" w:cs="Arial"/>
      <w:b/>
      <w:bCs/>
      <w:noProof/>
      <w:sz w:val="18"/>
      <w:szCs w:val="20"/>
    </w:rPr>
  </w:style>
  <w:style w:type="paragraph" w:styleId="11">
    <w:name w:val="toc 1"/>
    <w:basedOn w:val="a0"/>
    <w:next w:val="a0"/>
    <w:autoRedefine/>
    <w:uiPriority w:val="39"/>
    <w:rsid w:val="00E90B11"/>
    <w:pPr>
      <w:tabs>
        <w:tab w:val="left" w:pos="0"/>
        <w:tab w:val="right" w:leader="dot" w:pos="9923"/>
      </w:tabs>
      <w:ind w:left="426" w:hanging="426"/>
    </w:pPr>
    <w:rPr>
      <w:b/>
      <w:noProof/>
      <w:snapToGrid w:val="0"/>
      <w:szCs w:val="20"/>
    </w:rPr>
  </w:style>
  <w:style w:type="paragraph" w:customStyle="1" w:styleId="a5">
    <w:name w:val="Пункт"/>
    <w:basedOn w:val="a0"/>
    <w:link w:val="12"/>
    <w:uiPriority w:val="99"/>
    <w:rsid w:val="00E90B11"/>
    <w:pPr>
      <w:spacing w:line="360" w:lineRule="auto"/>
      <w:jc w:val="both"/>
    </w:pPr>
    <w:rPr>
      <w:snapToGrid w:val="0"/>
      <w:sz w:val="28"/>
      <w:szCs w:val="28"/>
    </w:rPr>
  </w:style>
  <w:style w:type="character" w:customStyle="1" w:styleId="12">
    <w:name w:val="Пункт Знак1"/>
    <w:link w:val="a5"/>
    <w:uiPriority w:val="99"/>
    <w:rsid w:val="00E90B11"/>
    <w:rPr>
      <w:rFonts w:ascii="Times New Roman" w:eastAsia="Times New Roman" w:hAnsi="Times New Roman" w:cs="Times New Roman"/>
      <w:snapToGrid w:val="0"/>
      <w:sz w:val="28"/>
      <w:szCs w:val="28"/>
      <w:lang w:eastAsia="ru-RU"/>
    </w:rPr>
  </w:style>
  <w:style w:type="paragraph" w:styleId="a6">
    <w:name w:val="List Paragraph"/>
    <w:aliases w:val="Bullet List,FooterText,numbered,Paragraphe de liste1,lp1,SL_Абзац списка,Содержание. 2 уровень,1,UL,Абзац маркированнный,Table-Normal,RSHB_Table-Normal,Предусловия,1. Абзац списка,Нумерованный список_ФТ,Булет 1,Bullet Number,lp11,Bullet 1"/>
    <w:basedOn w:val="a0"/>
    <w:link w:val="a7"/>
    <w:uiPriority w:val="34"/>
    <w:qFormat/>
    <w:rsid w:val="00E90B11"/>
    <w:pPr>
      <w:ind w:left="720"/>
      <w:contextualSpacing/>
    </w:pPr>
  </w:style>
  <w:style w:type="character" w:customStyle="1" w:styleId="a7">
    <w:name w:val="Абзац списка Знак"/>
    <w:aliases w:val="Bullet List Знак,FooterText Знак,numbered Знак,Paragraphe de liste1 Знак,lp1 Знак,SL_Абзац списка Знак,Содержание. 2 уровень Знак,1 Знак,UL Знак,Абзац маркированнный Знак,Table-Normal Знак,RSHB_Table-Normal Знак,Предусловия Знак"/>
    <w:link w:val="a6"/>
    <w:uiPriority w:val="34"/>
    <w:locked/>
    <w:rsid w:val="007600B1"/>
    <w:rPr>
      <w:rFonts w:ascii="Times New Roman" w:eastAsia="Times New Roman" w:hAnsi="Times New Roman" w:cs="Times New Roman"/>
      <w:sz w:val="24"/>
      <w:szCs w:val="24"/>
      <w:lang w:eastAsia="ru-RU"/>
    </w:rPr>
  </w:style>
  <w:style w:type="paragraph" w:styleId="a8">
    <w:name w:val="Normal (Web)"/>
    <w:aliases w:val="Обычный (Web),Обычный (веб) Знак Знак,Обычный (Web) Знак Знак Знак"/>
    <w:basedOn w:val="a0"/>
    <w:link w:val="a9"/>
    <w:uiPriority w:val="99"/>
    <w:qFormat/>
    <w:rsid w:val="00E90B11"/>
    <w:pPr>
      <w:spacing w:before="100" w:beforeAutospacing="1" w:after="100" w:afterAutospacing="1"/>
    </w:pPr>
    <w:rPr>
      <w:lang w:val="x-none" w:eastAsia="x-none"/>
    </w:rPr>
  </w:style>
  <w:style w:type="character" w:customStyle="1" w:styleId="a9">
    <w:name w:val="Обычный (веб) Знак"/>
    <w:aliases w:val="Обычный (Web) Знак,Обычный (веб) Знак Знак Знак,Обычный (Web) Знак Знак Знак Знак"/>
    <w:link w:val="a8"/>
    <w:rsid w:val="00E90B11"/>
    <w:rPr>
      <w:rFonts w:ascii="Times New Roman" w:eastAsia="Times New Roman" w:hAnsi="Times New Roman" w:cs="Times New Roman"/>
      <w:sz w:val="24"/>
      <w:szCs w:val="24"/>
      <w:lang w:val="x-none" w:eastAsia="x-none"/>
    </w:rPr>
  </w:style>
  <w:style w:type="paragraph" w:styleId="aa">
    <w:name w:val="List Continue"/>
    <w:basedOn w:val="a0"/>
    <w:rsid w:val="00E90B11"/>
    <w:pPr>
      <w:spacing w:after="120"/>
      <w:ind w:left="283"/>
    </w:pPr>
  </w:style>
  <w:style w:type="paragraph" w:customStyle="1" w:styleId="5">
    <w:name w:val="Стиль5"/>
    <w:basedOn w:val="a0"/>
    <w:qFormat/>
    <w:rsid w:val="00E90B11"/>
    <w:pPr>
      <w:spacing w:line="360" w:lineRule="auto"/>
      <w:jc w:val="both"/>
    </w:pPr>
    <w:rPr>
      <w:bCs/>
      <w:snapToGrid w:val="0"/>
      <w:sz w:val="22"/>
      <w:szCs w:val="22"/>
    </w:rPr>
  </w:style>
  <w:style w:type="paragraph" w:customStyle="1" w:styleId="-4">
    <w:name w:val="Пункт-4"/>
    <w:basedOn w:val="a0"/>
    <w:rsid w:val="00E90B11"/>
    <w:pPr>
      <w:tabs>
        <w:tab w:val="num" w:pos="1418"/>
      </w:tabs>
      <w:spacing w:line="288" w:lineRule="auto"/>
      <w:ind w:left="-283" w:firstLine="567"/>
      <w:jc w:val="both"/>
    </w:pPr>
    <w:rPr>
      <w:sz w:val="28"/>
    </w:rPr>
  </w:style>
  <w:style w:type="paragraph" w:customStyle="1" w:styleId="-5">
    <w:name w:val="Пункт-5"/>
    <w:basedOn w:val="a0"/>
    <w:rsid w:val="00E90B11"/>
    <w:pPr>
      <w:tabs>
        <w:tab w:val="num" w:pos="1701"/>
      </w:tabs>
      <w:spacing w:line="288" w:lineRule="auto"/>
      <w:ind w:firstLine="567"/>
      <w:jc w:val="both"/>
    </w:pPr>
    <w:rPr>
      <w:sz w:val="28"/>
    </w:rPr>
  </w:style>
  <w:style w:type="paragraph" w:customStyle="1" w:styleId="-6">
    <w:name w:val="Пункт-6"/>
    <w:basedOn w:val="a0"/>
    <w:rsid w:val="00E90B11"/>
    <w:pPr>
      <w:tabs>
        <w:tab w:val="num" w:pos="2269"/>
      </w:tabs>
      <w:spacing w:line="288" w:lineRule="auto"/>
      <w:ind w:left="568" w:firstLine="567"/>
      <w:jc w:val="both"/>
    </w:pPr>
    <w:rPr>
      <w:sz w:val="28"/>
    </w:rPr>
  </w:style>
  <w:style w:type="paragraph" w:customStyle="1" w:styleId="-7">
    <w:name w:val="Пункт-7"/>
    <w:basedOn w:val="a0"/>
    <w:rsid w:val="00E90B11"/>
    <w:pPr>
      <w:tabs>
        <w:tab w:val="num" w:pos="1701"/>
      </w:tabs>
      <w:spacing w:line="288" w:lineRule="auto"/>
      <w:ind w:firstLine="567"/>
      <w:jc w:val="both"/>
    </w:pPr>
    <w:rPr>
      <w:sz w:val="28"/>
    </w:rPr>
  </w:style>
  <w:style w:type="paragraph" w:styleId="22">
    <w:name w:val="Body Text Indent 2"/>
    <w:aliases w:val="Знак"/>
    <w:basedOn w:val="a0"/>
    <w:link w:val="23"/>
    <w:rsid w:val="00E90B11"/>
    <w:pPr>
      <w:spacing w:after="120" w:line="480" w:lineRule="auto"/>
      <w:ind w:left="283"/>
    </w:pPr>
    <w:rPr>
      <w:sz w:val="20"/>
      <w:szCs w:val="20"/>
    </w:rPr>
  </w:style>
  <w:style w:type="character" w:customStyle="1" w:styleId="23">
    <w:name w:val="Основной текст с отступом 2 Знак"/>
    <w:aliases w:val="Знак Знак"/>
    <w:basedOn w:val="a1"/>
    <w:link w:val="22"/>
    <w:rsid w:val="00E90B11"/>
    <w:rPr>
      <w:rFonts w:ascii="Times New Roman" w:eastAsia="Times New Roman" w:hAnsi="Times New Roman" w:cs="Times New Roman"/>
      <w:sz w:val="20"/>
      <w:szCs w:val="20"/>
      <w:lang w:eastAsia="ru-RU"/>
    </w:rPr>
  </w:style>
  <w:style w:type="paragraph" w:customStyle="1" w:styleId="31">
    <w:name w:val="3"/>
    <w:basedOn w:val="a0"/>
    <w:rsid w:val="00E90B11"/>
    <w:pPr>
      <w:jc w:val="both"/>
    </w:pPr>
  </w:style>
  <w:style w:type="paragraph" w:customStyle="1" w:styleId="02statia2">
    <w:name w:val="02statia2"/>
    <w:basedOn w:val="a0"/>
    <w:rsid w:val="00E90B11"/>
    <w:pPr>
      <w:spacing w:before="120" w:line="320" w:lineRule="atLeast"/>
      <w:ind w:left="2020" w:hanging="880"/>
      <w:jc w:val="both"/>
    </w:pPr>
    <w:rPr>
      <w:rFonts w:ascii="GaramondNarrowC" w:hAnsi="GaramondNarrowC"/>
      <w:color w:val="000000"/>
      <w:sz w:val="21"/>
      <w:szCs w:val="21"/>
    </w:rPr>
  </w:style>
  <w:style w:type="paragraph" w:styleId="32">
    <w:name w:val="Body Text Indent 3"/>
    <w:basedOn w:val="a0"/>
    <w:link w:val="33"/>
    <w:uiPriority w:val="99"/>
    <w:unhideWhenUsed/>
    <w:rsid w:val="00E90B11"/>
    <w:pPr>
      <w:spacing w:after="120"/>
      <w:ind w:left="283"/>
    </w:pPr>
    <w:rPr>
      <w:sz w:val="16"/>
      <w:szCs w:val="16"/>
    </w:rPr>
  </w:style>
  <w:style w:type="character" w:customStyle="1" w:styleId="33">
    <w:name w:val="Основной текст с отступом 3 Знак"/>
    <w:basedOn w:val="a1"/>
    <w:link w:val="32"/>
    <w:uiPriority w:val="99"/>
    <w:rsid w:val="00E90B11"/>
    <w:rPr>
      <w:rFonts w:ascii="Times New Roman" w:eastAsia="Times New Roman" w:hAnsi="Times New Roman" w:cs="Times New Roman"/>
      <w:sz w:val="16"/>
      <w:szCs w:val="16"/>
      <w:lang w:eastAsia="ru-RU"/>
    </w:rPr>
  </w:style>
  <w:style w:type="paragraph" w:styleId="34">
    <w:name w:val="toc 3"/>
    <w:basedOn w:val="a0"/>
    <w:next w:val="a0"/>
    <w:autoRedefine/>
    <w:uiPriority w:val="39"/>
    <w:semiHidden/>
    <w:unhideWhenUsed/>
    <w:rsid w:val="00E90B11"/>
    <w:pPr>
      <w:spacing w:after="100"/>
      <w:ind w:left="480"/>
    </w:pPr>
  </w:style>
  <w:style w:type="paragraph" w:customStyle="1" w:styleId="ab">
    <w:name w:val="Таблица шапка"/>
    <w:basedOn w:val="a0"/>
    <w:rsid w:val="00E90B11"/>
    <w:pPr>
      <w:keepNext/>
      <w:spacing w:before="40" w:after="40"/>
      <w:ind w:left="57" w:right="57"/>
    </w:pPr>
    <w:rPr>
      <w:snapToGrid w:val="0"/>
      <w:sz w:val="22"/>
      <w:szCs w:val="20"/>
    </w:rPr>
  </w:style>
  <w:style w:type="paragraph" w:customStyle="1" w:styleId="ac">
    <w:name w:val="Таблица текст"/>
    <w:basedOn w:val="a0"/>
    <w:rsid w:val="00E90B11"/>
    <w:pPr>
      <w:spacing w:before="40" w:after="40"/>
      <w:ind w:left="57" w:right="57"/>
    </w:pPr>
    <w:rPr>
      <w:snapToGrid w:val="0"/>
      <w:szCs w:val="20"/>
    </w:rPr>
  </w:style>
  <w:style w:type="paragraph" w:styleId="ad">
    <w:name w:val="Body Text"/>
    <w:aliases w:val="Основной текст Знак Знак,BO,ID,body indent,ändrad, ändrad,EHPT,Body Text2"/>
    <w:basedOn w:val="a0"/>
    <w:link w:val="ae"/>
    <w:rsid w:val="00E90B11"/>
    <w:pPr>
      <w:spacing w:after="120"/>
    </w:pPr>
  </w:style>
  <w:style w:type="character" w:customStyle="1" w:styleId="ae">
    <w:name w:val="Основной текст Знак"/>
    <w:aliases w:val="Основной текст Знак Знак Знак,BO Знак,ID Знак,body indent Знак,ändrad Знак, ändrad Знак,EHPT Знак,Body Text2 Знак"/>
    <w:basedOn w:val="a1"/>
    <w:link w:val="ad"/>
    <w:rsid w:val="00E90B11"/>
    <w:rPr>
      <w:rFonts w:ascii="Times New Roman" w:eastAsia="Times New Roman" w:hAnsi="Times New Roman" w:cs="Times New Roman"/>
      <w:sz w:val="24"/>
      <w:szCs w:val="24"/>
      <w:lang w:eastAsia="ru-RU"/>
    </w:rPr>
  </w:style>
  <w:style w:type="paragraph" w:customStyle="1" w:styleId="Times12">
    <w:name w:val="Times 12"/>
    <w:basedOn w:val="a0"/>
    <w:rsid w:val="00E90B11"/>
    <w:pPr>
      <w:overflowPunct w:val="0"/>
      <w:autoSpaceDE w:val="0"/>
      <w:autoSpaceDN w:val="0"/>
      <w:adjustRightInd w:val="0"/>
      <w:ind w:firstLine="567"/>
      <w:jc w:val="both"/>
    </w:pPr>
    <w:rPr>
      <w:bCs/>
      <w:szCs w:val="22"/>
    </w:rPr>
  </w:style>
  <w:style w:type="paragraph" w:customStyle="1" w:styleId="af">
    <w:name w:val="Подподпункт"/>
    <w:basedOn w:val="a0"/>
    <w:link w:val="af0"/>
    <w:uiPriority w:val="99"/>
    <w:rsid w:val="00E90B11"/>
    <w:pPr>
      <w:tabs>
        <w:tab w:val="num" w:pos="1134"/>
      </w:tabs>
      <w:spacing w:line="360" w:lineRule="auto"/>
      <w:ind w:firstLine="567"/>
      <w:jc w:val="both"/>
    </w:pPr>
    <w:rPr>
      <w:bCs/>
      <w:snapToGrid w:val="0"/>
      <w:sz w:val="22"/>
      <w:szCs w:val="22"/>
    </w:rPr>
  </w:style>
  <w:style w:type="character" w:customStyle="1" w:styleId="af0">
    <w:name w:val="Подподпункт Знак"/>
    <w:link w:val="af"/>
    <w:uiPriority w:val="99"/>
    <w:locked/>
    <w:rsid w:val="00E90B11"/>
    <w:rPr>
      <w:rFonts w:ascii="Times New Roman" w:eastAsia="Times New Roman" w:hAnsi="Times New Roman" w:cs="Times New Roman"/>
      <w:bCs/>
      <w:snapToGrid w:val="0"/>
      <w:lang w:eastAsia="ru-RU"/>
    </w:rPr>
  </w:style>
  <w:style w:type="paragraph" w:customStyle="1" w:styleId="af1">
    <w:name w:val="Ариал"/>
    <w:basedOn w:val="a0"/>
    <w:link w:val="13"/>
    <w:rsid w:val="00E90B11"/>
    <w:pPr>
      <w:spacing w:before="120" w:after="120" w:line="360" w:lineRule="auto"/>
      <w:ind w:firstLine="851"/>
      <w:jc w:val="both"/>
    </w:pPr>
    <w:rPr>
      <w:rFonts w:ascii="Arial" w:hAnsi="Arial" w:cs="Arial"/>
    </w:rPr>
  </w:style>
  <w:style w:type="character" w:customStyle="1" w:styleId="13">
    <w:name w:val="Ариал Знак1"/>
    <w:link w:val="af1"/>
    <w:locked/>
    <w:rsid w:val="00E90B11"/>
    <w:rPr>
      <w:rFonts w:ascii="Arial" w:eastAsia="Times New Roman" w:hAnsi="Arial" w:cs="Arial"/>
      <w:sz w:val="24"/>
      <w:szCs w:val="24"/>
      <w:lang w:eastAsia="ru-RU"/>
    </w:rPr>
  </w:style>
  <w:style w:type="paragraph" w:customStyle="1" w:styleId="af2">
    <w:name w:val="Пункт б/н"/>
    <w:basedOn w:val="a0"/>
    <w:rsid w:val="00E90B11"/>
    <w:pPr>
      <w:tabs>
        <w:tab w:val="left" w:pos="1134"/>
      </w:tabs>
      <w:spacing w:line="360" w:lineRule="auto"/>
      <w:ind w:firstLine="567"/>
      <w:jc w:val="both"/>
    </w:pPr>
    <w:rPr>
      <w:bCs/>
      <w:snapToGrid w:val="0"/>
      <w:sz w:val="22"/>
      <w:szCs w:val="22"/>
    </w:rPr>
  </w:style>
  <w:style w:type="paragraph" w:customStyle="1" w:styleId="af3">
    <w:name w:val="Ариал Таблица"/>
    <w:basedOn w:val="af1"/>
    <w:link w:val="af4"/>
    <w:rsid w:val="00E90B11"/>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E90B11"/>
    <w:rPr>
      <w:rFonts w:ascii="Arial" w:eastAsia="Times New Roman" w:hAnsi="Arial" w:cs="Arial"/>
      <w:sz w:val="24"/>
      <w:szCs w:val="20"/>
      <w:lang w:eastAsia="ru-RU"/>
    </w:rPr>
  </w:style>
  <w:style w:type="paragraph" w:customStyle="1" w:styleId="35">
    <w:name w:val="Стиль3 Знак"/>
    <w:basedOn w:val="22"/>
    <w:rsid w:val="00E90B11"/>
    <w:pPr>
      <w:widowControl w:val="0"/>
      <w:tabs>
        <w:tab w:val="num" w:pos="227"/>
      </w:tabs>
      <w:adjustRightInd w:val="0"/>
      <w:spacing w:after="0" w:line="240" w:lineRule="auto"/>
      <w:ind w:left="0"/>
      <w:jc w:val="both"/>
    </w:pPr>
    <w:rPr>
      <w:sz w:val="24"/>
    </w:rPr>
  </w:style>
  <w:style w:type="paragraph" w:customStyle="1" w:styleId="ConsPlusNormal">
    <w:name w:val="ConsPlusNormal"/>
    <w:link w:val="ConsPlusNormal0"/>
    <w:qFormat/>
    <w:rsid w:val="00E90B11"/>
    <w:pPr>
      <w:suppressAutoHyphens/>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character" w:customStyle="1" w:styleId="ConsPlusNormal0">
    <w:name w:val="ConsPlusNormal Знак"/>
    <w:link w:val="ConsPlusNormal"/>
    <w:qFormat/>
    <w:rsid w:val="00E90B11"/>
    <w:rPr>
      <w:rFonts w:ascii="Arial" w:eastAsia="Times New Roman" w:hAnsi="Arial" w:cs="Times New Roman"/>
      <w:sz w:val="20"/>
      <w:szCs w:val="20"/>
      <w:lang w:eastAsia="ru-RU"/>
    </w:rPr>
  </w:style>
  <w:style w:type="paragraph" w:styleId="af5">
    <w:name w:val="header"/>
    <w:basedOn w:val="a0"/>
    <w:link w:val="af6"/>
    <w:rsid w:val="00E90B11"/>
    <w:pPr>
      <w:tabs>
        <w:tab w:val="center" w:pos="4677"/>
        <w:tab w:val="right" w:pos="9355"/>
      </w:tabs>
      <w:spacing w:after="32"/>
    </w:pPr>
    <w:rPr>
      <w:lang w:val="x-none" w:eastAsia="x-none"/>
    </w:rPr>
  </w:style>
  <w:style w:type="character" w:customStyle="1" w:styleId="af6">
    <w:name w:val="Верхний колонтитул Знак"/>
    <w:basedOn w:val="a1"/>
    <w:link w:val="af5"/>
    <w:rsid w:val="00E90B11"/>
    <w:rPr>
      <w:rFonts w:ascii="Times New Roman" w:eastAsia="Times New Roman" w:hAnsi="Times New Roman" w:cs="Times New Roman"/>
      <w:sz w:val="24"/>
      <w:szCs w:val="24"/>
      <w:lang w:val="x-none" w:eastAsia="x-none"/>
    </w:rPr>
  </w:style>
  <w:style w:type="character" w:customStyle="1" w:styleId="af7">
    <w:name w:val="Стиль Знак"/>
    <w:link w:val="af8"/>
    <w:locked/>
    <w:rsid w:val="001431FE"/>
    <w:rPr>
      <w:rFonts w:ascii="Times New Roman" w:hAnsi="Times New Roman" w:cs="Times New Roman"/>
      <w:b/>
      <w:sz w:val="20"/>
      <w:szCs w:val="20"/>
      <w:lang w:eastAsia="ru-RU"/>
    </w:rPr>
  </w:style>
  <w:style w:type="paragraph" w:customStyle="1" w:styleId="af8">
    <w:name w:val="Стиль"/>
    <w:link w:val="af7"/>
    <w:autoRedefine/>
    <w:rsid w:val="001431FE"/>
    <w:pPr>
      <w:widowControl w:val="0"/>
      <w:spacing w:before="120" w:after="120" w:line="240" w:lineRule="auto"/>
      <w:ind w:left="426" w:hanging="426"/>
      <w:jc w:val="center"/>
    </w:pPr>
    <w:rPr>
      <w:rFonts w:ascii="Times New Roman" w:hAnsi="Times New Roman" w:cs="Times New Roman"/>
      <w:b/>
      <w:sz w:val="20"/>
      <w:szCs w:val="20"/>
      <w:lang w:eastAsia="ru-RU"/>
    </w:rPr>
  </w:style>
  <w:style w:type="paragraph" w:customStyle="1" w:styleId="paragraph">
    <w:name w:val="paragraph"/>
    <w:basedOn w:val="a0"/>
    <w:uiPriority w:val="99"/>
    <w:rsid w:val="00E90B11"/>
    <w:pPr>
      <w:ind w:firstLine="567"/>
    </w:pPr>
  </w:style>
  <w:style w:type="character" w:customStyle="1" w:styleId="databind">
    <w:name w:val="databind"/>
    <w:rsid w:val="00E90B11"/>
    <w:rPr>
      <w:i/>
      <w:iCs/>
      <w:color w:val="777777"/>
    </w:rPr>
  </w:style>
  <w:style w:type="paragraph" w:styleId="af9">
    <w:name w:val="footer"/>
    <w:basedOn w:val="a0"/>
    <w:link w:val="afa"/>
    <w:uiPriority w:val="99"/>
    <w:unhideWhenUsed/>
    <w:rsid w:val="00E90B11"/>
    <w:pPr>
      <w:tabs>
        <w:tab w:val="center" w:pos="4677"/>
        <w:tab w:val="right" w:pos="9355"/>
      </w:tabs>
    </w:pPr>
  </w:style>
  <w:style w:type="character" w:customStyle="1" w:styleId="afa">
    <w:name w:val="Нижний колонтитул Знак"/>
    <w:basedOn w:val="a1"/>
    <w:link w:val="af9"/>
    <w:uiPriority w:val="99"/>
    <w:rsid w:val="00E90B11"/>
    <w:rPr>
      <w:rFonts w:ascii="Times New Roman" w:eastAsia="Times New Roman" w:hAnsi="Times New Roman" w:cs="Times New Roman"/>
      <w:sz w:val="24"/>
      <w:szCs w:val="24"/>
      <w:lang w:eastAsia="ru-RU"/>
    </w:rPr>
  </w:style>
  <w:style w:type="paragraph" w:styleId="afb">
    <w:name w:val="Subtitle"/>
    <w:basedOn w:val="a0"/>
    <w:link w:val="afc"/>
    <w:qFormat/>
    <w:rsid w:val="00E90B11"/>
    <w:pPr>
      <w:spacing w:after="60"/>
      <w:jc w:val="center"/>
      <w:outlineLvl w:val="1"/>
    </w:pPr>
    <w:rPr>
      <w:rFonts w:ascii="Arial" w:hAnsi="Arial" w:cs="Arial"/>
    </w:rPr>
  </w:style>
  <w:style w:type="character" w:customStyle="1" w:styleId="afc">
    <w:name w:val="Подзаголовок Знак"/>
    <w:basedOn w:val="a1"/>
    <w:link w:val="afb"/>
    <w:rsid w:val="00E90B11"/>
    <w:rPr>
      <w:rFonts w:ascii="Arial" w:eastAsia="Times New Roman" w:hAnsi="Arial" w:cs="Arial"/>
      <w:sz w:val="24"/>
      <w:szCs w:val="24"/>
      <w:lang w:eastAsia="ru-RU"/>
    </w:rPr>
  </w:style>
  <w:style w:type="paragraph" w:styleId="afd">
    <w:name w:val="No Spacing"/>
    <w:uiPriority w:val="1"/>
    <w:qFormat/>
    <w:rsid w:val="00397E2F"/>
    <w:pPr>
      <w:spacing w:after="0" w:line="240" w:lineRule="auto"/>
    </w:pPr>
    <w:rPr>
      <w:rFonts w:ascii="Calibri" w:eastAsia="Calibri" w:hAnsi="Calibri" w:cs="Times New Roman"/>
    </w:rPr>
  </w:style>
  <w:style w:type="table" w:styleId="afe">
    <w:name w:val="Table Grid"/>
    <w:basedOn w:val="a2"/>
    <w:uiPriority w:val="59"/>
    <w:rsid w:val="000E74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963C27"/>
  </w:style>
  <w:style w:type="paragraph" w:styleId="aff">
    <w:name w:val="Balloon Text"/>
    <w:basedOn w:val="a0"/>
    <w:link w:val="aff0"/>
    <w:uiPriority w:val="99"/>
    <w:unhideWhenUsed/>
    <w:rsid w:val="00963C27"/>
    <w:rPr>
      <w:rFonts w:ascii="Tahoma" w:hAnsi="Tahoma" w:cs="Tahoma"/>
      <w:sz w:val="16"/>
      <w:szCs w:val="16"/>
    </w:rPr>
  </w:style>
  <w:style w:type="character" w:customStyle="1" w:styleId="aff0">
    <w:name w:val="Текст выноски Знак"/>
    <w:basedOn w:val="a1"/>
    <w:link w:val="aff"/>
    <w:uiPriority w:val="99"/>
    <w:rsid w:val="00963C27"/>
    <w:rPr>
      <w:rFonts w:ascii="Tahoma" w:eastAsia="Times New Roman" w:hAnsi="Tahoma" w:cs="Tahoma"/>
      <w:sz w:val="16"/>
      <w:szCs w:val="16"/>
      <w:lang w:eastAsia="ru-RU"/>
    </w:rPr>
  </w:style>
  <w:style w:type="paragraph" w:styleId="aff1">
    <w:name w:val="Plain Text"/>
    <w:basedOn w:val="a0"/>
    <w:link w:val="aff2"/>
    <w:rsid w:val="00EF0E25"/>
    <w:rPr>
      <w:rFonts w:ascii="Courier New" w:hAnsi="Courier New"/>
      <w:snapToGrid w:val="0"/>
      <w:sz w:val="20"/>
      <w:szCs w:val="20"/>
    </w:rPr>
  </w:style>
  <w:style w:type="character" w:customStyle="1" w:styleId="aff2">
    <w:name w:val="Текст Знак"/>
    <w:basedOn w:val="a1"/>
    <w:link w:val="aff1"/>
    <w:rsid w:val="00EF0E25"/>
    <w:rPr>
      <w:rFonts w:ascii="Courier New" w:eastAsia="Times New Roman" w:hAnsi="Courier New" w:cs="Times New Roman"/>
      <w:snapToGrid w:val="0"/>
      <w:sz w:val="20"/>
      <w:szCs w:val="20"/>
      <w:lang w:eastAsia="ru-RU"/>
    </w:rPr>
  </w:style>
  <w:style w:type="character" w:customStyle="1" w:styleId="FontStyle24">
    <w:name w:val="Font Style24"/>
    <w:uiPriority w:val="99"/>
    <w:rsid w:val="00EF0E25"/>
    <w:rPr>
      <w:rFonts w:ascii="Times New Roman" w:hAnsi="Times New Roman" w:cs="Times New Roman"/>
      <w:color w:val="000000"/>
      <w:sz w:val="20"/>
      <w:szCs w:val="20"/>
    </w:rPr>
  </w:style>
  <w:style w:type="paragraph" w:customStyle="1" w:styleId="western">
    <w:name w:val="western"/>
    <w:basedOn w:val="a0"/>
    <w:rsid w:val="00EF0E25"/>
    <w:pPr>
      <w:spacing w:before="100" w:beforeAutospacing="1" w:after="100" w:afterAutospacing="1"/>
    </w:pPr>
  </w:style>
  <w:style w:type="character" w:customStyle="1" w:styleId="txt-data-item1">
    <w:name w:val="txt-data-item1"/>
    <w:basedOn w:val="a1"/>
    <w:rsid w:val="00E93E69"/>
    <w:rPr>
      <w:strike w:val="0"/>
      <w:dstrike w:val="0"/>
      <w:color w:val="222222"/>
      <w:u w:val="none"/>
      <w:effect w:val="none"/>
    </w:rPr>
  </w:style>
  <w:style w:type="paragraph" w:customStyle="1" w:styleId="36">
    <w:name w:val="Пункт_3"/>
    <w:basedOn w:val="a0"/>
    <w:rsid w:val="00765FD4"/>
    <w:pPr>
      <w:ind w:left="2302" w:hanging="360"/>
      <w:jc w:val="both"/>
    </w:pPr>
    <w:rPr>
      <w:sz w:val="28"/>
      <w:szCs w:val="28"/>
    </w:rPr>
  </w:style>
  <w:style w:type="character" w:customStyle="1" w:styleId="FontStyle12">
    <w:name w:val="Font Style12"/>
    <w:rsid w:val="00853BA1"/>
    <w:rPr>
      <w:rFonts w:ascii="Times New Roman" w:hAnsi="Times New Roman" w:cs="Times New Roman"/>
      <w:b/>
      <w:bCs/>
      <w:sz w:val="26"/>
      <w:szCs w:val="26"/>
    </w:rPr>
  </w:style>
  <w:style w:type="character" w:customStyle="1" w:styleId="FontStyle13">
    <w:name w:val="Font Style13"/>
    <w:uiPriority w:val="99"/>
    <w:rsid w:val="0066007A"/>
    <w:rPr>
      <w:rFonts w:ascii="Times New Roman" w:hAnsi="Times New Roman" w:cs="Times New Roman"/>
      <w:color w:val="000000"/>
      <w:sz w:val="22"/>
      <w:szCs w:val="22"/>
    </w:rPr>
  </w:style>
  <w:style w:type="character" w:styleId="aff3">
    <w:name w:val="Strong"/>
    <w:basedOn w:val="a1"/>
    <w:uiPriority w:val="22"/>
    <w:qFormat/>
    <w:rsid w:val="0066007A"/>
    <w:rPr>
      <w:b/>
      <w:bCs/>
    </w:rPr>
  </w:style>
  <w:style w:type="character" w:styleId="aff4">
    <w:name w:val="Emphasis"/>
    <w:basedOn w:val="a1"/>
    <w:uiPriority w:val="20"/>
    <w:qFormat/>
    <w:rsid w:val="0066007A"/>
    <w:rPr>
      <w:i/>
      <w:iCs/>
    </w:rPr>
  </w:style>
  <w:style w:type="character" w:styleId="aff5">
    <w:name w:val="annotation reference"/>
    <w:basedOn w:val="a1"/>
    <w:uiPriority w:val="99"/>
    <w:unhideWhenUsed/>
    <w:rsid w:val="0066007A"/>
    <w:rPr>
      <w:sz w:val="16"/>
      <w:szCs w:val="16"/>
    </w:rPr>
  </w:style>
  <w:style w:type="paragraph" w:styleId="aff6">
    <w:name w:val="annotation text"/>
    <w:basedOn w:val="a0"/>
    <w:link w:val="aff7"/>
    <w:uiPriority w:val="99"/>
    <w:unhideWhenUsed/>
    <w:rsid w:val="0066007A"/>
    <w:rPr>
      <w:sz w:val="20"/>
      <w:szCs w:val="20"/>
    </w:rPr>
  </w:style>
  <w:style w:type="character" w:customStyle="1" w:styleId="aff7">
    <w:name w:val="Текст примечания Знак"/>
    <w:basedOn w:val="a1"/>
    <w:link w:val="aff6"/>
    <w:uiPriority w:val="99"/>
    <w:rsid w:val="0066007A"/>
    <w:rPr>
      <w:rFonts w:ascii="Times New Roman" w:eastAsia="Times New Roman" w:hAnsi="Times New Roman" w:cs="Times New Roman"/>
      <w:sz w:val="20"/>
      <w:szCs w:val="20"/>
      <w:lang w:eastAsia="ru-RU"/>
    </w:rPr>
  </w:style>
  <w:style w:type="paragraph" w:styleId="aff8">
    <w:name w:val="annotation subject"/>
    <w:basedOn w:val="aff6"/>
    <w:next w:val="aff6"/>
    <w:link w:val="aff9"/>
    <w:uiPriority w:val="99"/>
    <w:semiHidden/>
    <w:unhideWhenUsed/>
    <w:rsid w:val="0066007A"/>
    <w:rPr>
      <w:b/>
      <w:bCs/>
    </w:rPr>
  </w:style>
  <w:style w:type="character" w:customStyle="1" w:styleId="aff9">
    <w:name w:val="Тема примечания Знак"/>
    <w:basedOn w:val="aff7"/>
    <w:link w:val="aff8"/>
    <w:uiPriority w:val="99"/>
    <w:semiHidden/>
    <w:rsid w:val="0066007A"/>
    <w:rPr>
      <w:rFonts w:ascii="Times New Roman" w:eastAsia="Times New Roman" w:hAnsi="Times New Roman" w:cs="Times New Roman"/>
      <w:b/>
      <w:bCs/>
      <w:sz w:val="20"/>
      <w:szCs w:val="20"/>
      <w:lang w:eastAsia="ru-RU"/>
    </w:rPr>
  </w:style>
  <w:style w:type="paragraph" w:customStyle="1" w:styleId="Normalunindented">
    <w:name w:val="Normal unindented"/>
    <w:aliases w:val="Обычный Без отступа"/>
    <w:qFormat/>
    <w:rsid w:val="007600B1"/>
    <w:pPr>
      <w:spacing w:before="120" w:after="120"/>
      <w:jc w:val="both"/>
    </w:pPr>
    <w:rPr>
      <w:rFonts w:ascii="Times New Roman" w:eastAsia="Times New Roman" w:hAnsi="Times New Roman" w:cs="Times New Roman"/>
      <w:lang w:eastAsia="ru-RU"/>
    </w:rPr>
  </w:style>
  <w:style w:type="paragraph" w:styleId="affa">
    <w:name w:val="Title"/>
    <w:basedOn w:val="a0"/>
    <w:next w:val="a0"/>
    <w:link w:val="affb"/>
    <w:uiPriority w:val="10"/>
    <w:qFormat/>
    <w:rsid w:val="007600B1"/>
    <w:pPr>
      <w:keepNext/>
      <w:keepLines/>
      <w:spacing w:before="120" w:after="300"/>
      <w:contextualSpacing/>
      <w:jc w:val="center"/>
      <w:outlineLvl w:val="0"/>
    </w:pPr>
    <w:rPr>
      <w:b/>
      <w:spacing w:val="5"/>
      <w:kern w:val="28"/>
      <w:sz w:val="28"/>
      <w:szCs w:val="52"/>
    </w:rPr>
  </w:style>
  <w:style w:type="character" w:customStyle="1" w:styleId="affb">
    <w:name w:val="Название Знак"/>
    <w:basedOn w:val="a1"/>
    <w:link w:val="affa"/>
    <w:uiPriority w:val="10"/>
    <w:rsid w:val="007600B1"/>
    <w:rPr>
      <w:rFonts w:ascii="Times New Roman" w:eastAsia="Times New Roman" w:hAnsi="Times New Roman" w:cs="Times New Roman"/>
      <w:b/>
      <w:spacing w:val="5"/>
      <w:kern w:val="28"/>
      <w:sz w:val="28"/>
      <w:szCs w:val="52"/>
      <w:lang w:eastAsia="ru-RU"/>
    </w:rPr>
  </w:style>
  <w:style w:type="character" w:customStyle="1" w:styleId="Arial8">
    <w:name w:val="Стиль (латиница) Arial 8 пт Синий"/>
    <w:uiPriority w:val="99"/>
    <w:rsid w:val="007600B1"/>
    <w:rPr>
      <w:rFonts w:ascii="Times New Roman" w:hAnsi="Times New Roman" w:cs="Times New Roman" w:hint="default"/>
      <w:color w:val="0000FF"/>
      <w:sz w:val="24"/>
    </w:rPr>
  </w:style>
  <w:style w:type="paragraph" w:customStyle="1" w:styleId="ConsPlusNonformat">
    <w:name w:val="ConsPlusNonformat"/>
    <w:uiPriority w:val="99"/>
    <w:rsid w:val="00C721D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Nonformat">
    <w:name w:val="ConsNonformat"/>
    <w:uiPriority w:val="99"/>
    <w:rsid w:val="0009346E"/>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TextNormal">
    <w:name w:val="Text Normal"/>
    <w:basedOn w:val="a0"/>
    <w:rsid w:val="0009346E"/>
    <w:pPr>
      <w:widowControl w:val="0"/>
      <w:tabs>
        <w:tab w:val="left" w:pos="0"/>
      </w:tabs>
      <w:spacing w:after="120"/>
      <w:ind w:left="850" w:right="-1" w:hanging="283"/>
      <w:jc w:val="both"/>
    </w:pPr>
    <w:rPr>
      <w:rFonts w:ascii="Arial" w:hAnsi="Arial" w:cs="Arial"/>
      <w:sz w:val="22"/>
      <w:szCs w:val="22"/>
    </w:rPr>
  </w:style>
  <w:style w:type="paragraph" w:styleId="affc">
    <w:name w:val="Body Text Indent"/>
    <w:basedOn w:val="a0"/>
    <w:link w:val="affd"/>
    <w:rsid w:val="00C445D0"/>
    <w:pPr>
      <w:spacing w:after="120"/>
      <w:ind w:left="283"/>
    </w:pPr>
  </w:style>
  <w:style w:type="character" w:customStyle="1" w:styleId="affd">
    <w:name w:val="Основной текст с отступом Знак"/>
    <w:basedOn w:val="a1"/>
    <w:link w:val="affc"/>
    <w:rsid w:val="00C445D0"/>
    <w:rPr>
      <w:rFonts w:ascii="Times New Roman" w:eastAsia="Times New Roman" w:hAnsi="Times New Roman" w:cs="Times New Roman"/>
      <w:sz w:val="24"/>
      <w:szCs w:val="24"/>
      <w:lang w:eastAsia="ru-RU"/>
    </w:rPr>
  </w:style>
  <w:style w:type="character" w:customStyle="1" w:styleId="FontStyle15">
    <w:name w:val="Font Style15"/>
    <w:basedOn w:val="a1"/>
    <w:uiPriority w:val="99"/>
    <w:rsid w:val="00C445D0"/>
    <w:rPr>
      <w:rFonts w:ascii="Times New Roman" w:hAnsi="Times New Roman" w:cs="Times New Roman"/>
      <w:sz w:val="20"/>
      <w:szCs w:val="20"/>
    </w:rPr>
  </w:style>
  <w:style w:type="character" w:customStyle="1" w:styleId="ty-product-featurelabel">
    <w:name w:val="ty-product-feature__label"/>
    <w:basedOn w:val="a1"/>
    <w:rsid w:val="00C445D0"/>
  </w:style>
  <w:style w:type="table" w:customStyle="1" w:styleId="14">
    <w:name w:val="Сетка таблицы1"/>
    <w:basedOn w:val="a2"/>
    <w:next w:val="afe"/>
    <w:uiPriority w:val="59"/>
    <w:rsid w:val="00CA6D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2"/>
    <w:next w:val="afe"/>
    <w:rsid w:val="008063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footnote text"/>
    <w:aliases w:val="Знак2,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0"/>
    <w:link w:val="afff"/>
    <w:uiPriority w:val="99"/>
    <w:qFormat/>
    <w:rsid w:val="00806371"/>
    <w:rPr>
      <w:sz w:val="20"/>
      <w:szCs w:val="20"/>
    </w:rPr>
  </w:style>
  <w:style w:type="character" w:customStyle="1" w:styleId="afff">
    <w:name w:val="Текст сноски Знак"/>
    <w:aliases w:val="Знак2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1"/>
    <w:link w:val="affe"/>
    <w:uiPriority w:val="99"/>
    <w:rsid w:val="00806371"/>
    <w:rPr>
      <w:rFonts w:ascii="Times New Roman" w:eastAsia="Times New Roman" w:hAnsi="Times New Roman" w:cs="Times New Roman"/>
      <w:sz w:val="20"/>
      <w:szCs w:val="20"/>
      <w:lang w:eastAsia="ru-RU"/>
    </w:rPr>
  </w:style>
  <w:style w:type="character" w:styleId="afff0">
    <w:name w:val="footnote reference"/>
    <w:aliases w:val="Ссылка на сноску 45,ТЗ.Сноска.Знак,Ciae niinee-FN,Знак сноски-FN"/>
    <w:basedOn w:val="a1"/>
    <w:uiPriority w:val="99"/>
    <w:qFormat/>
    <w:rsid w:val="00806371"/>
    <w:rPr>
      <w:vertAlign w:val="superscript"/>
    </w:rPr>
  </w:style>
  <w:style w:type="numbering" w:customStyle="1" w:styleId="15">
    <w:name w:val="Нет списка1"/>
    <w:next w:val="a3"/>
    <w:uiPriority w:val="99"/>
    <w:semiHidden/>
    <w:unhideWhenUsed/>
    <w:rsid w:val="004F7840"/>
  </w:style>
  <w:style w:type="table" w:customStyle="1" w:styleId="37">
    <w:name w:val="Сетка таблицы3"/>
    <w:basedOn w:val="a2"/>
    <w:next w:val="afe"/>
    <w:uiPriority w:val="59"/>
    <w:rsid w:val="004F78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fe"/>
    <w:uiPriority w:val="59"/>
    <w:rsid w:val="004F784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2"/>
    <w:next w:val="afe"/>
    <w:rsid w:val="004F784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e"/>
    <w:rsid w:val="004F784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1"/>
    <w:basedOn w:val="a2"/>
    <w:next w:val="afe"/>
    <w:uiPriority w:val="59"/>
    <w:rsid w:val="004F7840"/>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1"/>
    <w:basedOn w:val="a2"/>
    <w:next w:val="afe"/>
    <w:uiPriority w:val="59"/>
    <w:rsid w:val="004F7840"/>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Num">
    <w:name w:val="ListNum"/>
    <w:basedOn w:val="a0"/>
    <w:rsid w:val="00E45A56"/>
    <w:pPr>
      <w:numPr>
        <w:numId w:val="12"/>
      </w:numPr>
      <w:tabs>
        <w:tab w:val="left" w:pos="284"/>
      </w:tabs>
      <w:spacing w:before="60"/>
      <w:jc w:val="both"/>
    </w:pPr>
    <w:rPr>
      <w:sz w:val="22"/>
    </w:rPr>
  </w:style>
  <w:style w:type="paragraph" w:styleId="a">
    <w:name w:val="List Bullet"/>
    <w:basedOn w:val="a0"/>
    <w:uiPriority w:val="99"/>
    <w:unhideWhenUsed/>
    <w:rsid w:val="00D72C85"/>
    <w:pPr>
      <w:numPr>
        <w:numId w:val="15"/>
      </w:numPr>
      <w:contextualSpacing/>
    </w:pPr>
  </w:style>
  <w:style w:type="character" w:customStyle="1" w:styleId="40">
    <w:name w:val="Заголовок 4 Знак"/>
    <w:basedOn w:val="a1"/>
    <w:link w:val="4"/>
    <w:uiPriority w:val="9"/>
    <w:semiHidden/>
    <w:rsid w:val="0085024C"/>
    <w:rPr>
      <w:rFonts w:asciiTheme="majorHAnsi" w:eastAsiaTheme="majorEastAsia" w:hAnsiTheme="majorHAnsi" w:cstheme="majorBidi"/>
      <w:b/>
      <w:bCs/>
      <w:i/>
      <w:iCs/>
      <w:color w:val="4F81BD" w:themeColor="accent1"/>
      <w:sz w:val="24"/>
      <w:szCs w:val="24"/>
      <w:lang w:eastAsia="ru-RU"/>
    </w:rPr>
  </w:style>
  <w:style w:type="character" w:customStyle="1" w:styleId="sub">
    <w:name w:val="sub"/>
    <w:basedOn w:val="a1"/>
    <w:rsid w:val="00764616"/>
  </w:style>
  <w:style w:type="character" w:customStyle="1" w:styleId="sup">
    <w:name w:val="sup"/>
    <w:basedOn w:val="a1"/>
    <w:rsid w:val="00764616"/>
  </w:style>
  <w:style w:type="character" w:customStyle="1" w:styleId="blk">
    <w:name w:val="blk"/>
    <w:basedOn w:val="a1"/>
    <w:rsid w:val="00CC0000"/>
  </w:style>
  <w:style w:type="character" w:customStyle="1" w:styleId="blk3">
    <w:name w:val="blk3"/>
    <w:rsid w:val="00165C19"/>
    <w:rPr>
      <w:vanish w:val="0"/>
      <w:webHidden w:val="0"/>
      <w:specVanish w:val="0"/>
    </w:rPr>
  </w:style>
  <w:style w:type="character" w:customStyle="1" w:styleId="60">
    <w:name w:val="Заголовок 6 Знак"/>
    <w:basedOn w:val="a1"/>
    <w:link w:val="6"/>
    <w:uiPriority w:val="9"/>
    <w:semiHidden/>
    <w:rsid w:val="007A6B99"/>
    <w:rPr>
      <w:rFonts w:asciiTheme="majorHAnsi" w:eastAsiaTheme="majorEastAsia" w:hAnsiTheme="majorHAnsi" w:cstheme="majorBidi"/>
      <w:i/>
      <w:iCs/>
      <w:color w:val="243F60" w:themeColor="accent1" w:themeShade="7F"/>
      <w:sz w:val="24"/>
      <w:szCs w:val="24"/>
      <w:lang w:eastAsia="ru-RU"/>
    </w:rPr>
  </w:style>
  <w:style w:type="paragraph" w:customStyle="1" w:styleId="Style1">
    <w:name w:val="Style1"/>
    <w:rsid w:val="007A6B9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Normal">
    <w:name w:val="ConsNormal"/>
    <w:link w:val="ConsNormal0"/>
    <w:rsid w:val="007A6B9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Cell">
    <w:name w:val="ConsCell"/>
    <w:qFormat/>
    <w:rsid w:val="00926AF8"/>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afff1">
    <w:name w:val="САГ_Табличный_по ширине"/>
    <w:basedOn w:val="a0"/>
    <w:uiPriority w:val="99"/>
    <w:qFormat/>
    <w:rsid w:val="00926AF8"/>
    <w:pPr>
      <w:spacing w:after="160" w:line="254" w:lineRule="auto"/>
      <w:jc w:val="both"/>
    </w:pPr>
    <w:rPr>
      <w:rFonts w:ascii="Calibri" w:eastAsia="Calibri" w:hAnsi="Calibri"/>
      <w:sz w:val="22"/>
      <w:szCs w:val="22"/>
      <w:lang w:eastAsia="en-US"/>
    </w:rPr>
  </w:style>
  <w:style w:type="character" w:customStyle="1" w:styleId="ConsNormal0">
    <w:name w:val="ConsNormal Знак"/>
    <w:link w:val="ConsNormal"/>
    <w:locked/>
    <w:rsid w:val="00D53DE4"/>
    <w:rPr>
      <w:rFonts w:ascii="Arial" w:eastAsia="Times New Roman" w:hAnsi="Arial" w:cs="Arial"/>
      <w:sz w:val="20"/>
      <w:szCs w:val="20"/>
      <w:lang w:eastAsia="ru-RU"/>
    </w:rPr>
  </w:style>
  <w:style w:type="character" w:customStyle="1" w:styleId="FontStyle29">
    <w:name w:val="Font Style29"/>
    <w:rsid w:val="00D53DE4"/>
    <w:rPr>
      <w:rFonts w:ascii="Times New Roman" w:hAnsi="Times New Roman" w:cs="Times New Roman" w:hint="default"/>
      <w:sz w:val="26"/>
    </w:rPr>
  </w:style>
  <w:style w:type="paragraph" w:customStyle="1" w:styleId="afff2">
    <w:name w:val="САГ_Табличный_заголовки"/>
    <w:basedOn w:val="a0"/>
    <w:uiPriority w:val="99"/>
    <w:rsid w:val="007B5922"/>
    <w:pPr>
      <w:keepNext/>
      <w:keepLines/>
      <w:jc w:val="center"/>
    </w:pPr>
    <w:rPr>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3152">
      <w:bodyDiv w:val="1"/>
      <w:marLeft w:val="0"/>
      <w:marRight w:val="0"/>
      <w:marTop w:val="0"/>
      <w:marBottom w:val="0"/>
      <w:divBdr>
        <w:top w:val="none" w:sz="0" w:space="0" w:color="auto"/>
        <w:left w:val="none" w:sz="0" w:space="0" w:color="auto"/>
        <w:bottom w:val="none" w:sz="0" w:space="0" w:color="auto"/>
        <w:right w:val="none" w:sz="0" w:space="0" w:color="auto"/>
      </w:divBdr>
    </w:div>
    <w:div w:id="118115736">
      <w:bodyDiv w:val="1"/>
      <w:marLeft w:val="0"/>
      <w:marRight w:val="0"/>
      <w:marTop w:val="0"/>
      <w:marBottom w:val="0"/>
      <w:divBdr>
        <w:top w:val="none" w:sz="0" w:space="0" w:color="auto"/>
        <w:left w:val="none" w:sz="0" w:space="0" w:color="auto"/>
        <w:bottom w:val="none" w:sz="0" w:space="0" w:color="auto"/>
        <w:right w:val="none" w:sz="0" w:space="0" w:color="auto"/>
      </w:divBdr>
    </w:div>
    <w:div w:id="129523808">
      <w:bodyDiv w:val="1"/>
      <w:marLeft w:val="0"/>
      <w:marRight w:val="0"/>
      <w:marTop w:val="0"/>
      <w:marBottom w:val="0"/>
      <w:divBdr>
        <w:top w:val="none" w:sz="0" w:space="0" w:color="auto"/>
        <w:left w:val="none" w:sz="0" w:space="0" w:color="auto"/>
        <w:bottom w:val="none" w:sz="0" w:space="0" w:color="auto"/>
        <w:right w:val="none" w:sz="0" w:space="0" w:color="auto"/>
      </w:divBdr>
    </w:div>
    <w:div w:id="155876018">
      <w:bodyDiv w:val="1"/>
      <w:marLeft w:val="0"/>
      <w:marRight w:val="0"/>
      <w:marTop w:val="0"/>
      <w:marBottom w:val="0"/>
      <w:divBdr>
        <w:top w:val="none" w:sz="0" w:space="0" w:color="auto"/>
        <w:left w:val="none" w:sz="0" w:space="0" w:color="auto"/>
        <w:bottom w:val="none" w:sz="0" w:space="0" w:color="auto"/>
        <w:right w:val="none" w:sz="0" w:space="0" w:color="auto"/>
      </w:divBdr>
    </w:div>
    <w:div w:id="198668363">
      <w:bodyDiv w:val="1"/>
      <w:marLeft w:val="0"/>
      <w:marRight w:val="0"/>
      <w:marTop w:val="0"/>
      <w:marBottom w:val="0"/>
      <w:divBdr>
        <w:top w:val="none" w:sz="0" w:space="0" w:color="auto"/>
        <w:left w:val="none" w:sz="0" w:space="0" w:color="auto"/>
        <w:bottom w:val="none" w:sz="0" w:space="0" w:color="auto"/>
        <w:right w:val="none" w:sz="0" w:space="0" w:color="auto"/>
      </w:divBdr>
    </w:div>
    <w:div w:id="215046365">
      <w:bodyDiv w:val="1"/>
      <w:marLeft w:val="0"/>
      <w:marRight w:val="0"/>
      <w:marTop w:val="0"/>
      <w:marBottom w:val="0"/>
      <w:divBdr>
        <w:top w:val="none" w:sz="0" w:space="0" w:color="auto"/>
        <w:left w:val="none" w:sz="0" w:space="0" w:color="auto"/>
        <w:bottom w:val="none" w:sz="0" w:space="0" w:color="auto"/>
        <w:right w:val="none" w:sz="0" w:space="0" w:color="auto"/>
      </w:divBdr>
    </w:div>
    <w:div w:id="220751709">
      <w:bodyDiv w:val="1"/>
      <w:marLeft w:val="0"/>
      <w:marRight w:val="0"/>
      <w:marTop w:val="0"/>
      <w:marBottom w:val="0"/>
      <w:divBdr>
        <w:top w:val="none" w:sz="0" w:space="0" w:color="auto"/>
        <w:left w:val="none" w:sz="0" w:space="0" w:color="auto"/>
        <w:bottom w:val="none" w:sz="0" w:space="0" w:color="auto"/>
        <w:right w:val="none" w:sz="0" w:space="0" w:color="auto"/>
      </w:divBdr>
    </w:div>
    <w:div w:id="222060853">
      <w:bodyDiv w:val="1"/>
      <w:marLeft w:val="0"/>
      <w:marRight w:val="0"/>
      <w:marTop w:val="0"/>
      <w:marBottom w:val="0"/>
      <w:divBdr>
        <w:top w:val="none" w:sz="0" w:space="0" w:color="auto"/>
        <w:left w:val="none" w:sz="0" w:space="0" w:color="auto"/>
        <w:bottom w:val="none" w:sz="0" w:space="0" w:color="auto"/>
        <w:right w:val="none" w:sz="0" w:space="0" w:color="auto"/>
      </w:divBdr>
      <w:divsChild>
        <w:div w:id="49812735">
          <w:marLeft w:val="0"/>
          <w:marRight w:val="0"/>
          <w:marTop w:val="0"/>
          <w:marBottom w:val="0"/>
          <w:divBdr>
            <w:top w:val="none" w:sz="0" w:space="0" w:color="auto"/>
            <w:left w:val="none" w:sz="0" w:space="0" w:color="auto"/>
            <w:bottom w:val="none" w:sz="0" w:space="0" w:color="auto"/>
            <w:right w:val="none" w:sz="0" w:space="0" w:color="auto"/>
          </w:divBdr>
          <w:divsChild>
            <w:div w:id="822283510">
              <w:marLeft w:val="0"/>
              <w:marRight w:val="0"/>
              <w:marTop w:val="0"/>
              <w:marBottom w:val="0"/>
              <w:divBdr>
                <w:top w:val="none" w:sz="0" w:space="0" w:color="auto"/>
                <w:left w:val="none" w:sz="0" w:space="0" w:color="auto"/>
                <w:bottom w:val="none" w:sz="0" w:space="0" w:color="auto"/>
                <w:right w:val="none" w:sz="0" w:space="0" w:color="auto"/>
              </w:divBdr>
            </w:div>
            <w:div w:id="1012561412">
              <w:marLeft w:val="227"/>
              <w:marRight w:val="0"/>
              <w:marTop w:val="0"/>
              <w:marBottom w:val="0"/>
              <w:divBdr>
                <w:top w:val="none" w:sz="0" w:space="0" w:color="auto"/>
                <w:left w:val="none" w:sz="0" w:space="0" w:color="auto"/>
                <w:bottom w:val="none" w:sz="0" w:space="0" w:color="auto"/>
                <w:right w:val="none" w:sz="0" w:space="0" w:color="auto"/>
              </w:divBdr>
            </w:div>
            <w:div w:id="1430665083">
              <w:marLeft w:val="567"/>
              <w:marRight w:val="0"/>
              <w:marTop w:val="0"/>
              <w:marBottom w:val="0"/>
              <w:divBdr>
                <w:top w:val="none" w:sz="0" w:space="0" w:color="auto"/>
                <w:left w:val="none" w:sz="0" w:space="0" w:color="auto"/>
                <w:bottom w:val="none" w:sz="0" w:space="0" w:color="auto"/>
                <w:right w:val="none" w:sz="0" w:space="0" w:color="auto"/>
              </w:divBdr>
              <w:divsChild>
                <w:div w:id="2026244522">
                  <w:marLeft w:val="0"/>
                  <w:marRight w:val="0"/>
                  <w:marTop w:val="30"/>
                  <w:marBottom w:val="0"/>
                  <w:divBdr>
                    <w:top w:val="none" w:sz="0" w:space="0" w:color="auto"/>
                    <w:left w:val="none" w:sz="0" w:space="0" w:color="auto"/>
                    <w:bottom w:val="none" w:sz="0" w:space="0" w:color="auto"/>
                    <w:right w:val="none" w:sz="0" w:space="0" w:color="auto"/>
                  </w:divBdr>
                  <w:divsChild>
                    <w:div w:id="1466460017">
                      <w:marLeft w:val="-135"/>
                      <w:marRight w:val="0"/>
                      <w:marTop w:val="60"/>
                      <w:marBottom w:val="0"/>
                      <w:divBdr>
                        <w:top w:val="none" w:sz="0" w:space="0" w:color="auto"/>
                        <w:left w:val="none" w:sz="0" w:space="0" w:color="auto"/>
                        <w:bottom w:val="none" w:sz="0" w:space="0" w:color="auto"/>
                        <w:right w:val="none" w:sz="0" w:space="0" w:color="auto"/>
                      </w:divBdr>
                    </w:div>
                  </w:divsChild>
                </w:div>
              </w:divsChild>
            </w:div>
            <w:div w:id="1685209491">
              <w:marLeft w:val="227"/>
              <w:marRight w:val="0"/>
              <w:marTop w:val="0"/>
              <w:marBottom w:val="0"/>
              <w:divBdr>
                <w:top w:val="none" w:sz="0" w:space="0" w:color="auto"/>
                <w:left w:val="none" w:sz="0" w:space="0" w:color="auto"/>
                <w:bottom w:val="none" w:sz="0" w:space="0" w:color="auto"/>
                <w:right w:val="none" w:sz="0" w:space="0" w:color="auto"/>
              </w:divBdr>
              <w:divsChild>
                <w:div w:id="888371942">
                  <w:marLeft w:val="0"/>
                  <w:marRight w:val="0"/>
                  <w:marTop w:val="0"/>
                  <w:marBottom w:val="0"/>
                  <w:divBdr>
                    <w:top w:val="none" w:sz="0" w:space="0" w:color="auto"/>
                    <w:left w:val="none" w:sz="0" w:space="0" w:color="auto"/>
                    <w:bottom w:val="none" w:sz="0" w:space="0" w:color="auto"/>
                    <w:right w:val="none" w:sz="0" w:space="0" w:color="auto"/>
                  </w:divBdr>
                </w:div>
              </w:divsChild>
            </w:div>
            <w:div w:id="1728843496">
              <w:marLeft w:val="567"/>
              <w:marRight w:val="0"/>
              <w:marTop w:val="0"/>
              <w:marBottom w:val="0"/>
              <w:divBdr>
                <w:top w:val="none" w:sz="0" w:space="0" w:color="auto"/>
                <w:left w:val="none" w:sz="0" w:space="0" w:color="auto"/>
                <w:bottom w:val="none" w:sz="0" w:space="0" w:color="auto"/>
                <w:right w:val="none" w:sz="0" w:space="0" w:color="auto"/>
              </w:divBdr>
              <w:divsChild>
                <w:div w:id="157043934">
                  <w:marLeft w:val="0"/>
                  <w:marRight w:val="0"/>
                  <w:marTop w:val="45"/>
                  <w:marBottom w:val="0"/>
                  <w:divBdr>
                    <w:top w:val="none" w:sz="0" w:space="0" w:color="auto"/>
                    <w:left w:val="none" w:sz="0" w:space="0" w:color="auto"/>
                    <w:bottom w:val="none" w:sz="0" w:space="0" w:color="auto"/>
                    <w:right w:val="none" w:sz="0" w:space="0" w:color="auto"/>
                  </w:divBdr>
                </w:div>
                <w:div w:id="227151445">
                  <w:marLeft w:val="0"/>
                  <w:marRight w:val="0"/>
                  <w:marTop w:val="45"/>
                  <w:marBottom w:val="0"/>
                  <w:divBdr>
                    <w:top w:val="none" w:sz="0" w:space="0" w:color="auto"/>
                    <w:left w:val="none" w:sz="0" w:space="0" w:color="auto"/>
                    <w:bottom w:val="none" w:sz="0" w:space="0" w:color="auto"/>
                    <w:right w:val="none" w:sz="0" w:space="0" w:color="auto"/>
                  </w:divBdr>
                </w:div>
                <w:div w:id="90645424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 w:id="243150729">
      <w:bodyDiv w:val="1"/>
      <w:marLeft w:val="0"/>
      <w:marRight w:val="0"/>
      <w:marTop w:val="0"/>
      <w:marBottom w:val="0"/>
      <w:divBdr>
        <w:top w:val="none" w:sz="0" w:space="0" w:color="auto"/>
        <w:left w:val="none" w:sz="0" w:space="0" w:color="auto"/>
        <w:bottom w:val="none" w:sz="0" w:space="0" w:color="auto"/>
        <w:right w:val="none" w:sz="0" w:space="0" w:color="auto"/>
      </w:divBdr>
    </w:div>
    <w:div w:id="313725818">
      <w:bodyDiv w:val="1"/>
      <w:marLeft w:val="0"/>
      <w:marRight w:val="0"/>
      <w:marTop w:val="0"/>
      <w:marBottom w:val="0"/>
      <w:divBdr>
        <w:top w:val="none" w:sz="0" w:space="0" w:color="auto"/>
        <w:left w:val="none" w:sz="0" w:space="0" w:color="auto"/>
        <w:bottom w:val="none" w:sz="0" w:space="0" w:color="auto"/>
        <w:right w:val="none" w:sz="0" w:space="0" w:color="auto"/>
      </w:divBdr>
      <w:divsChild>
        <w:div w:id="443312466">
          <w:marLeft w:val="0"/>
          <w:marRight w:val="0"/>
          <w:marTop w:val="0"/>
          <w:marBottom w:val="0"/>
          <w:divBdr>
            <w:top w:val="none" w:sz="0" w:space="0" w:color="auto"/>
            <w:left w:val="none" w:sz="0" w:space="0" w:color="auto"/>
            <w:bottom w:val="none" w:sz="0" w:space="0" w:color="auto"/>
            <w:right w:val="none" w:sz="0" w:space="0" w:color="auto"/>
          </w:divBdr>
          <w:divsChild>
            <w:div w:id="652295299">
              <w:marLeft w:val="567"/>
              <w:marRight w:val="0"/>
              <w:marTop w:val="0"/>
              <w:marBottom w:val="0"/>
              <w:divBdr>
                <w:top w:val="none" w:sz="0" w:space="0" w:color="auto"/>
                <w:left w:val="none" w:sz="0" w:space="0" w:color="auto"/>
                <w:bottom w:val="none" w:sz="0" w:space="0" w:color="auto"/>
                <w:right w:val="none" w:sz="0" w:space="0" w:color="auto"/>
              </w:divBdr>
              <w:divsChild>
                <w:div w:id="510222167">
                  <w:marLeft w:val="0"/>
                  <w:marRight w:val="0"/>
                  <w:marTop w:val="30"/>
                  <w:marBottom w:val="0"/>
                  <w:divBdr>
                    <w:top w:val="none" w:sz="0" w:space="0" w:color="auto"/>
                    <w:left w:val="none" w:sz="0" w:space="0" w:color="auto"/>
                    <w:bottom w:val="none" w:sz="0" w:space="0" w:color="auto"/>
                    <w:right w:val="none" w:sz="0" w:space="0" w:color="auto"/>
                  </w:divBdr>
                  <w:divsChild>
                    <w:div w:id="1681200527">
                      <w:marLeft w:val="-135"/>
                      <w:marRight w:val="0"/>
                      <w:marTop w:val="60"/>
                      <w:marBottom w:val="0"/>
                      <w:divBdr>
                        <w:top w:val="none" w:sz="0" w:space="0" w:color="auto"/>
                        <w:left w:val="none" w:sz="0" w:space="0" w:color="auto"/>
                        <w:bottom w:val="none" w:sz="0" w:space="0" w:color="auto"/>
                        <w:right w:val="none" w:sz="0" w:space="0" w:color="auto"/>
                      </w:divBdr>
                    </w:div>
                  </w:divsChild>
                </w:div>
              </w:divsChild>
            </w:div>
            <w:div w:id="1322272442">
              <w:marLeft w:val="0"/>
              <w:marRight w:val="0"/>
              <w:marTop w:val="0"/>
              <w:marBottom w:val="0"/>
              <w:divBdr>
                <w:top w:val="none" w:sz="0" w:space="0" w:color="auto"/>
                <w:left w:val="none" w:sz="0" w:space="0" w:color="auto"/>
                <w:bottom w:val="none" w:sz="0" w:space="0" w:color="auto"/>
                <w:right w:val="none" w:sz="0" w:space="0" w:color="auto"/>
              </w:divBdr>
            </w:div>
            <w:div w:id="1676111384">
              <w:marLeft w:val="227"/>
              <w:marRight w:val="0"/>
              <w:marTop w:val="0"/>
              <w:marBottom w:val="0"/>
              <w:divBdr>
                <w:top w:val="none" w:sz="0" w:space="0" w:color="auto"/>
                <w:left w:val="none" w:sz="0" w:space="0" w:color="auto"/>
                <w:bottom w:val="none" w:sz="0" w:space="0" w:color="auto"/>
                <w:right w:val="none" w:sz="0" w:space="0" w:color="auto"/>
              </w:divBdr>
            </w:div>
            <w:div w:id="1698265719">
              <w:marLeft w:val="567"/>
              <w:marRight w:val="0"/>
              <w:marTop w:val="0"/>
              <w:marBottom w:val="0"/>
              <w:divBdr>
                <w:top w:val="none" w:sz="0" w:space="0" w:color="auto"/>
                <w:left w:val="none" w:sz="0" w:space="0" w:color="auto"/>
                <w:bottom w:val="none" w:sz="0" w:space="0" w:color="auto"/>
                <w:right w:val="none" w:sz="0" w:space="0" w:color="auto"/>
              </w:divBdr>
              <w:divsChild>
                <w:div w:id="365718071">
                  <w:marLeft w:val="0"/>
                  <w:marRight w:val="0"/>
                  <w:marTop w:val="45"/>
                  <w:marBottom w:val="0"/>
                  <w:divBdr>
                    <w:top w:val="none" w:sz="0" w:space="0" w:color="auto"/>
                    <w:left w:val="none" w:sz="0" w:space="0" w:color="auto"/>
                    <w:bottom w:val="none" w:sz="0" w:space="0" w:color="auto"/>
                    <w:right w:val="none" w:sz="0" w:space="0" w:color="auto"/>
                  </w:divBdr>
                </w:div>
                <w:div w:id="1993868873">
                  <w:marLeft w:val="0"/>
                  <w:marRight w:val="0"/>
                  <w:marTop w:val="45"/>
                  <w:marBottom w:val="0"/>
                  <w:divBdr>
                    <w:top w:val="none" w:sz="0" w:space="0" w:color="auto"/>
                    <w:left w:val="none" w:sz="0" w:space="0" w:color="auto"/>
                    <w:bottom w:val="none" w:sz="0" w:space="0" w:color="auto"/>
                    <w:right w:val="none" w:sz="0" w:space="0" w:color="auto"/>
                  </w:divBdr>
                </w:div>
              </w:divsChild>
            </w:div>
            <w:div w:id="1807696673">
              <w:marLeft w:val="227"/>
              <w:marRight w:val="0"/>
              <w:marTop w:val="0"/>
              <w:marBottom w:val="0"/>
              <w:divBdr>
                <w:top w:val="none" w:sz="0" w:space="0" w:color="auto"/>
                <w:left w:val="none" w:sz="0" w:space="0" w:color="auto"/>
                <w:bottom w:val="none" w:sz="0" w:space="0" w:color="auto"/>
                <w:right w:val="none" w:sz="0" w:space="0" w:color="auto"/>
              </w:divBdr>
              <w:divsChild>
                <w:div w:id="82635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464696">
      <w:bodyDiv w:val="1"/>
      <w:marLeft w:val="0"/>
      <w:marRight w:val="0"/>
      <w:marTop w:val="0"/>
      <w:marBottom w:val="0"/>
      <w:divBdr>
        <w:top w:val="none" w:sz="0" w:space="0" w:color="auto"/>
        <w:left w:val="none" w:sz="0" w:space="0" w:color="auto"/>
        <w:bottom w:val="none" w:sz="0" w:space="0" w:color="auto"/>
        <w:right w:val="none" w:sz="0" w:space="0" w:color="auto"/>
      </w:divBdr>
    </w:div>
    <w:div w:id="461533272">
      <w:bodyDiv w:val="1"/>
      <w:marLeft w:val="0"/>
      <w:marRight w:val="0"/>
      <w:marTop w:val="0"/>
      <w:marBottom w:val="0"/>
      <w:divBdr>
        <w:top w:val="none" w:sz="0" w:space="0" w:color="auto"/>
        <w:left w:val="none" w:sz="0" w:space="0" w:color="auto"/>
        <w:bottom w:val="none" w:sz="0" w:space="0" w:color="auto"/>
        <w:right w:val="none" w:sz="0" w:space="0" w:color="auto"/>
      </w:divBdr>
    </w:div>
    <w:div w:id="480003859">
      <w:bodyDiv w:val="1"/>
      <w:marLeft w:val="0"/>
      <w:marRight w:val="0"/>
      <w:marTop w:val="0"/>
      <w:marBottom w:val="0"/>
      <w:divBdr>
        <w:top w:val="none" w:sz="0" w:space="0" w:color="auto"/>
        <w:left w:val="none" w:sz="0" w:space="0" w:color="auto"/>
        <w:bottom w:val="none" w:sz="0" w:space="0" w:color="auto"/>
        <w:right w:val="none" w:sz="0" w:space="0" w:color="auto"/>
      </w:divBdr>
    </w:div>
    <w:div w:id="508720175">
      <w:bodyDiv w:val="1"/>
      <w:marLeft w:val="0"/>
      <w:marRight w:val="0"/>
      <w:marTop w:val="0"/>
      <w:marBottom w:val="0"/>
      <w:divBdr>
        <w:top w:val="none" w:sz="0" w:space="0" w:color="auto"/>
        <w:left w:val="none" w:sz="0" w:space="0" w:color="auto"/>
        <w:bottom w:val="none" w:sz="0" w:space="0" w:color="auto"/>
        <w:right w:val="none" w:sz="0" w:space="0" w:color="auto"/>
      </w:divBdr>
    </w:div>
    <w:div w:id="526867228">
      <w:bodyDiv w:val="1"/>
      <w:marLeft w:val="0"/>
      <w:marRight w:val="0"/>
      <w:marTop w:val="0"/>
      <w:marBottom w:val="0"/>
      <w:divBdr>
        <w:top w:val="none" w:sz="0" w:space="0" w:color="auto"/>
        <w:left w:val="none" w:sz="0" w:space="0" w:color="auto"/>
        <w:bottom w:val="none" w:sz="0" w:space="0" w:color="auto"/>
        <w:right w:val="none" w:sz="0" w:space="0" w:color="auto"/>
      </w:divBdr>
    </w:div>
    <w:div w:id="564264994">
      <w:bodyDiv w:val="1"/>
      <w:marLeft w:val="0"/>
      <w:marRight w:val="0"/>
      <w:marTop w:val="0"/>
      <w:marBottom w:val="0"/>
      <w:divBdr>
        <w:top w:val="none" w:sz="0" w:space="0" w:color="auto"/>
        <w:left w:val="none" w:sz="0" w:space="0" w:color="auto"/>
        <w:bottom w:val="none" w:sz="0" w:space="0" w:color="auto"/>
        <w:right w:val="none" w:sz="0" w:space="0" w:color="auto"/>
      </w:divBdr>
    </w:div>
    <w:div w:id="584648133">
      <w:bodyDiv w:val="1"/>
      <w:marLeft w:val="0"/>
      <w:marRight w:val="0"/>
      <w:marTop w:val="0"/>
      <w:marBottom w:val="0"/>
      <w:divBdr>
        <w:top w:val="none" w:sz="0" w:space="0" w:color="auto"/>
        <w:left w:val="none" w:sz="0" w:space="0" w:color="auto"/>
        <w:bottom w:val="none" w:sz="0" w:space="0" w:color="auto"/>
        <w:right w:val="none" w:sz="0" w:space="0" w:color="auto"/>
      </w:divBdr>
    </w:div>
    <w:div w:id="604114897">
      <w:bodyDiv w:val="1"/>
      <w:marLeft w:val="0"/>
      <w:marRight w:val="0"/>
      <w:marTop w:val="0"/>
      <w:marBottom w:val="0"/>
      <w:divBdr>
        <w:top w:val="none" w:sz="0" w:space="0" w:color="auto"/>
        <w:left w:val="none" w:sz="0" w:space="0" w:color="auto"/>
        <w:bottom w:val="none" w:sz="0" w:space="0" w:color="auto"/>
        <w:right w:val="none" w:sz="0" w:space="0" w:color="auto"/>
      </w:divBdr>
    </w:div>
    <w:div w:id="676343769">
      <w:bodyDiv w:val="1"/>
      <w:marLeft w:val="0"/>
      <w:marRight w:val="0"/>
      <w:marTop w:val="0"/>
      <w:marBottom w:val="0"/>
      <w:divBdr>
        <w:top w:val="none" w:sz="0" w:space="0" w:color="auto"/>
        <w:left w:val="none" w:sz="0" w:space="0" w:color="auto"/>
        <w:bottom w:val="none" w:sz="0" w:space="0" w:color="auto"/>
        <w:right w:val="none" w:sz="0" w:space="0" w:color="auto"/>
      </w:divBdr>
    </w:div>
    <w:div w:id="729305771">
      <w:bodyDiv w:val="1"/>
      <w:marLeft w:val="0"/>
      <w:marRight w:val="0"/>
      <w:marTop w:val="0"/>
      <w:marBottom w:val="0"/>
      <w:divBdr>
        <w:top w:val="none" w:sz="0" w:space="0" w:color="auto"/>
        <w:left w:val="none" w:sz="0" w:space="0" w:color="auto"/>
        <w:bottom w:val="none" w:sz="0" w:space="0" w:color="auto"/>
        <w:right w:val="none" w:sz="0" w:space="0" w:color="auto"/>
      </w:divBdr>
    </w:div>
    <w:div w:id="808790730">
      <w:bodyDiv w:val="1"/>
      <w:marLeft w:val="0"/>
      <w:marRight w:val="0"/>
      <w:marTop w:val="0"/>
      <w:marBottom w:val="0"/>
      <w:divBdr>
        <w:top w:val="none" w:sz="0" w:space="0" w:color="auto"/>
        <w:left w:val="none" w:sz="0" w:space="0" w:color="auto"/>
        <w:bottom w:val="none" w:sz="0" w:space="0" w:color="auto"/>
        <w:right w:val="none" w:sz="0" w:space="0" w:color="auto"/>
      </w:divBdr>
    </w:div>
    <w:div w:id="841891650">
      <w:bodyDiv w:val="1"/>
      <w:marLeft w:val="0"/>
      <w:marRight w:val="0"/>
      <w:marTop w:val="0"/>
      <w:marBottom w:val="0"/>
      <w:divBdr>
        <w:top w:val="none" w:sz="0" w:space="0" w:color="auto"/>
        <w:left w:val="none" w:sz="0" w:space="0" w:color="auto"/>
        <w:bottom w:val="none" w:sz="0" w:space="0" w:color="auto"/>
        <w:right w:val="none" w:sz="0" w:space="0" w:color="auto"/>
      </w:divBdr>
    </w:div>
    <w:div w:id="902830463">
      <w:bodyDiv w:val="1"/>
      <w:marLeft w:val="0"/>
      <w:marRight w:val="0"/>
      <w:marTop w:val="0"/>
      <w:marBottom w:val="0"/>
      <w:divBdr>
        <w:top w:val="none" w:sz="0" w:space="0" w:color="auto"/>
        <w:left w:val="none" w:sz="0" w:space="0" w:color="auto"/>
        <w:bottom w:val="none" w:sz="0" w:space="0" w:color="auto"/>
        <w:right w:val="none" w:sz="0" w:space="0" w:color="auto"/>
      </w:divBdr>
    </w:div>
    <w:div w:id="958071872">
      <w:bodyDiv w:val="1"/>
      <w:marLeft w:val="0"/>
      <w:marRight w:val="0"/>
      <w:marTop w:val="0"/>
      <w:marBottom w:val="0"/>
      <w:divBdr>
        <w:top w:val="none" w:sz="0" w:space="0" w:color="auto"/>
        <w:left w:val="none" w:sz="0" w:space="0" w:color="auto"/>
        <w:bottom w:val="none" w:sz="0" w:space="0" w:color="auto"/>
        <w:right w:val="none" w:sz="0" w:space="0" w:color="auto"/>
      </w:divBdr>
    </w:div>
    <w:div w:id="973101690">
      <w:bodyDiv w:val="1"/>
      <w:marLeft w:val="0"/>
      <w:marRight w:val="0"/>
      <w:marTop w:val="0"/>
      <w:marBottom w:val="0"/>
      <w:divBdr>
        <w:top w:val="none" w:sz="0" w:space="0" w:color="auto"/>
        <w:left w:val="none" w:sz="0" w:space="0" w:color="auto"/>
        <w:bottom w:val="none" w:sz="0" w:space="0" w:color="auto"/>
        <w:right w:val="none" w:sz="0" w:space="0" w:color="auto"/>
      </w:divBdr>
    </w:div>
    <w:div w:id="980771083">
      <w:bodyDiv w:val="1"/>
      <w:marLeft w:val="0"/>
      <w:marRight w:val="0"/>
      <w:marTop w:val="0"/>
      <w:marBottom w:val="0"/>
      <w:divBdr>
        <w:top w:val="none" w:sz="0" w:space="0" w:color="auto"/>
        <w:left w:val="none" w:sz="0" w:space="0" w:color="auto"/>
        <w:bottom w:val="none" w:sz="0" w:space="0" w:color="auto"/>
        <w:right w:val="none" w:sz="0" w:space="0" w:color="auto"/>
      </w:divBdr>
    </w:div>
    <w:div w:id="983924650">
      <w:bodyDiv w:val="1"/>
      <w:marLeft w:val="0"/>
      <w:marRight w:val="0"/>
      <w:marTop w:val="0"/>
      <w:marBottom w:val="0"/>
      <w:divBdr>
        <w:top w:val="none" w:sz="0" w:space="0" w:color="auto"/>
        <w:left w:val="none" w:sz="0" w:space="0" w:color="auto"/>
        <w:bottom w:val="none" w:sz="0" w:space="0" w:color="auto"/>
        <w:right w:val="none" w:sz="0" w:space="0" w:color="auto"/>
      </w:divBdr>
    </w:div>
    <w:div w:id="1085567120">
      <w:bodyDiv w:val="1"/>
      <w:marLeft w:val="0"/>
      <w:marRight w:val="0"/>
      <w:marTop w:val="0"/>
      <w:marBottom w:val="0"/>
      <w:divBdr>
        <w:top w:val="none" w:sz="0" w:space="0" w:color="auto"/>
        <w:left w:val="none" w:sz="0" w:space="0" w:color="auto"/>
        <w:bottom w:val="none" w:sz="0" w:space="0" w:color="auto"/>
        <w:right w:val="none" w:sz="0" w:space="0" w:color="auto"/>
      </w:divBdr>
    </w:div>
    <w:div w:id="1158573787">
      <w:bodyDiv w:val="1"/>
      <w:marLeft w:val="0"/>
      <w:marRight w:val="0"/>
      <w:marTop w:val="0"/>
      <w:marBottom w:val="0"/>
      <w:divBdr>
        <w:top w:val="none" w:sz="0" w:space="0" w:color="auto"/>
        <w:left w:val="none" w:sz="0" w:space="0" w:color="auto"/>
        <w:bottom w:val="none" w:sz="0" w:space="0" w:color="auto"/>
        <w:right w:val="none" w:sz="0" w:space="0" w:color="auto"/>
      </w:divBdr>
    </w:div>
    <w:div w:id="1214080096">
      <w:bodyDiv w:val="1"/>
      <w:marLeft w:val="0"/>
      <w:marRight w:val="0"/>
      <w:marTop w:val="0"/>
      <w:marBottom w:val="0"/>
      <w:divBdr>
        <w:top w:val="none" w:sz="0" w:space="0" w:color="auto"/>
        <w:left w:val="none" w:sz="0" w:space="0" w:color="auto"/>
        <w:bottom w:val="none" w:sz="0" w:space="0" w:color="auto"/>
        <w:right w:val="none" w:sz="0" w:space="0" w:color="auto"/>
      </w:divBdr>
    </w:div>
    <w:div w:id="1218276191">
      <w:bodyDiv w:val="1"/>
      <w:marLeft w:val="0"/>
      <w:marRight w:val="0"/>
      <w:marTop w:val="0"/>
      <w:marBottom w:val="0"/>
      <w:divBdr>
        <w:top w:val="none" w:sz="0" w:space="0" w:color="auto"/>
        <w:left w:val="none" w:sz="0" w:space="0" w:color="auto"/>
        <w:bottom w:val="none" w:sz="0" w:space="0" w:color="auto"/>
        <w:right w:val="none" w:sz="0" w:space="0" w:color="auto"/>
      </w:divBdr>
    </w:div>
    <w:div w:id="1222398599">
      <w:bodyDiv w:val="1"/>
      <w:marLeft w:val="0"/>
      <w:marRight w:val="0"/>
      <w:marTop w:val="0"/>
      <w:marBottom w:val="0"/>
      <w:divBdr>
        <w:top w:val="none" w:sz="0" w:space="0" w:color="auto"/>
        <w:left w:val="none" w:sz="0" w:space="0" w:color="auto"/>
        <w:bottom w:val="none" w:sz="0" w:space="0" w:color="auto"/>
        <w:right w:val="none" w:sz="0" w:space="0" w:color="auto"/>
      </w:divBdr>
    </w:div>
    <w:div w:id="1227031299">
      <w:bodyDiv w:val="1"/>
      <w:marLeft w:val="0"/>
      <w:marRight w:val="0"/>
      <w:marTop w:val="0"/>
      <w:marBottom w:val="0"/>
      <w:divBdr>
        <w:top w:val="none" w:sz="0" w:space="0" w:color="auto"/>
        <w:left w:val="none" w:sz="0" w:space="0" w:color="auto"/>
        <w:bottom w:val="none" w:sz="0" w:space="0" w:color="auto"/>
        <w:right w:val="none" w:sz="0" w:space="0" w:color="auto"/>
      </w:divBdr>
    </w:div>
    <w:div w:id="1250769688">
      <w:bodyDiv w:val="1"/>
      <w:marLeft w:val="0"/>
      <w:marRight w:val="0"/>
      <w:marTop w:val="0"/>
      <w:marBottom w:val="0"/>
      <w:divBdr>
        <w:top w:val="none" w:sz="0" w:space="0" w:color="auto"/>
        <w:left w:val="none" w:sz="0" w:space="0" w:color="auto"/>
        <w:bottom w:val="none" w:sz="0" w:space="0" w:color="auto"/>
        <w:right w:val="none" w:sz="0" w:space="0" w:color="auto"/>
      </w:divBdr>
    </w:div>
    <w:div w:id="1307055435">
      <w:bodyDiv w:val="1"/>
      <w:marLeft w:val="0"/>
      <w:marRight w:val="0"/>
      <w:marTop w:val="0"/>
      <w:marBottom w:val="0"/>
      <w:divBdr>
        <w:top w:val="none" w:sz="0" w:space="0" w:color="auto"/>
        <w:left w:val="none" w:sz="0" w:space="0" w:color="auto"/>
        <w:bottom w:val="none" w:sz="0" w:space="0" w:color="auto"/>
        <w:right w:val="none" w:sz="0" w:space="0" w:color="auto"/>
      </w:divBdr>
    </w:div>
    <w:div w:id="1311473646">
      <w:bodyDiv w:val="1"/>
      <w:marLeft w:val="0"/>
      <w:marRight w:val="0"/>
      <w:marTop w:val="0"/>
      <w:marBottom w:val="0"/>
      <w:divBdr>
        <w:top w:val="none" w:sz="0" w:space="0" w:color="auto"/>
        <w:left w:val="none" w:sz="0" w:space="0" w:color="auto"/>
        <w:bottom w:val="none" w:sz="0" w:space="0" w:color="auto"/>
        <w:right w:val="none" w:sz="0" w:space="0" w:color="auto"/>
      </w:divBdr>
    </w:div>
    <w:div w:id="1339770721">
      <w:bodyDiv w:val="1"/>
      <w:marLeft w:val="0"/>
      <w:marRight w:val="0"/>
      <w:marTop w:val="0"/>
      <w:marBottom w:val="0"/>
      <w:divBdr>
        <w:top w:val="none" w:sz="0" w:space="0" w:color="auto"/>
        <w:left w:val="none" w:sz="0" w:space="0" w:color="auto"/>
        <w:bottom w:val="none" w:sz="0" w:space="0" w:color="auto"/>
        <w:right w:val="none" w:sz="0" w:space="0" w:color="auto"/>
      </w:divBdr>
    </w:div>
    <w:div w:id="1345479350">
      <w:bodyDiv w:val="1"/>
      <w:marLeft w:val="0"/>
      <w:marRight w:val="0"/>
      <w:marTop w:val="0"/>
      <w:marBottom w:val="0"/>
      <w:divBdr>
        <w:top w:val="none" w:sz="0" w:space="0" w:color="auto"/>
        <w:left w:val="none" w:sz="0" w:space="0" w:color="auto"/>
        <w:bottom w:val="none" w:sz="0" w:space="0" w:color="auto"/>
        <w:right w:val="none" w:sz="0" w:space="0" w:color="auto"/>
      </w:divBdr>
    </w:div>
    <w:div w:id="1353461061">
      <w:bodyDiv w:val="1"/>
      <w:marLeft w:val="0"/>
      <w:marRight w:val="0"/>
      <w:marTop w:val="0"/>
      <w:marBottom w:val="0"/>
      <w:divBdr>
        <w:top w:val="none" w:sz="0" w:space="0" w:color="auto"/>
        <w:left w:val="none" w:sz="0" w:space="0" w:color="auto"/>
        <w:bottom w:val="none" w:sz="0" w:space="0" w:color="auto"/>
        <w:right w:val="none" w:sz="0" w:space="0" w:color="auto"/>
      </w:divBdr>
    </w:div>
    <w:div w:id="1383871329">
      <w:bodyDiv w:val="1"/>
      <w:marLeft w:val="0"/>
      <w:marRight w:val="0"/>
      <w:marTop w:val="0"/>
      <w:marBottom w:val="0"/>
      <w:divBdr>
        <w:top w:val="none" w:sz="0" w:space="0" w:color="auto"/>
        <w:left w:val="none" w:sz="0" w:space="0" w:color="auto"/>
        <w:bottom w:val="none" w:sz="0" w:space="0" w:color="auto"/>
        <w:right w:val="none" w:sz="0" w:space="0" w:color="auto"/>
      </w:divBdr>
    </w:div>
    <w:div w:id="1420175404">
      <w:bodyDiv w:val="1"/>
      <w:marLeft w:val="0"/>
      <w:marRight w:val="0"/>
      <w:marTop w:val="0"/>
      <w:marBottom w:val="0"/>
      <w:divBdr>
        <w:top w:val="none" w:sz="0" w:space="0" w:color="auto"/>
        <w:left w:val="none" w:sz="0" w:space="0" w:color="auto"/>
        <w:bottom w:val="none" w:sz="0" w:space="0" w:color="auto"/>
        <w:right w:val="none" w:sz="0" w:space="0" w:color="auto"/>
      </w:divBdr>
    </w:div>
    <w:div w:id="1427994776">
      <w:bodyDiv w:val="1"/>
      <w:marLeft w:val="0"/>
      <w:marRight w:val="0"/>
      <w:marTop w:val="0"/>
      <w:marBottom w:val="0"/>
      <w:divBdr>
        <w:top w:val="none" w:sz="0" w:space="0" w:color="auto"/>
        <w:left w:val="none" w:sz="0" w:space="0" w:color="auto"/>
        <w:bottom w:val="none" w:sz="0" w:space="0" w:color="auto"/>
        <w:right w:val="none" w:sz="0" w:space="0" w:color="auto"/>
      </w:divBdr>
    </w:div>
    <w:div w:id="1431898083">
      <w:bodyDiv w:val="1"/>
      <w:marLeft w:val="0"/>
      <w:marRight w:val="0"/>
      <w:marTop w:val="0"/>
      <w:marBottom w:val="0"/>
      <w:divBdr>
        <w:top w:val="none" w:sz="0" w:space="0" w:color="auto"/>
        <w:left w:val="none" w:sz="0" w:space="0" w:color="auto"/>
        <w:bottom w:val="none" w:sz="0" w:space="0" w:color="auto"/>
        <w:right w:val="none" w:sz="0" w:space="0" w:color="auto"/>
      </w:divBdr>
    </w:div>
    <w:div w:id="1447313408">
      <w:bodyDiv w:val="1"/>
      <w:marLeft w:val="0"/>
      <w:marRight w:val="0"/>
      <w:marTop w:val="0"/>
      <w:marBottom w:val="0"/>
      <w:divBdr>
        <w:top w:val="none" w:sz="0" w:space="0" w:color="auto"/>
        <w:left w:val="none" w:sz="0" w:space="0" w:color="auto"/>
        <w:bottom w:val="none" w:sz="0" w:space="0" w:color="auto"/>
        <w:right w:val="none" w:sz="0" w:space="0" w:color="auto"/>
      </w:divBdr>
    </w:div>
    <w:div w:id="1462066550">
      <w:bodyDiv w:val="1"/>
      <w:marLeft w:val="0"/>
      <w:marRight w:val="0"/>
      <w:marTop w:val="0"/>
      <w:marBottom w:val="0"/>
      <w:divBdr>
        <w:top w:val="none" w:sz="0" w:space="0" w:color="auto"/>
        <w:left w:val="none" w:sz="0" w:space="0" w:color="auto"/>
        <w:bottom w:val="none" w:sz="0" w:space="0" w:color="auto"/>
        <w:right w:val="none" w:sz="0" w:space="0" w:color="auto"/>
      </w:divBdr>
    </w:div>
    <w:div w:id="1463617909">
      <w:bodyDiv w:val="1"/>
      <w:marLeft w:val="0"/>
      <w:marRight w:val="0"/>
      <w:marTop w:val="0"/>
      <w:marBottom w:val="0"/>
      <w:divBdr>
        <w:top w:val="none" w:sz="0" w:space="0" w:color="auto"/>
        <w:left w:val="none" w:sz="0" w:space="0" w:color="auto"/>
        <w:bottom w:val="none" w:sz="0" w:space="0" w:color="auto"/>
        <w:right w:val="none" w:sz="0" w:space="0" w:color="auto"/>
      </w:divBdr>
    </w:div>
    <w:div w:id="1474250269">
      <w:bodyDiv w:val="1"/>
      <w:marLeft w:val="0"/>
      <w:marRight w:val="0"/>
      <w:marTop w:val="0"/>
      <w:marBottom w:val="0"/>
      <w:divBdr>
        <w:top w:val="none" w:sz="0" w:space="0" w:color="auto"/>
        <w:left w:val="none" w:sz="0" w:space="0" w:color="auto"/>
        <w:bottom w:val="none" w:sz="0" w:space="0" w:color="auto"/>
        <w:right w:val="none" w:sz="0" w:space="0" w:color="auto"/>
      </w:divBdr>
    </w:div>
    <w:div w:id="1527408401">
      <w:bodyDiv w:val="1"/>
      <w:marLeft w:val="0"/>
      <w:marRight w:val="0"/>
      <w:marTop w:val="0"/>
      <w:marBottom w:val="0"/>
      <w:divBdr>
        <w:top w:val="none" w:sz="0" w:space="0" w:color="auto"/>
        <w:left w:val="none" w:sz="0" w:space="0" w:color="auto"/>
        <w:bottom w:val="none" w:sz="0" w:space="0" w:color="auto"/>
        <w:right w:val="none" w:sz="0" w:space="0" w:color="auto"/>
      </w:divBdr>
    </w:div>
    <w:div w:id="1535533654">
      <w:bodyDiv w:val="1"/>
      <w:marLeft w:val="0"/>
      <w:marRight w:val="0"/>
      <w:marTop w:val="0"/>
      <w:marBottom w:val="0"/>
      <w:divBdr>
        <w:top w:val="none" w:sz="0" w:space="0" w:color="auto"/>
        <w:left w:val="none" w:sz="0" w:space="0" w:color="auto"/>
        <w:bottom w:val="none" w:sz="0" w:space="0" w:color="auto"/>
        <w:right w:val="none" w:sz="0" w:space="0" w:color="auto"/>
      </w:divBdr>
    </w:div>
    <w:div w:id="1572082888">
      <w:bodyDiv w:val="1"/>
      <w:marLeft w:val="0"/>
      <w:marRight w:val="0"/>
      <w:marTop w:val="0"/>
      <w:marBottom w:val="0"/>
      <w:divBdr>
        <w:top w:val="none" w:sz="0" w:space="0" w:color="auto"/>
        <w:left w:val="none" w:sz="0" w:space="0" w:color="auto"/>
        <w:bottom w:val="none" w:sz="0" w:space="0" w:color="auto"/>
        <w:right w:val="none" w:sz="0" w:space="0" w:color="auto"/>
      </w:divBdr>
    </w:div>
    <w:div w:id="1589271170">
      <w:bodyDiv w:val="1"/>
      <w:marLeft w:val="0"/>
      <w:marRight w:val="0"/>
      <w:marTop w:val="0"/>
      <w:marBottom w:val="0"/>
      <w:divBdr>
        <w:top w:val="none" w:sz="0" w:space="0" w:color="auto"/>
        <w:left w:val="none" w:sz="0" w:space="0" w:color="auto"/>
        <w:bottom w:val="none" w:sz="0" w:space="0" w:color="auto"/>
        <w:right w:val="none" w:sz="0" w:space="0" w:color="auto"/>
      </w:divBdr>
    </w:div>
    <w:div w:id="1612055944">
      <w:bodyDiv w:val="1"/>
      <w:marLeft w:val="0"/>
      <w:marRight w:val="0"/>
      <w:marTop w:val="0"/>
      <w:marBottom w:val="0"/>
      <w:divBdr>
        <w:top w:val="none" w:sz="0" w:space="0" w:color="auto"/>
        <w:left w:val="none" w:sz="0" w:space="0" w:color="auto"/>
        <w:bottom w:val="none" w:sz="0" w:space="0" w:color="auto"/>
        <w:right w:val="none" w:sz="0" w:space="0" w:color="auto"/>
      </w:divBdr>
    </w:div>
    <w:div w:id="1683320204">
      <w:bodyDiv w:val="1"/>
      <w:marLeft w:val="0"/>
      <w:marRight w:val="0"/>
      <w:marTop w:val="0"/>
      <w:marBottom w:val="0"/>
      <w:divBdr>
        <w:top w:val="none" w:sz="0" w:space="0" w:color="auto"/>
        <w:left w:val="none" w:sz="0" w:space="0" w:color="auto"/>
        <w:bottom w:val="none" w:sz="0" w:space="0" w:color="auto"/>
        <w:right w:val="none" w:sz="0" w:space="0" w:color="auto"/>
      </w:divBdr>
    </w:div>
    <w:div w:id="1701080414">
      <w:bodyDiv w:val="1"/>
      <w:marLeft w:val="0"/>
      <w:marRight w:val="0"/>
      <w:marTop w:val="0"/>
      <w:marBottom w:val="0"/>
      <w:divBdr>
        <w:top w:val="none" w:sz="0" w:space="0" w:color="auto"/>
        <w:left w:val="none" w:sz="0" w:space="0" w:color="auto"/>
        <w:bottom w:val="none" w:sz="0" w:space="0" w:color="auto"/>
        <w:right w:val="none" w:sz="0" w:space="0" w:color="auto"/>
      </w:divBdr>
    </w:div>
    <w:div w:id="1817067133">
      <w:bodyDiv w:val="1"/>
      <w:marLeft w:val="0"/>
      <w:marRight w:val="0"/>
      <w:marTop w:val="0"/>
      <w:marBottom w:val="0"/>
      <w:divBdr>
        <w:top w:val="none" w:sz="0" w:space="0" w:color="auto"/>
        <w:left w:val="none" w:sz="0" w:space="0" w:color="auto"/>
        <w:bottom w:val="none" w:sz="0" w:space="0" w:color="auto"/>
        <w:right w:val="none" w:sz="0" w:space="0" w:color="auto"/>
      </w:divBdr>
    </w:div>
    <w:div w:id="1873415755">
      <w:bodyDiv w:val="1"/>
      <w:marLeft w:val="0"/>
      <w:marRight w:val="0"/>
      <w:marTop w:val="0"/>
      <w:marBottom w:val="0"/>
      <w:divBdr>
        <w:top w:val="none" w:sz="0" w:space="0" w:color="auto"/>
        <w:left w:val="none" w:sz="0" w:space="0" w:color="auto"/>
        <w:bottom w:val="none" w:sz="0" w:space="0" w:color="auto"/>
        <w:right w:val="none" w:sz="0" w:space="0" w:color="auto"/>
      </w:divBdr>
    </w:div>
    <w:div w:id="1914269665">
      <w:bodyDiv w:val="1"/>
      <w:marLeft w:val="0"/>
      <w:marRight w:val="0"/>
      <w:marTop w:val="0"/>
      <w:marBottom w:val="0"/>
      <w:divBdr>
        <w:top w:val="none" w:sz="0" w:space="0" w:color="auto"/>
        <w:left w:val="none" w:sz="0" w:space="0" w:color="auto"/>
        <w:bottom w:val="none" w:sz="0" w:space="0" w:color="auto"/>
        <w:right w:val="none" w:sz="0" w:space="0" w:color="auto"/>
      </w:divBdr>
    </w:div>
    <w:div w:id="1917477423">
      <w:bodyDiv w:val="1"/>
      <w:marLeft w:val="0"/>
      <w:marRight w:val="0"/>
      <w:marTop w:val="0"/>
      <w:marBottom w:val="0"/>
      <w:divBdr>
        <w:top w:val="none" w:sz="0" w:space="0" w:color="auto"/>
        <w:left w:val="none" w:sz="0" w:space="0" w:color="auto"/>
        <w:bottom w:val="none" w:sz="0" w:space="0" w:color="auto"/>
        <w:right w:val="none" w:sz="0" w:space="0" w:color="auto"/>
      </w:divBdr>
    </w:div>
    <w:div w:id="1921865940">
      <w:bodyDiv w:val="1"/>
      <w:marLeft w:val="0"/>
      <w:marRight w:val="0"/>
      <w:marTop w:val="0"/>
      <w:marBottom w:val="0"/>
      <w:divBdr>
        <w:top w:val="none" w:sz="0" w:space="0" w:color="auto"/>
        <w:left w:val="none" w:sz="0" w:space="0" w:color="auto"/>
        <w:bottom w:val="none" w:sz="0" w:space="0" w:color="auto"/>
        <w:right w:val="none" w:sz="0" w:space="0" w:color="auto"/>
      </w:divBdr>
    </w:div>
    <w:div w:id="1923643081">
      <w:bodyDiv w:val="1"/>
      <w:marLeft w:val="0"/>
      <w:marRight w:val="0"/>
      <w:marTop w:val="0"/>
      <w:marBottom w:val="0"/>
      <w:divBdr>
        <w:top w:val="none" w:sz="0" w:space="0" w:color="auto"/>
        <w:left w:val="none" w:sz="0" w:space="0" w:color="auto"/>
        <w:bottom w:val="none" w:sz="0" w:space="0" w:color="auto"/>
        <w:right w:val="none" w:sz="0" w:space="0" w:color="auto"/>
      </w:divBdr>
    </w:div>
    <w:div w:id="1953440188">
      <w:bodyDiv w:val="1"/>
      <w:marLeft w:val="0"/>
      <w:marRight w:val="0"/>
      <w:marTop w:val="0"/>
      <w:marBottom w:val="0"/>
      <w:divBdr>
        <w:top w:val="none" w:sz="0" w:space="0" w:color="auto"/>
        <w:left w:val="none" w:sz="0" w:space="0" w:color="auto"/>
        <w:bottom w:val="none" w:sz="0" w:space="0" w:color="auto"/>
        <w:right w:val="none" w:sz="0" w:space="0" w:color="auto"/>
      </w:divBdr>
    </w:div>
    <w:div w:id="2026978507">
      <w:bodyDiv w:val="1"/>
      <w:marLeft w:val="0"/>
      <w:marRight w:val="0"/>
      <w:marTop w:val="0"/>
      <w:marBottom w:val="0"/>
      <w:divBdr>
        <w:top w:val="none" w:sz="0" w:space="0" w:color="auto"/>
        <w:left w:val="none" w:sz="0" w:space="0" w:color="auto"/>
        <w:bottom w:val="none" w:sz="0" w:space="0" w:color="auto"/>
        <w:right w:val="none" w:sz="0" w:space="0" w:color="auto"/>
      </w:divBdr>
    </w:div>
    <w:div w:id="203148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consultantplus://offline/ref=BEC4DD38C456FD53600624892A7ED1CAF1C29495884BF9B1114DFA0B47D8AD8A21C7AAEC92D689C5s4s0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DD16C-A716-4E67-80A5-9899CED07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7331</Words>
  <Characters>41792</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enka60</dc:creator>
  <cp:lastModifiedBy>ГКУ ЦОЗ</cp:lastModifiedBy>
  <cp:revision>20</cp:revision>
  <cp:lastPrinted>2021-08-25T07:41:00Z</cp:lastPrinted>
  <dcterms:created xsi:type="dcterms:W3CDTF">2023-04-09T17:36:00Z</dcterms:created>
  <dcterms:modified xsi:type="dcterms:W3CDTF">2023-04-19T10:57:00Z</dcterms:modified>
</cp:coreProperties>
</file>