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124097-21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техническому обслуживанию и ремонту холодильного оборудования</w:t>
      </w:r>
    </w:p>
    <w:p w:rsidR="007C3BF1" w:rsidRDefault="008C2287">
      <w:pPr>
        <w:ind w:left="1418"/>
      </w:pPr>
      <w:r>
        <w:t xml:space="preserve">Цена </w:t>
      </w:r>
      <w:r>
        <w:t>договора</w:t>
      </w:r>
      <w:r>
        <w:t xml:space="preserve">, руб.: </w:t>
      </w:r>
      <w:r>
        <w:t>424 000,02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03.07.02.02</w:t>
            </w:r>
            <w:r w:rsidR="008C2287">
              <w:rPr>
                <w:b/>
              </w:rPr>
              <w:t xml:space="preserve"> / </w:t>
            </w:r>
            <w:r w:rsidR="008C2287">
              <w:t>33.12.18.000</w:t>
            </w:r>
          </w:p>
          <w:p w:rsidR="007C3BF1" w:rsidRDefault="00D2608B">
            <w:pPr>
              <w:pStyle w:val="aff1"/>
              <w:rPr>
                <w:lang w:val="en-US"/>
              </w:rPr>
            </w:pPr>
          </w:p>
        </w:tc>
        <w:tc>
          <w:tcPr>
            <w:tcW w:w="3003" w:type="dxa"/>
            <w:shd w:val="clear" w:color="auto" w:fill="auto"/>
          </w:tcPr>
          <w:p w:rsidR="007C3BF1" w:rsidRDefault="00D2608B">
            <w:pPr>
              <w:pStyle w:val="aff1"/>
            </w:pPr>
            <w:r w:rsidR="008C2287">
              <w:t>Работы по техническому обслуживанию и ремонту холодильного оборудования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03.07.02.02</w:t>
            </w:r>
            <w:r w:rsidR="008C2287">
              <w:rPr>
                <w:b/>
              </w:rPr>
              <w:t xml:space="preserve"> / </w:t>
            </w:r>
            <w:r w:rsidR="008C2287">
              <w:t>33.12.18.000</w:t>
            </w:r>
          </w:p>
          <w:p w:rsidR="007C3BF1" w:rsidRDefault="00D2608B">
            <w:pPr>
              <w:pStyle w:val="aff1"/>
              <w:rPr>
                <w:lang w:val="en-US"/>
              </w:rPr>
            </w:pPr>
          </w:p>
        </w:tc>
        <w:tc>
          <w:tcPr>
            <w:tcW w:w="3003" w:type="dxa"/>
            <w:shd w:val="clear" w:color="auto" w:fill="auto"/>
          </w:tcPr>
          <w:p w:rsidR="007C3BF1" w:rsidRDefault="00D2608B">
            <w:pPr>
              <w:pStyle w:val="aff1"/>
            </w:pPr>
            <w:r w:rsidR="008C2287">
              <w:t>Работы по техническому обслуживанию и ремонту холодильного оборудования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959" w:type="pct"/>
          </w:tcPr>
          <w:p w:rsidRPr="000B5400" w:rsidR="007C3BF1" w:rsidP="000B5400" w:rsidRDefault="00D2608B">
            <w:pPr>
              <w:pStyle w:val="aff1"/>
            </w:pPr>
            <w:r w:rsidRPr="000B5400" w:rsidR="008C2287">
              <w:t>ОКПД 2: 45.33.12.192, </w:t>
            </w:r>
            <w:r w:rsidRPr="000B5400" w:rsidR="008C2287">
              <w:t xml:space="preserve"> </w:t>
            </w:r>
            <w:r w:rsidR="008C2287">
              <w:t>наименование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D2608B">
            <w:pPr>
              <w:pStyle w:val="aff1"/>
            </w:pPr>
            <w:r w:rsidRPr="000B5400" w:rsidR="008C2287">
              <w:t>ОКПД 2: 45.33.12.192, </w:t>
            </w:r>
            <w:r w:rsidRPr="000B5400" w:rsidR="008C2287">
              <w:t xml:space="preserve"> </w:t>
            </w:r>
            <w:r w:rsidR="008C2287">
              <w:t>наименование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оказанных услуг по техническому обслуживанию и ремонту холодильного оборудования</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холодильного оборудования)</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оказанных услуг по техническому обслуживанию и ремонту холодильного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оказанных услуг по техническому обслуживанию и ремонту холодильного оборудования</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оказанных услуг по техническому обслуживанию и ремонту холодильного оборудования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Оказание услуг по техническому обслуживанию и ремонту холодильного оборудования</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