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047291-23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p w:rsidR="007C3BF1" w:rsidRDefault="0068700B">
      <w:pPr>
        <w:ind w:left="1418"/>
      </w:pPr>
      <w:r w:rsidR="008C2287">
        <w:t xml:space="preserve">Цена </w:t>
      </w:r>
      <w:r w:rsidR="008C2287">
        <w:t>договора</w:t>
      </w:r>
      <w:r w:rsidR="008C2287">
        <w:t>, руб.:</w:t>
      </w:r>
      <w:r w:rsidR="001406FC">
        <w:t xml:space="preserve"> </w:t>
      </w:r>
      <w:r w:rsidR="008C2287">
        <w:t>1 025 714,21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01.21.02.12.03.04.01.03.01.01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01.21.02.12.03.04.01.03.01.01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01.21.02.12.03.04.01.03.01.01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01.21.02.01.11.06.02.01.01.01</w:t>
            </w:r>
            <w:r w:rsidRPr="00C15977" w:rsidR="00872EF1">
              <w:rPr>
                <w:b/>
                <w:lang w:val="en-US"/>
              </w:rPr>
              <w:t xml:space="preserve"> / </w:t>
            </w:r>
            <w:r w:rsidRPr="00C15977" w:rsidR="00872EF1">
              <w:rPr>
                <w:lang w:val="en-US"/>
              </w:rPr>
              <w:t>21.10.51.126</w:t>
            </w:r>
          </w:p>
        </w:tc>
        <w:tc>
          <w:tcPr>
            <w:tcW w:w="3003" w:type="dxa"/>
            <w:shd w:val="clear" w:color="auto" w:fill="auto"/>
          </w:tcPr>
          <w:p w:rsidR="007C3BF1" w:rsidRDefault="0068700B">
            <w:pPr>
              <w:pStyle w:val="a8"/>
            </w:pPr>
            <w:r w:rsidR="008C2287">
              <w:t>Аскорбиновая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БЕТАМЕТАЗОН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01.21.02.01.07.05.01.02.01.01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01.21.02.01.07.05.01.02.01.01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01.21.02.01.03.08.07.02.01.01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01.21.02.01.03.08.07.02.01.01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01.21.02.02.03.01.03.02.01.01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ЖЕЛЕЗА [III] ГИДРОКСИД САХАРОЗНЫЙ КОМПЛЕКС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01.21.02.02.03.01.03.01.01.01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Железа (III) гидроксид полимальтозат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01.21.02.06.02.01.02.04.01.01</w:t>
            </w:r>
            <w:r w:rsidRPr="00C15977" w:rsidR="00872EF1">
              <w:rPr>
                <w:b/>
                <w:lang w:val="en-US"/>
              </w:rPr>
              <w:t xml:space="preserve"> / </w:t>
            </w:r>
            <w:r w:rsidRPr="00C15977" w:rsidR="00872EF1">
              <w:rPr>
                <w:lang w:val="en-US"/>
              </w:rPr>
              <w:t>21.20.10.184</w:t>
            </w:r>
          </w:p>
        </w:tc>
        <w:tc>
          <w:tcPr>
            <w:tcW w:w="3003" w:type="dxa"/>
            <w:shd w:val="clear" w:color="auto" w:fill="auto"/>
          </w:tcPr>
          <w:p w:rsidR="007C3BF1" w:rsidRDefault="0068700B">
            <w:pPr>
              <w:pStyle w:val="a8"/>
            </w:pPr>
            <w:r w:rsidR="008C2287">
              <w:t>МЕТИЛПРЕДНИЗОЛОН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01.21.02.06.02.01.02.04.01.01</w:t>
            </w:r>
            <w:r w:rsidRPr="00C15977" w:rsidR="00872EF1">
              <w:rPr>
                <w:b/>
                <w:lang w:val="en-US"/>
              </w:rPr>
              <w:t xml:space="preserve"> / </w:t>
            </w:r>
            <w:r w:rsidRPr="00C15977" w:rsidR="00872EF1">
              <w:rPr>
                <w:lang w:val="en-US"/>
              </w:rPr>
              <w:t>21.20.10.184</w:t>
            </w:r>
          </w:p>
        </w:tc>
        <w:tc>
          <w:tcPr>
            <w:tcW w:w="3003" w:type="dxa"/>
            <w:shd w:val="clear" w:color="auto" w:fill="auto"/>
          </w:tcPr>
          <w:p w:rsidR="007C3BF1" w:rsidRDefault="0068700B">
            <w:pPr>
              <w:pStyle w:val="a8"/>
            </w:pPr>
            <w:r w:rsidR="008C2287">
              <w:t>МЕТИЛПРЕДНИЗОЛОН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01.21.02.02.02.02.01.01.01.01</w:t>
            </w:r>
            <w:r w:rsidRPr="00C15977" w:rsidR="00872EF1">
              <w:rPr>
                <w:b/>
                <w:lang w:val="en-US"/>
              </w:rPr>
              <w:t xml:space="preserve"> / </w:t>
            </w:r>
            <w:r w:rsidRPr="00C15977" w:rsidR="00872EF1">
              <w:rPr>
                <w:lang w:val="en-US"/>
              </w:rPr>
              <w:t>21.20.10.132</w:t>
            </w:r>
          </w:p>
        </w:tc>
        <w:tc>
          <w:tcPr>
            <w:tcW w:w="3003" w:type="dxa"/>
            <w:shd w:val="clear" w:color="auto" w:fill="auto"/>
          </w:tcPr>
          <w:p w:rsidR="007C3BF1" w:rsidRDefault="0068700B">
            <w:pPr>
              <w:pStyle w:val="a8"/>
            </w:pPr>
            <w:r w:rsidR="008C2287">
              <w:t>Менадиона натрия бисульфит*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01.21.02.06.01.03.01.02.01.01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Октреотид*(МНН)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01.21.02.01.11.07.01.02.01.01</w:t>
            </w:r>
            <w:r w:rsidRPr="00C15977" w:rsidR="00872EF1">
              <w:rPr>
                <w:b/>
                <w:lang w:val="en-US"/>
              </w:rPr>
              <w:t xml:space="preserve"> / </w:t>
            </w:r>
            <w:r w:rsidRPr="00C15977" w:rsidR="00872EF1">
              <w:rPr>
                <w:lang w:val="en-US"/>
              </w:rPr>
              <w:t>21.10.51.129</w:t>
            </w:r>
          </w:p>
        </w:tc>
        <w:tc>
          <w:tcPr>
            <w:tcW w:w="3003" w:type="dxa"/>
            <w:shd w:val="clear" w:color="auto" w:fill="auto"/>
          </w:tcPr>
          <w:p w:rsidR="007C3BF1" w:rsidRDefault="0068700B">
            <w:pPr>
              <w:pStyle w:val="a8"/>
            </w:pPr>
            <w:r w:rsidR="008C2287">
              <w:t>Пиридоксин*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01.21.02.06.02.01.02.05.01.01</w:t>
            </w:r>
            <w:r w:rsidRPr="00C15977" w:rsidR="00872EF1">
              <w:rPr>
                <w:b/>
                <w:lang w:val="en-US"/>
              </w:rPr>
              <w:t xml:space="preserve"> / </w:t>
            </w:r>
            <w:r w:rsidRPr="00C15977" w:rsidR="00872EF1">
              <w:rPr>
                <w:lang w:val="en-US"/>
              </w:rPr>
              <w:t>21.20.10.183</w:t>
            </w:r>
          </w:p>
        </w:tc>
        <w:tc>
          <w:tcPr>
            <w:tcW w:w="3003" w:type="dxa"/>
            <w:shd w:val="clear" w:color="auto" w:fill="auto"/>
          </w:tcPr>
          <w:p w:rsidR="007C3BF1" w:rsidRDefault="0068700B">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01.21.02.06.02.01.02.05.01.01</w:t>
            </w:r>
            <w:r w:rsidRPr="00C15977" w:rsidR="00872EF1">
              <w:rPr>
                <w:b/>
                <w:lang w:val="en-US"/>
              </w:rPr>
              <w:t xml:space="preserve"> / </w:t>
            </w:r>
            <w:r w:rsidRPr="00C15977" w:rsidR="00872EF1">
              <w:rPr>
                <w:lang w:val="en-US"/>
              </w:rPr>
              <w:t>21.20.10.183</w:t>
            </w:r>
          </w:p>
        </w:tc>
        <w:tc>
          <w:tcPr>
            <w:tcW w:w="3003" w:type="dxa"/>
            <w:shd w:val="clear" w:color="auto" w:fill="auto"/>
          </w:tcPr>
          <w:p w:rsidR="007C3BF1" w:rsidRDefault="0068700B">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01.21.02.01.11.04.01.03.01.01</w:t>
            </w:r>
            <w:r w:rsidRPr="00C15977" w:rsidR="00872EF1">
              <w:rPr>
                <w:b/>
                <w:lang w:val="en-US"/>
              </w:rPr>
              <w:t xml:space="preserve"> / </w:t>
            </w:r>
            <w:r w:rsidRPr="00C15977" w:rsidR="00872EF1">
              <w:rPr>
                <w:lang w:val="en-US"/>
              </w:rPr>
              <w:t>21.10.51.124</w:t>
            </w:r>
          </w:p>
        </w:tc>
        <w:tc>
          <w:tcPr>
            <w:tcW w:w="3003" w:type="dxa"/>
            <w:shd w:val="clear" w:color="auto" w:fill="auto"/>
          </w:tcPr>
          <w:p w:rsidR="007C3BF1" w:rsidRDefault="0068700B">
            <w:pPr>
              <w:pStyle w:val="a8"/>
            </w:pPr>
            <w:r w:rsidR="008C2287">
              <w:t>Тиамин*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01.21.02.02.03.02.01.01.01.01</w:t>
            </w:r>
            <w:r w:rsidRPr="00C15977" w:rsidR="00872EF1">
              <w:rPr>
                <w:b/>
                <w:lang w:val="en-US"/>
              </w:rPr>
              <w:t xml:space="preserve"> / </w:t>
            </w:r>
            <w:r w:rsidRPr="00C15977" w:rsidR="00872EF1">
              <w:rPr>
                <w:lang w:val="en-US"/>
              </w:rPr>
              <w:t>21.20.10.133</w:t>
            </w:r>
          </w:p>
        </w:tc>
        <w:tc>
          <w:tcPr>
            <w:tcW w:w="3003" w:type="dxa"/>
            <w:shd w:val="clear" w:color="auto" w:fill="auto"/>
          </w:tcPr>
          <w:p w:rsidR="007C3BF1" w:rsidRDefault="0068700B">
            <w:pPr>
              <w:pStyle w:val="a8"/>
            </w:pPr>
            <w:r w:rsidR="008C2287">
              <w:t>Цианокобаламин*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Аскорбиновая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полимальтозат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САХАРОЗНЫЙ КОМПЛЕКС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Менадиона натрия бисульфит*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Октреотид*(МНН)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Пиридоксин*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Цианокобаламин*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