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2258" w14:textId="64998682" w:rsidR="008C161E" w:rsidRDefault="008C161E"/>
    <w:p w14:paraId="130C5C05" w14:textId="77777777" w:rsidR="00492F6E" w:rsidRPr="00FB3F67" w:rsidRDefault="00492F6E" w:rsidP="00492F6E">
      <w:pPr>
        <w:widowControl w:val="0"/>
        <w:tabs>
          <w:tab w:val="left" w:leader="underscore" w:pos="1958"/>
          <w:tab w:val="left" w:pos="37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F67">
        <w:rPr>
          <w:rFonts w:ascii="Times New Roman" w:eastAsia="Times New Roman" w:hAnsi="Times New Roman" w:cs="Times New Roman"/>
          <w:bCs/>
          <w:sz w:val="24"/>
          <w:szCs w:val="24"/>
        </w:rPr>
        <w:t>ТЕХНИЧЕСКОЕ ЗАДАНИЕ</w:t>
      </w:r>
    </w:p>
    <w:p w14:paraId="5C32ED61" w14:textId="77777777" w:rsidR="00492F6E" w:rsidRPr="00FB3F67" w:rsidRDefault="00492F6E" w:rsidP="00492F6E">
      <w:pPr>
        <w:widowControl w:val="0"/>
        <w:tabs>
          <w:tab w:val="left" w:leader="underscore" w:pos="1958"/>
          <w:tab w:val="left" w:pos="37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C9799B" w14:textId="339BF967" w:rsidR="00492F6E" w:rsidRPr="00FB3F67" w:rsidRDefault="00492F6E" w:rsidP="0049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Место поставки товара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9C6">
        <w:rPr>
          <w:rFonts w:ascii="Times New Roman" w:hAnsi="Times New Roman" w:cs="Times New Roman"/>
          <w:sz w:val="24"/>
          <w:szCs w:val="24"/>
        </w:rPr>
        <w:t>142816,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9AB">
        <w:rPr>
          <w:rFonts w:ascii="Times New Roman" w:hAnsi="Times New Roman" w:cs="Times New Roman"/>
          <w:sz w:val="24"/>
          <w:szCs w:val="24"/>
        </w:rPr>
        <w:t xml:space="preserve">Московская область, г. </w:t>
      </w:r>
      <w:proofErr w:type="spellStart"/>
      <w:r w:rsidR="008A657D">
        <w:rPr>
          <w:rFonts w:ascii="Times New Roman" w:hAnsi="Times New Roman" w:cs="Times New Roman"/>
          <w:sz w:val="24"/>
          <w:szCs w:val="24"/>
        </w:rPr>
        <w:t>о.Ступино</w:t>
      </w:r>
      <w:proofErr w:type="spellEnd"/>
      <w:r w:rsidR="008A6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57D">
        <w:rPr>
          <w:rFonts w:ascii="Times New Roman" w:hAnsi="Times New Roman" w:cs="Times New Roman"/>
          <w:sz w:val="24"/>
          <w:szCs w:val="24"/>
        </w:rPr>
        <w:t>д.Соколова</w:t>
      </w:r>
      <w:proofErr w:type="spellEnd"/>
      <w:r w:rsidR="008A657D">
        <w:rPr>
          <w:rFonts w:ascii="Times New Roman" w:hAnsi="Times New Roman" w:cs="Times New Roman"/>
          <w:sz w:val="24"/>
          <w:szCs w:val="24"/>
        </w:rPr>
        <w:t xml:space="preserve"> Пустынь, </w:t>
      </w:r>
      <w:r w:rsidR="001F59C6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8A657D">
        <w:rPr>
          <w:rFonts w:ascii="Times New Roman" w:hAnsi="Times New Roman" w:cs="Times New Roman"/>
          <w:sz w:val="24"/>
          <w:szCs w:val="24"/>
        </w:rPr>
        <w:t>тделение «Социально-оздоровительный центр «Сосновый бор».</w:t>
      </w:r>
    </w:p>
    <w:p w14:paraId="544B0134" w14:textId="39F2071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 xml:space="preserve">Срок поставки товара: Поставка товара осуществляется Поставщиком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3F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FB3F67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Поставщиком Заявки Заказчика. </w:t>
      </w:r>
    </w:p>
    <w:p w14:paraId="5C7A162F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14:paraId="52B1F14C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отвечать требованиям качества ТУ и ГОСТам. Поставляемый товар должен быть в индивидуальной упаковке, обеспечивающей сохранность товара при транспортировке, погрузо-разгрузочных работах к конечному месту поставки и хранении.</w:t>
      </w:r>
    </w:p>
    <w:p w14:paraId="0F82E3DA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товару: </w:t>
      </w:r>
    </w:p>
    <w:p w14:paraId="2B6BE39C" w14:textId="77777777" w:rsidR="00492F6E" w:rsidRPr="00FB3F67" w:rsidRDefault="00492F6E" w:rsidP="00492F6E">
      <w:pPr>
        <w:pStyle w:val="Style30"/>
        <w:widowControl/>
        <w:tabs>
          <w:tab w:val="left" w:leader="underscore" w:pos="1958"/>
          <w:tab w:val="left" w:pos="3735"/>
        </w:tabs>
        <w:jc w:val="right"/>
        <w:rPr>
          <w:rStyle w:val="FontStyle45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548"/>
        <w:gridCol w:w="2890"/>
        <w:gridCol w:w="795"/>
        <w:gridCol w:w="725"/>
        <w:gridCol w:w="1085"/>
      </w:tblGrid>
      <w:tr w:rsidR="00492F6E" w:rsidRPr="003B2823" w14:paraId="6D0D9DE4" w14:textId="77777777" w:rsidTr="003F11B0">
        <w:trPr>
          <w:trHeight w:val="900"/>
        </w:trPr>
        <w:tc>
          <w:tcPr>
            <w:tcW w:w="568" w:type="dxa"/>
            <w:shd w:val="clear" w:color="auto" w:fill="auto"/>
            <w:hideMark/>
          </w:tcPr>
          <w:p w14:paraId="6507A11A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 xml:space="preserve">№ </w:t>
            </w:r>
            <w:r w:rsidRPr="003B2823">
              <w:rPr>
                <w:rFonts w:ascii="Times New Roman" w:hAnsi="Times New Roman"/>
                <w:b/>
                <w:bCs/>
              </w:rPr>
              <w:br/>
              <w:t>п/п</w:t>
            </w:r>
          </w:p>
        </w:tc>
        <w:tc>
          <w:tcPr>
            <w:tcW w:w="1276" w:type="dxa"/>
            <w:shd w:val="clear" w:color="auto" w:fill="auto"/>
            <w:hideMark/>
          </w:tcPr>
          <w:p w14:paraId="70BC3C95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3548" w:type="dxa"/>
            <w:shd w:val="clear" w:color="auto" w:fill="auto"/>
            <w:hideMark/>
          </w:tcPr>
          <w:p w14:paraId="006D0DAE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Характеристики / Описание</w:t>
            </w:r>
          </w:p>
        </w:tc>
        <w:tc>
          <w:tcPr>
            <w:tcW w:w="2890" w:type="dxa"/>
            <w:shd w:val="clear" w:color="auto" w:fill="auto"/>
            <w:hideMark/>
          </w:tcPr>
          <w:p w14:paraId="72B26EE6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795" w:type="dxa"/>
            <w:shd w:val="clear" w:color="auto" w:fill="auto"/>
            <w:hideMark/>
          </w:tcPr>
          <w:p w14:paraId="42557194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25" w:type="dxa"/>
            <w:shd w:val="clear" w:color="auto" w:fill="auto"/>
            <w:hideMark/>
          </w:tcPr>
          <w:p w14:paraId="62F32217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085" w:type="dxa"/>
            <w:shd w:val="clear" w:color="auto" w:fill="auto"/>
            <w:hideMark/>
          </w:tcPr>
          <w:p w14:paraId="246FB8B4" w14:textId="77777777" w:rsidR="00492F6E" w:rsidRPr="003B2823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ГОСТ/ТУ</w:t>
            </w:r>
          </w:p>
        </w:tc>
      </w:tr>
      <w:tr w:rsidR="003F11B0" w:rsidRPr="00C0049B" w14:paraId="14C51DFA" w14:textId="77777777" w:rsidTr="003F11B0">
        <w:trPr>
          <w:trHeight w:val="407"/>
        </w:trPr>
        <w:tc>
          <w:tcPr>
            <w:tcW w:w="568" w:type="dxa"/>
            <w:vMerge w:val="restart"/>
            <w:shd w:val="clear" w:color="auto" w:fill="auto"/>
            <w:hideMark/>
          </w:tcPr>
          <w:p w14:paraId="3E617A86" w14:textId="13B8BD95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A63CFF" w14:textId="77777777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Бумага туалетная</w:t>
            </w:r>
          </w:p>
        </w:tc>
        <w:tc>
          <w:tcPr>
            <w:tcW w:w="3548" w:type="dxa"/>
            <w:shd w:val="clear" w:color="auto" w:fill="auto"/>
            <w:hideMark/>
          </w:tcPr>
          <w:p w14:paraId="507EE611" w14:textId="18370C15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 xml:space="preserve">Длина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намотки 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рулона туалетной бумаги:</w:t>
            </w:r>
          </w:p>
        </w:tc>
        <w:tc>
          <w:tcPr>
            <w:tcW w:w="2890" w:type="dxa"/>
            <w:shd w:val="clear" w:color="auto" w:fill="auto"/>
            <w:hideMark/>
          </w:tcPr>
          <w:p w14:paraId="2F4CF571" w14:textId="708BDF99" w:rsidR="003F11B0" w:rsidRPr="00C0049B" w:rsidRDefault="003F11B0" w:rsidP="003F11B0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менее 51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95" w:type="dxa"/>
            <w:vMerge w:val="restart"/>
            <w:shd w:val="clear" w:color="auto" w:fill="auto"/>
            <w:hideMark/>
          </w:tcPr>
          <w:p w14:paraId="3670ACAB" w14:textId="2782B160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5" w:type="dxa"/>
            <w:vMerge w:val="restart"/>
            <w:shd w:val="clear" w:color="auto" w:fill="auto"/>
            <w:hideMark/>
          </w:tcPr>
          <w:p w14:paraId="1B9CF3F1" w14:textId="07A355E1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1085" w:type="dxa"/>
            <w:vMerge w:val="restart"/>
            <w:shd w:val="clear" w:color="auto" w:fill="auto"/>
            <w:hideMark/>
          </w:tcPr>
          <w:p w14:paraId="6F471387" w14:textId="77777777" w:rsidR="003F11B0" w:rsidRPr="00C0049B" w:rsidRDefault="003F11B0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F2EB5">
              <w:rPr>
                <w:rFonts w:ascii="Times New Roman" w:hAnsi="Times New Roman"/>
                <w:sz w:val="22"/>
                <w:szCs w:val="22"/>
              </w:rPr>
              <w:t>ГОСТ 52354-2005</w:t>
            </w:r>
          </w:p>
        </w:tc>
      </w:tr>
      <w:tr w:rsidR="00492F6E" w:rsidRPr="00C0049B" w14:paraId="6C8EBDB5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03EFF5A1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7AEC9E0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  <w:hideMark/>
          </w:tcPr>
          <w:p w14:paraId="77836C8A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Количество слоев:</w:t>
            </w:r>
          </w:p>
        </w:tc>
        <w:tc>
          <w:tcPr>
            <w:tcW w:w="2890" w:type="dxa"/>
            <w:shd w:val="clear" w:color="auto" w:fill="auto"/>
            <w:hideMark/>
          </w:tcPr>
          <w:p w14:paraId="07E7E5FE" w14:textId="59C34E1E" w:rsidR="00492F6E" w:rsidRPr="00C0049B" w:rsidRDefault="003F11B0" w:rsidP="003F11B0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="00492F6E" w:rsidRPr="00C0049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vMerge/>
            <w:shd w:val="clear" w:color="auto" w:fill="auto"/>
            <w:hideMark/>
          </w:tcPr>
          <w:p w14:paraId="666EFE7D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4B25EA9C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08A63D6A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F6E" w:rsidRPr="00C0049B" w14:paraId="3ED50EB1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6F2325EE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327313DF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  <w:hideMark/>
          </w:tcPr>
          <w:p w14:paraId="03CE27F5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Наличие втулки:</w:t>
            </w:r>
          </w:p>
        </w:tc>
        <w:tc>
          <w:tcPr>
            <w:tcW w:w="2890" w:type="dxa"/>
            <w:shd w:val="clear" w:color="auto" w:fill="auto"/>
            <w:hideMark/>
          </w:tcPr>
          <w:p w14:paraId="16DFA298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795" w:type="dxa"/>
            <w:vMerge/>
            <w:shd w:val="clear" w:color="auto" w:fill="auto"/>
            <w:hideMark/>
          </w:tcPr>
          <w:p w14:paraId="1C6D6ABA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2CA41C51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2EDF127D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F6E" w:rsidRPr="00C0049B" w14:paraId="54FEE784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7EEFA5DF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ABB5206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  <w:hideMark/>
          </w:tcPr>
          <w:p w14:paraId="0F468D52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Страна происхождения:</w:t>
            </w:r>
          </w:p>
        </w:tc>
        <w:tc>
          <w:tcPr>
            <w:tcW w:w="2890" w:type="dxa"/>
            <w:shd w:val="clear" w:color="auto" w:fill="auto"/>
            <w:hideMark/>
          </w:tcPr>
          <w:p w14:paraId="20A82DCD" w14:textId="133E2082" w:rsidR="00492F6E" w:rsidRPr="00C0049B" w:rsidRDefault="00941CB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  <w:r w:rsidR="00492F6E" w:rsidRPr="00C0049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95" w:type="dxa"/>
            <w:vMerge/>
            <w:shd w:val="clear" w:color="auto" w:fill="auto"/>
            <w:hideMark/>
          </w:tcPr>
          <w:p w14:paraId="6EF1CEFC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4D9E9E9E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59380404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F6E" w:rsidRPr="00C0049B" w14:paraId="3CAB3410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52049987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1582C36F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</w:tcPr>
          <w:p w14:paraId="549048AC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14:paraId="3E40D609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auto"/>
            <w:hideMark/>
          </w:tcPr>
          <w:p w14:paraId="585FF228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73D9CF08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05E85255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F6E" w:rsidRPr="00C0049B" w14:paraId="5F1ED8A3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0EF91199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424CE83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  <w:hideMark/>
          </w:tcPr>
          <w:p w14:paraId="13132659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Сырье:</w:t>
            </w:r>
          </w:p>
        </w:tc>
        <w:tc>
          <w:tcPr>
            <w:tcW w:w="2890" w:type="dxa"/>
            <w:shd w:val="clear" w:color="auto" w:fill="auto"/>
            <w:hideMark/>
          </w:tcPr>
          <w:p w14:paraId="60B2E4FE" w14:textId="46A96868" w:rsidR="00492F6E" w:rsidRPr="00C0049B" w:rsidRDefault="00ED2DA4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100% целлюлоза</w:t>
            </w:r>
          </w:p>
        </w:tc>
        <w:tc>
          <w:tcPr>
            <w:tcW w:w="795" w:type="dxa"/>
            <w:vMerge/>
            <w:shd w:val="clear" w:color="auto" w:fill="auto"/>
            <w:hideMark/>
          </w:tcPr>
          <w:p w14:paraId="4A07DB1C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2A6D9E29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4A594E54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F6E" w:rsidRPr="00C0049B" w14:paraId="478005FA" w14:textId="77777777" w:rsidTr="003F11B0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3D69C32D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1D7166A6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  <w:hideMark/>
          </w:tcPr>
          <w:p w14:paraId="227BA4DB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Тип туалетной бумаги:</w:t>
            </w:r>
          </w:p>
        </w:tc>
        <w:tc>
          <w:tcPr>
            <w:tcW w:w="2890" w:type="dxa"/>
            <w:shd w:val="clear" w:color="auto" w:fill="auto"/>
            <w:hideMark/>
          </w:tcPr>
          <w:p w14:paraId="7C702206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в рулонах</w:t>
            </w:r>
          </w:p>
        </w:tc>
        <w:tc>
          <w:tcPr>
            <w:tcW w:w="795" w:type="dxa"/>
            <w:vMerge/>
            <w:shd w:val="clear" w:color="auto" w:fill="auto"/>
            <w:hideMark/>
          </w:tcPr>
          <w:p w14:paraId="74D6306B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580C7CF8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hideMark/>
          </w:tcPr>
          <w:p w14:paraId="722318EC" w14:textId="77777777" w:rsidR="00492F6E" w:rsidRPr="00C0049B" w:rsidRDefault="00492F6E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C0D740" w14:textId="77777777" w:rsidR="00492F6E" w:rsidRPr="00FB3F67" w:rsidRDefault="00492F6E" w:rsidP="00492F6E">
      <w:pPr>
        <w:pStyle w:val="Style30"/>
        <w:widowControl/>
        <w:tabs>
          <w:tab w:val="left" w:leader="underscore" w:pos="1958"/>
          <w:tab w:val="left" w:pos="3735"/>
        </w:tabs>
        <w:jc w:val="right"/>
        <w:rPr>
          <w:rStyle w:val="FontStyle45"/>
        </w:rPr>
      </w:pPr>
    </w:p>
    <w:p w14:paraId="70CA1173" w14:textId="77777777" w:rsidR="00492F6E" w:rsidRDefault="00492F6E"/>
    <w:sectPr w:rsidR="00492F6E" w:rsidSect="00492F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6E"/>
    <w:rsid w:val="001F59C6"/>
    <w:rsid w:val="003F11B0"/>
    <w:rsid w:val="00492F6E"/>
    <w:rsid w:val="008A657D"/>
    <w:rsid w:val="008C161E"/>
    <w:rsid w:val="00941CB8"/>
    <w:rsid w:val="00E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04C4"/>
  <w15:chartTrackingRefBased/>
  <w15:docId w15:val="{1D0CEA22-F759-4723-8ABA-2074C8FE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6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rsid w:val="00492F6E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30">
    <w:name w:val="Style30"/>
    <w:basedOn w:val="a"/>
    <w:rsid w:val="00492F6E"/>
    <w:pPr>
      <w:widowControl w:val="0"/>
      <w:autoSpaceDE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1B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2021-07-27T12:00:00Z</cp:lastPrinted>
  <dcterms:created xsi:type="dcterms:W3CDTF">2021-03-29T11:48:00Z</dcterms:created>
  <dcterms:modified xsi:type="dcterms:W3CDTF">2021-07-27T12:53:00Z</dcterms:modified>
</cp:coreProperties>
</file>