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3A05" w:rsidRPr="00D33C13" w:rsidTr="00CB16A3">
        <w:tc>
          <w:tcPr>
            <w:tcW w:w="4785" w:type="dxa"/>
          </w:tcPr>
          <w:p w:rsidR="00DD3A05" w:rsidRPr="000F5E45" w:rsidRDefault="00DD3A05" w:rsidP="00CB16A3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D3A05" w:rsidRPr="00D33C13" w:rsidRDefault="00DD3A05" w:rsidP="00CB16A3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DD3A05" w:rsidRPr="00940637" w:rsidRDefault="00DD3A05" w:rsidP="00DD3A05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caps/>
          <w:sz w:val="24"/>
          <w:szCs w:val="24"/>
          <w:lang w:eastAsia="ru-RU"/>
        </w:rPr>
      </w:pPr>
    </w:p>
    <w:p w:rsidR="00DD3A05" w:rsidRPr="00940637" w:rsidRDefault="00DD3A05" w:rsidP="00DD3A05">
      <w:pPr>
        <w:tabs>
          <w:tab w:val="left" w:pos="-3402"/>
          <w:tab w:val="left" w:pos="0"/>
        </w:tabs>
        <w:spacing w:after="0" w:line="240" w:lineRule="auto"/>
        <w:rPr>
          <w:rFonts w:eastAsia="Times New Roman"/>
          <w:b/>
          <w:caps/>
          <w:sz w:val="24"/>
          <w:szCs w:val="24"/>
          <w:lang w:eastAsia="ru-RU"/>
        </w:rPr>
      </w:pPr>
    </w:p>
    <w:p w:rsidR="00DD3A05" w:rsidRPr="00940637" w:rsidRDefault="00DD3A05" w:rsidP="00DD3A05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940637">
        <w:rPr>
          <w:rFonts w:eastAsia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DD3A05" w:rsidRDefault="00DD3A05" w:rsidP="00DD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</w:t>
      </w:r>
      <w:r w:rsidR="004E29CF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поставку объёмной </w:t>
      </w:r>
      <w:proofErr w:type="spellStart"/>
      <w:r w:rsidR="004E29CF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георешётки</w:t>
      </w:r>
      <w:proofErr w:type="spellEnd"/>
      <w:r w:rsidRPr="0094063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DD3A05" w:rsidRPr="00940637" w:rsidRDefault="00DD3A05" w:rsidP="00DD3A05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 xml:space="preserve">Муниципального автономного учреждения </w:t>
      </w:r>
    </w:p>
    <w:p w:rsidR="00DD3A05" w:rsidRPr="00940637" w:rsidRDefault="00DD3A05" w:rsidP="00DD3A05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DD3A05" w:rsidRPr="00940637" w:rsidRDefault="00DD3A05" w:rsidP="00DD3A05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</w:p>
    <w:p w:rsidR="00DD3A05" w:rsidRPr="00940637" w:rsidRDefault="00DD3A05" w:rsidP="00DD3A05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1. Заказчик: </w:t>
      </w:r>
      <w:r w:rsidRPr="00940637">
        <w:rPr>
          <w:rFonts w:eastAsia="Calibri"/>
          <w:sz w:val="23"/>
          <w:szCs w:val="23"/>
        </w:rPr>
        <w:t xml:space="preserve">МАУ «Объединенная дирекция парков Богородского городского округа </w:t>
      </w:r>
      <w:r>
        <w:rPr>
          <w:rFonts w:eastAsia="Calibri"/>
          <w:sz w:val="23"/>
          <w:szCs w:val="23"/>
        </w:rPr>
        <w:t xml:space="preserve">    </w:t>
      </w:r>
      <w:r w:rsidRPr="00940637">
        <w:rPr>
          <w:rFonts w:eastAsia="Calibri"/>
          <w:sz w:val="23"/>
          <w:szCs w:val="23"/>
        </w:rPr>
        <w:t>Московского округа».</w:t>
      </w:r>
    </w:p>
    <w:p w:rsidR="00DD3A05" w:rsidRPr="00940637" w:rsidRDefault="00DD3A05" w:rsidP="00DD3A05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2. Наименование товара:</w:t>
      </w:r>
      <w:r>
        <w:rPr>
          <w:rFonts w:eastAsia="Calibri"/>
          <w:bCs/>
          <w:sz w:val="24"/>
          <w:szCs w:val="24"/>
        </w:rPr>
        <w:t xml:space="preserve"> объёмная </w:t>
      </w:r>
      <w:proofErr w:type="spellStart"/>
      <w:r>
        <w:rPr>
          <w:rFonts w:eastAsia="Calibri"/>
          <w:bCs/>
          <w:sz w:val="24"/>
          <w:szCs w:val="24"/>
        </w:rPr>
        <w:t>георешётка</w:t>
      </w:r>
      <w:proofErr w:type="spellEnd"/>
      <w:r>
        <w:rPr>
          <w:rFonts w:eastAsia="Calibri"/>
          <w:bCs/>
          <w:sz w:val="24"/>
          <w:szCs w:val="24"/>
        </w:rPr>
        <w:t xml:space="preserve"> из полиэфирных полос</w:t>
      </w:r>
    </w:p>
    <w:p w:rsidR="00DD3A05" w:rsidRPr="00AD79D8" w:rsidRDefault="00DD3A05" w:rsidP="00DD3A05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>3. Характеристики</w:t>
      </w: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Pr="00940637">
        <w:rPr>
          <w:rFonts w:eastAsia="Calibri"/>
          <w:b/>
          <w:sz w:val="24"/>
          <w:szCs w:val="24"/>
        </w:rPr>
        <w:t>и количество предмета закупки</w:t>
      </w:r>
      <w:r w:rsidRPr="0094063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245"/>
        <w:gridCol w:w="1701"/>
      </w:tblGrid>
      <w:tr w:rsidR="00DD3A05" w:rsidRPr="00346C12" w:rsidTr="00CB16A3">
        <w:tc>
          <w:tcPr>
            <w:tcW w:w="709" w:type="dxa"/>
          </w:tcPr>
          <w:p w:rsidR="00DD3A05" w:rsidRPr="00E0311B" w:rsidRDefault="00DD3A05" w:rsidP="00CB16A3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0311B">
              <w:rPr>
                <w:b/>
                <w:sz w:val="24"/>
                <w:szCs w:val="24"/>
              </w:rPr>
              <w:t>п.п</w:t>
            </w:r>
            <w:proofErr w:type="spellEnd"/>
            <w:r w:rsidRPr="00E0311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D3A05" w:rsidRPr="00E0311B" w:rsidRDefault="00DD3A05" w:rsidP="00CB16A3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DD3A05" w:rsidRPr="00E0311B" w:rsidRDefault="00DD3A05" w:rsidP="00CB16A3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DD3A05" w:rsidRPr="00E0311B" w:rsidRDefault="00DD3A05" w:rsidP="00CB1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(м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E0311B">
              <w:rPr>
                <w:b/>
                <w:sz w:val="24"/>
                <w:szCs w:val="24"/>
              </w:rPr>
              <w:t>)</w:t>
            </w:r>
          </w:p>
        </w:tc>
      </w:tr>
      <w:tr w:rsidR="00DD3A05" w:rsidRPr="00346C12" w:rsidTr="00CB16A3">
        <w:trPr>
          <w:trHeight w:val="539"/>
        </w:trPr>
        <w:tc>
          <w:tcPr>
            <w:tcW w:w="709" w:type="dxa"/>
          </w:tcPr>
          <w:p w:rsidR="00DD3A05" w:rsidRPr="00E0311B" w:rsidRDefault="00DD3A05" w:rsidP="00CB16A3">
            <w:pPr>
              <w:jc w:val="center"/>
              <w:rPr>
                <w:sz w:val="24"/>
                <w:szCs w:val="24"/>
              </w:rPr>
            </w:pPr>
            <w:r w:rsidRPr="00E0311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3A05" w:rsidRPr="00600457" w:rsidRDefault="00DD3A05" w:rsidP="00CB16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Объёмная </w:t>
            </w:r>
            <w:proofErr w:type="spellStart"/>
            <w:r>
              <w:rPr>
                <w:b/>
                <w:sz w:val="24"/>
                <w:szCs w:val="24"/>
              </w:rPr>
              <w:t>георешётка</w:t>
            </w:r>
            <w:proofErr w:type="spellEnd"/>
            <w:r w:rsidR="00BA7E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DD3A05" w:rsidRDefault="00DD3A05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363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Назначение: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4E29CF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укрепление склонов различного происхождения и назначения</w:t>
            </w:r>
          </w:p>
          <w:p w:rsidR="00BA7EF3" w:rsidRDefault="00BA7EF3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A7EF3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Материал: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полиэфир</w:t>
            </w:r>
          </w:p>
          <w:p w:rsidR="004E29CF" w:rsidRDefault="004E29CF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E29C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Форма ячейки: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сота</w:t>
            </w:r>
            <w:proofErr w:type="spellEnd"/>
          </w:p>
          <w:p w:rsidR="00DD3A05" w:rsidRDefault="00DD3A05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363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Формат ячейки, мм: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не более 160х160</w:t>
            </w:r>
          </w:p>
          <w:p w:rsidR="00DD3A05" w:rsidRDefault="00DD3A05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363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Высота ребра ленты, мм: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не менее 50</w:t>
            </w:r>
          </w:p>
          <w:p w:rsidR="00DD3A05" w:rsidRDefault="00DD3A05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363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Толщина ленты, мм: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не менее 1,35</w:t>
            </w:r>
          </w:p>
          <w:p w:rsidR="00433631" w:rsidRDefault="00433631" w:rsidP="00CB16A3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363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Перфорация: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наличие</w:t>
            </w:r>
          </w:p>
          <w:p w:rsidR="00BA7EF3" w:rsidRDefault="00BA7EF3" w:rsidP="00CB16A3">
            <w:pPr>
              <w:spacing w:after="160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A7EF3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Пример изделия:</w:t>
            </w:r>
          </w:p>
          <w:p w:rsidR="00BA7EF3" w:rsidRPr="00BA7EF3" w:rsidRDefault="00BA7EF3" w:rsidP="00CB16A3">
            <w:pPr>
              <w:spacing w:after="160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43C2A" wp14:editId="3E12F50D">
                  <wp:extent cx="2863165" cy="18167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987" cy="181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D3A05" w:rsidRPr="00E0311B" w:rsidRDefault="00DD3A05" w:rsidP="00CB16A3">
            <w:pPr>
              <w:jc w:val="center"/>
              <w:rPr>
                <w:sz w:val="24"/>
                <w:szCs w:val="24"/>
              </w:rPr>
            </w:pPr>
          </w:p>
          <w:p w:rsidR="00DD3A05" w:rsidRPr="00E0311B" w:rsidRDefault="00DD3A05" w:rsidP="00CB1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615,6</w:t>
            </w:r>
          </w:p>
          <w:p w:rsidR="00DD3A05" w:rsidRPr="00E0311B" w:rsidRDefault="00DD3A05" w:rsidP="00CB16A3">
            <w:pPr>
              <w:rPr>
                <w:sz w:val="24"/>
                <w:szCs w:val="24"/>
              </w:rPr>
            </w:pPr>
          </w:p>
        </w:tc>
      </w:tr>
    </w:tbl>
    <w:p w:rsidR="00DD3A05" w:rsidRPr="00940637" w:rsidRDefault="00DD3A05" w:rsidP="00DD3A05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4. Место поставки: </w:t>
      </w:r>
      <w:r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DD3A05" w:rsidRPr="00940637" w:rsidRDefault="00DD3A05" w:rsidP="00DD3A05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5. Срок (период) поставки товара:</w:t>
      </w:r>
      <w:r>
        <w:rPr>
          <w:rFonts w:eastAsia="Calibri"/>
          <w:bCs/>
          <w:sz w:val="24"/>
          <w:szCs w:val="24"/>
        </w:rPr>
        <w:t xml:space="preserve"> </w:t>
      </w:r>
      <w:r w:rsidRPr="00940637">
        <w:rPr>
          <w:rFonts w:eastAsia="Calibri"/>
          <w:bCs/>
          <w:sz w:val="24"/>
          <w:szCs w:val="24"/>
        </w:rPr>
        <w:t>пост</w:t>
      </w:r>
      <w:r>
        <w:rPr>
          <w:rFonts w:eastAsia="Calibri"/>
          <w:bCs/>
          <w:sz w:val="24"/>
          <w:szCs w:val="24"/>
        </w:rPr>
        <w:t>авка осуществляется в течение 10</w:t>
      </w:r>
      <w:r w:rsidRPr="00940637">
        <w:rPr>
          <w:rFonts w:eastAsia="Calibri"/>
          <w:bCs/>
          <w:sz w:val="24"/>
          <w:szCs w:val="24"/>
        </w:rPr>
        <w:t xml:space="preserve"> рабочих дней </w:t>
      </w:r>
      <w:proofErr w:type="gramStart"/>
      <w:r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="00B23605">
        <w:rPr>
          <w:rFonts w:eastAsia="Calibri"/>
          <w:bCs/>
          <w:sz w:val="24"/>
          <w:szCs w:val="24"/>
        </w:rPr>
        <w:t>Договора</w:t>
      </w:r>
    </w:p>
    <w:p w:rsidR="00DD3A05" w:rsidRPr="00940637" w:rsidRDefault="00DD3A05" w:rsidP="00DD3A05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 xml:space="preserve">6. Требования к поставке товаров: </w:t>
      </w:r>
      <w:r w:rsidRPr="00940637">
        <w:rPr>
          <w:rFonts w:eastAsia="Calibri"/>
          <w:sz w:val="24"/>
          <w:szCs w:val="24"/>
        </w:rPr>
        <w:t xml:space="preserve">Поставка товара осуществляется транспортом Поставщика. Разгрузка автомобиля производится к месту складирования поставленной партии товара силами </w:t>
      </w:r>
      <w:r w:rsidR="00B23605">
        <w:rPr>
          <w:rFonts w:eastAsia="Calibri"/>
          <w:sz w:val="24"/>
          <w:szCs w:val="24"/>
        </w:rPr>
        <w:t>Поставщика</w:t>
      </w:r>
      <w:r w:rsidRPr="00940637">
        <w:rPr>
          <w:rFonts w:eastAsia="Calibri"/>
          <w:sz w:val="24"/>
          <w:szCs w:val="24"/>
        </w:rPr>
        <w:t>.</w:t>
      </w:r>
      <w:r w:rsidRPr="00940637">
        <w:rPr>
          <w:rFonts w:eastAsia="Calibri"/>
          <w:sz w:val="24"/>
          <w:szCs w:val="24"/>
        </w:rPr>
        <w:tab/>
      </w:r>
    </w:p>
    <w:p w:rsidR="00DD3A05" w:rsidRPr="00940637" w:rsidRDefault="00DD3A05" w:rsidP="00DD3A05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Контрактом сроки. </w:t>
      </w:r>
    </w:p>
    <w:p w:rsidR="00DD3A05" w:rsidRPr="00940637" w:rsidRDefault="00DD3A05" w:rsidP="00DD3A05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proofErr w:type="gramStart"/>
      <w:r w:rsidRPr="00940637">
        <w:rPr>
          <w:rFonts w:eastAsia="Times New Roman"/>
          <w:sz w:val="24"/>
          <w:szCs w:val="24"/>
        </w:rPr>
        <w:lastRenderedPageBreak/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DD3A05" w:rsidRPr="00940637" w:rsidRDefault="00DD3A05" w:rsidP="00DD3A05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>7. Требования к качеству товара</w:t>
      </w:r>
      <w:r w:rsidRPr="00940637">
        <w:rPr>
          <w:rFonts w:eastAsia="Times New Roman"/>
          <w:b/>
          <w:bCs/>
          <w:sz w:val="24"/>
          <w:szCs w:val="24"/>
        </w:rPr>
        <w:t xml:space="preserve">: </w:t>
      </w:r>
      <w:r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DD3A05" w:rsidRPr="00940637" w:rsidRDefault="00DD3A05" w:rsidP="00DD3A05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DD3A05" w:rsidRPr="00940637" w:rsidRDefault="00DD3A05" w:rsidP="00DD3A05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DD3A05" w:rsidRPr="00940637" w:rsidRDefault="00DD3A05" w:rsidP="00DD3A05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940637">
        <w:rPr>
          <w:rFonts w:eastAsia="Times New Roman"/>
          <w:b/>
          <w:bCs/>
          <w:sz w:val="24"/>
          <w:szCs w:val="24"/>
        </w:rPr>
        <w:t>8</w:t>
      </w:r>
      <w:r w:rsidRPr="00940637">
        <w:rPr>
          <w:rFonts w:eastAsia="Times New Roman"/>
          <w:bCs/>
          <w:sz w:val="24"/>
          <w:szCs w:val="24"/>
        </w:rPr>
        <w:t>.</w:t>
      </w:r>
      <w:r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DD3A05" w:rsidRPr="00940637" w:rsidRDefault="00DD3A05" w:rsidP="00DD3A05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9</w:t>
      </w:r>
      <w:r w:rsidRPr="00940637">
        <w:rPr>
          <w:rFonts w:eastAsia="Calibri"/>
          <w:bCs/>
          <w:sz w:val="24"/>
          <w:szCs w:val="24"/>
        </w:rPr>
        <w:t>.</w:t>
      </w:r>
      <w:r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>
        <w:rPr>
          <w:rFonts w:eastAsia="Calibri"/>
          <w:sz w:val="24"/>
          <w:szCs w:val="24"/>
        </w:rPr>
        <w:t xml:space="preserve"> Техническая документация может </w:t>
      </w:r>
      <w:r w:rsidRPr="00940637">
        <w:rPr>
          <w:rFonts w:eastAsia="Calibri"/>
          <w:sz w:val="24"/>
          <w:szCs w:val="24"/>
        </w:rPr>
        <w:t xml:space="preserve">быть </w:t>
      </w:r>
      <w:r>
        <w:rPr>
          <w:rFonts w:eastAsia="Calibri"/>
          <w:sz w:val="24"/>
          <w:szCs w:val="24"/>
        </w:rPr>
        <w:t xml:space="preserve">представлена </w:t>
      </w:r>
      <w:r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DD3A05" w:rsidRPr="00940637" w:rsidRDefault="00DD3A05" w:rsidP="00DD3A05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10</w:t>
      </w:r>
      <w:r w:rsidRPr="00940637">
        <w:rPr>
          <w:rFonts w:eastAsia="Calibri"/>
          <w:bCs/>
          <w:sz w:val="24"/>
          <w:szCs w:val="24"/>
        </w:rPr>
        <w:t xml:space="preserve">. </w:t>
      </w:r>
      <w:r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940637">
        <w:rPr>
          <w:rFonts w:eastAsia="Calibri"/>
          <w:b/>
          <w:bCs/>
          <w:sz w:val="24"/>
          <w:szCs w:val="24"/>
        </w:rPr>
        <w:t xml:space="preserve">. </w:t>
      </w:r>
      <w:r w:rsidRPr="00940637">
        <w:rPr>
          <w:rFonts w:eastAsia="Calibri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DD3A05" w:rsidRPr="00940637" w:rsidRDefault="00DD3A05" w:rsidP="00DD3A05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DD3A05" w:rsidRPr="00940637" w:rsidRDefault="00DD3A05" w:rsidP="00DD3A05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lastRenderedPageBreak/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DD3A05" w:rsidRPr="00940637" w:rsidRDefault="00DD3A05" w:rsidP="00DD3A05">
      <w:pPr>
        <w:spacing w:after="0" w:line="240" w:lineRule="auto"/>
        <w:rPr>
          <w:rFonts w:eastAsia="Calibri"/>
          <w:sz w:val="24"/>
          <w:szCs w:val="24"/>
        </w:rPr>
      </w:pPr>
    </w:p>
    <w:p w:rsidR="00DD3A05" w:rsidRDefault="00DD3A05" w:rsidP="00DD3A05">
      <w:bookmarkStart w:id="0" w:name="_GoBack"/>
      <w:bookmarkEnd w:id="0"/>
    </w:p>
    <w:p w:rsidR="007A74F6" w:rsidRDefault="007A74F6"/>
    <w:sectPr w:rsidR="007A74F6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E9"/>
    <w:rsid w:val="001A5568"/>
    <w:rsid w:val="00433631"/>
    <w:rsid w:val="004E29CF"/>
    <w:rsid w:val="00694DE9"/>
    <w:rsid w:val="007A74F6"/>
    <w:rsid w:val="007E276D"/>
    <w:rsid w:val="00B23605"/>
    <w:rsid w:val="00BA7EF3"/>
    <w:rsid w:val="00D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05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05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D3A0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05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05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D3A0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4</cp:revision>
  <dcterms:created xsi:type="dcterms:W3CDTF">2020-10-02T09:06:00Z</dcterms:created>
  <dcterms:modified xsi:type="dcterms:W3CDTF">2020-10-09T06:13:00Z</dcterms:modified>
</cp:coreProperties>
</file>