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053E49"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053E49"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02.02.02.16</w:t>
                                        </w:r>
                                      </w:sdtContent>
                                    </w:sdt>
                                    <w:r w:rsidR="00C40026">
                                      <w:rPr>
                                        <w:b/>
                                      </w:rPr>
                                      <w:t xml:space="preserve"> / </w:t>
                                    </w:r>
                                    <w:sdt>
                                      <w:sdtPr>
                                        <w:alias w:val="Simple"/>
                                        <w:tag w:val="Simple"/>
                                        <w:id w:val="267122475"/>
                                        <w:placeholder>
                                          <w:docPart w:val="4BC6E3ED1F0A407FBE83D7240089C50C"/>
                                        </w:placeholder>
                                        <w:text/>
                                      </w:sdtPr>
                                      <w:sdtEndPr/>
                                      <w:sdtContent>
                                        <w:r w:rsidR="00C40026">
                                          <w:t>82.20.10.000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Услуги центров обработки телефонных вызовов</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1,000000000000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Условная единица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053E49"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053E49"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053E49" w14:paraId="6F93546F" w14:textId="77777777">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proofErr w:type="spellEnd"/>
            </w:sdtContent>
          </w:sdt>
          <w:r>
            <w:rPr>
              <w:lang w:eastAsia="en-US"/>
            </w:rPr>
            <w:t>.</w:t>
          </w:r>
        </w:p>
      </w:sdtContent>
    </w:sdt>
    <w:p w:rsidR="00B94160" w:rsidRDefault="00053E49" w14:paraId="7172E543" w14:textId="77777777">
      <w:pPr>
        <w:pStyle w:val="2"/>
        <w:keepLines/>
        <w:widowControl/>
        <w:numPr>
          <w:ilvl w:val="0"/>
          <w:numId w:val="0"/>
        </w:numPr>
        <w:ind w:left="1080"/>
        <w:textAlignment w:val="auto"/>
        <w:rPr>
          <w:color w:val="000000"/>
          <w:lang w:eastAsia="ru-RU"/>
        </w:rPr>
      </w:pPr>
    </w:p>
    <w:p w:rsidR="00B94160" w:rsidRDefault="00053E49"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Исполнитель</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53E49"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Заместитель генерального директора</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053E49"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proofErr w:type="spellEnd"/>
        </w:sdtContent>
      </w:sdt>
    </w:p>
    <w:p w:rsidR="00B94160" w:rsidRDefault="00C40026" w14:paraId="62F3530A" w14:textId="77777777">
      <w:pPr>
        <w:spacing w:before="180"/>
        <w:ind w:firstLine="562"/>
        <w:jc w:val="right"/>
      </w:pPr>
      <w:proofErr w:type="gramStart"/>
      <w:r>
        <w:t>от</w:t>
      </w:r>
      <w:sdt>
        <w:sdtPr>
          <w:alias w:val="!contractDateNotEmpty"/>
          <w:tag w:val="If"/>
          <w:id w:val="-448090647"/>
          <w:placeholder>
            <w:docPart w:val="D906512C0FFE4120AD9476C7986D6C9C"/>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053E49"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053E49"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Оказание услуг единой диспетчерской службы (ЕДС) для обеспечения связи с жителями многоквартирных жилых домов, обслуживаемых АО «УК «Жилой дом» г. о. Павловский Посад Московской области в 2021-2022гг.</w:t>
                        </w:r>
                      </w:sdtContent>
                    </w:sdt>
                  </w:p>
                </w:tc>
                <w:tc>
                  <w:tcPr>
                    <w:tcW w:w="662" w:type="pct"/>
                    <w:tcBorders>
                      <w:bottom w:val="single" w:color="auto" w:sz="4" w:space="0"/>
                    </w:tcBorders>
                  </w:tcPr>
                  <w:p w:rsidR="00B94160" w:rsidRDefault="00053E49"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каждый мес. (от окончания)</w:t>
                        </w:r>
                      </w:sdtContent>
                    </w:sdt>
                  </w:p>
                </w:tc>
                <w:tc>
                  <w:tcPr>
                    <w:tcW w:w="625" w:type="pct"/>
                    <w:tcBorders>
                      <w:bottom w:val="single" w:color="auto" w:sz="4" w:space="0"/>
                    </w:tcBorders>
                  </w:tcPr>
                  <w:p w:rsidR="00B94160" w:rsidRDefault="00053E49"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Исполнитель</w:t>
                        </w:r>
                      </w:sdtContent>
                    </w:sdt>
                  </w:p>
                </w:tc>
                <w:tc>
                  <w:tcPr>
                    <w:tcW w:w="595" w:type="pct"/>
                    <w:tcBorders>
                      <w:bottom w:val="single" w:color="auto" w:sz="4" w:space="0"/>
                    </w:tcBorders>
                  </w:tcPr>
                  <w:p w:rsidR="00B94160" w:rsidRDefault="00053E49"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Услуги центров обработки телефонных вызовов</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1,000000000000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Условная единица</w:t>
                                </w:r>
                              </w:sdtContent>
                            </w:sdt>
                            <w:r w:rsidR="00C40026">
                              <w:rPr>
                                <w:lang w:val="en-US"/>
                              </w:rPr>
                              <w:t>;</w:t>
                            </w:r>
                          </w:sdtContent>
                        </w:sdt>
                      </w:p>
                    </w:sdtContent>
                  </w:sdt>
                </w:tc>
              </w:tr>
              <w:tr w:rsidRPr="00E7228B"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053E49" w14:paraId="003DCFBE" w14:textId="77777777">
                    <w:pPr>
                      <w:ind w:firstLine="0"/>
                      <w:rPr>
                        <w:lang w:val="en-US"/>
                      </w:rPr>
                    </w:pPr>
                  </w:p>
                  <w:p w:rsidR="00B94160" w:rsidRDefault="00053E49"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1 дн. от даты заключения договора</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053E49"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30.04.2022</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053E49"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53E49"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color="auto" w:sz="4" w:space="0"/>
                    </w:tcBorders>
                  </w:tcPr>
                  <w:p w:rsidR="00B94160" w:rsidRDefault="00053E49"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053E49"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53E49"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53E49"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«Акт о выполнении работ (оказании услуг), унифицированный формат, приказ ФНС России от 30.11.2015 г. № ММВ-7-10/552@» (Оказание услуг единой диспетчерской службы (ЕДС) для обеспечения связи с жителями многоквартирных жилых домов, обслуживаемых АО «УК «Жилой дом» г. о. Павловский Посад Московской области в 2021-2022гг.)</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053E49"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053E49"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proofErr w:type="spellEnd"/>
                </w:sdtContent>
              </w:sdt>
              <w:r w:rsidR="00C40026">
                <w:rPr>
                  <w:rFonts w:ascii="Segoe UI" w:hAnsi="Segoe UI" w:cs="Segoe UI"/>
                  <w:color w:val="000000"/>
                  <w:sz w:val="21"/>
                  <w:szCs w:val="21"/>
                  <w:shd w:val="clear" w:color="auto" w:fill="FFFFFF"/>
                </w:rPr>
                <w:t>.</w:t>
              </w:r>
            </w:p>
            <w:p w:rsidR="00B94160" w:rsidRDefault="00053E49" w14:paraId="7532D522" w14:textId="558E9A56">
              <w:pPr>
                <w:pStyle w:val="Standard"/>
                <w:jc w:val="both"/>
                <w:rPr>
                  <w:sz w:val="24"/>
                  <w:szCs w:val="24"/>
                </w:rPr>
              </w:pPr>
            </w:p>
          </w:sdtContent>
        </w:sdt>
        <w:p w:rsidR="00B94160" w:rsidRDefault="00053E49"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053E49"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оказания услуг</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оказания услуг</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53E49"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Акционерное общество «Управляющая компания «Жилой дом»</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В соответствии с техническим заданием</w:t>
                        </w:r>
                      </w:sdtContent>
                    </w:sdt>
                  </w:p>
                </w:tc>
              </w:tr>
            </w:tbl>
            <w:p w:rsidR="00B94160" w:rsidRDefault="00053E49"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Исполнитель</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53E49"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Заместитель генерального директора</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053E49"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proofErr w:type="spellEnd"/>
        </w:sdtContent>
      </w:sdt>
    </w:p>
    <w:p w:rsidR="00B94160" w:rsidRDefault="00C40026" w14:paraId="4018CD2E" w14:textId="77777777">
      <w:pPr>
        <w:spacing w:before="180"/>
        <w:ind w:firstLine="562"/>
        <w:jc w:val="right"/>
      </w:pPr>
      <w:proofErr w:type="gramStart"/>
      <w:r>
        <w:t>от</w:t>
      </w:r>
      <w:sdt>
        <w:sdtPr>
          <w:alias w:val="!contractDateNotEmpty"/>
          <w:tag w:val="If"/>
          <w:id w:val="-1060472017"/>
          <w:placeholder>
            <w:docPart w:val="519B3CB0BDE54EAD8FCB9A301BF934B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proofErr w:type="spellEnd"/>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Оказание услуг единой диспетчерской службы (ЕДС) для обеспечения связи с жителями многоквартирных жилых домов, обслуживаемых АО «УК «Жилой дом» г. о. Павловский Посад Московской области в 2021-2022гг.</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bl>
            <w:p w:rsidR="00B94160" w:rsidRDefault="00053E49"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Оказание услуг единой диспетчерской службы (ЕДС) для обеспечения связи с жителями многоквартирных жилых домов, обслуживаемых АО «УК «Жилой дом» г. о. Павловский Посад Московской области в 2021-2022гг.</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Исполнитель</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053E49"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53E49" w14:paraId="0AA822E4" w14:textId="77777777">
                    <w:pPr>
                      <w:pStyle w:val="aff2"/>
                    </w:pPr>
                    <w:sdt>
                      <w:sdtPr>
                        <w:alias w:val="Simple"/>
                        <w:tag w:val="Simple"/>
                        <w:id w:val="-333145362"/>
                        <w:placeholder>
                          <w:docPart w:val="982F448E8D6949E6B2CF3228558C32A4"/>
                        </w:placeholder>
                        <w:text/>
                      </w:sdtPr>
                      <w:sdtEndPr/>
                      <w:sdtContent>
                        <w:r w:rsidR="00C40026">
                          <w:t>Оказание услуг единой диспетчерской службы (ЕДС) для обеспечения связи с жителями многоквартирных жилых домов, обслуживаемых АО «УК «Жилой дом» г. о. Павловский Посад Московской области в 2021-2022гг.</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053E49"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053E49"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053E49"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053E49" w14:paraId="57898566" w14:textId="77777777">
              <w:pPr>
                <w:rPr>
                  <w:lang w:val="en-US"/>
                </w:rPr>
              </w:pPr>
            </w:p>
          </w:sdtContent>
        </w:sdt>
      </w:sdtContent>
    </w:sdt>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053E49"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Исполнитель</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53E49"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Заместитель генерального директора</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053E49"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proofErr w:type="spellEnd"/>
            </w:sdtContent>
          </w:sdt>
        </w:p>
        <w:p w:rsidR="00B94160" w:rsidRDefault="00C40026" w14:paraId="7EFA8B65" w14:textId="77777777">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proofErr w:type="spellEnd"/>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proofErr w:type="spellEnd"/>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proofErr w:type="gramEnd"/>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w:t>
              </w:r>
              <w:proofErr w:type="spellEnd"/>
              <w:r>
                <w:t xml:space="preserve">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proofErr w:type="spellEnd"/>
            </w:sdtContent>
          </w:sdt>
          <w:r>
            <w:t xml:space="preserve">, а также </w:t>
          </w:r>
          <w:proofErr w:type="gramStart"/>
          <w:r>
            <w:t>контроля</w:t>
          </w:r>
          <w:proofErr w:type="gramEnd"/>
          <w:r>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proofErr w:type="spellEnd"/>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77777777">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w:t>
          </w:r>
          <w:proofErr w:type="spellEnd"/>
          <w:r>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proofErr w:type="spellEnd"/>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proofErr w:type="spellEnd"/>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proofErr w:type="spellEnd"/>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proofErr w:type="spellEnd"/>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proofErr w:type="spellEnd"/>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proofErr w:type="spellEnd"/>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77777777">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w:t>
          </w:r>
          <w:proofErr w:type="spellEnd"/>
          <w:r>
            <w:t xml:space="preserve">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77777777">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w:t>
          </w:r>
          <w:proofErr w:type="spellEnd"/>
          <w:r>
            <w:t xml:space="preserve">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proofErr w:type="spellEnd"/>
            </w:sdtContent>
          </w:sdt>
          <w:r>
            <w:t>.</w:t>
          </w:r>
        </w:p>
        <w:p w:rsidR="00B94160" w:rsidRDefault="00C40026" w14:paraId="73B3C59A" w14:textId="77777777">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w:t>
          </w:r>
          <w:proofErr w:type="spellEnd"/>
          <w:r>
            <w:t xml:space="preserve">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77777777">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w:t>
              </w:r>
              <w:proofErr w:type="gramEnd"/>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w:t>
          </w:r>
          <w:proofErr w:type="spellEnd"/>
          <w:r>
            <w:t xml:space="preserve">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proofErr w:type="spellEnd"/>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proofErr w:type="spellEnd"/>
            </w:sdtContent>
          </w:sdt>
          <w:r>
            <w:t>.</w:t>
          </w:r>
        </w:p>
        <w:p w:rsidR="00B94160" w:rsidRDefault="00C40026" w14:paraId="70395FC4" w14:textId="77777777">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w:t>
          </w:r>
          <w:proofErr w:type="spellEnd"/>
          <w:r>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77777777">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соответствующего</w:t>
          </w:r>
          <w:proofErr w:type="spellEnd"/>
          <w:r>
            <w:t xml:space="preserve">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7777777">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w:t>
          </w:r>
          <w:proofErr w:type="spellEnd"/>
          <w:r>
            <w:t xml:space="preserve">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77777777">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w:t>
          </w:r>
          <w:proofErr w:type="spellEnd"/>
          <w:r>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77777777">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самостоятельно</w:t>
          </w:r>
          <w:proofErr w:type="spellEnd"/>
          <w:r>
            <w:t xml:space="preserve"> несет ответственность за содержание такого документа. </w:t>
          </w:r>
        </w:p>
        <w:p w:rsidR="00B94160" w:rsidRDefault="00C40026" w14:paraId="245D6A03" w14:textId="77777777">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структурированного</w:t>
          </w:r>
          <w:proofErr w:type="spellEnd"/>
          <w:r>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w:t>
          </w:r>
          <w:proofErr w:type="spellEnd"/>
          <w:r>
            <w:t xml:space="preserve">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77777777">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w:t>
          </w:r>
          <w:proofErr w:type="spellEnd"/>
          <w:r>
            <w:t xml:space="preserve">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proofErr w:type="spellEnd"/>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proofErr w:type="spellEnd"/>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77777777">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либо</w:t>
                </w:r>
                <w:proofErr w:type="spellEnd"/>
                <w:r>
                  <w:t xml:space="preserve">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053E49"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Исполнитель</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53E49"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Заместитель генерального директора</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053E49"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53E49"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C31E2" w14:textId="77777777" w:rsidR="00053E49" w:rsidRDefault="00053E49">
      <w:r>
        <w:separator/>
      </w:r>
    </w:p>
  </w:endnote>
  <w:endnote w:type="continuationSeparator" w:id="0">
    <w:p w14:paraId="28462485" w14:textId="77777777" w:rsidR="00053E49" w:rsidRDefault="0005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B94160" w14:paraId="5F164440"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1C92AAAF" w14:textId="77777777">
    <w:pPr>
      <w:pStyle w:val="af3"/>
    </w:pPr>
    <w:r>
      <w:fldChar w:fldCharType="begin"/>
    </w:r>
    <w:r>
      <w:instrText>PAGE   \* MERGEFORMAT</w:instrText>
    </w:r>
    <w:r>
      <w:fldChar w:fldCharType="separate"/>
    </w:r>
    <w:r w:rsidR="00AE59EB">
      <w:rPr>
        <w:noProof/>
      </w:rPr>
      <w:t>19</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059455-21</w:t>
            </w:r>
          </w:sdtContent>
        </w:sdt>
      </w:sdtContent>
    </w:sdt>
  </w:p>
  <w:p w:rsidR="00B94160" w:rsidRDefault="00B94160" w14:paraId="41AABE56" w14:textId="77777777">
    <w:pPr>
      <w:pStyle w:val="af3"/>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51671296" w14:textId="77777777">
    <w:pPr>
      <w:pStyle w:val="af3"/>
    </w:pPr>
    <w:r>
      <w:fldChar w:fldCharType="begin"/>
    </w:r>
    <w:r>
      <w:instrText>PAGE   \* MERGEFORMAT</w:instrText>
    </w:r>
    <w:r>
      <w:fldChar w:fldCharType="separate"/>
    </w:r>
    <w:r>
      <w:t>1</w:t>
    </w:r>
    <w:r>
      <w:fldChar w:fldCharType="end"/>
    </w:r>
  </w:p>
  <w:p w:rsidR="00B94160" w:rsidRDefault="00B94160"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9FD3F" w14:textId="77777777" w:rsidR="00053E49" w:rsidRDefault="00053E49">
      <w:r>
        <w:separator/>
      </w:r>
    </w:p>
  </w:footnote>
  <w:footnote w:type="continuationSeparator" w:id="0">
    <w:p w14:paraId="5551F5EA" w14:textId="77777777" w:rsidR="00053E49" w:rsidRDefault="00053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5D703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5D703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5D703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5D703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5D703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5D703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5D703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5D703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5D703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5D703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5D703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5D703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5D703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5D703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5D703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5D703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5D703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5D703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5D703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5D703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5D703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5D703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5D703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5D703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5D703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5D703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5D703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5D703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5D703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5D703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5D703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5D703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5D703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5D703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5D703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5D703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5D703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5D703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5D703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5D703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5D703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5D703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5D703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5D703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5D703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5D703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5D703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5D703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5D703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5D703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5D703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5D703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5D703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5D703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5D703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5D703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5D703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5D703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5D703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5D703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5D703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5D703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5D703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5D703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5D703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5D703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5D703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5D703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5D703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5D703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5D703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5D703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5D703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5D703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310ECA" w:rsidRDefault="007470AA">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310ECA" w:rsidRDefault="007470AA">
          <w:pPr>
            <w:pStyle w:val="85C8D1DB7BF94ADBA98DB1587780C759"/>
          </w:pPr>
          <w:r>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310ECA" w:rsidRDefault="007470AA">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310ECA" w:rsidRDefault="007470AA">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310ECA" w:rsidRDefault="007470AA">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310ECA" w:rsidRDefault="007470AA">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310ECA" w:rsidRDefault="007470AA">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310ECA" w:rsidRDefault="007470AA">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310ECA" w:rsidRDefault="007470AA">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310ECA" w:rsidRDefault="007470AA">
          <w:pPr>
            <w:pStyle w:val="EB956B9A93D041B79C20ED357A380089"/>
          </w:pPr>
          <w:r>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310ECA" w:rsidRDefault="007470AA">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310ECA" w:rsidRDefault="007470AA">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310ECA" w:rsidRDefault="007470AA">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310ECA" w:rsidRDefault="007470AA">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310ECA" w:rsidRDefault="007470AA">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310ECA" w:rsidRDefault="007470AA">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310ECA" w:rsidRDefault="007470AA">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310ECA" w:rsidRDefault="007470AA">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310ECA" w:rsidRDefault="007470AA">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310ECA" w:rsidRDefault="007470AA">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310ECA" w:rsidRDefault="007470AA">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310ECA" w:rsidRDefault="007470AA">
          <w:pPr>
            <w:pStyle w:val="2788982D91E446949558B3BC89715F39"/>
          </w:pPr>
          <w:r>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310ECA" w:rsidRDefault="007470AA">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310ECA" w:rsidRDefault="007470AA">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310ECA" w:rsidRDefault="007470AA">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310ECA" w:rsidRDefault="007470AA">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310ECA" w:rsidRDefault="007470AA">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310ECA" w:rsidRDefault="007470AA">
          <w:pPr>
            <w:pStyle w:val="C46A5772D08C46399216CF4B2FE5B03B"/>
          </w:pPr>
          <w:r>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310ECA" w:rsidRDefault="007470AA">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310ECA" w:rsidRDefault="007470AA">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310ECA" w:rsidRDefault="007470AA">
          <w:pPr>
            <w:pStyle w:val="3F0B07807628448FA61C33AAEA49ECBC"/>
          </w:pPr>
          <w:r>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310ECA" w:rsidRDefault="007470AA">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310ECA" w:rsidRDefault="007470AA">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310ECA" w:rsidRDefault="007470AA">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310ECA" w:rsidRDefault="007470AA">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310ECA" w:rsidRDefault="007470AA">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310ECA" w:rsidRDefault="007470AA">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310ECA" w:rsidRDefault="007470AA">
          <w:pPr>
            <w:pStyle w:val="DD5918A21B494502B6788269E4277125"/>
          </w:pPr>
          <w:r>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310ECA" w:rsidRDefault="007470AA">
          <w:pPr>
            <w:pStyle w:val="BD8CE37932924C7BAC4FF9BF0F456DE6"/>
          </w:pPr>
          <w:r>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310ECA" w:rsidRDefault="007470AA">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310ECA" w:rsidRDefault="007470AA">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310ECA" w:rsidRDefault="007470AA">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310ECA" w:rsidRDefault="007470AA">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310ECA" w:rsidRDefault="007470AA">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310ECA" w:rsidRDefault="007470AA">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310ECA" w:rsidRDefault="007470AA">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310ECA" w:rsidRDefault="007470AA">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310ECA" w:rsidRDefault="007470AA">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310ECA" w:rsidRDefault="007470AA">
          <w:pPr>
            <w:pStyle w:val="9D5AD5F4D367430DB54DAA685121A9E7"/>
          </w:pPr>
          <w:r>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310ECA" w:rsidRDefault="007470AA">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310ECA" w:rsidRDefault="007470AA">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310ECA" w:rsidRDefault="007470AA">
          <w:pPr>
            <w:pStyle w:val="3DE087B88F5B44D8A2A2A5EF5A3D87AD"/>
          </w:pPr>
          <w:r>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310ECA" w:rsidRDefault="007470AA">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310ECA" w:rsidRDefault="007470AA">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310ECA" w:rsidRDefault="007470AA">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310ECA" w:rsidRDefault="007470AA">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310ECA" w:rsidRDefault="007470AA">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310ECA" w:rsidRDefault="007470AA">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310ECA" w:rsidRDefault="007470AA">
          <w:pPr>
            <w:pStyle w:val="B3DC249C0329488AB2D9F2BD54CFD822"/>
          </w:pPr>
          <w:r>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310ECA" w:rsidRDefault="007470AA">
          <w:pPr>
            <w:pStyle w:val="13FEA988255D45E58B8EE9C2ED719C55"/>
          </w:pPr>
          <w:r>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310ECA" w:rsidRDefault="007470AA">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310ECA" w:rsidRDefault="007470AA">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310ECA" w:rsidRDefault="007470AA">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310ECA" w:rsidRDefault="007470AA">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310ECA" w:rsidRDefault="007470AA">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310ECA" w:rsidRDefault="007470AA">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310ECA" w:rsidRDefault="007470AA">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310ECA" w:rsidRDefault="007470AA">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310ECA" w:rsidRDefault="007470AA">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310ECA" w:rsidRDefault="007470AA">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310ECA" w:rsidRDefault="007470AA">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310ECA" w:rsidRDefault="007470AA">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10ECA" w:rsidRDefault="007470AA">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10ECA" w:rsidRDefault="007470AA">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10ECA" w:rsidRDefault="007470AA">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10ECA" w:rsidRDefault="007470AA">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310ECA" w:rsidRDefault="007470AA">
          <w:pPr>
            <w:pStyle w:val="CF339597573F49498CFDE88CC5311E90"/>
          </w:pPr>
          <w:r>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310ECA" w:rsidRDefault="007470AA">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310ECA" w:rsidRDefault="007470AA">
          <w:pPr>
            <w:pStyle w:val="F73CDBA6510642B8B37DAEDC91595B8D"/>
          </w:pPr>
          <w:r>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310ECA" w:rsidRDefault="007470AA">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310ECA" w:rsidRDefault="007470AA">
          <w:pPr>
            <w:pStyle w:val="796291A60A83421BAB90DD2872F4F9E6"/>
          </w:pPr>
          <w:r>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310ECA" w:rsidRDefault="007470AA">
          <w:pPr>
            <w:pStyle w:val="26398690565E4434805A3B78C034C2F6"/>
          </w:pPr>
          <w:r>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310ECA" w:rsidRDefault="007470AA">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310ECA" w:rsidRDefault="007470AA">
          <w:pPr>
            <w:pStyle w:val="FE468FBAE2974245AECC6DD82ECA298C"/>
          </w:pPr>
          <w:r>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310ECA" w:rsidRDefault="007470AA">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310ECA" w:rsidRDefault="007470AA">
          <w:pPr>
            <w:pStyle w:val="B7BFD3CE5B2E435197125FD1E24A2CD2"/>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310ECA" w:rsidRDefault="007470AA">
          <w:pPr>
            <w:pStyle w:val="70D8FD6874FB4356B95A7E7176735247"/>
          </w:pPr>
          <w:r>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310ECA" w:rsidRDefault="007470AA">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310ECA" w:rsidRDefault="007470AA">
          <w:pPr>
            <w:pStyle w:val="AF6D695D7D6443ED8C86B7CFD2F5A9E0"/>
          </w:pPr>
          <w:r>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310ECA" w:rsidRDefault="007470AA">
          <w:pPr>
            <w:pStyle w:val="75123E9FC66C4FA685486622F7ACFDB1"/>
          </w:pPr>
          <w:r>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310ECA" w:rsidRDefault="007470AA">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310ECA" w:rsidRDefault="007470AA">
          <w:pPr>
            <w:pStyle w:val="C61B7933BF03406C9D6D69265C160197"/>
          </w:pPr>
          <w:r>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310ECA" w:rsidRDefault="007470AA">
          <w:pPr>
            <w:pStyle w:val="152FDF88DD634C5AB2108B1843AF19C9"/>
          </w:pPr>
          <w:r>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310ECA" w:rsidRDefault="007470AA">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310ECA" w:rsidRDefault="007470AA">
          <w:pPr>
            <w:pStyle w:val="1762F933205446B597549DF099239851"/>
          </w:pPr>
          <w:r>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310ECA" w:rsidRDefault="007470AA">
          <w:pPr>
            <w:pStyle w:val="118F5EA523F5470D81937DF65826E24E"/>
          </w:pPr>
          <w:r>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310ECA" w:rsidRDefault="007470AA">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310ECA" w:rsidRDefault="007470AA">
          <w:pPr>
            <w:pStyle w:val="E85B40F62DC54D2CBA761850C2909D4B"/>
          </w:pPr>
          <w:r>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10ECA" w:rsidRDefault="007470AA">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10ECA" w:rsidRDefault="007470AA">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10ECA" w:rsidRDefault="007470AA">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310ECA" w:rsidRDefault="007470AA">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310ECA" w:rsidRDefault="007470AA">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310ECA" w:rsidRDefault="007470AA">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310ECA" w:rsidRDefault="007470AA">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310ECA" w:rsidRDefault="007470AA">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310ECA" w:rsidRDefault="007470AA">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310ECA" w:rsidRDefault="007470AA">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310ECA" w:rsidRDefault="007470AA">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5D703F" w:rsidP="005D703F">
          <w:pPr>
            <w:pStyle w:val="45C618681E7E47DBBF1A648A659E7EB66"/>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5D703F" w:rsidP="005D703F">
          <w:pPr>
            <w:pStyle w:val="D122A8D7AB2146D1AC6258BAB9E250F06"/>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5D703F" w:rsidP="005D703F">
          <w:pPr>
            <w:pStyle w:val="C85543163E7C45A9A003AA7C17FBE1EB6"/>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5D703F" w:rsidP="005D703F">
          <w:pPr>
            <w:pStyle w:val="162319D8650D4BB4803BF7E2C06A25436"/>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5D703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5D703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5D703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5D703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5D703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5D703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5D703F" w:rsidP="005D703F">
          <w:pPr>
            <w:pStyle w:val="13AF77A5D29A456396DF82687EBEF8866"/>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5D703F" w:rsidP="005D703F">
          <w:pPr>
            <w:pStyle w:val="52FF8C8215874E3B903281CA6A59B7566"/>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5D703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5D703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5D703F" w:rsidP="005D703F">
          <w:pPr>
            <w:pStyle w:val="4AF157F59D2941BDBCEA7CE70DCB05A16"/>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5D703F" w:rsidP="005D703F">
          <w:pPr>
            <w:pStyle w:val="5D0F9A06DE3A403180302DCBB7A324CB6"/>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5D703F" w:rsidP="005D703F">
          <w:pPr>
            <w:pStyle w:val="9AD713AF237249E599121A1E5C60B41A6"/>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5D703F" w:rsidP="005D703F">
          <w:pPr>
            <w:pStyle w:val="29D9EF67612F464A880DF65DE63B928F7"/>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5D703F" w:rsidP="005D703F">
          <w:pPr>
            <w:pStyle w:val="B6CE1B96826C4038B05D2DEFD6E08A1D6"/>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5D703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5D703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5D703F" w:rsidP="005D703F">
          <w:pPr>
            <w:pStyle w:val="A3934C40B77E42598DCC75E500564EC56"/>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5D703F" w:rsidP="005D703F">
          <w:pPr>
            <w:pStyle w:val="146A7E9135C64F93A853C7D7D5A0328F6"/>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5D703F" w:rsidP="005D703F">
          <w:pPr>
            <w:pStyle w:val="2AD56D219BF143DB9792692560280AAF6"/>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5D703F" w:rsidP="005D703F">
          <w:pPr>
            <w:pStyle w:val="77AB12DA8D444E50AB3B1F1AE9FF04796"/>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5D703F" w:rsidP="005D703F">
          <w:pPr>
            <w:pStyle w:val="5ACEDC0A5E924534B7BAF45ABBF449F46"/>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5D703F" w:rsidP="005D703F">
          <w:pPr>
            <w:pStyle w:val="E525695EE1D44116912BA9D93205BA596"/>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5D703F" w:rsidP="005D703F">
          <w:pPr>
            <w:pStyle w:val="93F555A9517A4D7D8B8559E2D0BFD5BC6"/>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5D703F" w:rsidP="005D703F">
          <w:pPr>
            <w:pStyle w:val="AA854B4DEB854E38929BB1E4A94B782F6"/>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5D703F" w:rsidP="005D703F">
          <w:pPr>
            <w:pStyle w:val="924980605A3B4696BA16E4E37CB178326"/>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5D703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5D703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5D703F" w:rsidP="005D703F">
          <w:pPr>
            <w:pStyle w:val="4C99B28344C74134873EF6E8F174B56F6"/>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5D703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5D703F" w:rsidP="005D703F">
          <w:pPr>
            <w:pStyle w:val="8EF58B16E0D64AA5BF4ED88CB20D5A9D6"/>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5D703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5D703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5D703F" w:rsidP="005D703F">
          <w:pPr>
            <w:pStyle w:val="2CCAECE9C5C246AB89F508D788AE67186"/>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5D703F" w:rsidP="005D703F">
          <w:pPr>
            <w:pStyle w:val="1E497FC7B6B94A6C868BAA7290A98EDD6"/>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5D703F" w:rsidP="005D703F">
          <w:pPr>
            <w:pStyle w:val="DD68AFB523A046308F1443662E91327B5"/>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5D703F" w:rsidP="005D703F">
          <w:pPr>
            <w:pStyle w:val="E275AB8D5ADD4DC8A63AB4E64A5629195"/>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5D703F" w:rsidP="005D703F">
          <w:pPr>
            <w:pStyle w:val="A820A5C19D6C4ED28E586FB36DC121715"/>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5D703F" w:rsidP="005D703F">
          <w:pPr>
            <w:pStyle w:val="2A4EB658429644518BC6D1EB47B555245"/>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5D703F" w:rsidP="005D703F">
          <w:pPr>
            <w:pStyle w:val="53E2D95F68FA483781117F49266BF34D5"/>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5D703F" w:rsidP="005D703F">
          <w:pPr>
            <w:pStyle w:val="280E1C355E9142E997D45BAE957FDEAA5"/>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5D703F" w:rsidP="005D703F">
          <w:pPr>
            <w:pStyle w:val="DE367D10FD964C16A4ED52932C4E042B5"/>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5D703F" w:rsidP="005D703F">
          <w:pPr>
            <w:pStyle w:val="BEED2614565E4E50849599214590F2855"/>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5D703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5D703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0000"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0000"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0000"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0000"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1ED" w:rsidRDefault="00F311ED">
      <w:pPr>
        <w:spacing w:line="240" w:lineRule="auto"/>
      </w:pPr>
      <w:r>
        <w:separator/>
      </w:r>
    </w:p>
  </w:endnote>
  <w:endnote w:type="continuationSeparator" w:id="0">
    <w:p w:rsidR="00F311ED" w:rsidRDefault="00F311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1ED" w:rsidRDefault="00F311ED">
      <w:pPr>
        <w:spacing w:after="0" w:line="240" w:lineRule="auto"/>
      </w:pPr>
      <w:r>
        <w:separator/>
      </w:r>
    </w:p>
  </w:footnote>
  <w:footnote w:type="continuationSeparator" w:id="0">
    <w:p w:rsidR="00F311ED" w:rsidRDefault="00F311E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6F88CC-BE9C-4721-BF2D-A0D18712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31</Pages>
  <Words>3850</Words>
  <Characters>21946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253</cp:revision>
  <cp:lastPrinted>2016-02-16T07:09:00Z</cp:lastPrinted>
  <dcterms:created xsi:type="dcterms:W3CDTF">2019-04-04T14:06:00Z</dcterms:created>
  <dcterms:modified xsi:type="dcterms:W3CDTF">2021-02-19T06:44:00Z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