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Пирко Галина Викторовна</w:t>
        <w:br/>
        <w:t>заведующий</w:t>
        <w:br/>
        <w:t>МАДОУ Мещеринский д/с комбинированного вида "Улыбка"</w:t>
        <w:br/>
        <w:t>«06»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видеодомофона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комбинированного вида "Улыбка"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142856, Московская область, г.о. Ступино п. Мещерино-1, в/городок</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142856, Московская область, Ступинский район п. Мещерино-1, в/городок</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sad_smile17@mail.ru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7-496-6411459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Пирко Галина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видеодомофона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Ступино;</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93 500 (девяносто три тысячи пятьсот)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93 500 рублей 00 копеек</w:t>
              <w:br/>
              <w:t/>
              <w:br/>
              <w:t>ОКПД2: 26.60.12.129 Приборы и аппараты для функциональной диагностики прочие, применяемые в медицинских целях, не включенные в другие группировки;</w:t>
              <w:br/>
              <w:t/>
              <w:br/>
              <w:t>ОКВЭД2: 26.60.1 Производство аппаратов, применяемых в медицинских целях, основанных на использовании рентгеновского, альфа-, бета- и гамма-излучений;</w:t>
              <w:br/>
              <w:t/>
              <w:br/>
              <w:t>Код КОЗ: 01.18.02.02.02 Видеодомофон малоабонентный - Монитор видеодомофона;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«19»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