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62" w:rsidRPr="007C4DD5" w:rsidRDefault="00642762" w:rsidP="00642762">
      <w:pPr>
        <w:widowControl w:val="0"/>
        <w:autoSpaceDE w:val="0"/>
        <w:autoSpaceDN w:val="0"/>
        <w:jc w:val="center"/>
        <w:rPr>
          <w:rFonts w:eastAsia="Times New Roman"/>
          <w:b/>
          <w:bCs/>
        </w:rPr>
      </w:pPr>
      <w:r w:rsidRPr="007C4DD5">
        <w:rPr>
          <w:rFonts w:eastAsia="Times New Roman"/>
          <w:b/>
          <w:bCs/>
          <w:lang w:val="en-US"/>
        </w:rPr>
        <w:t>VI</w:t>
      </w:r>
      <w:r w:rsidRPr="007C4DD5">
        <w:rPr>
          <w:rFonts w:eastAsia="Times New Roman"/>
          <w:b/>
          <w:bCs/>
        </w:rPr>
        <w:t>. ПРОЕКТ ДОГОВОРА</w:t>
      </w:r>
    </w:p>
    <w:p w:rsidR="00642762" w:rsidRPr="007C4DD5" w:rsidRDefault="00642762" w:rsidP="00642762">
      <w:pPr>
        <w:adjustRightInd w:val="0"/>
        <w:ind w:firstLine="567"/>
        <w:jc w:val="center"/>
        <w:rPr>
          <w:rFonts w:eastAsia="Times New Roman"/>
          <w:b/>
          <w:bCs/>
          <w:noProof/>
          <w:color w:val="000000"/>
        </w:rPr>
      </w:pPr>
      <w:r w:rsidRPr="007C4DD5">
        <w:rPr>
          <w:rFonts w:eastAsia="Times New Roman"/>
          <w:b/>
          <w:bCs/>
          <w:noProof/>
          <w:color w:val="000000"/>
        </w:rPr>
        <w:t>Договор № __________</w:t>
      </w:r>
    </w:p>
    <w:p w:rsidR="00642762" w:rsidRPr="007C4DD5" w:rsidRDefault="00642762" w:rsidP="00642762">
      <w:pPr>
        <w:adjustRightInd w:val="0"/>
        <w:ind w:firstLine="567"/>
        <w:jc w:val="center"/>
        <w:rPr>
          <w:rFonts w:eastAsia="Times New Roman"/>
          <w:color w:val="000000"/>
        </w:rPr>
      </w:pPr>
    </w:p>
    <w:p w:rsidR="00642762" w:rsidRPr="007C4DD5" w:rsidRDefault="00642762" w:rsidP="00642762">
      <w:pPr>
        <w:adjustRightInd w:val="0"/>
        <w:ind w:firstLine="567"/>
        <w:jc w:val="both"/>
        <w:rPr>
          <w:rFonts w:eastAsia="Times New Roman"/>
          <w:noProof/>
          <w:color w:val="000000"/>
        </w:rPr>
      </w:pPr>
      <w:r w:rsidRPr="007C4DD5">
        <w:rPr>
          <w:rFonts w:eastAsia="Times New Roman"/>
          <w:noProof/>
          <w:color w:val="000000"/>
        </w:rPr>
        <w:t xml:space="preserve">_______________     </w:t>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r>
      <w:r w:rsidRPr="007C4DD5">
        <w:rPr>
          <w:rFonts w:eastAsia="Times New Roman"/>
          <w:noProof/>
          <w:color w:val="000000"/>
        </w:rPr>
        <w:tab/>
        <w:t xml:space="preserve"> «___» ______________ 2021 г.</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adjustRightInd w:val="0"/>
        <w:ind w:firstLine="567"/>
        <w:jc w:val="both"/>
        <w:rPr>
          <w:color w:val="000000"/>
        </w:rPr>
      </w:pPr>
      <w:proofErr w:type="gramStart"/>
      <w:r w:rsidRPr="007C4DD5">
        <w:rPr>
          <w:color w:val="000000"/>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7C4DD5">
        <w:t xml:space="preserve"> с соблюдением норм  ГК, Федерального закона от 18.07.2011 № 223-ФЗ «О закупках товаров, работ, услуг отдельными видами юридических лиц» </w:t>
      </w:r>
      <w:r w:rsidRPr="007C4DD5">
        <w:rPr>
          <w:color w:val="000000"/>
        </w:rPr>
        <w:t>и с особыми условиями об использ</w:t>
      </w:r>
      <w:r w:rsidRPr="007C4DD5">
        <w:rPr>
          <w:color w:val="000000"/>
        </w:rPr>
        <w:t>о</w:t>
      </w:r>
      <w:r w:rsidRPr="007C4DD5">
        <w:rPr>
          <w:color w:val="000000"/>
        </w:rPr>
        <w:t>вании электронного документооборота ПИК ЕАСУЗ</w:t>
      </w:r>
      <w:proofErr w:type="gramEnd"/>
      <w:r w:rsidRPr="007C4DD5">
        <w:rPr>
          <w:color w:val="000000"/>
        </w:rPr>
        <w:t>,</w:t>
      </w:r>
      <w:r w:rsidRPr="007C4DD5">
        <w:t xml:space="preserve"> на основании результатов определения И</w:t>
      </w:r>
      <w:r w:rsidRPr="007C4DD5">
        <w:t>с</w:t>
      </w:r>
      <w:r w:rsidRPr="007C4DD5">
        <w:t xml:space="preserve">полнителя для осуществления закупки путем проведения процедуры закупки запроса котировок в электронной форме протокол </w:t>
      </w:r>
      <w:proofErr w:type="gramStart"/>
      <w:r w:rsidRPr="007C4DD5">
        <w:t>от</w:t>
      </w:r>
      <w:proofErr w:type="gramEnd"/>
      <w:r w:rsidRPr="007C4DD5">
        <w:t xml:space="preserve"> ___________,</w:t>
      </w:r>
      <w:r w:rsidRPr="007C4DD5">
        <w:rPr>
          <w:color w:val="000000"/>
        </w:rPr>
        <w:t xml:space="preserve"> заключили настоящий Договор (далее – Договор) о нижеследующем:</w:t>
      </w:r>
    </w:p>
    <w:p w:rsidR="00642762" w:rsidRPr="007C4DD5" w:rsidRDefault="00642762" w:rsidP="00642762">
      <w:pPr>
        <w:adjustRightInd w:val="0"/>
        <w:ind w:firstLine="567"/>
        <w:jc w:val="both"/>
        <w:rPr>
          <w:rFonts w:eastAsia="Times New Roman"/>
          <w:color w:val="000000"/>
        </w:rPr>
      </w:pPr>
    </w:p>
    <w:p w:rsidR="00642762" w:rsidRPr="007C4DD5" w:rsidRDefault="00642762" w:rsidP="00642762">
      <w:pPr>
        <w:numPr>
          <w:ilvl w:val="0"/>
          <w:numId w:val="13"/>
        </w:numPr>
        <w:adjustRightInd w:val="0"/>
        <w:jc w:val="center"/>
        <w:rPr>
          <w:rFonts w:eastAsia="Times New Roman"/>
          <w:b/>
          <w:color w:val="000000"/>
        </w:rPr>
      </w:pPr>
      <w:r w:rsidRPr="007C4DD5">
        <w:rPr>
          <w:rFonts w:eastAsia="Times New Roman"/>
          <w:b/>
          <w:color w:val="000000"/>
        </w:rPr>
        <w:t>Предмет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w:t>
      </w:r>
      <w:r w:rsidRPr="007C4DD5">
        <w:rPr>
          <w:rFonts w:eastAsia="Times New Roman"/>
          <w:color w:val="000000"/>
        </w:rPr>
        <w:t>с</w:t>
      </w:r>
      <w:r w:rsidRPr="007C4DD5">
        <w:rPr>
          <w:rFonts w:eastAsia="Times New Roman"/>
          <w:color w:val="000000"/>
        </w:rPr>
        <w:t>тановленные настоящим Договором.</w:t>
      </w:r>
    </w:p>
    <w:p w:rsidR="00642762" w:rsidRPr="007C4DD5" w:rsidRDefault="00642762" w:rsidP="00642762">
      <w:pPr>
        <w:numPr>
          <w:ilvl w:val="1"/>
          <w:numId w:val="13"/>
        </w:numPr>
        <w:adjustRightInd w:val="0"/>
        <w:jc w:val="both"/>
        <w:rPr>
          <w:rFonts w:eastAsia="Times New Roman"/>
          <w:color w:val="000000"/>
        </w:rPr>
      </w:pPr>
      <w:r w:rsidRPr="007C4DD5">
        <w:rPr>
          <w:rFonts w:eastAsia="Lucida Sans Unicode"/>
          <w:color w:val="000000"/>
        </w:rPr>
        <w:t>Качество Товара должно соответствовать требованиям, установленным в Техническом задании.</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color w:val="000000"/>
        </w:rPr>
        <w:t>Цена договора и порядок расчетов</w:t>
      </w:r>
    </w:p>
    <w:p w:rsidR="00642762" w:rsidRPr="007C4DD5" w:rsidRDefault="00642762" w:rsidP="00642762">
      <w:pPr>
        <w:numPr>
          <w:ilvl w:val="1"/>
          <w:numId w:val="13"/>
        </w:numPr>
        <w:adjustRightInd w:val="0"/>
        <w:jc w:val="both"/>
        <w:rPr>
          <w:rFonts w:eastAsia="Times New Roman"/>
          <w:color w:val="000000"/>
        </w:rPr>
      </w:pPr>
      <w:r w:rsidRPr="007C4DD5">
        <w:t>Цена Договора составляет</w:t>
      </w:r>
      <w:proofErr w:type="gramStart"/>
      <w:r w:rsidRPr="007C4DD5">
        <w:rPr>
          <w:b/>
          <w:bCs/>
        </w:rPr>
        <w:t xml:space="preserve"> ________ </w:t>
      </w:r>
      <w:r w:rsidRPr="007C4DD5">
        <w:t xml:space="preserve">(_________) </w:t>
      </w:r>
      <w:proofErr w:type="gramEnd"/>
      <w:r w:rsidRPr="007C4DD5">
        <w:t>рублей ___ копеек, в том числе НДС ________.</w:t>
      </w:r>
      <w:r w:rsidRPr="007C4DD5">
        <w:rPr>
          <w:noProof/>
        </w:rPr>
        <w:t xml:space="preserve"> Расчеты по настоящему договору производятся в рублях Российской Федерации.</w:t>
      </w:r>
    </w:p>
    <w:p w:rsidR="00642762" w:rsidRPr="007C4DD5" w:rsidRDefault="00642762" w:rsidP="00642762">
      <w:pPr>
        <w:numPr>
          <w:ilvl w:val="1"/>
          <w:numId w:val="13"/>
        </w:numPr>
        <w:adjustRightInd w:val="0"/>
        <w:jc w:val="both"/>
        <w:rPr>
          <w:rFonts w:eastAsia="Times New Roman"/>
          <w:color w:val="000000"/>
        </w:rPr>
      </w:pPr>
      <w:r w:rsidRPr="007C4DD5">
        <w:t>Цена Товара включает в себя стоимость Товара,</w:t>
      </w:r>
      <w:r w:rsidRPr="007C4DD5">
        <w:rPr>
          <w:bCs/>
        </w:rPr>
        <w:t xml:space="preserve"> затраты Поставщика (перевозку, до</w:t>
      </w:r>
      <w:r w:rsidRPr="007C4DD5">
        <w:rPr>
          <w:bCs/>
        </w:rPr>
        <w:t>с</w:t>
      </w:r>
      <w:r w:rsidRPr="007C4DD5">
        <w:rPr>
          <w:bCs/>
        </w:rPr>
        <w:t xml:space="preserve">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7C4DD5">
        <w:t>неи</w:t>
      </w:r>
      <w:r w:rsidRPr="007C4DD5">
        <w:t>з</w:t>
      </w:r>
      <w:r w:rsidRPr="007C4DD5">
        <w:t>менной в течение действия настоящего Договора</w:t>
      </w:r>
      <w:r w:rsidRPr="007C4DD5">
        <w:rPr>
          <w:bCs/>
        </w:rPr>
        <w:t>.</w:t>
      </w:r>
    </w:p>
    <w:p w:rsidR="00642762" w:rsidRPr="007C4DD5" w:rsidRDefault="00642762" w:rsidP="00642762">
      <w:pPr>
        <w:numPr>
          <w:ilvl w:val="1"/>
          <w:numId w:val="13"/>
        </w:numPr>
        <w:adjustRightInd w:val="0"/>
        <w:jc w:val="both"/>
        <w:rPr>
          <w:rFonts w:eastAsia="Times New Roman"/>
          <w:color w:val="000000"/>
        </w:rPr>
      </w:pPr>
      <w:r w:rsidRPr="007C4DD5">
        <w:t xml:space="preserve">Оплата осуществляется в безналичной форме в форме платежного поручения. </w:t>
      </w:r>
      <w:r w:rsidRPr="007C4DD5">
        <w:rPr>
          <w:rFonts w:eastAsia="Times New Roman"/>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7C4DD5">
        <w:rPr>
          <w:rFonts w:eastAsia="Times New Roman"/>
          <w:bCs/>
          <w:snapToGrid w:val="0"/>
        </w:rPr>
        <w:t xml:space="preserve"> товарной накладной, на основании выставленного Поставщиком счета. В </w:t>
      </w:r>
      <w:r w:rsidRPr="007C4DD5">
        <w:rPr>
          <w:rFonts w:eastAsia="Times New Roman"/>
        </w:rPr>
        <w:t>случае изм</w:t>
      </w:r>
      <w:r w:rsidRPr="007C4DD5">
        <w:rPr>
          <w:rFonts w:eastAsia="Times New Roman"/>
        </w:rPr>
        <w:t>е</w:t>
      </w:r>
      <w:r w:rsidRPr="007C4DD5">
        <w:rPr>
          <w:rFonts w:eastAsia="Times New Roman"/>
        </w:rPr>
        <w:t>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w:t>
      </w:r>
      <w:r w:rsidRPr="007C4DD5">
        <w:rPr>
          <w:rFonts w:eastAsia="Times New Roman"/>
        </w:rPr>
        <w:t>а</w:t>
      </w:r>
      <w:r w:rsidRPr="007C4DD5">
        <w:rPr>
          <w:rFonts w:eastAsia="Times New Roman"/>
        </w:rPr>
        <w:t>стоящем Договоре расчет счет несет Поставщик. Авансирование не предусмотрено.</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bCs/>
          <w:snapToGrid w:val="0"/>
        </w:rPr>
        <w:t>Днем оплаты считается день списания денежных сре</w:t>
      </w:r>
      <w:proofErr w:type="gramStart"/>
      <w:r w:rsidRPr="007C4DD5">
        <w:rPr>
          <w:rFonts w:eastAsia="Times New Roman"/>
          <w:bCs/>
          <w:snapToGrid w:val="0"/>
        </w:rPr>
        <w:t>дств с р</w:t>
      </w:r>
      <w:proofErr w:type="gramEnd"/>
      <w:r w:rsidRPr="007C4DD5">
        <w:rPr>
          <w:rFonts w:eastAsia="Times New Roman"/>
          <w:bCs/>
          <w:snapToGrid w:val="0"/>
        </w:rPr>
        <w:t>асчетного счета Заказчика.</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Качество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перед Заказчиком за качество поставляемого Товара, соответс</w:t>
      </w:r>
      <w:r w:rsidRPr="007C4DD5">
        <w:rPr>
          <w:rFonts w:eastAsia="Times New Roman"/>
        </w:rPr>
        <w:t>т</w:t>
      </w:r>
      <w:r w:rsidRPr="007C4DD5">
        <w:rPr>
          <w:rFonts w:eastAsia="Times New Roman"/>
        </w:rPr>
        <w:t>вующие условия его хранения и транспортировку.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Качество и комплектность поставляемого Товара должны соответствовать его предн</w:t>
      </w:r>
      <w:r w:rsidRPr="007C4DD5">
        <w:rPr>
          <w:rFonts w:eastAsia="Times New Roman"/>
        </w:rPr>
        <w:t>а</w:t>
      </w:r>
      <w:r w:rsidRPr="007C4DD5">
        <w:rPr>
          <w:rFonts w:eastAsia="Times New Roman"/>
        </w:rPr>
        <w:t xml:space="preserve">значению. </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Упаковка Товара должна обеспечивать сохранность его при транспортировке и погр</w:t>
      </w:r>
      <w:r w:rsidRPr="007C4DD5">
        <w:rPr>
          <w:rFonts w:eastAsia="Times New Roman"/>
        </w:rPr>
        <w:t>у</w:t>
      </w:r>
      <w:r w:rsidRPr="007C4DD5">
        <w:rPr>
          <w:rFonts w:eastAsia="Times New Roman"/>
        </w:rPr>
        <w:t>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Расходы, связанные с обратной транспортировкой некачественного, не соответству</w:t>
      </w:r>
      <w:r w:rsidRPr="007C4DD5">
        <w:rPr>
          <w:rFonts w:eastAsia="Times New Roman"/>
        </w:rPr>
        <w:t>ю</w:t>
      </w:r>
      <w:r w:rsidRPr="007C4DD5">
        <w:rPr>
          <w:rFonts w:eastAsia="Times New Roman"/>
        </w:rPr>
        <w:t>щего Спецификации к Договору или несвоевременно поставленного Товара, несет Поставщик.</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Требования по объему гарантий качества, требования по сроку гарантий качества на товар:</w:t>
      </w: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kern w:val="36"/>
        </w:rPr>
        <w:t xml:space="preserve">Сроки и порядок </w:t>
      </w:r>
      <w:r w:rsidRPr="007C4DD5">
        <w:rPr>
          <w:rFonts w:eastAsia="Times New Roman"/>
          <w:b/>
          <w:bCs/>
          <w:snapToGrid w:val="0"/>
        </w:rPr>
        <w:t>поставки Товара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 xml:space="preserve">Поставка </w:t>
      </w:r>
      <w:r w:rsidRPr="007C4DD5">
        <w:t>Товара производится единовременно в полном объеме и осуществляется в т</w:t>
      </w:r>
      <w:r w:rsidRPr="007C4DD5">
        <w:t>е</w:t>
      </w:r>
      <w:r w:rsidRPr="007C4DD5">
        <w:t>чение 10 (Десяти) рабочих дней со дня подписания Сторонами Договора силами и средствами П</w:t>
      </w:r>
      <w:r w:rsidRPr="007C4DD5">
        <w:t>о</w:t>
      </w:r>
      <w:r w:rsidRPr="007C4DD5">
        <w:t>ставщика. Погрузо-разгрузочные работы производится за счет сил и средств Поставщика.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Поставка Товара осуществляется по адресу, указанному в Техническом задании.</w:t>
      </w:r>
    </w:p>
    <w:p w:rsidR="00642762" w:rsidRPr="007C4DD5" w:rsidRDefault="00642762" w:rsidP="00642762">
      <w:pPr>
        <w:numPr>
          <w:ilvl w:val="1"/>
          <w:numId w:val="13"/>
        </w:numPr>
        <w:adjustRightInd w:val="0"/>
        <w:jc w:val="both"/>
        <w:rPr>
          <w:rFonts w:eastAsia="Times New Roman"/>
          <w:color w:val="000000"/>
        </w:rPr>
      </w:pPr>
      <w:r w:rsidRPr="007C4DD5">
        <w:rPr>
          <w:rFonts w:eastAsia="Arial Unicode MS"/>
          <w:color w:val="000000"/>
        </w:rPr>
        <w:t>Датой поставки Товара считается дата подписания Сторонами товарной накладной.</w:t>
      </w:r>
    </w:p>
    <w:p w:rsidR="00642762" w:rsidRPr="007C4DD5" w:rsidRDefault="00642762" w:rsidP="00642762">
      <w:pPr>
        <w:adjustRightInd w:val="0"/>
        <w:ind w:left="710"/>
        <w:jc w:val="both"/>
        <w:rPr>
          <w:rFonts w:eastAsia="Times New Roman"/>
          <w:color w:val="000000"/>
        </w:rPr>
      </w:pPr>
    </w:p>
    <w:p w:rsidR="00642762" w:rsidRPr="007C4DD5" w:rsidRDefault="00642762" w:rsidP="00642762">
      <w:pPr>
        <w:numPr>
          <w:ilvl w:val="0"/>
          <w:numId w:val="13"/>
        </w:numPr>
        <w:adjustRightInd w:val="0"/>
        <w:spacing w:before="240"/>
        <w:jc w:val="center"/>
        <w:rPr>
          <w:rFonts w:eastAsia="Times New Roman"/>
          <w:color w:val="000000"/>
        </w:rPr>
      </w:pPr>
      <w:r w:rsidRPr="007C4DD5">
        <w:rPr>
          <w:rFonts w:eastAsia="Times New Roman"/>
          <w:b/>
        </w:rPr>
        <w:t>Права и обязанности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вправе:</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надлежащего выполнения обязательств в соответствии с у</w:t>
      </w:r>
      <w:r w:rsidRPr="007C4DD5">
        <w:rPr>
          <w:rFonts w:eastAsia="Times New Roman"/>
        </w:rPr>
        <w:t>с</w:t>
      </w:r>
      <w:r w:rsidRPr="007C4DD5">
        <w:rPr>
          <w:rFonts w:eastAsia="Times New Roman"/>
        </w:rPr>
        <w:t>ловиями настоящего Договора, а также требовать своевременного устранения выявленных недо</w:t>
      </w:r>
      <w:r w:rsidRPr="007C4DD5">
        <w:rPr>
          <w:rFonts w:eastAsia="Times New Roman"/>
        </w:rPr>
        <w:t>с</w:t>
      </w:r>
      <w:r w:rsidRPr="007C4DD5">
        <w:rPr>
          <w:rFonts w:eastAsia="Times New Roman"/>
        </w:rPr>
        <w:t>татков.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Требовать от Поставщика предоставления надлежащим образом оформленной док</w:t>
      </w:r>
      <w:r w:rsidRPr="007C4DD5">
        <w:rPr>
          <w:rFonts w:eastAsia="Times New Roman"/>
        </w:rPr>
        <w:t>у</w:t>
      </w:r>
      <w:r w:rsidRPr="007C4DD5">
        <w:rPr>
          <w:rFonts w:eastAsia="Times New Roman"/>
        </w:rPr>
        <w:t>ментации, подтверждающей исполнение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Отказаться от приемки Товара в случае, если он поставлен с нарушением условий н</w:t>
      </w:r>
      <w:r w:rsidRPr="007C4DD5">
        <w:rPr>
          <w:rFonts w:eastAsia="Times New Roman"/>
        </w:rPr>
        <w:t>а</w:t>
      </w:r>
      <w:r w:rsidRPr="007C4DD5">
        <w:rPr>
          <w:rFonts w:eastAsia="Times New Roman"/>
        </w:rPr>
        <w:t>стоящего Договора (по качеству, количеству, ассортименту, срокам годности, таре, упаковке и т.д.).</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Заказчик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Сообщить в письменной форме Поставщику о недостатках, обнаруженных в ходе п</w:t>
      </w:r>
      <w:r w:rsidRPr="007C4DD5">
        <w:rPr>
          <w:rFonts w:eastAsia="Times New Roman"/>
        </w:rPr>
        <w:t>о</w:t>
      </w:r>
      <w:r w:rsidRPr="007C4DD5">
        <w:rPr>
          <w:rFonts w:eastAsia="Times New Roman"/>
        </w:rPr>
        <w:t>ставки Товара или приемки исполненных обязательств.</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Принять и оплатить надлежащим образом поставленный Товар.</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вправе требовать оплаты поставляемого Товара в соответствии условиями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обязан:</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обнаружения Заказчиком недостатков Товара, которые не могли быть обн</w:t>
      </w:r>
      <w:r w:rsidRPr="007C4DD5">
        <w:rPr>
          <w:rFonts w:eastAsia="Times New Roman"/>
        </w:rPr>
        <w:t>а</w:t>
      </w:r>
      <w:r w:rsidRPr="007C4DD5">
        <w:rPr>
          <w:rFonts w:eastAsia="Times New Roman"/>
        </w:rPr>
        <w:t>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7C4DD5" w:rsidRDefault="00642762" w:rsidP="00642762">
      <w:pPr>
        <w:adjustRightInd w:val="0"/>
        <w:ind w:firstLine="567"/>
        <w:jc w:val="both"/>
        <w:rPr>
          <w:rFonts w:eastAsia="Times New Roman"/>
          <w:color w:val="000000"/>
        </w:rPr>
      </w:pPr>
      <w:r w:rsidRPr="007C4DD5">
        <w:rPr>
          <w:rFonts w:eastAsia="Times New Roman"/>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w:t>
      </w:r>
      <w:r w:rsidRPr="007C4DD5">
        <w:rPr>
          <w:rFonts w:eastAsia="Times New Roman"/>
        </w:rPr>
        <w:t>и</w:t>
      </w:r>
      <w:r w:rsidRPr="007C4DD5">
        <w:rPr>
          <w:rFonts w:eastAsia="Times New Roman"/>
        </w:rPr>
        <w:t>вированное обоснование позиции Поставщика.</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Незамедлительно заменить указанные Заказчиком в акте Товары.</w:t>
      </w:r>
    </w:p>
    <w:p w:rsidR="00642762" w:rsidRPr="007C4DD5" w:rsidRDefault="00642762" w:rsidP="00642762">
      <w:pPr>
        <w:numPr>
          <w:ilvl w:val="2"/>
          <w:numId w:val="13"/>
        </w:numPr>
        <w:adjustRightInd w:val="0"/>
        <w:jc w:val="both"/>
        <w:rPr>
          <w:rFonts w:eastAsia="Times New Roman"/>
          <w:color w:val="000000"/>
        </w:rPr>
      </w:pPr>
      <w:r w:rsidRPr="007C4DD5">
        <w:rPr>
          <w:rFonts w:eastAsia="Times New Roman"/>
        </w:rPr>
        <w:t>В случае несогласия с выводами, сделанными Заказчиком в Акте, обеспечить пров</w:t>
      </w:r>
      <w:r w:rsidRPr="007C4DD5">
        <w:rPr>
          <w:rFonts w:eastAsia="Times New Roman"/>
        </w:rPr>
        <w:t>е</w:t>
      </w:r>
      <w:r w:rsidRPr="007C4DD5">
        <w:rPr>
          <w:rFonts w:eastAsia="Times New Roman"/>
        </w:rPr>
        <w:t>дение независимой экспертизы соответствующих Товаров за свой счет.</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Ответственность Сторон</w:t>
      </w:r>
    </w:p>
    <w:p w:rsidR="00642762" w:rsidRPr="007C4DD5" w:rsidRDefault="00642762" w:rsidP="00642762">
      <w:pPr>
        <w:numPr>
          <w:ilvl w:val="1"/>
          <w:numId w:val="13"/>
        </w:numPr>
        <w:adjustRightInd w:val="0"/>
        <w:jc w:val="both"/>
        <w:rPr>
          <w:rFonts w:eastAsia="Times New Roman"/>
          <w:color w:val="000000"/>
        </w:rPr>
      </w:pPr>
      <w:r w:rsidRPr="007C4DD5">
        <w:t>За неисполнение или ненадлежащее исполнение своих обязательств по настоящему Д</w:t>
      </w:r>
      <w:r w:rsidRPr="007C4DD5">
        <w:t>о</w:t>
      </w:r>
      <w:r w:rsidRPr="007C4DD5">
        <w:t>говору Стороны несут ответственность в соответствии с законодательством Российской Федер</w:t>
      </w:r>
      <w:r w:rsidRPr="007C4DD5">
        <w:t>а</w:t>
      </w:r>
      <w:r w:rsidRPr="007C4DD5">
        <w:t>ции.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 случае просрочки исполнения Заказчиком обязательств, предусмотренных Догов</w:t>
      </w:r>
      <w:r w:rsidRPr="007C4DD5">
        <w:rPr>
          <w:rFonts w:eastAsia="Times New Roman"/>
        </w:rPr>
        <w:t>о</w:t>
      </w:r>
      <w:r w:rsidRPr="007C4DD5">
        <w:rPr>
          <w:rFonts w:eastAsia="Times New Roman"/>
        </w:rPr>
        <w:t>ром, а также в иных случаях неисполнения или ненадлежащего исполнения Заказчиком обяз</w:t>
      </w:r>
      <w:r w:rsidRPr="007C4DD5">
        <w:rPr>
          <w:rFonts w:eastAsia="Times New Roman"/>
        </w:rPr>
        <w:t>а</w:t>
      </w:r>
      <w:r w:rsidRPr="007C4DD5">
        <w:rPr>
          <w:rFonts w:eastAsia="Times New Roman"/>
        </w:rPr>
        <w:t>тельств, предусмотренных Договором, Поставщик вправе потребовать уплаты неустоек (штрафов, пеней).</w:t>
      </w:r>
    </w:p>
    <w:p w:rsidR="00642762" w:rsidRPr="007C4DD5" w:rsidRDefault="00642762" w:rsidP="00642762">
      <w:pPr>
        <w:adjustRightInd w:val="0"/>
        <w:ind w:firstLine="709"/>
        <w:jc w:val="both"/>
        <w:rPr>
          <w:rFonts w:eastAsia="Times New Roman"/>
          <w:color w:val="000000"/>
        </w:rPr>
      </w:pPr>
      <w:r w:rsidRPr="007C4DD5">
        <w:rPr>
          <w:rFonts w:eastAsia="Times New Roman"/>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просрочки исполнения Поставщиком обязательств (в т. ч. гарантийного обяз</w:t>
      </w:r>
      <w:r w:rsidRPr="007C4DD5">
        <w:rPr>
          <w:rFonts w:eastAsia="Times New Roman"/>
        </w:rPr>
        <w:t>а</w:t>
      </w:r>
      <w:r w:rsidRPr="007C4DD5">
        <w:rPr>
          <w:rFonts w:eastAsia="Times New Roman"/>
        </w:rPr>
        <w:t>тельства), предусмотренных Договором, а также в иных случаях неисполнения или ненадлежащ</w:t>
      </w:r>
      <w:r w:rsidRPr="007C4DD5">
        <w:rPr>
          <w:rFonts w:eastAsia="Times New Roman"/>
        </w:rPr>
        <w:t>е</w:t>
      </w:r>
      <w:r w:rsidRPr="007C4DD5">
        <w:rPr>
          <w:rFonts w:eastAsia="Times New Roman"/>
        </w:rPr>
        <w:t>го исполнения Поставщиком обязательств, предусмотренных Договором, Заказчик направляет П</w:t>
      </w:r>
      <w:r w:rsidRPr="007C4DD5">
        <w:rPr>
          <w:rFonts w:eastAsia="Times New Roman"/>
        </w:rPr>
        <w:t>о</w:t>
      </w:r>
      <w:r w:rsidRPr="007C4DD5">
        <w:rPr>
          <w:rFonts w:eastAsia="Times New Roman"/>
        </w:rPr>
        <w:t>ставщику требование об уплате неустоек (штрафов, пеней).</w:t>
      </w:r>
    </w:p>
    <w:p w:rsidR="00642762" w:rsidRPr="007C4DD5" w:rsidRDefault="00642762" w:rsidP="00642762">
      <w:pPr>
        <w:tabs>
          <w:tab w:val="left" w:pos="567"/>
        </w:tabs>
        <w:ind w:right="23" w:firstLine="567"/>
        <w:jc w:val="both"/>
        <w:rPr>
          <w:rFonts w:eastAsia="Times New Roman"/>
        </w:rPr>
      </w:pPr>
      <w:r w:rsidRPr="007C4DD5">
        <w:rPr>
          <w:rFonts w:eastAsia="Times New Roman"/>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7C4DD5">
        <w:rPr>
          <w:rFonts w:eastAsia="Times New Roman"/>
        </w:rPr>
        <w:t>о</w:t>
      </w:r>
      <w:r w:rsidRPr="007C4DD5">
        <w:rPr>
          <w:rFonts w:eastAsia="Times New Roman"/>
        </w:rPr>
        <w:t>ны.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Поставщик отвечает за недостатки поставленного, Товара, если не докажет, что недо</w:t>
      </w:r>
      <w:r w:rsidRPr="007C4DD5">
        <w:rPr>
          <w:rFonts w:eastAsia="Times New Roman"/>
        </w:rPr>
        <w:t>с</w:t>
      </w:r>
      <w:r w:rsidRPr="007C4DD5">
        <w:rPr>
          <w:rFonts w:eastAsia="Times New Roman"/>
        </w:rPr>
        <w:t>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w:t>
      </w:r>
      <w:r w:rsidRPr="007C4DD5">
        <w:rPr>
          <w:rFonts w:eastAsia="Times New Roman"/>
        </w:rPr>
        <w:t>е</w:t>
      </w:r>
      <w:r w:rsidRPr="007C4DD5">
        <w:rPr>
          <w:rFonts w:eastAsia="Times New Roman"/>
        </w:rPr>
        <w:t>преодолимой силы.</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Уплата неустойки не освобождает Стороны от исполнения лежащих на них обяз</w:t>
      </w:r>
      <w:r w:rsidRPr="007C4DD5">
        <w:rPr>
          <w:rFonts w:eastAsia="Times New Roman"/>
        </w:rPr>
        <w:t>а</w:t>
      </w:r>
      <w:r w:rsidRPr="007C4DD5">
        <w:rPr>
          <w:rFonts w:eastAsia="Times New Roman"/>
        </w:rPr>
        <w:t>тельств или устранения нарушений по Договору.</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Ответственность Сторон в иных случаях определяется в соответствии с действующим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Изменение и расторжение Договора</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color w:val="000000"/>
        </w:rPr>
        <w:t>Все изменения условий Договора должны быть оформлены в письменном виде и по</w:t>
      </w:r>
      <w:r w:rsidRPr="007C4DD5">
        <w:rPr>
          <w:rFonts w:eastAsia="Times New Roman"/>
          <w:color w:val="000000"/>
        </w:rPr>
        <w:t>д</w:t>
      </w:r>
      <w:r w:rsidRPr="007C4DD5">
        <w:rPr>
          <w:rFonts w:eastAsia="Times New Roman"/>
          <w:color w:val="000000"/>
        </w:rPr>
        <w:t>писаны с обеих Сторон.</w:t>
      </w:r>
    </w:p>
    <w:p w:rsidR="00642762" w:rsidRPr="007C4DD5" w:rsidRDefault="00642762" w:rsidP="00642762">
      <w:pPr>
        <w:numPr>
          <w:ilvl w:val="1"/>
          <w:numId w:val="13"/>
        </w:numPr>
        <w:adjustRightInd w:val="0"/>
        <w:jc w:val="both"/>
        <w:rPr>
          <w:rFonts w:eastAsia="Times New Roman"/>
          <w:color w:val="000000"/>
        </w:rPr>
      </w:pPr>
      <w:proofErr w:type="gramStart"/>
      <w:r w:rsidRPr="007C4DD5">
        <w:t>Договор</w:t>
      </w:r>
      <w:proofErr w:type="gramEnd"/>
      <w:r w:rsidRPr="007C4DD5">
        <w:t xml:space="preserve"> может быть расторгнут по соглашению сторон, по решению суда, в случае о</w:t>
      </w:r>
      <w:r w:rsidRPr="007C4DD5">
        <w:t>д</w:t>
      </w:r>
      <w:r w:rsidRPr="007C4DD5">
        <w:t>ностороннего отказа стороны Договора от исполнения Договора в соответствии с гражданским законодательством.</w:t>
      </w:r>
    </w:p>
    <w:p w:rsidR="00642762" w:rsidRPr="007C4DD5" w:rsidRDefault="00642762" w:rsidP="00642762">
      <w:pPr>
        <w:numPr>
          <w:ilvl w:val="1"/>
          <w:numId w:val="13"/>
        </w:numPr>
        <w:adjustRightInd w:val="0"/>
        <w:jc w:val="both"/>
        <w:rPr>
          <w:rFonts w:eastAsia="Times New Roman"/>
          <w:color w:val="000000"/>
        </w:rPr>
      </w:pPr>
      <w:r w:rsidRPr="007C4DD5">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7C4DD5" w:rsidRDefault="00642762" w:rsidP="00642762">
      <w:pPr>
        <w:numPr>
          <w:ilvl w:val="1"/>
          <w:numId w:val="13"/>
        </w:numPr>
        <w:adjustRightInd w:val="0"/>
        <w:jc w:val="both"/>
        <w:rPr>
          <w:rFonts w:eastAsia="Times New Roman"/>
          <w:color w:val="000000"/>
        </w:rPr>
      </w:pPr>
      <w:r w:rsidRPr="007C4DD5">
        <w:t>Договор считается измененным или расторгнутым с момента получения одной Стор</w:t>
      </w:r>
      <w:r w:rsidRPr="007C4DD5">
        <w:t>о</w:t>
      </w:r>
      <w:r w:rsidRPr="007C4DD5">
        <w:t>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w:t>
      </w:r>
      <w:r w:rsidRPr="007C4DD5">
        <w:t>е</w:t>
      </w:r>
      <w:r w:rsidRPr="007C4DD5">
        <w:t>нии либо не определен самим Договором, соглашением Сторон.</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Обстоятельства непреодолимой силы</w:t>
      </w:r>
    </w:p>
    <w:p w:rsidR="00642762" w:rsidRPr="007C4DD5" w:rsidRDefault="00642762" w:rsidP="00642762">
      <w:pPr>
        <w:numPr>
          <w:ilvl w:val="1"/>
          <w:numId w:val="13"/>
        </w:numPr>
        <w:adjustRightInd w:val="0"/>
        <w:jc w:val="both"/>
        <w:rPr>
          <w:rFonts w:eastAsia="Times New Roman"/>
          <w:color w:val="000000"/>
        </w:rPr>
      </w:pPr>
      <w:r w:rsidRPr="007C4DD5">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w:t>
      </w:r>
      <w:r w:rsidRPr="007C4DD5">
        <w:t>е</w:t>
      </w:r>
      <w:r w:rsidRPr="007C4DD5">
        <w:t>ния решений, препятствующих исполнению настоящего Договора.</w:t>
      </w:r>
    </w:p>
    <w:p w:rsidR="00642762" w:rsidRPr="007C4DD5" w:rsidRDefault="00642762" w:rsidP="00642762">
      <w:pPr>
        <w:numPr>
          <w:ilvl w:val="1"/>
          <w:numId w:val="13"/>
        </w:numPr>
        <w:adjustRightInd w:val="0"/>
        <w:jc w:val="both"/>
        <w:rPr>
          <w:rFonts w:eastAsia="Times New Roman"/>
          <w:color w:val="000000"/>
        </w:rPr>
      </w:pPr>
      <w:r w:rsidRPr="007C4DD5">
        <w:t>Срок исполнения обязательств по настоящему Договору отодвигается соразмерно вр</w:t>
      </w:r>
      <w:r w:rsidRPr="007C4DD5">
        <w:t>е</w:t>
      </w:r>
      <w:r w:rsidRPr="007C4DD5">
        <w:t>мени, в течение которого действовали обстоятельства непреодолимой силы, а также последствия, вызванные этими обстоятельствами.</w:t>
      </w:r>
    </w:p>
    <w:p w:rsidR="00642762" w:rsidRPr="007C4DD5" w:rsidRDefault="00642762" w:rsidP="00642762">
      <w:pPr>
        <w:numPr>
          <w:ilvl w:val="1"/>
          <w:numId w:val="13"/>
        </w:numPr>
        <w:adjustRightInd w:val="0"/>
        <w:jc w:val="both"/>
        <w:rPr>
          <w:rFonts w:eastAsia="Times New Roman"/>
          <w:color w:val="000000"/>
        </w:rPr>
      </w:pPr>
      <w:r w:rsidRPr="007C4DD5">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w:t>
      </w:r>
      <w:r w:rsidRPr="007C4DD5">
        <w:t>о</w:t>
      </w:r>
      <w:r w:rsidRPr="007C4DD5">
        <w:t>вать расторжения Договора.</w:t>
      </w:r>
    </w:p>
    <w:p w:rsidR="00642762" w:rsidRPr="007C4DD5" w:rsidRDefault="00642762" w:rsidP="00642762">
      <w:pPr>
        <w:numPr>
          <w:ilvl w:val="1"/>
          <w:numId w:val="13"/>
        </w:numPr>
        <w:adjustRightInd w:val="0"/>
        <w:jc w:val="both"/>
        <w:rPr>
          <w:rFonts w:eastAsia="Times New Roman"/>
          <w:color w:val="000000"/>
        </w:rPr>
      </w:pPr>
      <w:r w:rsidRPr="007C4DD5">
        <w:t>Сторона, для которой создалась невозможность исполнения обязательств по настоящ</w:t>
      </w:r>
      <w:r w:rsidRPr="007C4DD5">
        <w:t>е</w:t>
      </w:r>
      <w:r w:rsidRPr="007C4DD5">
        <w:t>му Договору, обязана немедленно и письменно известить другую Сторону о наступлении и пр</w:t>
      </w:r>
      <w:r w:rsidRPr="007C4DD5">
        <w:t>е</w:t>
      </w:r>
      <w:r w:rsidRPr="007C4DD5">
        <w:t>кращении вышеуказанных обстоятельств, в течение 10 (Десяти) дней с наступления обстоятельств.</w:t>
      </w:r>
    </w:p>
    <w:p w:rsidR="00642762" w:rsidRPr="007C4DD5" w:rsidRDefault="00642762" w:rsidP="00642762">
      <w:pPr>
        <w:numPr>
          <w:ilvl w:val="1"/>
          <w:numId w:val="13"/>
        </w:numPr>
        <w:adjustRightInd w:val="0"/>
        <w:jc w:val="both"/>
        <w:rPr>
          <w:rFonts w:eastAsia="Times New Roman"/>
          <w:color w:val="000000"/>
        </w:rPr>
      </w:pPr>
      <w:r w:rsidRPr="007C4DD5">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w:t>
      </w:r>
      <w:r w:rsidRPr="007C4DD5">
        <w:t>е</w:t>
      </w:r>
      <w:r w:rsidRPr="007C4DD5">
        <w:t>одолимой силы, Стороны руководствуются  законодательством Российской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Порядок разрешения споров</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7C4DD5" w:rsidRDefault="00642762" w:rsidP="00642762">
      <w:pPr>
        <w:numPr>
          <w:ilvl w:val="1"/>
          <w:numId w:val="13"/>
        </w:numPr>
        <w:adjustRightInd w:val="0"/>
        <w:jc w:val="both"/>
        <w:rPr>
          <w:rFonts w:eastAsia="Times New Roman"/>
          <w:color w:val="000000"/>
        </w:rPr>
      </w:pPr>
      <w:r w:rsidRPr="007C4DD5">
        <w:rPr>
          <w:rFonts w:eastAsia="Times New Roman"/>
        </w:rPr>
        <w:lastRenderedPageBreak/>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w:t>
      </w:r>
      <w:r w:rsidRPr="007C4DD5">
        <w:rPr>
          <w:rFonts w:eastAsia="Times New Roman"/>
        </w:rPr>
        <w:t>с</w:t>
      </w:r>
      <w:r w:rsidRPr="007C4DD5">
        <w:rPr>
          <w:rFonts w:eastAsia="Times New Roman"/>
        </w:rPr>
        <w:t>сийской Федерации.</w:t>
      </w:r>
    </w:p>
    <w:p w:rsidR="00642762" w:rsidRPr="007C4DD5" w:rsidRDefault="00642762" w:rsidP="00642762">
      <w:pPr>
        <w:numPr>
          <w:ilvl w:val="0"/>
          <w:numId w:val="13"/>
        </w:numPr>
        <w:adjustRightInd w:val="0"/>
        <w:spacing w:before="240"/>
        <w:jc w:val="center"/>
        <w:rPr>
          <w:rFonts w:eastAsia="Times New Roman"/>
          <w:color w:val="000000"/>
        </w:rPr>
      </w:pPr>
      <w:r w:rsidRPr="007C4DD5">
        <w:rPr>
          <w:b/>
        </w:rPr>
        <w:t>Срок действия Договора</w:t>
      </w:r>
    </w:p>
    <w:p w:rsidR="00642762" w:rsidRPr="007C4DD5" w:rsidRDefault="00642762" w:rsidP="00642762">
      <w:pPr>
        <w:numPr>
          <w:ilvl w:val="1"/>
          <w:numId w:val="13"/>
        </w:numPr>
        <w:adjustRightInd w:val="0"/>
        <w:jc w:val="both"/>
        <w:rPr>
          <w:rFonts w:eastAsia="Times New Roman"/>
          <w:color w:val="000000"/>
        </w:rPr>
      </w:pPr>
      <w:r w:rsidRPr="007C4DD5">
        <w:t>Договор вступает в силу с момента его подписания Сторонами.</w:t>
      </w:r>
    </w:p>
    <w:p w:rsidR="00642762" w:rsidRPr="007C4DD5" w:rsidRDefault="00642762" w:rsidP="00642762">
      <w:pPr>
        <w:numPr>
          <w:ilvl w:val="1"/>
          <w:numId w:val="13"/>
        </w:numPr>
        <w:adjustRightInd w:val="0"/>
        <w:jc w:val="both"/>
        <w:rPr>
          <w:rFonts w:eastAsia="Times New Roman"/>
          <w:color w:val="000000"/>
        </w:rPr>
      </w:pPr>
      <w:r w:rsidRPr="007C4DD5">
        <w:t>Договор действует по 31 декабря 202</w:t>
      </w:r>
      <w:r w:rsidR="00D553E7" w:rsidRPr="007C4DD5">
        <w:t>1</w:t>
      </w:r>
      <w:r w:rsidRPr="007C4DD5">
        <w:t xml:space="preserve"> года. Окончание срока действия Договора не влечёт прекращение обязательств по Договору.</w:t>
      </w:r>
    </w:p>
    <w:p w:rsidR="00642762" w:rsidRPr="007C4DD5" w:rsidRDefault="00642762" w:rsidP="00642762">
      <w:pPr>
        <w:numPr>
          <w:ilvl w:val="0"/>
          <w:numId w:val="13"/>
        </w:numPr>
        <w:tabs>
          <w:tab w:val="left" w:pos="1071"/>
        </w:tabs>
        <w:spacing w:before="240"/>
        <w:jc w:val="center"/>
        <w:rPr>
          <w:rFonts w:eastAsia="Times New Roman"/>
          <w:b/>
        </w:rPr>
      </w:pPr>
      <w:r w:rsidRPr="007C4DD5">
        <w:rPr>
          <w:rFonts w:eastAsia="Times New Roman"/>
          <w:b/>
        </w:rPr>
        <w:t>Прочие условия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Договор заключен с Особыми условиями электронного документооборота:</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w:t>
      </w:r>
      <w:r w:rsidRPr="007C4DD5">
        <w:rPr>
          <w:color w:val="0D0D0D" w:themeColor="text1" w:themeTint="F2"/>
        </w:rPr>
        <w:t>у</w:t>
      </w:r>
      <w:r w:rsidRPr="007C4DD5">
        <w:rPr>
          <w:color w:val="0D0D0D" w:themeColor="text1" w:themeTint="F2"/>
        </w:rPr>
        <w:t>менты), первичные учетные документы, которые оформляются:</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w:t>
      </w:r>
      <w:r w:rsidRPr="007C4DD5">
        <w:rPr>
          <w:color w:val="0D0D0D" w:themeColor="text1" w:themeTint="F2"/>
        </w:rPr>
        <w:t>ь</w:t>
      </w:r>
      <w:r w:rsidRPr="007C4DD5">
        <w:rPr>
          <w:color w:val="0D0D0D" w:themeColor="text1" w:themeTint="F2"/>
        </w:rPr>
        <w:t>ных этапов исполнения договора;</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результаты такой приемки;</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оплата поставленного товара (выполненной работы (ее результатов), оказанной услуги), а также отдельных этапов исполнения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заключение дополнительных соглашений;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направление требования об уплате неустоек (штрафов, пеней);</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xml:space="preserve">- осуществляют обмен электронным документами посредством использования </w:t>
      </w:r>
      <w:proofErr w:type="gramStart"/>
      <w:r w:rsidRPr="007C4DD5">
        <w:rPr>
          <w:color w:val="0D0D0D" w:themeColor="text1" w:themeTint="F2"/>
        </w:rPr>
        <w:t>Портала и</w:t>
      </w:r>
      <w:r w:rsidRPr="007C4DD5">
        <w:rPr>
          <w:color w:val="0D0D0D" w:themeColor="text1" w:themeTint="F2"/>
        </w:rPr>
        <w:t>с</w:t>
      </w:r>
      <w:r w:rsidRPr="007C4DD5">
        <w:rPr>
          <w:color w:val="0D0D0D" w:themeColor="text1" w:themeTint="F2"/>
        </w:rPr>
        <w:t>полнения контрактов Единой автоматизированной системы управления</w:t>
      </w:r>
      <w:proofErr w:type="gramEnd"/>
      <w:r w:rsidRPr="007C4DD5">
        <w:rPr>
          <w:color w:val="0D0D0D" w:themeColor="text1" w:themeTint="F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Для работы в ПИК ЕАСУЗ стороны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назначают должностных лиц, уполномоченных за организацию и осуществление эле</w:t>
      </w:r>
      <w:r w:rsidRPr="007C4DD5">
        <w:rPr>
          <w:color w:val="0D0D0D" w:themeColor="text1" w:themeTint="F2"/>
        </w:rPr>
        <w:t>к</w:t>
      </w:r>
      <w:r w:rsidRPr="007C4DD5">
        <w:rPr>
          <w:color w:val="0D0D0D" w:themeColor="text1" w:themeTint="F2"/>
        </w:rPr>
        <w:t>тронного документооборота в соответствии с разделом договора «особые условия» (далее – упо</w:t>
      </w:r>
      <w:r w:rsidRPr="007C4DD5">
        <w:rPr>
          <w:color w:val="0D0D0D" w:themeColor="text1" w:themeTint="F2"/>
        </w:rPr>
        <w:t>л</w:t>
      </w:r>
      <w:r w:rsidRPr="007C4DD5">
        <w:rPr>
          <w:color w:val="0D0D0D" w:themeColor="text1" w:themeTint="F2"/>
        </w:rPr>
        <w:t>номоченные должностные лица);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получение усиленной квалифицированной электронной подписи в аккред</w:t>
      </w:r>
      <w:r w:rsidRPr="007C4DD5">
        <w:rPr>
          <w:color w:val="0D0D0D" w:themeColor="text1" w:themeTint="F2"/>
        </w:rPr>
        <w:t>и</w:t>
      </w:r>
      <w:r w:rsidRPr="007C4DD5">
        <w:rPr>
          <w:color w:val="0D0D0D" w:themeColor="text1" w:themeTint="F2"/>
        </w:rPr>
        <w:t>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регистрацию в ПИК ЕАСУЗ и в электронном документообороте ПИК Е</w:t>
      </w:r>
      <w:r w:rsidRPr="007C4DD5">
        <w:rPr>
          <w:color w:val="0D0D0D" w:themeColor="text1" w:themeTint="F2"/>
        </w:rPr>
        <w:t>А</w:t>
      </w:r>
      <w:r w:rsidRPr="007C4DD5">
        <w:rPr>
          <w:color w:val="0D0D0D" w:themeColor="text1" w:themeTint="F2"/>
        </w:rPr>
        <w:t>СУЗ (далее - ЭДО ПИК ЕАСУЗ) в соответствии с Регламентом;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обеспечивают необходимые условия для осуществления электронного документооборота в ПИК ЕАСУЗ и в ЭДО ПИК ЕАСУЗ;</w:t>
      </w:r>
    </w:p>
    <w:p w:rsidR="00DD3425" w:rsidRPr="007C4DD5" w:rsidRDefault="00DD3425" w:rsidP="00DD3425">
      <w:pPr>
        <w:tabs>
          <w:tab w:val="left" w:pos="426"/>
        </w:tabs>
        <w:autoSpaceDE w:val="0"/>
        <w:autoSpaceDN w:val="0"/>
        <w:adjustRightInd w:val="0"/>
        <w:ind w:firstLine="709"/>
        <w:jc w:val="both"/>
        <w:rPr>
          <w:color w:val="0D0D0D" w:themeColor="text1" w:themeTint="F2"/>
        </w:rPr>
      </w:pPr>
      <w:r w:rsidRPr="007C4DD5">
        <w:rPr>
          <w:color w:val="0D0D0D" w:themeColor="text1" w:themeTint="F2"/>
        </w:rPr>
        <w:t>- используют для подписания в ЭДО ПИК ЕАСУЗ электронных документов усиленную квалифицированную электронную подпись.</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w:t>
      </w:r>
      <w:r w:rsidRPr="007C4DD5">
        <w:rPr>
          <w:color w:val="0D0D0D" w:themeColor="text1" w:themeTint="F2"/>
        </w:rPr>
        <w:t>в</w:t>
      </w:r>
      <w:r w:rsidRPr="007C4DD5">
        <w:rPr>
          <w:color w:val="0D0D0D" w:themeColor="text1" w:themeTint="F2"/>
        </w:rPr>
        <w:t>ленном порядке.</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lastRenderedPageBreak/>
        <w:t>Электронные документы, полученные Сторонами друг от друга при исполнении ко</w:t>
      </w:r>
      <w:r w:rsidRPr="007C4DD5">
        <w:rPr>
          <w:color w:val="0D0D0D" w:themeColor="text1" w:themeTint="F2"/>
        </w:rPr>
        <w:t>н</w:t>
      </w:r>
      <w:r w:rsidRPr="007C4DD5">
        <w:rPr>
          <w:color w:val="0D0D0D" w:themeColor="text1" w:themeTint="F2"/>
        </w:rPr>
        <w:t>тракта, не требуют дублирования документами, оформленными на бумажных носителях информ</w:t>
      </w:r>
      <w:r w:rsidRPr="007C4DD5">
        <w:rPr>
          <w:color w:val="0D0D0D" w:themeColor="text1" w:themeTint="F2"/>
        </w:rPr>
        <w:t>а</w:t>
      </w:r>
      <w:r w:rsidRPr="007C4DD5">
        <w:rPr>
          <w:color w:val="0D0D0D" w:themeColor="text1" w:themeTint="F2"/>
        </w:rPr>
        <w:t>ции.</w:t>
      </w:r>
    </w:p>
    <w:p w:rsidR="00DD3425" w:rsidRPr="007C4DD5" w:rsidRDefault="00DD3425" w:rsidP="00DD3425">
      <w:pPr>
        <w:numPr>
          <w:ilvl w:val="2"/>
          <w:numId w:val="13"/>
        </w:numPr>
        <w:tabs>
          <w:tab w:val="left" w:pos="426"/>
        </w:tabs>
        <w:autoSpaceDE w:val="0"/>
        <w:autoSpaceDN w:val="0"/>
        <w:adjustRightInd w:val="0"/>
        <w:jc w:val="both"/>
        <w:rPr>
          <w:color w:val="0D0D0D" w:themeColor="text1" w:themeTint="F2"/>
        </w:rPr>
      </w:pPr>
      <w:r w:rsidRPr="007C4DD5">
        <w:rPr>
          <w:color w:val="0D0D0D" w:themeColor="text1" w:themeTint="F2"/>
        </w:rPr>
        <w:t>В случае сбоя в работе ПИК ЕАСУЗ и (или) ЭДО ПИК ЕАСУЗ (описание сбоя с</w:t>
      </w:r>
      <w:r w:rsidRPr="007C4DD5">
        <w:rPr>
          <w:color w:val="0D0D0D" w:themeColor="text1" w:themeTint="F2"/>
        </w:rPr>
        <w:t>о</w:t>
      </w:r>
      <w:r w:rsidRPr="007C4DD5">
        <w:rPr>
          <w:color w:val="0D0D0D" w:themeColor="text1" w:themeTint="F2"/>
        </w:rPr>
        <w:t>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w:t>
      </w:r>
      <w:r w:rsidRPr="007C4DD5">
        <w:rPr>
          <w:color w:val="0D0D0D" w:themeColor="text1" w:themeTint="F2"/>
        </w:rPr>
        <w:t>ж</w:t>
      </w:r>
      <w:r w:rsidRPr="007C4DD5">
        <w:rPr>
          <w:color w:val="0D0D0D" w:themeColor="text1" w:themeTint="F2"/>
        </w:rPr>
        <w:t>ных носителях информации в сроки, предусмотренные Договором.</w:t>
      </w:r>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После возобновления работы ПИК ЕАСУЗ и (или) ЭДО ПИК ЕАСУЗ Сторона, ответстве</w:t>
      </w:r>
      <w:r w:rsidRPr="007C4DD5">
        <w:rPr>
          <w:color w:val="0D0D0D" w:themeColor="text1" w:themeTint="F2"/>
        </w:rPr>
        <w:t>н</w:t>
      </w:r>
      <w:r w:rsidRPr="007C4DD5">
        <w:rPr>
          <w:color w:val="0D0D0D" w:themeColor="text1" w:themeTint="F2"/>
        </w:rPr>
        <w:t>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w:t>
      </w:r>
      <w:r w:rsidRPr="007C4DD5">
        <w:rPr>
          <w:color w:val="0D0D0D" w:themeColor="text1" w:themeTint="F2"/>
        </w:rPr>
        <w:t>т</w:t>
      </w:r>
      <w:r w:rsidRPr="007C4DD5">
        <w:rPr>
          <w:color w:val="0D0D0D" w:themeColor="text1" w:themeTint="F2"/>
        </w:rPr>
        <w:t>ного лица, с приложением копии в электронной форме (</w:t>
      </w:r>
      <w:proofErr w:type="spellStart"/>
      <w:r w:rsidRPr="007C4DD5">
        <w:rPr>
          <w:color w:val="0D0D0D" w:themeColor="text1" w:themeTint="F2"/>
        </w:rPr>
        <w:t>скан-образа</w:t>
      </w:r>
      <w:proofErr w:type="spellEnd"/>
      <w:r w:rsidRPr="007C4DD5">
        <w:rPr>
          <w:color w:val="0D0D0D" w:themeColor="text1" w:themeTint="F2"/>
        </w:rPr>
        <w:t>) документа, подписанного Сторонами на бумажном носителе информации.</w:t>
      </w:r>
      <w:proofErr w:type="gramEnd"/>
    </w:p>
    <w:p w:rsidR="00DD3425" w:rsidRPr="007C4DD5" w:rsidRDefault="00DD3425" w:rsidP="00DD3425">
      <w:pPr>
        <w:tabs>
          <w:tab w:val="left" w:pos="426"/>
        </w:tabs>
        <w:autoSpaceDE w:val="0"/>
        <w:autoSpaceDN w:val="0"/>
        <w:adjustRightInd w:val="0"/>
        <w:ind w:firstLine="709"/>
        <w:jc w:val="both"/>
        <w:rPr>
          <w:color w:val="0D0D0D" w:themeColor="text1" w:themeTint="F2"/>
        </w:rPr>
      </w:pPr>
      <w:proofErr w:type="gramStart"/>
      <w:r w:rsidRPr="007C4DD5">
        <w:rPr>
          <w:color w:val="0D0D0D" w:themeColor="text1" w:themeTint="F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rsidRPr="007C4DD5">
        <w:rPr>
          <w:color w:val="0D0D0D" w:themeColor="text1" w:themeTint="F2"/>
        </w:rPr>
        <w:t>и</w:t>
      </w:r>
      <w:r w:rsidRPr="007C4DD5">
        <w:rPr>
          <w:color w:val="0D0D0D" w:themeColor="text1" w:themeTint="F2"/>
        </w:rPr>
        <w:t>тельное письмо усиленной квалифицированной электронной подписью уполномоченного должн</w:t>
      </w:r>
      <w:r w:rsidRPr="007C4DD5">
        <w:rPr>
          <w:color w:val="0D0D0D" w:themeColor="text1" w:themeTint="F2"/>
        </w:rPr>
        <w:t>о</w:t>
      </w:r>
      <w:r w:rsidRPr="007C4DD5">
        <w:rPr>
          <w:color w:val="0D0D0D" w:themeColor="text1" w:themeTint="F2"/>
        </w:rPr>
        <w:t>стного лица либо отказывается от его подписания в порядке, предусмотренном Регламентом.</w:t>
      </w:r>
      <w:proofErr w:type="gramEnd"/>
    </w:p>
    <w:p w:rsidR="00DD3425" w:rsidRPr="007C4DD5" w:rsidRDefault="00DD3425"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Во всем остальном, не предусмотренном в настоящем Договоре, Стороны руков</w:t>
      </w:r>
      <w:r w:rsidRPr="007C4DD5">
        <w:rPr>
          <w:color w:val="0D0D0D" w:themeColor="text1" w:themeTint="F2"/>
        </w:rPr>
        <w:t>о</w:t>
      </w:r>
      <w:r w:rsidRPr="007C4DD5">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7C4DD5">
        <w:rPr>
          <w:color w:val="0D0D0D" w:themeColor="text1" w:themeTint="F2"/>
        </w:rPr>
        <w:t>и</w:t>
      </w:r>
      <w:r w:rsidRPr="007C4DD5">
        <w:rPr>
          <w:color w:val="0D0D0D" w:themeColor="text1" w:themeTint="F2"/>
        </w:rPr>
        <w:t>дами юридических лиц».</w:t>
      </w:r>
    </w:p>
    <w:p w:rsidR="00642762" w:rsidRPr="007C4DD5" w:rsidRDefault="00642762" w:rsidP="00DD3425">
      <w:pPr>
        <w:numPr>
          <w:ilvl w:val="1"/>
          <w:numId w:val="13"/>
        </w:numPr>
        <w:tabs>
          <w:tab w:val="left" w:pos="709"/>
          <w:tab w:val="left" w:pos="1306"/>
          <w:tab w:val="left" w:pos="9921"/>
        </w:tabs>
        <w:ind w:left="0"/>
        <w:jc w:val="both"/>
        <w:rPr>
          <w:rFonts w:eastAsia="Times New Roman"/>
          <w:color w:val="0D0D0D" w:themeColor="text1" w:themeTint="F2"/>
        </w:rPr>
      </w:pPr>
      <w:r w:rsidRPr="007C4DD5">
        <w:rPr>
          <w:rFonts w:eastAsia="Times New Roman"/>
          <w:color w:val="0D0D0D" w:themeColor="text1" w:themeTint="F2"/>
        </w:rPr>
        <w:t>Вопросы, не урегулированные по Договору, разрешаются в соответствии с законод</w:t>
      </w:r>
      <w:r w:rsidRPr="007C4DD5">
        <w:rPr>
          <w:rFonts w:eastAsia="Times New Roman"/>
          <w:color w:val="0D0D0D" w:themeColor="text1" w:themeTint="F2"/>
        </w:rPr>
        <w:t>а</w:t>
      </w:r>
      <w:r w:rsidRPr="007C4DD5">
        <w:rPr>
          <w:rFonts w:eastAsia="Times New Roman"/>
          <w:color w:val="0D0D0D" w:themeColor="text1" w:themeTint="F2"/>
        </w:rPr>
        <w:t>тельством Российской Федерации.</w:t>
      </w:r>
    </w:p>
    <w:p w:rsidR="00642762" w:rsidRPr="007C4DD5" w:rsidRDefault="00642762" w:rsidP="00DD3425">
      <w:pPr>
        <w:numPr>
          <w:ilvl w:val="1"/>
          <w:numId w:val="13"/>
        </w:numPr>
        <w:tabs>
          <w:tab w:val="left" w:pos="426"/>
        </w:tabs>
        <w:autoSpaceDE w:val="0"/>
        <w:autoSpaceDN w:val="0"/>
        <w:adjustRightInd w:val="0"/>
        <w:ind w:left="0"/>
        <w:jc w:val="both"/>
        <w:rPr>
          <w:color w:val="0D0D0D" w:themeColor="text1" w:themeTint="F2"/>
        </w:rPr>
      </w:pPr>
      <w:r w:rsidRPr="007C4DD5">
        <w:rPr>
          <w:color w:val="0D0D0D" w:themeColor="text1" w:themeTint="F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7C4DD5" w:rsidRDefault="00642762" w:rsidP="00642762">
      <w:pPr>
        <w:numPr>
          <w:ilvl w:val="0"/>
          <w:numId w:val="13"/>
        </w:numPr>
        <w:adjustRightInd w:val="0"/>
        <w:spacing w:before="240"/>
        <w:ind w:firstLine="567"/>
        <w:jc w:val="center"/>
        <w:outlineLvl w:val="0"/>
        <w:rPr>
          <w:rFonts w:eastAsia="Times New Roman"/>
          <w:color w:val="000000"/>
        </w:rPr>
      </w:pPr>
      <w:r w:rsidRPr="007C4DD5">
        <w:rPr>
          <w:b/>
        </w:rPr>
        <w:t>Адреса, реквизиты и подписи Сторон</w:t>
      </w:r>
    </w:p>
    <w:tbl>
      <w:tblPr>
        <w:tblW w:w="9923" w:type="dxa"/>
        <w:tblInd w:w="108" w:type="dxa"/>
        <w:tblLook w:val="04A0"/>
      </w:tblPr>
      <w:tblGrid>
        <w:gridCol w:w="4962"/>
        <w:gridCol w:w="4961"/>
      </w:tblGrid>
      <w:tr w:rsidR="00642762" w:rsidRPr="007C4DD5" w:rsidTr="00CC7FD2">
        <w:tc>
          <w:tcPr>
            <w:tcW w:w="4962" w:type="dxa"/>
            <w:hideMark/>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Заказчик: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c>
          <w:tcPr>
            <w:tcW w:w="4961" w:type="dxa"/>
          </w:tcPr>
          <w:p w:rsidR="00642762" w:rsidRPr="007C4DD5" w:rsidRDefault="00642762" w:rsidP="00CC7FD2">
            <w:pPr>
              <w:pStyle w:val="4a"/>
              <w:widowControl w:val="0"/>
              <w:tabs>
                <w:tab w:val="left" w:pos="360"/>
              </w:tabs>
              <w:spacing w:before="120"/>
              <w:ind w:firstLine="567"/>
              <w:jc w:val="center"/>
              <w:rPr>
                <w:b/>
                <w:snapToGrid w:val="0"/>
                <w:sz w:val="24"/>
                <w:szCs w:val="24"/>
              </w:rPr>
            </w:pPr>
            <w:r w:rsidRPr="007C4DD5">
              <w:rPr>
                <w:b/>
                <w:snapToGrid w:val="0"/>
                <w:sz w:val="24"/>
                <w:szCs w:val="24"/>
              </w:rPr>
              <w:t>Поставщик:</w:t>
            </w:r>
          </w:p>
          <w:p w:rsidR="00642762" w:rsidRPr="007C4DD5" w:rsidRDefault="00642762" w:rsidP="00CC7FD2">
            <w:pPr>
              <w:pStyle w:val="4a"/>
              <w:widowControl w:val="0"/>
              <w:tabs>
                <w:tab w:val="left" w:pos="360"/>
              </w:tabs>
              <w:spacing w:before="120"/>
              <w:ind w:firstLine="567"/>
              <w:jc w:val="center"/>
              <w:rPr>
                <w:b/>
                <w:snapToGrid w:val="0"/>
                <w:sz w:val="24"/>
                <w:szCs w:val="24"/>
              </w:rPr>
            </w:pPr>
          </w:p>
        </w:tc>
      </w:tr>
    </w:tbl>
    <w:p w:rsidR="00642762" w:rsidRPr="007C4DD5" w:rsidRDefault="00642762" w:rsidP="00642762">
      <w:pPr>
        <w:ind w:firstLine="567"/>
        <w:jc w:val="center"/>
      </w:pPr>
      <w:r w:rsidRPr="007C4DD5">
        <w:t>ПОДПИСИ СТОРОН:</w:t>
      </w:r>
    </w:p>
    <w:tbl>
      <w:tblPr>
        <w:tblW w:w="9875" w:type="dxa"/>
        <w:tblInd w:w="156" w:type="dxa"/>
        <w:tblLayout w:type="fixed"/>
        <w:tblLook w:val="04A0"/>
      </w:tblPr>
      <w:tblGrid>
        <w:gridCol w:w="4485"/>
        <w:gridCol w:w="709"/>
        <w:gridCol w:w="4681"/>
      </w:tblGrid>
      <w:tr w:rsidR="00642762" w:rsidRPr="007C4DD5" w:rsidTr="00CC7FD2">
        <w:trPr>
          <w:trHeight w:val="309"/>
        </w:trPr>
        <w:tc>
          <w:tcPr>
            <w:tcW w:w="4485" w:type="dxa"/>
            <w:hideMark/>
          </w:tcPr>
          <w:p w:rsidR="00642762" w:rsidRPr="007C4DD5" w:rsidRDefault="00642762" w:rsidP="00CC7FD2">
            <w:pPr>
              <w:pStyle w:val="afff0"/>
              <w:ind w:firstLine="567"/>
              <w:jc w:val="center"/>
              <w:rPr>
                <w:sz w:val="24"/>
                <w:szCs w:val="24"/>
              </w:rPr>
            </w:pPr>
            <w:r w:rsidRPr="007C4DD5">
              <w:rPr>
                <w:sz w:val="24"/>
                <w:szCs w:val="24"/>
              </w:rPr>
              <w:t>От Заказчика:</w:t>
            </w:r>
          </w:p>
        </w:tc>
        <w:tc>
          <w:tcPr>
            <w:tcW w:w="709" w:type="dxa"/>
          </w:tcPr>
          <w:p w:rsidR="00642762" w:rsidRPr="007C4DD5" w:rsidRDefault="00642762" w:rsidP="00CC7FD2">
            <w:pPr>
              <w:ind w:firstLine="567"/>
              <w:jc w:val="center"/>
            </w:pPr>
          </w:p>
        </w:tc>
        <w:tc>
          <w:tcPr>
            <w:tcW w:w="4681" w:type="dxa"/>
            <w:hideMark/>
          </w:tcPr>
          <w:p w:rsidR="00642762" w:rsidRPr="007C4DD5" w:rsidRDefault="00642762" w:rsidP="00CC7FD2">
            <w:pPr>
              <w:pStyle w:val="afff0"/>
              <w:ind w:firstLine="567"/>
              <w:jc w:val="center"/>
              <w:rPr>
                <w:sz w:val="24"/>
                <w:szCs w:val="24"/>
              </w:rPr>
            </w:pPr>
            <w:r w:rsidRPr="007C4DD5">
              <w:rPr>
                <w:sz w:val="24"/>
                <w:szCs w:val="24"/>
              </w:rPr>
              <w:t>От Поставщика:</w:t>
            </w:r>
          </w:p>
        </w:tc>
      </w:tr>
      <w:tr w:rsidR="00642762" w:rsidRPr="007C4DD5" w:rsidTr="00CC7FD2">
        <w:trPr>
          <w:trHeight w:val="257"/>
        </w:trPr>
        <w:tc>
          <w:tcPr>
            <w:tcW w:w="4485" w:type="dxa"/>
          </w:tcPr>
          <w:p w:rsidR="00642762" w:rsidRPr="007C4DD5" w:rsidRDefault="00642762" w:rsidP="00CC7FD2">
            <w:pPr>
              <w:ind w:firstLine="567"/>
              <w:jc w:val="center"/>
            </w:pPr>
          </w:p>
          <w:p w:rsidR="00642762" w:rsidRPr="007C4DD5" w:rsidRDefault="00642762" w:rsidP="00CC7FD2">
            <w:pPr>
              <w:ind w:firstLine="270"/>
            </w:pPr>
            <w:r w:rsidRPr="007C4DD5">
              <w:t>____________________/__________/</w:t>
            </w:r>
          </w:p>
          <w:p w:rsidR="00642762" w:rsidRPr="007C4DD5" w:rsidRDefault="00642762" w:rsidP="00EB617F">
            <w:pPr>
              <w:ind w:firstLine="270"/>
            </w:pPr>
            <w:r w:rsidRPr="007C4DD5">
              <w:t>М.П.</w:t>
            </w:r>
          </w:p>
        </w:tc>
        <w:tc>
          <w:tcPr>
            <w:tcW w:w="709" w:type="dxa"/>
          </w:tcPr>
          <w:p w:rsidR="00642762" w:rsidRPr="007C4DD5" w:rsidRDefault="00642762" w:rsidP="00CC7FD2">
            <w:pPr>
              <w:ind w:firstLine="567"/>
              <w:jc w:val="center"/>
            </w:pPr>
          </w:p>
        </w:tc>
        <w:tc>
          <w:tcPr>
            <w:tcW w:w="4681" w:type="dxa"/>
          </w:tcPr>
          <w:p w:rsidR="00642762" w:rsidRPr="007C4DD5" w:rsidRDefault="00642762" w:rsidP="00CC7FD2">
            <w:pPr>
              <w:ind w:firstLine="567"/>
              <w:jc w:val="center"/>
            </w:pPr>
          </w:p>
          <w:p w:rsidR="00642762" w:rsidRPr="007C4DD5" w:rsidRDefault="00642762" w:rsidP="00CC7FD2">
            <w:pPr>
              <w:ind w:firstLine="320"/>
            </w:pPr>
            <w:r w:rsidRPr="007C4DD5">
              <w:t>__________________/__________/</w:t>
            </w:r>
          </w:p>
          <w:p w:rsidR="00642762" w:rsidRPr="007C4DD5" w:rsidRDefault="00642762" w:rsidP="00EB617F">
            <w:pPr>
              <w:ind w:firstLine="320"/>
            </w:pPr>
            <w:r w:rsidRPr="007C4DD5">
              <w:t>М.П.</w:t>
            </w:r>
          </w:p>
        </w:tc>
      </w:tr>
    </w:tbl>
    <w:p w:rsidR="00642762" w:rsidRPr="007C4DD5" w:rsidRDefault="00642762" w:rsidP="007C4DD5">
      <w:pPr>
        <w:jc w:val="right"/>
        <w:rPr>
          <w:rFonts w:eastAsia="Times New Roman"/>
          <w:noProof/>
          <w:color w:val="000000"/>
        </w:rPr>
      </w:pPr>
      <w:r w:rsidRPr="007C4DD5">
        <w:rPr>
          <w:rFonts w:eastAsia="Times New Roman"/>
          <w:noProof/>
          <w:color w:val="000000"/>
        </w:rPr>
        <w:br w:type="page"/>
      </w:r>
      <w:r w:rsidRPr="007C4DD5">
        <w:rPr>
          <w:rFonts w:eastAsia="Times New Roman"/>
          <w:noProof/>
          <w:color w:val="000000"/>
        </w:rPr>
        <w:lastRenderedPageBreak/>
        <w:t>Приложение №1</w:t>
      </w:r>
      <w:r w:rsidR="007C4DD5" w:rsidRPr="007C4DD5">
        <w:rPr>
          <w:rFonts w:eastAsia="Times New Roman"/>
          <w:noProof/>
          <w:color w:val="000000"/>
        </w:rPr>
        <w:t xml:space="preserve">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center"/>
        <w:rPr>
          <w:rFonts w:eastAsia="Times New Roman"/>
          <w:b/>
          <w:noProof/>
          <w:color w:val="000000"/>
        </w:rPr>
      </w:pPr>
    </w:p>
    <w:p w:rsidR="00642762" w:rsidRPr="007C4DD5" w:rsidRDefault="00642762" w:rsidP="00642762">
      <w:pPr>
        <w:adjustRightInd w:val="0"/>
        <w:ind w:firstLine="567"/>
        <w:jc w:val="center"/>
        <w:rPr>
          <w:rFonts w:eastAsia="Times New Roman"/>
          <w:b/>
          <w:noProof/>
          <w:color w:val="000000"/>
        </w:rPr>
      </w:pPr>
    </w:p>
    <w:p w:rsidR="007C4DD5" w:rsidRPr="007C4DD5" w:rsidRDefault="007C4DD5" w:rsidP="007C4DD5">
      <w:pPr>
        <w:jc w:val="center"/>
        <w:outlineLvl w:val="0"/>
        <w:rPr>
          <w:b/>
          <w:color w:val="000000" w:themeColor="text1"/>
        </w:rPr>
      </w:pPr>
      <w:r w:rsidRPr="007C4DD5">
        <w:rPr>
          <w:b/>
          <w:color w:val="000000" w:themeColor="text1"/>
        </w:rPr>
        <w:t>ТЕХНИЧЕСКОЕ ЗАДАНИЕ</w:t>
      </w:r>
    </w:p>
    <w:p w:rsidR="007B3BFB" w:rsidRDefault="007B3BFB" w:rsidP="007B3BFB">
      <w:pPr>
        <w:jc w:val="center"/>
        <w:rPr>
          <w:b/>
          <w:kern w:val="36"/>
        </w:rPr>
      </w:pPr>
      <w:r w:rsidRPr="00DE3F27">
        <w:rPr>
          <w:b/>
          <w:kern w:val="36"/>
        </w:rPr>
        <w:t xml:space="preserve">на поставку </w:t>
      </w:r>
      <w:r w:rsidRPr="00DE3F27">
        <w:rPr>
          <w:b/>
          <w:color w:val="000000" w:themeColor="text1"/>
          <w:shd w:val="clear" w:color="auto" w:fill="FFFFFF"/>
        </w:rPr>
        <w:t>(установку, настройку)</w:t>
      </w:r>
      <w:r>
        <w:rPr>
          <w:b/>
          <w:color w:val="000000" w:themeColor="text1"/>
          <w:shd w:val="clear" w:color="auto" w:fill="FFFFFF"/>
        </w:rPr>
        <w:t xml:space="preserve"> </w:t>
      </w:r>
      <w:r w:rsidRPr="00DE3F27">
        <w:rPr>
          <w:b/>
          <w:kern w:val="36"/>
        </w:rPr>
        <w:t>билетной системы</w:t>
      </w:r>
    </w:p>
    <w:p w:rsidR="007B3BFB" w:rsidRPr="00DE3F27" w:rsidRDefault="007B3BFB" w:rsidP="007B3BFB">
      <w:pPr>
        <w:jc w:val="center"/>
        <w:rPr>
          <w:b/>
          <w:kern w:val="36"/>
        </w:rPr>
      </w:pPr>
      <w:r w:rsidRPr="00DE3F27">
        <w:rPr>
          <w:b/>
          <w:kern w:val="36"/>
        </w:rPr>
        <w:t>для нужд МУК МВК «Волоколамский кремль»</w:t>
      </w:r>
    </w:p>
    <w:p w:rsidR="007B3BFB" w:rsidRPr="009B2BF0" w:rsidRDefault="007B3BFB" w:rsidP="007B3BFB">
      <w:pPr>
        <w:jc w:val="center"/>
        <w:outlineLvl w:val="0"/>
        <w:rPr>
          <w:b/>
        </w:rPr>
      </w:pPr>
    </w:p>
    <w:p w:rsidR="007B3BFB" w:rsidRPr="00EF6A0A" w:rsidRDefault="007B3BFB" w:rsidP="007B3BFB">
      <w:pPr>
        <w:numPr>
          <w:ilvl w:val="0"/>
          <w:numId w:val="26"/>
        </w:numPr>
        <w:tabs>
          <w:tab w:val="left" w:pos="0"/>
        </w:tabs>
        <w:ind w:left="0"/>
        <w:jc w:val="both"/>
      </w:pPr>
      <w:r w:rsidRPr="009B2BF0">
        <w:rPr>
          <w:b/>
          <w:bCs/>
        </w:rPr>
        <w:t>Предмет договора:</w:t>
      </w:r>
      <w:r w:rsidRPr="009B2BF0">
        <w:rPr>
          <w:bCs/>
        </w:rPr>
        <w:t xml:space="preserve"> </w:t>
      </w:r>
      <w:r w:rsidRPr="00EF6A0A">
        <w:t xml:space="preserve">поставка </w:t>
      </w:r>
      <w:r w:rsidRPr="00D975DD">
        <w:rPr>
          <w:color w:val="000000" w:themeColor="text1"/>
          <w:shd w:val="clear" w:color="auto" w:fill="FFFFFF"/>
        </w:rPr>
        <w:t>(установка, настройка)</w:t>
      </w:r>
      <w:r>
        <w:rPr>
          <w:color w:val="000000" w:themeColor="text1"/>
          <w:shd w:val="clear" w:color="auto" w:fill="FFFFFF"/>
        </w:rPr>
        <w:t xml:space="preserve"> </w:t>
      </w:r>
      <w:r w:rsidRPr="00EF6A0A">
        <w:rPr>
          <w:kern w:val="36"/>
        </w:rPr>
        <w:t>билетной системы для нужд МУК МВК «Волоколамский кремль»</w:t>
      </w:r>
      <w:r w:rsidRPr="00EF6A0A">
        <w:t>.</w:t>
      </w:r>
    </w:p>
    <w:p w:rsidR="007B3BFB" w:rsidRPr="009B2BF0" w:rsidRDefault="007B3BFB" w:rsidP="007B3BFB">
      <w:pPr>
        <w:numPr>
          <w:ilvl w:val="0"/>
          <w:numId w:val="26"/>
        </w:numPr>
        <w:autoSpaceDE w:val="0"/>
        <w:autoSpaceDN w:val="0"/>
        <w:adjustRightInd w:val="0"/>
        <w:ind w:left="0"/>
        <w:jc w:val="both"/>
        <w:rPr>
          <w:rFonts w:eastAsia="Times New Roman"/>
          <w:b/>
        </w:rPr>
      </w:pPr>
      <w:r w:rsidRPr="009B2BF0">
        <w:rPr>
          <w:rFonts w:eastAsia="Times New Roman"/>
          <w:b/>
          <w:color w:val="000000"/>
        </w:rPr>
        <w:t xml:space="preserve">Наименование, количество и требования к </w:t>
      </w:r>
      <w:r>
        <w:rPr>
          <w:rFonts w:eastAsia="Times New Roman"/>
          <w:b/>
          <w:color w:val="000000"/>
        </w:rPr>
        <w:t>Поставщику и поставляемому</w:t>
      </w:r>
      <w:r w:rsidRPr="009B2BF0">
        <w:rPr>
          <w:rFonts w:eastAsia="Times New Roman"/>
          <w:b/>
          <w:color w:val="000000"/>
        </w:rPr>
        <w:t xml:space="preserve"> Товар</w:t>
      </w:r>
      <w:r>
        <w:rPr>
          <w:rFonts w:eastAsia="Times New Roman"/>
          <w:b/>
          <w:color w:val="000000"/>
        </w:rPr>
        <w:t>у</w:t>
      </w:r>
      <w:r w:rsidRPr="009B2BF0">
        <w:rPr>
          <w:rFonts w:eastAsia="Times New Roman"/>
          <w:b/>
          <w:color w:val="000000"/>
        </w:rPr>
        <w:t>:</w:t>
      </w:r>
    </w:p>
    <w:tbl>
      <w:tblPr>
        <w:tblW w:w="10333" w:type="dxa"/>
        <w:tblInd w:w="89" w:type="dxa"/>
        <w:tblLayout w:type="fixed"/>
        <w:tblLook w:val="04A0"/>
      </w:tblPr>
      <w:tblGrid>
        <w:gridCol w:w="547"/>
        <w:gridCol w:w="1599"/>
        <w:gridCol w:w="3353"/>
        <w:gridCol w:w="3592"/>
        <w:gridCol w:w="709"/>
        <w:gridCol w:w="533"/>
      </w:tblGrid>
      <w:tr w:rsidR="007B3BFB" w:rsidRPr="00E574B1" w:rsidTr="007B3BFB">
        <w:trPr>
          <w:trHeight w:val="600"/>
        </w:trPr>
        <w:tc>
          <w:tcPr>
            <w:tcW w:w="547" w:type="dxa"/>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7B3BFB" w:rsidRPr="00E574B1" w:rsidRDefault="007B3BFB" w:rsidP="007B3BFB">
            <w:pPr>
              <w:ind w:left="-89"/>
              <w:jc w:val="center"/>
              <w:rPr>
                <w:rFonts w:eastAsia="Times New Roman"/>
                <w:b/>
                <w:bCs/>
                <w:color w:val="000000" w:themeColor="text1"/>
              </w:rPr>
            </w:pPr>
            <w:r w:rsidRPr="00E574B1">
              <w:rPr>
                <w:rFonts w:eastAsia="Times New Roman"/>
                <w:b/>
                <w:bCs/>
                <w:color w:val="000000" w:themeColor="text1"/>
              </w:rPr>
              <w:t xml:space="preserve">№ </w:t>
            </w:r>
            <w:proofErr w:type="spellStart"/>
            <w:proofErr w:type="gramStart"/>
            <w:r w:rsidRPr="00E574B1">
              <w:rPr>
                <w:rFonts w:eastAsia="Times New Roman"/>
                <w:b/>
                <w:bCs/>
                <w:color w:val="000000" w:themeColor="text1"/>
              </w:rPr>
              <w:t>п</w:t>
            </w:r>
            <w:proofErr w:type="spellEnd"/>
            <w:proofErr w:type="gramEnd"/>
            <w:r w:rsidRPr="00E574B1">
              <w:rPr>
                <w:rFonts w:eastAsia="Times New Roman"/>
                <w:b/>
                <w:bCs/>
                <w:color w:val="000000" w:themeColor="text1"/>
              </w:rPr>
              <w:t>/</w:t>
            </w:r>
            <w:proofErr w:type="spellStart"/>
            <w:r w:rsidRPr="00E574B1">
              <w:rPr>
                <w:rFonts w:eastAsia="Times New Roman"/>
                <w:b/>
                <w:bCs/>
                <w:color w:val="000000" w:themeColor="text1"/>
              </w:rPr>
              <w:t>п</w:t>
            </w:r>
            <w:proofErr w:type="spellEnd"/>
          </w:p>
        </w:tc>
        <w:tc>
          <w:tcPr>
            <w:tcW w:w="1599" w:type="dxa"/>
            <w:tcBorders>
              <w:top w:val="single" w:sz="4" w:space="0" w:color="000000"/>
              <w:left w:val="nil"/>
              <w:bottom w:val="single" w:sz="4" w:space="0" w:color="000000"/>
              <w:right w:val="single" w:sz="4" w:space="0" w:color="000000"/>
            </w:tcBorders>
            <w:shd w:val="clear" w:color="000000" w:fill="DFDFFF"/>
            <w:vAlign w:val="center"/>
            <w:hideMark/>
          </w:tcPr>
          <w:p w:rsidR="007B3BFB" w:rsidRPr="00E574B1" w:rsidRDefault="007B3BFB" w:rsidP="007B3BFB">
            <w:pPr>
              <w:jc w:val="center"/>
              <w:rPr>
                <w:rFonts w:eastAsia="Times New Roman"/>
                <w:b/>
                <w:bCs/>
                <w:color w:val="000000" w:themeColor="text1"/>
                <w:spacing w:val="-6"/>
              </w:rPr>
            </w:pPr>
            <w:r w:rsidRPr="00E574B1">
              <w:rPr>
                <w:rFonts w:eastAsia="Times New Roman"/>
                <w:b/>
                <w:bCs/>
                <w:color w:val="000000" w:themeColor="text1"/>
                <w:spacing w:val="-6"/>
              </w:rPr>
              <w:t>Наименов</w:t>
            </w:r>
            <w:r w:rsidRPr="00E574B1">
              <w:rPr>
                <w:rFonts w:eastAsia="Times New Roman"/>
                <w:b/>
                <w:bCs/>
                <w:color w:val="000000" w:themeColor="text1"/>
                <w:spacing w:val="-6"/>
              </w:rPr>
              <w:t>а</w:t>
            </w:r>
            <w:r w:rsidRPr="00E574B1">
              <w:rPr>
                <w:rFonts w:eastAsia="Times New Roman"/>
                <w:b/>
                <w:bCs/>
                <w:color w:val="000000" w:themeColor="text1"/>
                <w:spacing w:val="-6"/>
              </w:rPr>
              <w:t>ние</w:t>
            </w:r>
          </w:p>
        </w:tc>
        <w:tc>
          <w:tcPr>
            <w:tcW w:w="6945" w:type="dxa"/>
            <w:gridSpan w:val="2"/>
            <w:tcBorders>
              <w:top w:val="single" w:sz="4" w:space="0" w:color="000000"/>
              <w:left w:val="nil"/>
              <w:bottom w:val="single" w:sz="4" w:space="0" w:color="000000"/>
              <w:right w:val="single" w:sz="4" w:space="0" w:color="000000"/>
            </w:tcBorders>
            <w:shd w:val="clear" w:color="000000" w:fill="DFDFFF"/>
            <w:vAlign w:val="center"/>
            <w:hideMark/>
          </w:tcPr>
          <w:p w:rsidR="007B3BFB" w:rsidRPr="00E574B1" w:rsidRDefault="007B3BFB" w:rsidP="007B3BFB">
            <w:pPr>
              <w:jc w:val="center"/>
              <w:rPr>
                <w:rFonts w:eastAsia="Times New Roman"/>
                <w:b/>
                <w:bCs/>
                <w:color w:val="000000" w:themeColor="text1"/>
              </w:rPr>
            </w:pPr>
            <w:r w:rsidRPr="00E574B1">
              <w:rPr>
                <w:rFonts w:eastAsia="Times New Roman"/>
                <w:b/>
                <w:bCs/>
                <w:color w:val="000000" w:themeColor="text1"/>
              </w:rPr>
              <w:t>Характеристики (Требования)</w:t>
            </w:r>
          </w:p>
        </w:tc>
        <w:tc>
          <w:tcPr>
            <w:tcW w:w="709" w:type="dxa"/>
            <w:tcBorders>
              <w:top w:val="single" w:sz="4" w:space="0" w:color="000000"/>
              <w:left w:val="nil"/>
              <w:bottom w:val="single" w:sz="4" w:space="0" w:color="000000"/>
              <w:right w:val="single" w:sz="4" w:space="0" w:color="000000"/>
            </w:tcBorders>
            <w:shd w:val="clear" w:color="000000" w:fill="DFDFFF"/>
            <w:vAlign w:val="center"/>
            <w:hideMark/>
          </w:tcPr>
          <w:p w:rsidR="007B3BFB" w:rsidRPr="00E574B1" w:rsidRDefault="007B3BFB" w:rsidP="007B3BFB">
            <w:pPr>
              <w:jc w:val="center"/>
              <w:rPr>
                <w:rFonts w:eastAsia="Times New Roman"/>
                <w:b/>
                <w:bCs/>
                <w:color w:val="000000" w:themeColor="text1"/>
              </w:rPr>
            </w:pPr>
            <w:r w:rsidRPr="00E574B1">
              <w:rPr>
                <w:rFonts w:eastAsia="Times New Roman"/>
                <w:b/>
                <w:bCs/>
                <w:color w:val="000000" w:themeColor="text1"/>
              </w:rPr>
              <w:t xml:space="preserve">Ед. </w:t>
            </w:r>
            <w:proofErr w:type="spellStart"/>
            <w:r w:rsidRPr="00E574B1">
              <w:rPr>
                <w:rFonts w:eastAsia="Times New Roman"/>
                <w:b/>
                <w:bCs/>
                <w:color w:val="000000" w:themeColor="text1"/>
              </w:rPr>
              <w:t>изм</w:t>
            </w:r>
            <w:proofErr w:type="spellEnd"/>
            <w:r w:rsidRPr="00E574B1">
              <w:rPr>
                <w:rFonts w:eastAsia="Times New Roman"/>
                <w:b/>
                <w:bCs/>
                <w:color w:val="000000" w:themeColor="text1"/>
              </w:rPr>
              <w:t>.</w:t>
            </w:r>
          </w:p>
        </w:tc>
        <w:tc>
          <w:tcPr>
            <w:tcW w:w="533" w:type="dxa"/>
            <w:tcBorders>
              <w:top w:val="single" w:sz="4" w:space="0" w:color="000000"/>
              <w:left w:val="nil"/>
              <w:bottom w:val="single" w:sz="4" w:space="0" w:color="000000"/>
              <w:right w:val="single" w:sz="4" w:space="0" w:color="000000"/>
            </w:tcBorders>
            <w:shd w:val="clear" w:color="000000" w:fill="DFDFFF"/>
            <w:vAlign w:val="center"/>
            <w:hideMark/>
          </w:tcPr>
          <w:p w:rsidR="007B3BFB" w:rsidRPr="00E574B1" w:rsidRDefault="007B3BFB" w:rsidP="007B3BFB">
            <w:pPr>
              <w:ind w:left="-108" w:right="-142"/>
              <w:jc w:val="center"/>
              <w:rPr>
                <w:rFonts w:eastAsia="Times New Roman"/>
                <w:b/>
                <w:bCs/>
                <w:color w:val="000000" w:themeColor="text1"/>
              </w:rPr>
            </w:pPr>
            <w:r w:rsidRPr="00E574B1">
              <w:rPr>
                <w:rFonts w:eastAsia="Times New Roman"/>
                <w:b/>
                <w:bCs/>
                <w:color w:val="000000" w:themeColor="text1"/>
              </w:rPr>
              <w:t>Кол-во</w:t>
            </w:r>
          </w:p>
        </w:tc>
      </w:tr>
      <w:tr w:rsidR="007B3BFB" w:rsidRPr="00E574B1" w:rsidTr="007B3BFB">
        <w:trPr>
          <w:trHeight w:val="300"/>
        </w:trPr>
        <w:tc>
          <w:tcPr>
            <w:tcW w:w="547" w:type="dxa"/>
            <w:vMerge w:val="restart"/>
            <w:tcBorders>
              <w:top w:val="nil"/>
              <w:left w:val="single" w:sz="4" w:space="0" w:color="000000"/>
              <w:right w:val="single" w:sz="4" w:space="0" w:color="000000"/>
            </w:tcBorders>
            <w:shd w:val="clear" w:color="auto" w:fill="auto"/>
            <w:vAlign w:val="center"/>
            <w:hideMark/>
          </w:tcPr>
          <w:p w:rsidR="007B3BFB" w:rsidRPr="00E574B1" w:rsidRDefault="007B3BFB" w:rsidP="007B3BFB">
            <w:pPr>
              <w:jc w:val="center"/>
              <w:rPr>
                <w:rFonts w:eastAsia="Times New Roman"/>
                <w:color w:val="000000" w:themeColor="text1"/>
              </w:rPr>
            </w:pPr>
            <w:r w:rsidRPr="00E574B1">
              <w:rPr>
                <w:rFonts w:eastAsia="Times New Roman"/>
                <w:color w:val="000000" w:themeColor="text1"/>
              </w:rPr>
              <w:t>1</w:t>
            </w:r>
          </w:p>
        </w:tc>
        <w:tc>
          <w:tcPr>
            <w:tcW w:w="1599" w:type="dxa"/>
            <w:vMerge w:val="restart"/>
            <w:tcBorders>
              <w:top w:val="nil"/>
              <w:left w:val="single" w:sz="4" w:space="0" w:color="000000"/>
              <w:right w:val="single" w:sz="4" w:space="0" w:color="000000"/>
            </w:tcBorders>
            <w:shd w:val="clear" w:color="auto" w:fill="auto"/>
            <w:vAlign w:val="center"/>
            <w:hideMark/>
          </w:tcPr>
          <w:p w:rsidR="007B3BFB" w:rsidRPr="00E574B1" w:rsidRDefault="007B3BFB" w:rsidP="007B3BFB">
            <w:pPr>
              <w:jc w:val="center"/>
              <w:rPr>
                <w:rFonts w:eastAsia="Times New Roman"/>
                <w:color w:val="000000" w:themeColor="text1"/>
              </w:rPr>
            </w:pPr>
            <w:r>
              <w:t>Програм</w:t>
            </w:r>
            <w:r>
              <w:t>м</w:t>
            </w:r>
            <w:r>
              <w:t>ное обесп</w:t>
            </w:r>
            <w:r>
              <w:t>е</w:t>
            </w:r>
            <w:r>
              <w:t>чение</w:t>
            </w: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jc w:val="both"/>
              <w:rPr>
                <w:b/>
              </w:rPr>
            </w:pPr>
            <w:r w:rsidRPr="00E574B1">
              <w:rPr>
                <w:b/>
              </w:rPr>
              <w:t>1. Программы для ЭВМ АИС должна обеспечивать выпо</w:t>
            </w:r>
            <w:r w:rsidRPr="00E574B1">
              <w:rPr>
                <w:b/>
              </w:rPr>
              <w:t>л</w:t>
            </w:r>
            <w:r w:rsidRPr="00E574B1">
              <w:rPr>
                <w:b/>
              </w:rPr>
              <w:t>нение следующих функций:</w:t>
            </w:r>
          </w:p>
          <w:p w:rsidR="007B3BFB" w:rsidRPr="00E574B1" w:rsidRDefault="007B3BFB" w:rsidP="007B3BFB">
            <w:pPr>
              <w:tabs>
                <w:tab w:val="left" w:pos="142"/>
              </w:tabs>
              <w:jc w:val="both"/>
            </w:pPr>
            <w:r w:rsidRPr="00E574B1">
              <w:t>- создание и редактирование групп пользователей;</w:t>
            </w:r>
          </w:p>
          <w:p w:rsidR="007B3BFB" w:rsidRPr="00E574B1" w:rsidRDefault="007B3BFB" w:rsidP="007B3BFB">
            <w:pPr>
              <w:tabs>
                <w:tab w:val="left" w:pos="142"/>
              </w:tabs>
              <w:jc w:val="both"/>
            </w:pPr>
            <w:r w:rsidRPr="00E574B1">
              <w:t>- управление правами доступа и ограничения на совершение операций для групп или отдельных пользователей;</w:t>
            </w:r>
          </w:p>
          <w:p w:rsidR="007B3BFB" w:rsidRPr="00E574B1" w:rsidRDefault="007B3BFB" w:rsidP="007B3BFB">
            <w:pPr>
              <w:tabs>
                <w:tab w:val="left" w:pos="142"/>
              </w:tabs>
              <w:jc w:val="both"/>
            </w:pPr>
            <w:r w:rsidRPr="00E574B1">
              <w:t>- ввод и настройка основных параметров системы (виды обсл</w:t>
            </w:r>
            <w:r w:rsidRPr="00E574B1">
              <w:t>у</w:t>
            </w:r>
            <w:r w:rsidRPr="00E574B1">
              <w:t>живания, категории посетителей, объекты, ограничения по во</w:t>
            </w:r>
            <w:r w:rsidRPr="00E574B1">
              <w:t>з</w:t>
            </w:r>
            <w:r w:rsidRPr="00E574B1">
              <w:t>можностям одновременного посещения и т.д.);</w:t>
            </w:r>
          </w:p>
          <w:p w:rsidR="007B3BFB" w:rsidRPr="00E574B1" w:rsidRDefault="007B3BFB" w:rsidP="007B3BFB">
            <w:pPr>
              <w:tabs>
                <w:tab w:val="left" w:pos="142"/>
              </w:tabs>
              <w:jc w:val="both"/>
            </w:pPr>
            <w:r w:rsidRPr="00E574B1">
              <w:t>- формирование отчетов (перечень указан ниже);</w:t>
            </w:r>
          </w:p>
          <w:p w:rsidR="007B3BFB" w:rsidRPr="00E574B1" w:rsidRDefault="007B3BFB" w:rsidP="007B3BFB">
            <w:pPr>
              <w:tabs>
                <w:tab w:val="left" w:pos="142"/>
              </w:tabs>
              <w:jc w:val="both"/>
            </w:pPr>
            <w:r w:rsidRPr="00E574B1">
              <w:t>- выгрузка отчетов в формате *.</w:t>
            </w:r>
            <w:proofErr w:type="spellStart"/>
            <w:r w:rsidRPr="00E574B1">
              <w:t>xml</w:t>
            </w:r>
            <w:proofErr w:type="spellEnd"/>
            <w:r w:rsidRPr="00E574B1">
              <w:t>;</w:t>
            </w:r>
          </w:p>
          <w:p w:rsidR="007B3BFB" w:rsidRPr="00E574B1" w:rsidRDefault="007B3BFB" w:rsidP="007B3BFB">
            <w:pPr>
              <w:tabs>
                <w:tab w:val="left" w:pos="142"/>
              </w:tabs>
              <w:jc w:val="both"/>
            </w:pPr>
            <w:r w:rsidRPr="00E574B1">
              <w:t>- формирование электронных журналов для приема заявок на проведение экскурсий и групповое посещения объектов;</w:t>
            </w:r>
          </w:p>
          <w:p w:rsidR="007B3BFB" w:rsidRPr="00E574B1" w:rsidRDefault="007B3BFB" w:rsidP="007B3BFB">
            <w:pPr>
              <w:tabs>
                <w:tab w:val="left" w:pos="142"/>
              </w:tabs>
              <w:jc w:val="both"/>
            </w:pPr>
            <w:r w:rsidRPr="00E574B1">
              <w:t>- создание и редактирование образа билета, печатаемого на б</w:t>
            </w:r>
            <w:r w:rsidRPr="00E574B1">
              <w:t>и</w:t>
            </w:r>
            <w:r w:rsidRPr="00E574B1">
              <w:t>летном принтере;</w:t>
            </w:r>
          </w:p>
          <w:p w:rsidR="007B3BFB" w:rsidRPr="00E574B1" w:rsidRDefault="007B3BFB" w:rsidP="007B3BFB">
            <w:pPr>
              <w:tabs>
                <w:tab w:val="left" w:pos="142"/>
              </w:tabs>
              <w:jc w:val="both"/>
            </w:pPr>
            <w:r w:rsidRPr="00E574B1">
              <w:t>- изменение информации, печатаемой на билете для каждого м</w:t>
            </w:r>
            <w:r w:rsidRPr="00E574B1">
              <w:t>е</w:t>
            </w:r>
            <w:r w:rsidRPr="00E574B1">
              <w:t>роприятия;</w:t>
            </w:r>
          </w:p>
          <w:p w:rsidR="007B3BFB" w:rsidRPr="00E574B1" w:rsidRDefault="007B3BFB" w:rsidP="007B3BFB">
            <w:pPr>
              <w:tabs>
                <w:tab w:val="left" w:pos="142"/>
              </w:tabs>
              <w:jc w:val="both"/>
              <w:rPr>
                <w:rFonts w:eastAsia="Times New Roman"/>
                <w:color w:val="000000" w:themeColor="text1"/>
              </w:rPr>
            </w:pPr>
            <w:r w:rsidRPr="00E574B1">
              <w:t>- назначение экскурсовода на проведение экскурсии при форм</w:t>
            </w:r>
            <w:r w:rsidRPr="00E574B1">
              <w:t>а</w:t>
            </w:r>
            <w:r w:rsidRPr="00E574B1">
              <w:t>тировании услуги и контроль его нагрузки.</w:t>
            </w:r>
          </w:p>
        </w:tc>
        <w:tc>
          <w:tcPr>
            <w:tcW w:w="709" w:type="dxa"/>
            <w:vMerge w:val="restart"/>
            <w:tcBorders>
              <w:top w:val="nil"/>
              <w:left w:val="single" w:sz="4" w:space="0" w:color="000000"/>
              <w:right w:val="single" w:sz="4" w:space="0" w:color="000000"/>
            </w:tcBorders>
            <w:shd w:val="clear" w:color="auto" w:fill="auto"/>
            <w:vAlign w:val="center"/>
            <w:hideMark/>
          </w:tcPr>
          <w:p w:rsidR="007B3BFB" w:rsidRPr="00E574B1" w:rsidRDefault="007B3BFB" w:rsidP="007B3BFB">
            <w:pPr>
              <w:jc w:val="both"/>
              <w:rPr>
                <w:rFonts w:eastAsia="Times New Roman"/>
                <w:color w:val="000000" w:themeColor="text1"/>
              </w:rPr>
            </w:pPr>
            <w:r w:rsidRPr="00E574B1">
              <w:rPr>
                <w:rFonts w:eastAsia="Times New Roman"/>
                <w:color w:val="000000" w:themeColor="text1"/>
              </w:rPr>
              <w:t>Ш</w:t>
            </w:r>
            <w:r>
              <w:rPr>
                <w:rFonts w:eastAsia="Times New Roman"/>
                <w:color w:val="000000" w:themeColor="text1"/>
              </w:rPr>
              <w:t>т</w:t>
            </w:r>
            <w:r w:rsidRPr="00E574B1">
              <w:rPr>
                <w:rFonts w:eastAsia="Times New Roman"/>
                <w:color w:val="000000" w:themeColor="text1"/>
              </w:rPr>
              <w:t>.</w:t>
            </w:r>
          </w:p>
        </w:tc>
        <w:tc>
          <w:tcPr>
            <w:tcW w:w="533" w:type="dxa"/>
            <w:vMerge w:val="restart"/>
            <w:tcBorders>
              <w:top w:val="nil"/>
              <w:left w:val="single" w:sz="4" w:space="0" w:color="000000"/>
              <w:right w:val="single" w:sz="4" w:space="0" w:color="000000"/>
            </w:tcBorders>
            <w:shd w:val="clear" w:color="auto" w:fill="auto"/>
            <w:vAlign w:val="center"/>
            <w:hideMark/>
          </w:tcPr>
          <w:p w:rsidR="007B3BFB" w:rsidRPr="00E574B1" w:rsidRDefault="007B3BFB" w:rsidP="007B3BFB">
            <w:pPr>
              <w:jc w:val="center"/>
              <w:rPr>
                <w:rFonts w:eastAsia="Times New Roman"/>
                <w:color w:val="000000" w:themeColor="text1"/>
              </w:rPr>
            </w:pPr>
            <w:r>
              <w:rPr>
                <w:rFonts w:eastAsia="Times New Roman"/>
                <w:color w:val="000000" w:themeColor="text1"/>
              </w:rPr>
              <w:t>4</w:t>
            </w: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 w:val="left" w:pos="284"/>
              </w:tabs>
              <w:jc w:val="both"/>
              <w:rPr>
                <w:b/>
              </w:rPr>
            </w:pPr>
            <w:r w:rsidRPr="00E574B1">
              <w:rPr>
                <w:b/>
              </w:rPr>
              <w:t>2. Перечень основных отчетов, которая должна формировать БС:</w:t>
            </w:r>
          </w:p>
          <w:p w:rsidR="007B3BFB" w:rsidRPr="00E574B1" w:rsidRDefault="007B3BFB" w:rsidP="007B3BFB">
            <w:pPr>
              <w:tabs>
                <w:tab w:val="left" w:pos="142"/>
              </w:tabs>
              <w:jc w:val="both"/>
            </w:pPr>
            <w:r w:rsidRPr="00E574B1">
              <w:t>- Кассовый отчет;</w:t>
            </w:r>
          </w:p>
          <w:p w:rsidR="007B3BFB" w:rsidRPr="00E574B1" w:rsidRDefault="007B3BFB" w:rsidP="007B3BFB">
            <w:pPr>
              <w:tabs>
                <w:tab w:val="left" w:pos="142"/>
              </w:tabs>
              <w:jc w:val="both"/>
            </w:pPr>
            <w:r w:rsidRPr="00E574B1">
              <w:t>- Реестр бланков строгой отчетности, подробный/краткий;</w:t>
            </w:r>
          </w:p>
          <w:p w:rsidR="007B3BFB" w:rsidRPr="00E574B1" w:rsidRDefault="007B3BFB" w:rsidP="007B3BFB">
            <w:pPr>
              <w:tabs>
                <w:tab w:val="left" w:pos="142"/>
              </w:tabs>
              <w:jc w:val="both"/>
            </w:pPr>
            <w:r w:rsidRPr="00E574B1">
              <w:t xml:space="preserve">- Выполнение основных показателей, </w:t>
            </w:r>
            <w:proofErr w:type="gramStart"/>
            <w:r w:rsidRPr="00E574B1">
              <w:t>подробный</w:t>
            </w:r>
            <w:proofErr w:type="gramEnd"/>
            <w:r w:rsidRPr="00E574B1">
              <w:t>/краткий;</w:t>
            </w:r>
          </w:p>
          <w:p w:rsidR="007B3BFB" w:rsidRPr="00E574B1" w:rsidRDefault="007B3BFB" w:rsidP="007B3BFB">
            <w:pPr>
              <w:tabs>
                <w:tab w:val="left" w:pos="142"/>
              </w:tabs>
              <w:jc w:val="both"/>
            </w:pPr>
            <w:r w:rsidRPr="00E574B1">
              <w:t>- Отчет по билетным бланкам, подробный/краткий;</w:t>
            </w:r>
          </w:p>
          <w:p w:rsidR="007B3BFB" w:rsidRPr="00E574B1" w:rsidRDefault="007B3BFB" w:rsidP="007B3BFB">
            <w:pPr>
              <w:tabs>
                <w:tab w:val="left" w:pos="142"/>
              </w:tabs>
              <w:jc w:val="both"/>
            </w:pPr>
            <w:r w:rsidRPr="00E574B1">
              <w:t>- Сводный отчет по номерам билетных бланков, подро</w:t>
            </w:r>
            <w:r w:rsidRPr="00E574B1">
              <w:t>б</w:t>
            </w:r>
            <w:r w:rsidRPr="00E574B1">
              <w:t>ный/краткий;</w:t>
            </w:r>
          </w:p>
          <w:p w:rsidR="007B3BFB" w:rsidRPr="00E574B1" w:rsidRDefault="007B3BFB" w:rsidP="007B3BFB">
            <w:pPr>
              <w:tabs>
                <w:tab w:val="left" w:pos="142"/>
              </w:tabs>
              <w:jc w:val="both"/>
            </w:pPr>
            <w:r w:rsidRPr="00E574B1">
              <w:t>- Отчет по проданным билетам, подробный/краткий;</w:t>
            </w:r>
          </w:p>
          <w:p w:rsidR="007B3BFB" w:rsidRPr="00E574B1" w:rsidRDefault="007B3BFB" w:rsidP="007B3BFB">
            <w:pPr>
              <w:tabs>
                <w:tab w:val="left" w:pos="142"/>
              </w:tabs>
              <w:jc w:val="both"/>
            </w:pPr>
            <w:r w:rsidRPr="00E574B1">
              <w:t xml:space="preserve">- Справка о продаже билетов, </w:t>
            </w:r>
            <w:proofErr w:type="gramStart"/>
            <w:r w:rsidRPr="00E574B1">
              <w:t>подробный</w:t>
            </w:r>
            <w:proofErr w:type="gramEnd"/>
            <w:r w:rsidRPr="00E574B1">
              <w:t>/краткий;</w:t>
            </w:r>
          </w:p>
          <w:p w:rsidR="007B3BFB" w:rsidRPr="00E574B1" w:rsidRDefault="007B3BFB" w:rsidP="007B3BFB">
            <w:pPr>
              <w:tabs>
                <w:tab w:val="left" w:pos="142"/>
              </w:tabs>
              <w:jc w:val="both"/>
            </w:pPr>
            <w:r w:rsidRPr="00E574B1">
              <w:t>- Развернутая справка о продаже билетов;</w:t>
            </w:r>
          </w:p>
          <w:p w:rsidR="007B3BFB" w:rsidRPr="00E574B1" w:rsidRDefault="007B3BFB" w:rsidP="007B3BFB">
            <w:pPr>
              <w:tabs>
                <w:tab w:val="left" w:pos="142"/>
              </w:tabs>
              <w:jc w:val="both"/>
            </w:pPr>
            <w:r w:rsidRPr="00E574B1">
              <w:t>- Отчет о продаже билетов по категориям посетителей/ посещ</w:t>
            </w:r>
            <w:r w:rsidRPr="00E574B1">
              <w:t>е</w:t>
            </w:r>
            <w:r w:rsidRPr="00E574B1">
              <w:t>ния;</w:t>
            </w:r>
          </w:p>
          <w:p w:rsidR="007B3BFB" w:rsidRPr="00E574B1" w:rsidRDefault="007B3BFB" w:rsidP="007B3BFB">
            <w:pPr>
              <w:tabs>
                <w:tab w:val="left" w:pos="142"/>
              </w:tabs>
              <w:jc w:val="both"/>
            </w:pPr>
            <w:r w:rsidRPr="00E574B1">
              <w:t>- Отчет о посещениях музейных объектов по категориям посет</w:t>
            </w:r>
            <w:r w:rsidRPr="00E574B1">
              <w:t>и</w:t>
            </w:r>
            <w:r w:rsidRPr="00E574B1">
              <w:t>телей;</w:t>
            </w:r>
          </w:p>
          <w:p w:rsidR="007B3BFB" w:rsidRPr="00E574B1" w:rsidRDefault="007B3BFB" w:rsidP="007B3BFB">
            <w:pPr>
              <w:tabs>
                <w:tab w:val="left" w:pos="142"/>
              </w:tabs>
              <w:jc w:val="both"/>
            </w:pPr>
            <w:r w:rsidRPr="00E574B1">
              <w:t>- Отчет по бланкам экскурсионных путевок;</w:t>
            </w:r>
          </w:p>
          <w:p w:rsidR="007B3BFB" w:rsidRPr="00E574B1" w:rsidRDefault="007B3BFB" w:rsidP="007B3BFB">
            <w:pPr>
              <w:tabs>
                <w:tab w:val="left" w:pos="142"/>
              </w:tabs>
              <w:jc w:val="both"/>
            </w:pPr>
            <w:r w:rsidRPr="00E574B1">
              <w:t>- Развернутая справка о продаже экскурсионных путевок;</w:t>
            </w:r>
          </w:p>
          <w:p w:rsidR="007B3BFB" w:rsidRPr="00E574B1" w:rsidRDefault="007B3BFB" w:rsidP="007B3BFB">
            <w:pPr>
              <w:tabs>
                <w:tab w:val="left" w:pos="142"/>
              </w:tabs>
              <w:jc w:val="both"/>
            </w:pPr>
            <w:r w:rsidRPr="00E574B1">
              <w:t>- Список проданных экскурсионных путевок;</w:t>
            </w:r>
          </w:p>
          <w:p w:rsidR="007B3BFB" w:rsidRPr="00E574B1" w:rsidRDefault="007B3BFB" w:rsidP="007B3BFB">
            <w:pPr>
              <w:tabs>
                <w:tab w:val="left" w:pos="142"/>
              </w:tabs>
            </w:pPr>
            <w:r w:rsidRPr="00E574B1">
              <w:t>- Перечень проданных экскурсионных путевок (общий/по д</w:t>
            </w:r>
            <w:r w:rsidRPr="00E574B1">
              <w:t>а</w:t>
            </w:r>
            <w:r w:rsidRPr="00E574B1">
              <w:t>те/по объектам посещения/по видам обслуживания);</w:t>
            </w:r>
          </w:p>
          <w:p w:rsidR="007B3BFB" w:rsidRPr="00E574B1" w:rsidRDefault="007B3BFB" w:rsidP="007B3BFB">
            <w:pPr>
              <w:tabs>
                <w:tab w:val="left" w:pos="142"/>
              </w:tabs>
              <w:jc w:val="both"/>
            </w:pPr>
            <w:r w:rsidRPr="00E574B1">
              <w:lastRenderedPageBreak/>
              <w:t xml:space="preserve">- Перечень экскурсионных путевок, проданных </w:t>
            </w:r>
            <w:proofErr w:type="gramStart"/>
            <w:r w:rsidRPr="00E574B1">
              <w:t>по б</w:t>
            </w:r>
            <w:proofErr w:type="gramEnd"/>
            <w:r w:rsidRPr="00E574B1">
              <w:t>/</w:t>
            </w:r>
            <w:proofErr w:type="spellStart"/>
            <w:r w:rsidRPr="00E574B1">
              <w:t>н</w:t>
            </w:r>
            <w:proofErr w:type="spellEnd"/>
            <w:r w:rsidRPr="00E574B1">
              <w:t xml:space="preserve"> расчету;</w:t>
            </w:r>
          </w:p>
          <w:p w:rsidR="007B3BFB" w:rsidRPr="00E574B1" w:rsidRDefault="007B3BFB" w:rsidP="007B3BFB">
            <w:pPr>
              <w:tabs>
                <w:tab w:val="left" w:pos="142"/>
              </w:tabs>
              <w:jc w:val="both"/>
            </w:pPr>
            <w:r w:rsidRPr="00E574B1">
              <w:t>- Развернутая справка о продаже лекционных путевок;</w:t>
            </w:r>
          </w:p>
          <w:p w:rsidR="007B3BFB" w:rsidRPr="00E574B1" w:rsidRDefault="007B3BFB" w:rsidP="007B3BFB">
            <w:pPr>
              <w:tabs>
                <w:tab w:val="left" w:pos="142"/>
              </w:tabs>
              <w:jc w:val="both"/>
            </w:pPr>
            <w:r w:rsidRPr="00E574B1">
              <w:t>- Список проданных лекционных путевок;</w:t>
            </w:r>
          </w:p>
          <w:p w:rsidR="007B3BFB" w:rsidRPr="00E574B1" w:rsidRDefault="007B3BFB" w:rsidP="007B3BFB">
            <w:pPr>
              <w:tabs>
                <w:tab w:val="left" w:pos="142"/>
              </w:tabs>
              <w:jc w:val="both"/>
            </w:pPr>
            <w:r w:rsidRPr="00E574B1">
              <w:t>- Перечень проданных лекционных путевок (по дате провед</w:t>
            </w:r>
            <w:r w:rsidRPr="00E574B1">
              <w:t>е</w:t>
            </w:r>
            <w:r w:rsidRPr="00E574B1">
              <w:t>ния);</w:t>
            </w:r>
          </w:p>
          <w:p w:rsidR="007B3BFB" w:rsidRPr="00E574B1" w:rsidRDefault="007B3BFB" w:rsidP="007B3BFB">
            <w:pPr>
              <w:tabs>
                <w:tab w:val="left" w:pos="142"/>
              </w:tabs>
              <w:jc w:val="both"/>
              <w:rPr>
                <w:b/>
              </w:rPr>
            </w:pPr>
            <w:r w:rsidRPr="00E574B1">
              <w:t>- Отчет по бланкам квитанций;</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 w:val="left" w:pos="284"/>
              </w:tabs>
              <w:jc w:val="both"/>
              <w:rPr>
                <w:b/>
              </w:rPr>
            </w:pPr>
            <w:r w:rsidRPr="00E574B1">
              <w:rPr>
                <w:b/>
              </w:rPr>
              <w:t>3. Ведение НСИ, а именно поддержание в актуальном с</w:t>
            </w:r>
            <w:r w:rsidRPr="00E574B1">
              <w:rPr>
                <w:b/>
              </w:rPr>
              <w:t>о</w:t>
            </w:r>
            <w:r w:rsidRPr="00E574B1">
              <w:rPr>
                <w:b/>
              </w:rPr>
              <w:t>стоянии следующих справочников:</w:t>
            </w:r>
          </w:p>
          <w:p w:rsidR="007B3BFB" w:rsidRPr="00E574B1" w:rsidRDefault="007B3BFB" w:rsidP="007B3BFB">
            <w:pPr>
              <w:tabs>
                <w:tab w:val="left" w:pos="142"/>
              </w:tabs>
              <w:jc w:val="both"/>
            </w:pPr>
            <w:r w:rsidRPr="00E574B1">
              <w:t>- справочник Музеев (музей и его филиалы);</w:t>
            </w:r>
          </w:p>
          <w:p w:rsidR="007B3BFB" w:rsidRPr="00E574B1" w:rsidRDefault="007B3BFB" w:rsidP="007B3BFB">
            <w:pPr>
              <w:tabs>
                <w:tab w:val="left" w:pos="142"/>
              </w:tabs>
              <w:jc w:val="both"/>
            </w:pPr>
            <w:r w:rsidRPr="00E574B1">
              <w:t>- справочник видов услуг: входной билет, экскурсия, лекция, м</w:t>
            </w:r>
            <w:r w:rsidRPr="00E574B1">
              <w:t>е</w:t>
            </w:r>
            <w:r w:rsidRPr="00E574B1">
              <w:t>роприятие, прочие услуги;</w:t>
            </w:r>
          </w:p>
          <w:p w:rsidR="007B3BFB" w:rsidRPr="00E574B1" w:rsidRDefault="007B3BFB" w:rsidP="007B3BFB">
            <w:pPr>
              <w:tabs>
                <w:tab w:val="left" w:pos="142"/>
              </w:tabs>
              <w:jc w:val="both"/>
            </w:pPr>
            <w:r w:rsidRPr="00E574B1">
              <w:t>- справочник объектов посещения.</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s>
              <w:jc w:val="both"/>
              <w:rPr>
                <w:b/>
              </w:rPr>
            </w:pPr>
            <w:r w:rsidRPr="00E574B1">
              <w:rPr>
                <w:b/>
              </w:rPr>
              <w:t>4.Формирование статистических отчетов по следующим п</w:t>
            </w:r>
            <w:r w:rsidRPr="00E574B1">
              <w:rPr>
                <w:b/>
              </w:rPr>
              <w:t>а</w:t>
            </w:r>
            <w:r w:rsidRPr="00E574B1">
              <w:rPr>
                <w:b/>
              </w:rPr>
              <w:t>раметрам:</w:t>
            </w:r>
          </w:p>
          <w:p w:rsidR="007B3BFB" w:rsidRPr="00E574B1" w:rsidRDefault="007B3BFB" w:rsidP="007B3BFB">
            <w:pPr>
              <w:tabs>
                <w:tab w:val="left" w:pos="142"/>
              </w:tabs>
              <w:jc w:val="both"/>
            </w:pPr>
            <w:r w:rsidRPr="00E574B1">
              <w:t>- статистическая информация о количестве проданных входных билетах в Музеях за каждый день,</w:t>
            </w:r>
          </w:p>
          <w:p w:rsidR="007B3BFB" w:rsidRPr="00E574B1" w:rsidRDefault="007B3BFB" w:rsidP="007B3BFB">
            <w:pPr>
              <w:tabs>
                <w:tab w:val="left" w:pos="142"/>
              </w:tabs>
              <w:jc w:val="both"/>
            </w:pPr>
            <w:r w:rsidRPr="00E574B1">
              <w:t>- статистическая информация о количестве проведенных в Муз</w:t>
            </w:r>
            <w:r w:rsidRPr="00E574B1">
              <w:t>е</w:t>
            </w:r>
            <w:r w:rsidRPr="00E574B1">
              <w:t>ях экскурсиях, мероприятиях и лекциях за каждый день,</w:t>
            </w:r>
          </w:p>
          <w:p w:rsidR="007B3BFB" w:rsidRPr="00E574B1" w:rsidRDefault="007B3BFB" w:rsidP="007B3BFB">
            <w:pPr>
              <w:tabs>
                <w:tab w:val="left" w:pos="142"/>
              </w:tabs>
              <w:jc w:val="both"/>
            </w:pPr>
            <w:r w:rsidRPr="00E574B1">
              <w:t>- статистическая информация о количестве проданных Музеем прочих услуг за каждый день,</w:t>
            </w:r>
          </w:p>
          <w:p w:rsidR="007B3BFB" w:rsidRPr="00E574B1" w:rsidRDefault="007B3BFB" w:rsidP="007B3BFB">
            <w:pPr>
              <w:tabs>
                <w:tab w:val="left" w:pos="142"/>
              </w:tabs>
              <w:jc w:val="both"/>
            </w:pPr>
            <w:r w:rsidRPr="00E574B1">
              <w:t>- статистическая информация по форме отчета о выполнении г</w:t>
            </w:r>
            <w:r w:rsidRPr="00E574B1">
              <w:t>о</w:t>
            </w:r>
            <w:r w:rsidRPr="00E574B1">
              <w:t>сударственного задания на оказание услуг (выполнение работ).</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0"/>
              </w:tabs>
              <w:jc w:val="both"/>
              <w:rPr>
                <w:b/>
              </w:rPr>
            </w:pPr>
            <w:r w:rsidRPr="00E574B1">
              <w:rPr>
                <w:b/>
              </w:rPr>
              <w:t>5. Формирование финансово-аналитической отчетности:</w:t>
            </w:r>
          </w:p>
          <w:p w:rsidR="007B3BFB" w:rsidRPr="00E574B1" w:rsidRDefault="007B3BFB" w:rsidP="007B3BFB">
            <w:pPr>
              <w:tabs>
                <w:tab w:val="left" w:pos="142"/>
              </w:tabs>
              <w:jc w:val="both"/>
            </w:pPr>
            <w:r w:rsidRPr="00E574B1">
              <w:t>- отчет о количестве и стоимости проданных входных билетов за выбранный период времени по всем Музеям;</w:t>
            </w:r>
          </w:p>
          <w:p w:rsidR="007B3BFB" w:rsidRPr="00E574B1" w:rsidRDefault="007B3BFB" w:rsidP="007B3BFB">
            <w:pPr>
              <w:tabs>
                <w:tab w:val="left" w:pos="142"/>
              </w:tabs>
              <w:jc w:val="both"/>
            </w:pPr>
            <w:r w:rsidRPr="00E574B1">
              <w:t>- отчеты о количестве и стоимости проведенных экскурсиях, м</w:t>
            </w:r>
            <w:r w:rsidRPr="00E574B1">
              <w:t>е</w:t>
            </w:r>
            <w:r w:rsidRPr="00E574B1">
              <w:t xml:space="preserve">роприятиях и лекциях за период времени </w:t>
            </w:r>
            <w:proofErr w:type="gramStart"/>
            <w:r w:rsidRPr="00E574B1">
              <w:t>по</w:t>
            </w:r>
            <w:proofErr w:type="gramEnd"/>
            <w:r w:rsidRPr="00E574B1">
              <w:t xml:space="preserve"> </w:t>
            </w:r>
          </w:p>
          <w:p w:rsidR="007B3BFB" w:rsidRPr="00E574B1" w:rsidRDefault="007B3BFB" w:rsidP="007B3BFB">
            <w:pPr>
              <w:tabs>
                <w:tab w:val="left" w:pos="142"/>
              </w:tabs>
              <w:jc w:val="both"/>
            </w:pPr>
            <w:r w:rsidRPr="00E574B1">
              <w:t>всем Музеям;</w:t>
            </w:r>
          </w:p>
          <w:p w:rsidR="007B3BFB" w:rsidRPr="00E574B1" w:rsidRDefault="007B3BFB" w:rsidP="007B3BFB">
            <w:pPr>
              <w:tabs>
                <w:tab w:val="left" w:pos="142"/>
              </w:tabs>
              <w:jc w:val="both"/>
            </w:pPr>
            <w:r w:rsidRPr="00E574B1">
              <w:t xml:space="preserve">- отчеты о выполнении планов: </w:t>
            </w:r>
            <w:proofErr w:type="spellStart"/>
            <w:r w:rsidRPr="00E574B1">
              <w:t>заполняемость</w:t>
            </w:r>
            <w:proofErr w:type="spellEnd"/>
            <w:r w:rsidRPr="00E574B1">
              <w:t xml:space="preserve"> зала</w:t>
            </w:r>
            <w:proofErr w:type="gramStart"/>
            <w:r w:rsidRPr="00E574B1">
              <w:t xml:space="preserve"> (%), </w:t>
            </w:r>
            <w:proofErr w:type="gramEnd"/>
            <w:r w:rsidRPr="00E574B1">
              <w:t>работа экскурсоводов (план/ факт);</w:t>
            </w:r>
          </w:p>
          <w:p w:rsidR="007B3BFB" w:rsidRPr="00E574B1" w:rsidRDefault="007B3BFB" w:rsidP="007B3BFB">
            <w:pPr>
              <w:tabs>
                <w:tab w:val="left" w:pos="142"/>
              </w:tabs>
              <w:jc w:val="both"/>
            </w:pPr>
            <w:r w:rsidRPr="00E574B1">
              <w:t>- отчет о количестве и стоимости проданных прочих услугах за выбранный период времени по всем Музеям;</w:t>
            </w:r>
          </w:p>
          <w:p w:rsidR="007B3BFB" w:rsidRPr="00E574B1" w:rsidRDefault="007B3BFB" w:rsidP="007B3BFB">
            <w:pPr>
              <w:tabs>
                <w:tab w:val="left" w:pos="142"/>
              </w:tabs>
              <w:jc w:val="both"/>
            </w:pPr>
            <w:r w:rsidRPr="00E574B1">
              <w:t xml:space="preserve">- сводный отчет </w:t>
            </w:r>
            <w:proofErr w:type="gramStart"/>
            <w:r w:rsidRPr="00E574B1">
              <w:t>о</w:t>
            </w:r>
            <w:proofErr w:type="gramEnd"/>
            <w:r w:rsidRPr="00E574B1">
              <w:t xml:space="preserve"> всех проданных услугах за выбранный период времени по всем Музеям;</w:t>
            </w:r>
          </w:p>
          <w:p w:rsidR="007B3BFB" w:rsidRPr="00E574B1" w:rsidRDefault="007B3BFB" w:rsidP="007B3BFB">
            <w:pPr>
              <w:tabs>
                <w:tab w:val="left" w:pos="142"/>
              </w:tabs>
              <w:jc w:val="both"/>
              <w:rPr>
                <w:b/>
              </w:rPr>
            </w:pPr>
            <w:r w:rsidRPr="00E574B1">
              <w:t>- отчет о выполнении государственного задания на оказание у</w:t>
            </w:r>
            <w:r w:rsidRPr="00E574B1">
              <w:t>с</w:t>
            </w:r>
            <w:r w:rsidRPr="00E574B1">
              <w:t>луг (выполнение работ).</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36"/>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s>
              <w:jc w:val="both"/>
              <w:rPr>
                <w:b/>
              </w:rPr>
            </w:pPr>
            <w:r w:rsidRPr="00E574B1">
              <w:rPr>
                <w:b/>
              </w:rPr>
              <w:t>6. Управление учетными записями пользователей:</w:t>
            </w:r>
          </w:p>
          <w:p w:rsidR="007B3BFB" w:rsidRPr="00E574B1" w:rsidRDefault="007B3BFB" w:rsidP="007B3BFB">
            <w:pPr>
              <w:tabs>
                <w:tab w:val="left" w:pos="142"/>
              </w:tabs>
              <w:ind w:left="284" w:hanging="284"/>
              <w:jc w:val="both"/>
            </w:pPr>
            <w:r w:rsidRPr="00E574B1">
              <w:t>- создание и удаление групп пользователей;</w:t>
            </w:r>
          </w:p>
          <w:p w:rsidR="007B3BFB" w:rsidRPr="00E574B1" w:rsidRDefault="007B3BFB" w:rsidP="007B3BFB">
            <w:pPr>
              <w:tabs>
                <w:tab w:val="left" w:pos="142"/>
              </w:tabs>
              <w:ind w:left="284" w:hanging="284"/>
              <w:jc w:val="both"/>
            </w:pPr>
            <w:r w:rsidRPr="00E574B1">
              <w:t>- настройка прав групп пользователей;</w:t>
            </w:r>
          </w:p>
          <w:p w:rsidR="007B3BFB" w:rsidRPr="00E574B1" w:rsidRDefault="007B3BFB" w:rsidP="007B3BFB">
            <w:pPr>
              <w:tabs>
                <w:tab w:val="left" w:pos="142"/>
              </w:tabs>
              <w:ind w:left="284" w:hanging="284"/>
              <w:jc w:val="both"/>
            </w:pPr>
            <w:r w:rsidRPr="00E574B1">
              <w:t>- добавление, удаление, редактирование учетных записей пол</w:t>
            </w:r>
            <w:r w:rsidRPr="00E574B1">
              <w:t>ь</w:t>
            </w:r>
            <w:r w:rsidRPr="00E574B1">
              <w:t>зователей;</w:t>
            </w:r>
          </w:p>
          <w:p w:rsidR="007B3BFB" w:rsidRPr="00E574B1" w:rsidRDefault="007B3BFB" w:rsidP="007B3BFB">
            <w:pPr>
              <w:tabs>
                <w:tab w:val="left" w:pos="142"/>
              </w:tabs>
              <w:ind w:left="284" w:hanging="284"/>
              <w:jc w:val="both"/>
            </w:pPr>
            <w:r w:rsidRPr="00E574B1">
              <w:t>- добавление пользователей в группы;</w:t>
            </w:r>
          </w:p>
          <w:p w:rsidR="007B3BFB" w:rsidRPr="00E574B1" w:rsidRDefault="007B3BFB" w:rsidP="007B3BFB">
            <w:pPr>
              <w:tabs>
                <w:tab w:val="left" w:pos="142"/>
              </w:tabs>
              <w:ind w:left="284" w:hanging="284"/>
              <w:jc w:val="both"/>
            </w:pPr>
            <w:r w:rsidRPr="00E574B1">
              <w:t>- настройка прав доступа пользователей.</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s>
              <w:jc w:val="both"/>
              <w:rPr>
                <w:b/>
              </w:rPr>
            </w:pPr>
            <w:r w:rsidRPr="00E574B1">
              <w:rPr>
                <w:b/>
              </w:rPr>
              <w:t>7. Защита информации:</w:t>
            </w:r>
          </w:p>
          <w:p w:rsidR="007B3BFB" w:rsidRPr="00E574B1" w:rsidRDefault="007B3BFB" w:rsidP="007B3BFB">
            <w:pPr>
              <w:tabs>
                <w:tab w:val="left" w:pos="142"/>
              </w:tabs>
              <w:jc w:val="both"/>
            </w:pPr>
            <w:r w:rsidRPr="00E574B1">
              <w:t>- автоматическое архивирование данных;</w:t>
            </w:r>
          </w:p>
          <w:p w:rsidR="007B3BFB" w:rsidRPr="00E574B1" w:rsidRDefault="007B3BFB" w:rsidP="007B3BFB">
            <w:pPr>
              <w:tabs>
                <w:tab w:val="left" w:pos="142"/>
              </w:tabs>
              <w:jc w:val="both"/>
            </w:pPr>
            <w:r w:rsidRPr="00E574B1">
              <w:t>- полуавтоматическое копирование БД;</w:t>
            </w:r>
          </w:p>
          <w:p w:rsidR="007B3BFB" w:rsidRPr="00E574B1" w:rsidRDefault="007B3BFB" w:rsidP="007B3BFB">
            <w:pPr>
              <w:tabs>
                <w:tab w:val="left" w:pos="142"/>
              </w:tabs>
              <w:jc w:val="both"/>
            </w:pPr>
            <w:r w:rsidRPr="00E574B1">
              <w:t>- ведение и хранение «системного журнала»;</w:t>
            </w:r>
          </w:p>
          <w:p w:rsidR="007B3BFB" w:rsidRPr="00E574B1" w:rsidRDefault="007B3BFB" w:rsidP="007B3BFB">
            <w:pPr>
              <w:tabs>
                <w:tab w:val="left" w:pos="142"/>
              </w:tabs>
              <w:jc w:val="both"/>
            </w:pPr>
            <w:r w:rsidRPr="00E574B1">
              <w:t>- ограничение «прав доступа» к СПО.</w:t>
            </w:r>
          </w:p>
          <w:p w:rsidR="007B3BFB" w:rsidRPr="00E574B1" w:rsidRDefault="007B3BFB" w:rsidP="007B3BFB">
            <w:pPr>
              <w:tabs>
                <w:tab w:val="left" w:pos="142"/>
              </w:tabs>
              <w:jc w:val="both"/>
            </w:pPr>
            <w:r w:rsidRPr="00E574B1">
              <w:t>- защита от несанкционированного доступа средствами ОС.</w:t>
            </w:r>
          </w:p>
          <w:p w:rsidR="007B3BFB" w:rsidRPr="00E574B1" w:rsidRDefault="007B3BFB" w:rsidP="007B3BFB">
            <w:pPr>
              <w:tabs>
                <w:tab w:val="left" w:pos="142"/>
              </w:tabs>
              <w:jc w:val="both"/>
            </w:pPr>
            <w:r w:rsidRPr="00E574B1">
              <w:t>- управление работой касс (Кассиров);</w:t>
            </w:r>
          </w:p>
          <w:p w:rsidR="007B3BFB" w:rsidRPr="00E574B1" w:rsidRDefault="007B3BFB" w:rsidP="007B3BFB">
            <w:pPr>
              <w:tabs>
                <w:tab w:val="left" w:pos="142"/>
              </w:tabs>
              <w:jc w:val="both"/>
            </w:pPr>
            <w:r w:rsidRPr="00E574B1">
              <w:t>- ввод и редактирование расценок на входные билеты, услуги.</w:t>
            </w:r>
          </w:p>
          <w:p w:rsidR="007B3BFB" w:rsidRPr="00E574B1" w:rsidRDefault="007B3BFB" w:rsidP="007B3BFB">
            <w:pPr>
              <w:tabs>
                <w:tab w:val="left" w:pos="142"/>
              </w:tabs>
              <w:jc w:val="both"/>
            </w:pPr>
            <w:r w:rsidRPr="00E574B1">
              <w:t xml:space="preserve">- формирование финансовых отчетов по работе касс за смену и </w:t>
            </w:r>
            <w:r w:rsidRPr="00E574B1">
              <w:lastRenderedPageBreak/>
              <w:t>за период (система обеспечивает оперативное получение отчетов по текущей наработке каждой кассы с градацией по виду опер</w:t>
            </w:r>
            <w:r w:rsidRPr="00E574B1">
              <w:t>а</w:t>
            </w:r>
            <w:r w:rsidRPr="00E574B1">
              <w:t xml:space="preserve">ций; </w:t>
            </w:r>
          </w:p>
          <w:p w:rsidR="007B3BFB" w:rsidRPr="00E574B1" w:rsidRDefault="007B3BFB" w:rsidP="007B3BFB">
            <w:pPr>
              <w:tabs>
                <w:tab w:val="left" w:pos="142"/>
              </w:tabs>
              <w:jc w:val="both"/>
            </w:pPr>
            <w:r w:rsidRPr="00E574B1">
              <w:t>- учёт БСО: приход/расход, списание;</w:t>
            </w:r>
          </w:p>
          <w:p w:rsidR="007B3BFB" w:rsidRPr="00E574B1" w:rsidRDefault="007B3BFB" w:rsidP="007B3BFB">
            <w:pPr>
              <w:tabs>
                <w:tab w:val="left" w:pos="142"/>
              </w:tabs>
              <w:jc w:val="both"/>
            </w:pPr>
            <w:r w:rsidRPr="00E574B1">
              <w:t>- выгрузка отчетов о продажах в формате *.</w:t>
            </w:r>
            <w:proofErr w:type="spellStart"/>
            <w:r w:rsidRPr="00E574B1">
              <w:t>xml</w:t>
            </w:r>
            <w:proofErr w:type="spellEnd"/>
            <w:r w:rsidRPr="00E574B1">
              <w:t>.</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 w:val="left" w:pos="284"/>
              </w:tabs>
              <w:jc w:val="both"/>
              <w:rPr>
                <w:b/>
              </w:rPr>
            </w:pPr>
            <w:r w:rsidRPr="00E574B1">
              <w:rPr>
                <w:b/>
              </w:rPr>
              <w:t>8. ПК (Рабочее место) Кассира должен быть предназначен для продажи входных билетов на объекты музея и продажи дополнительных услуг и выполнять следующие функции:</w:t>
            </w:r>
          </w:p>
          <w:p w:rsidR="007B3BFB" w:rsidRPr="00E574B1" w:rsidRDefault="007B3BFB" w:rsidP="007B3BFB">
            <w:pPr>
              <w:tabs>
                <w:tab w:val="left" w:pos="142"/>
              </w:tabs>
              <w:jc w:val="both"/>
            </w:pPr>
            <w:r w:rsidRPr="00E574B1">
              <w:t>- продажа билетов, экскурсионных путевок, услуг и товаров в режиме реального времени; в том числе, заранее оплаченных ч</w:t>
            </w:r>
            <w:r w:rsidRPr="00E574B1">
              <w:t>е</w:t>
            </w:r>
            <w:r w:rsidRPr="00E574B1">
              <w:t>рез сайт,</w:t>
            </w:r>
          </w:p>
          <w:p w:rsidR="007B3BFB" w:rsidRPr="00E574B1" w:rsidRDefault="007B3BFB" w:rsidP="007B3BFB">
            <w:pPr>
              <w:tabs>
                <w:tab w:val="left" w:pos="142"/>
              </w:tabs>
              <w:jc w:val="both"/>
            </w:pPr>
            <w:r w:rsidRPr="00E574B1">
              <w:t xml:space="preserve">- печать необходимой информации при реализации билетов на БСО из </w:t>
            </w:r>
            <w:proofErr w:type="spellStart"/>
            <w:r w:rsidRPr="00E574B1">
              <w:t>термокартона</w:t>
            </w:r>
            <w:proofErr w:type="spellEnd"/>
            <w:r w:rsidRPr="00E574B1">
              <w:t xml:space="preserve"> с помощью термопринтера методом те</w:t>
            </w:r>
            <w:r w:rsidRPr="00E574B1">
              <w:t>р</w:t>
            </w:r>
            <w:r w:rsidRPr="00E574B1">
              <w:t>мопечати;</w:t>
            </w:r>
          </w:p>
          <w:p w:rsidR="007B3BFB" w:rsidRPr="00E574B1" w:rsidRDefault="007B3BFB" w:rsidP="007B3BFB">
            <w:pPr>
              <w:tabs>
                <w:tab w:val="left" w:pos="142"/>
              </w:tabs>
              <w:jc w:val="both"/>
            </w:pPr>
            <w:r w:rsidRPr="00E574B1">
              <w:t>- возможность реализации билетов с использованием банковских карт;</w:t>
            </w:r>
          </w:p>
          <w:p w:rsidR="007B3BFB" w:rsidRPr="00E574B1" w:rsidRDefault="007B3BFB" w:rsidP="007B3BFB">
            <w:pPr>
              <w:tabs>
                <w:tab w:val="left" w:pos="142"/>
              </w:tabs>
              <w:jc w:val="both"/>
            </w:pPr>
            <w:r w:rsidRPr="00E574B1">
              <w:t xml:space="preserve">- операции по учету бланков строгой отчетности; </w:t>
            </w:r>
          </w:p>
          <w:p w:rsidR="007B3BFB" w:rsidRPr="00E574B1" w:rsidRDefault="007B3BFB" w:rsidP="007B3BFB">
            <w:pPr>
              <w:tabs>
                <w:tab w:val="left" w:pos="142"/>
              </w:tabs>
              <w:jc w:val="both"/>
            </w:pPr>
            <w:r w:rsidRPr="00E574B1">
              <w:t xml:space="preserve">- оформление возврата билетов; </w:t>
            </w:r>
          </w:p>
          <w:p w:rsidR="007B3BFB" w:rsidRPr="00E574B1" w:rsidRDefault="007B3BFB" w:rsidP="007B3BFB">
            <w:pPr>
              <w:tabs>
                <w:tab w:val="left" w:pos="142"/>
              </w:tabs>
              <w:jc w:val="both"/>
            </w:pPr>
            <w:r w:rsidRPr="00E574B1">
              <w:t>- учёт БСО;</w:t>
            </w:r>
          </w:p>
          <w:p w:rsidR="007B3BFB" w:rsidRPr="00E574B1" w:rsidRDefault="007B3BFB" w:rsidP="007B3BFB">
            <w:pPr>
              <w:tabs>
                <w:tab w:val="left" w:pos="142"/>
              </w:tabs>
              <w:jc w:val="both"/>
            </w:pPr>
            <w:r w:rsidRPr="00E574B1">
              <w:t>- получение информации по работе кассира прямо на кассе.</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142"/>
                <w:tab w:val="left" w:pos="284"/>
              </w:tabs>
              <w:jc w:val="both"/>
              <w:rPr>
                <w:b/>
              </w:rPr>
            </w:pPr>
            <w:r w:rsidRPr="00E574B1">
              <w:rPr>
                <w:b/>
              </w:rPr>
              <w:t>9. Обеспечение функционала выгрузки данных автоматиз</w:t>
            </w:r>
            <w:r w:rsidRPr="00E574B1">
              <w:rPr>
                <w:b/>
              </w:rPr>
              <w:t>и</w:t>
            </w:r>
            <w:r w:rsidRPr="00E574B1">
              <w:rPr>
                <w:b/>
              </w:rPr>
              <w:t>рованную информационную систему &lt;Учета продажи бил</w:t>
            </w:r>
            <w:r w:rsidRPr="00E574B1">
              <w:rPr>
                <w:b/>
              </w:rPr>
              <w:t>е</w:t>
            </w:r>
            <w:r w:rsidRPr="00E574B1">
              <w:rPr>
                <w:b/>
              </w:rPr>
              <w:t>тов&gt; Минкультуры России (далее - АИС УПБ) в ежедневном режиме.</w:t>
            </w:r>
          </w:p>
          <w:p w:rsidR="007B3BFB" w:rsidRPr="00E574B1" w:rsidRDefault="007B3BFB" w:rsidP="007B3BFB">
            <w:pPr>
              <w:jc w:val="both"/>
            </w:pPr>
            <w:r w:rsidRPr="00E574B1">
              <w:t>Система обеспечивает предоставление данных в АИС УПБ в ежедневном режиме, в соответствии со спецификацией пр</w:t>
            </w:r>
            <w:r w:rsidRPr="00E574B1">
              <w:t>о</w:t>
            </w:r>
            <w:r w:rsidRPr="00E574B1">
              <w:t xml:space="preserve">граммного интерфейса АИС УПБ, опубликованной по адресу: </w:t>
            </w:r>
            <w:hyperlink r:id="rId8" w:history="1">
              <w:r w:rsidRPr="00E574B1">
                <w:rPr>
                  <w:color w:val="0000FF"/>
                  <w:u w:val="single"/>
                </w:rPr>
                <w:t>http://tickets.mkrf.ru/api-current.pdf</w:t>
              </w:r>
            </w:hyperlink>
            <w:r w:rsidRPr="00E574B1">
              <w:t xml:space="preserve"> .</w:t>
            </w:r>
          </w:p>
          <w:p w:rsidR="007B3BFB" w:rsidRPr="00E574B1" w:rsidRDefault="007B3BFB" w:rsidP="007B3BFB">
            <w:pPr>
              <w:jc w:val="both"/>
            </w:pPr>
            <w:r w:rsidRPr="00E574B1">
              <w:t>Система автоматически контролирует полноту соответствия б</w:t>
            </w:r>
            <w:r w:rsidRPr="00E574B1">
              <w:t>и</w:t>
            </w:r>
            <w:r w:rsidRPr="00E574B1">
              <w:t>летных категорий локальной системы (справочников) и АИС УПБ, не допускать добавление элементов справочников без ук</w:t>
            </w:r>
            <w:r w:rsidRPr="00E574B1">
              <w:t>а</w:t>
            </w:r>
            <w:r w:rsidRPr="00E574B1">
              <w:t>зания соответствующих им элементов справочников АИС УПБ.</w:t>
            </w:r>
          </w:p>
          <w:p w:rsidR="007B3BFB" w:rsidRPr="00E574B1" w:rsidRDefault="007B3BFB" w:rsidP="007B3BFB">
            <w:pPr>
              <w:jc w:val="both"/>
            </w:pPr>
            <w:r w:rsidRPr="00E574B1">
              <w:t>Система обеспечивает так же предоставление данных в автом</w:t>
            </w:r>
            <w:r w:rsidRPr="00E574B1">
              <w:t>а</w:t>
            </w:r>
            <w:r w:rsidRPr="00E574B1">
              <w:t>тизированную информационную систему ФНС согласно ФЗ-54 «О применении контрольно-кассовой техники» (Автоматическая выгрузка данных в ФНС по предоставленному ФНС защище</w:t>
            </w:r>
            <w:r w:rsidRPr="00E574B1">
              <w:t>н</w:t>
            </w:r>
            <w:r w:rsidRPr="00E574B1">
              <w:t>ному каналу связи).</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10. Обеспечение работоспособности и развитие Программы.</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62"/>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11. Предоставление новых версий Программы с новым  допо</w:t>
            </w:r>
            <w:r w:rsidRPr="00E574B1">
              <w:t>л</w:t>
            </w:r>
            <w:r w:rsidRPr="00E574B1">
              <w:t>нительным функционалом.</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rPr>
                <w:spacing w:val="-5"/>
              </w:rPr>
              <w:t>12. Консультирование пользователей по вопросам работы с дораб</w:t>
            </w:r>
            <w:r w:rsidRPr="00E574B1">
              <w:rPr>
                <w:spacing w:val="-5"/>
              </w:rPr>
              <w:t>о</w:t>
            </w:r>
            <w:r w:rsidRPr="00E574B1">
              <w:rPr>
                <w:spacing w:val="-5"/>
              </w:rPr>
              <w:t xml:space="preserve">танными функциями, Подсистемами и </w:t>
            </w:r>
            <w:r w:rsidRPr="00E574B1">
              <w:t>Модулями Программы в рабочие дни с 10:00 до 18:00.</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rPr>
                <w:rFonts w:eastAsia="Times New Roman"/>
                <w:color w:val="000000" w:themeColor="text1"/>
              </w:rPr>
              <w:t xml:space="preserve">13. </w:t>
            </w:r>
            <w:r w:rsidRPr="00E574B1">
              <w:rPr>
                <w:spacing w:val="-5"/>
              </w:rPr>
              <w:t>В случае сбоев Программы, выявление ошибок, консультация пользователей в рабочие дни с 10:00 до 18:00.</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14.Устранение ошибок в коде Программы.</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rPr>
                <w:spacing w:val="-4"/>
              </w:rPr>
              <w:t>15. В случае выявления сбоев и ошибок проектирования, кодир</w:t>
            </w:r>
            <w:r w:rsidRPr="00E574B1">
              <w:rPr>
                <w:spacing w:val="-4"/>
              </w:rPr>
              <w:t>о</w:t>
            </w:r>
            <w:r w:rsidRPr="00E574B1">
              <w:rPr>
                <w:spacing w:val="-4"/>
              </w:rPr>
              <w:t xml:space="preserve">вания или других несоответствий </w:t>
            </w:r>
            <w:r w:rsidRPr="00E574B1">
              <w:rPr>
                <w:spacing w:val="-5"/>
              </w:rPr>
              <w:t xml:space="preserve">заявленных Заказчиком (новые разработки), устранение и внедрение исправлений Программы </w:t>
            </w:r>
            <w:r w:rsidRPr="00E574B1">
              <w:rPr>
                <w:spacing w:val="-4"/>
              </w:rPr>
              <w:t>в</w:t>
            </w:r>
            <w:r w:rsidRPr="00E574B1">
              <w:rPr>
                <w:spacing w:val="-4"/>
              </w:rPr>
              <w:t>ы</w:t>
            </w:r>
            <w:r w:rsidRPr="00E574B1">
              <w:rPr>
                <w:spacing w:val="-4"/>
              </w:rPr>
              <w:t xml:space="preserve">полняется не </w:t>
            </w:r>
            <w:r w:rsidRPr="00E574B1">
              <w:t>позднее 3-х (Трёх) дней с момента официального уведомления.</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000000"/>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 xml:space="preserve">16. Модернизация входных и выходных электронных форм по </w:t>
            </w:r>
            <w:r w:rsidRPr="00E574B1">
              <w:lastRenderedPageBreak/>
              <w:t>требованию Заказчика.</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300"/>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nil"/>
              <w:left w:val="nil"/>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pPr>
            <w:r w:rsidRPr="00E574B1">
              <w:t>17. Создание новых отчетов в табличном виде по согласованию с Заказчиком.</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pPr>
            <w:r w:rsidRPr="00E574B1">
              <w:t>18. Поддержание в работоспособном состоянии шлюзов перед</w:t>
            </w:r>
            <w:r w:rsidRPr="00E574B1">
              <w:t>а</w:t>
            </w:r>
            <w:r w:rsidRPr="00E574B1">
              <w:t>чи данных.</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19. По желанию Заказчика внесение изменений и добавление данных  во все пользовательские справочники Программы», н</w:t>
            </w:r>
            <w:r w:rsidRPr="00E574B1">
              <w:t>а</w:t>
            </w:r>
            <w:r w:rsidRPr="00E574B1">
              <w:t>пример, справочник услуг и т.д.</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20. Консультирование по эксплуатационной проблеме по тел</w:t>
            </w:r>
            <w:r w:rsidRPr="00E574B1">
              <w:t>е</w:t>
            </w:r>
            <w:r w:rsidRPr="00E574B1">
              <w:t>фону, электронной почте.</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pPr>
            <w:r w:rsidRPr="00E574B1">
              <w:t>21. Поддержание Программы в работоспособном состоянии на серверах и рабочих местах. При необходимости обеспечить в</w:t>
            </w:r>
            <w:r w:rsidRPr="00E574B1">
              <w:t>ы</w:t>
            </w:r>
            <w:r w:rsidRPr="00E574B1">
              <w:t>езд специалиста к Заказчику.</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b/>
              </w:rPr>
            </w:pPr>
            <w:r w:rsidRPr="00E574B1">
              <w:rPr>
                <w:b/>
              </w:rPr>
              <w:t>22. При выполнении работ должно быть обеспечено беспер</w:t>
            </w:r>
            <w:r w:rsidRPr="00E574B1">
              <w:rPr>
                <w:b/>
              </w:rPr>
              <w:t>е</w:t>
            </w:r>
            <w:r w:rsidRPr="00E574B1">
              <w:rPr>
                <w:b/>
              </w:rPr>
              <w:t>бойное функционирование Программы, а также доступ с</w:t>
            </w:r>
            <w:r w:rsidRPr="00E574B1">
              <w:rPr>
                <w:b/>
              </w:rPr>
              <w:t>о</w:t>
            </w:r>
            <w:r w:rsidRPr="00E574B1">
              <w:rPr>
                <w:b/>
              </w:rPr>
              <w:t>трудников ко всему используемому функционалу:</w:t>
            </w:r>
          </w:p>
          <w:p w:rsidR="007B3BFB" w:rsidRPr="00E574B1" w:rsidRDefault="007B3BFB" w:rsidP="007B3BFB">
            <w:pPr>
              <w:tabs>
                <w:tab w:val="left" w:pos="284"/>
              </w:tabs>
              <w:jc w:val="both"/>
            </w:pPr>
            <w:r w:rsidRPr="00E574B1">
              <w:t>- Формирование отчетных форм документов.</w:t>
            </w:r>
          </w:p>
          <w:p w:rsidR="007B3BFB" w:rsidRPr="00E574B1" w:rsidRDefault="007B3BFB" w:rsidP="007B3BFB">
            <w:pPr>
              <w:tabs>
                <w:tab w:val="left" w:pos="284"/>
              </w:tabs>
              <w:jc w:val="both"/>
            </w:pPr>
            <w:r w:rsidRPr="00E574B1">
              <w:t>Ввод новых услуг и формирование репертуара.</w:t>
            </w:r>
          </w:p>
          <w:p w:rsidR="007B3BFB" w:rsidRPr="00E574B1" w:rsidRDefault="007B3BFB" w:rsidP="007B3BFB">
            <w:pPr>
              <w:tabs>
                <w:tab w:val="left" w:pos="284"/>
              </w:tabs>
              <w:jc w:val="both"/>
            </w:pPr>
            <w:r w:rsidRPr="00E574B1">
              <w:t xml:space="preserve">- Бронирование билетов через службы заказчика: </w:t>
            </w:r>
            <w:proofErr w:type="spellStart"/>
            <w:r w:rsidRPr="00E574B1">
              <w:t>Call</w:t>
            </w:r>
            <w:proofErr w:type="spellEnd"/>
            <w:r w:rsidRPr="00E574B1">
              <w:t xml:space="preserve"> центр, И</w:t>
            </w:r>
            <w:r w:rsidRPr="00E574B1">
              <w:t>н</w:t>
            </w:r>
            <w:r w:rsidRPr="00E574B1">
              <w:t>тернет.</w:t>
            </w:r>
          </w:p>
          <w:p w:rsidR="007B3BFB" w:rsidRPr="00E574B1" w:rsidRDefault="007B3BFB" w:rsidP="007B3BFB">
            <w:pPr>
              <w:tabs>
                <w:tab w:val="left" w:pos="284"/>
              </w:tabs>
              <w:jc w:val="both"/>
            </w:pPr>
            <w:r w:rsidRPr="00E574B1">
              <w:t>- Работа специалистов с «Репертуаром».</w:t>
            </w:r>
          </w:p>
          <w:p w:rsidR="007B3BFB" w:rsidRPr="00E574B1" w:rsidRDefault="007B3BFB" w:rsidP="007B3BFB">
            <w:pPr>
              <w:tabs>
                <w:tab w:val="left" w:pos="284"/>
              </w:tabs>
              <w:jc w:val="both"/>
            </w:pPr>
            <w:r w:rsidRPr="00E574B1">
              <w:t>- Изменение ценовых поясов в зале.</w:t>
            </w:r>
          </w:p>
          <w:p w:rsidR="007B3BFB" w:rsidRPr="00E574B1" w:rsidRDefault="007B3BFB" w:rsidP="007B3BFB">
            <w:pPr>
              <w:tabs>
                <w:tab w:val="left" w:pos="284"/>
              </w:tabs>
              <w:jc w:val="both"/>
            </w:pPr>
            <w:r w:rsidRPr="00E574B1">
              <w:t>- Функционирование системы предварительной записи на эк</w:t>
            </w:r>
            <w:r w:rsidRPr="00E574B1">
              <w:t>с</w:t>
            </w:r>
            <w:r w:rsidRPr="00E574B1">
              <w:t>курсии.</w:t>
            </w:r>
          </w:p>
          <w:p w:rsidR="007B3BFB" w:rsidRPr="00E574B1" w:rsidRDefault="007B3BFB" w:rsidP="007B3BFB">
            <w:pPr>
              <w:tabs>
                <w:tab w:val="left" w:pos="284"/>
              </w:tabs>
              <w:jc w:val="both"/>
            </w:pPr>
            <w:r w:rsidRPr="00E574B1">
              <w:t>- Ввод данных о льготных категориях посетителей.</w:t>
            </w:r>
          </w:p>
          <w:p w:rsidR="007B3BFB" w:rsidRPr="00E574B1" w:rsidRDefault="007B3BFB" w:rsidP="007B3BFB">
            <w:pPr>
              <w:tabs>
                <w:tab w:val="left" w:pos="284"/>
              </w:tabs>
              <w:jc w:val="both"/>
            </w:pPr>
            <w:r w:rsidRPr="00E574B1">
              <w:t>- Просмотр отчетных форм.</w:t>
            </w:r>
          </w:p>
          <w:p w:rsidR="007B3BFB" w:rsidRPr="00E574B1" w:rsidRDefault="007B3BFB" w:rsidP="007B3BFB">
            <w:pPr>
              <w:tabs>
                <w:tab w:val="left" w:pos="284"/>
              </w:tabs>
              <w:jc w:val="both"/>
            </w:pPr>
            <w:r w:rsidRPr="00E574B1">
              <w:t>- Просмотр и ведение журнала записи на экскурсии.</w:t>
            </w:r>
          </w:p>
          <w:p w:rsidR="007B3BFB" w:rsidRPr="00E574B1" w:rsidRDefault="007B3BFB" w:rsidP="007B3BFB">
            <w:pPr>
              <w:tabs>
                <w:tab w:val="left" w:pos="284"/>
              </w:tabs>
              <w:jc w:val="both"/>
            </w:pPr>
            <w:r w:rsidRPr="00E574B1">
              <w:t>- Печать журналов оказанных услуг за выбранный период.</w:t>
            </w:r>
          </w:p>
          <w:p w:rsidR="007B3BFB" w:rsidRPr="00E574B1" w:rsidRDefault="007B3BFB" w:rsidP="007B3BFB">
            <w:pPr>
              <w:tabs>
                <w:tab w:val="left" w:pos="284"/>
              </w:tabs>
              <w:jc w:val="both"/>
            </w:pPr>
            <w:r w:rsidRPr="00E574B1">
              <w:t>- Разграничение доступа пользователей к любым функциям си</w:t>
            </w:r>
            <w:r w:rsidRPr="00E574B1">
              <w:t>с</w:t>
            </w:r>
            <w:r w:rsidRPr="00E574B1">
              <w:t>темы.</w:t>
            </w:r>
          </w:p>
          <w:p w:rsidR="007B3BFB" w:rsidRPr="00E574B1" w:rsidRDefault="007B3BFB" w:rsidP="007B3BFB">
            <w:pPr>
              <w:tabs>
                <w:tab w:val="left" w:pos="284"/>
              </w:tabs>
              <w:jc w:val="both"/>
              <w:rPr>
                <w:b/>
              </w:rPr>
            </w:pPr>
            <w:r w:rsidRPr="00E574B1">
              <w:t>- Поддержка функционирования и ручной настройки системы прав доступа.</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rPr>
                <w:rFonts w:eastAsia="Times New Roman"/>
                <w:color w:val="000000" w:themeColor="text1"/>
              </w:rPr>
            </w:pPr>
            <w:r w:rsidRPr="00E574B1">
              <w:t>23. Регулярное резервное копирование данных и проверка цел</w:t>
            </w:r>
            <w:r w:rsidRPr="00E574B1">
              <w:t>о</w:t>
            </w:r>
            <w:r w:rsidRPr="00E574B1">
              <w:t>стности БД.</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pPr>
            <w:r w:rsidRPr="00E574B1">
              <w:t>24. Настройка нового функционала и инструктаж сотрудников.</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284"/>
              </w:tabs>
              <w:jc w:val="both"/>
            </w:pPr>
            <w:r w:rsidRPr="00E574B1">
              <w:t xml:space="preserve">25. Наличие «Горячей линии» (телефон, </w:t>
            </w:r>
            <w:proofErr w:type="spellStart"/>
            <w:r w:rsidRPr="00E574B1">
              <w:t>e-mail</w:t>
            </w:r>
            <w:proofErr w:type="spellEnd"/>
            <w:r w:rsidRPr="00E574B1">
              <w:t>) для консульт</w:t>
            </w:r>
            <w:r w:rsidRPr="00E574B1">
              <w:t>а</w:t>
            </w:r>
            <w:r w:rsidRPr="00E574B1">
              <w:t>ций по эксплуатации Программы. «Горячая линия» должна быть доступной для получения консультаций в период с 10:00 до 18:00 по рабочим дням.</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jc w:val="both"/>
              <w:rPr>
                <w:rFonts w:eastAsia="Times New Roman"/>
                <w:color w:val="000000" w:themeColor="text1"/>
              </w:rPr>
            </w:pPr>
            <w:r w:rsidRPr="00E574B1">
              <w:t>26. При плановом посещении Заказчика специалистом Исполн</w:t>
            </w:r>
            <w:r w:rsidRPr="00E574B1">
              <w:t>и</w:t>
            </w:r>
            <w:r w:rsidRPr="00E574B1">
              <w:t>теля обязательным является Акт оказанных услуг.</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shd w:val="clear" w:color="auto" w:fill="FFFFFF"/>
              <w:tabs>
                <w:tab w:val="left" w:pos="426"/>
              </w:tabs>
              <w:jc w:val="center"/>
              <w:rPr>
                <w:rFonts w:eastAsia="Times New Roman"/>
                <w:b/>
                <w:color w:val="000000" w:themeColor="text1"/>
              </w:rPr>
            </w:pPr>
            <w:r w:rsidRPr="00E574B1">
              <w:rPr>
                <w:b/>
                <w:caps/>
                <w:spacing w:val="-1"/>
              </w:rPr>
              <w:t>Гарантийные обязательства:</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widowControl w:val="0"/>
              <w:shd w:val="clear" w:color="auto" w:fill="FFFFFF"/>
              <w:tabs>
                <w:tab w:val="left" w:pos="426"/>
              </w:tabs>
              <w:autoSpaceDE w:val="0"/>
              <w:autoSpaceDN w:val="0"/>
              <w:adjustRightInd w:val="0"/>
              <w:jc w:val="both"/>
              <w:rPr>
                <w:rFonts w:eastAsia="Times New Roman"/>
                <w:b/>
                <w:color w:val="000000" w:themeColor="text1"/>
              </w:rPr>
            </w:pPr>
            <w:r w:rsidRPr="00E574B1">
              <w:t>27. Исполнитель гарантирует, что обладает всеми правами и ра</w:t>
            </w:r>
            <w:r w:rsidRPr="00E574B1">
              <w:t>з</w:t>
            </w:r>
            <w:r w:rsidRPr="00E574B1">
              <w:t>решениями, необходимыми для работы с Программой. Гарант</w:t>
            </w:r>
            <w:r w:rsidRPr="00E574B1">
              <w:t>и</w:t>
            </w:r>
            <w:r w:rsidRPr="00E574B1">
              <w:t>рует отсутствие у любых лиц права воспрепятствовать или огр</w:t>
            </w:r>
            <w:r w:rsidRPr="00E574B1">
              <w:t>а</w:t>
            </w:r>
            <w:r w:rsidRPr="00E574B1">
              <w:t>ничивать выполнение этих работ или предъявить претензии/иски к Заказчику относительно нарушения авторских и имуществе</w:t>
            </w:r>
            <w:r w:rsidRPr="00E574B1">
              <w:t>н</w:t>
            </w:r>
            <w:r w:rsidRPr="00E574B1">
              <w:t>ных прав, в связи с отсутствием у Исполнителя лицензий, и</w:t>
            </w:r>
            <w:r w:rsidRPr="00E574B1">
              <w:t>с</w:t>
            </w:r>
            <w:r w:rsidRPr="00E574B1">
              <w:t>ключительных прав, иных прав и (или) разрешений, необход</w:t>
            </w:r>
            <w:r w:rsidRPr="00E574B1">
              <w:t>и</w:t>
            </w:r>
            <w:r w:rsidRPr="00E574B1">
              <w:t>мых для сопровождения Программы.</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widowControl w:val="0"/>
              <w:shd w:val="clear" w:color="auto" w:fill="FFFFFF"/>
              <w:tabs>
                <w:tab w:val="left" w:pos="426"/>
              </w:tabs>
              <w:autoSpaceDE w:val="0"/>
              <w:autoSpaceDN w:val="0"/>
              <w:adjustRightInd w:val="0"/>
              <w:jc w:val="both"/>
              <w:rPr>
                <w:rFonts w:eastAsia="Times New Roman"/>
                <w:color w:val="000000" w:themeColor="text1"/>
              </w:rPr>
            </w:pPr>
            <w:r w:rsidRPr="00E574B1">
              <w:t>28. Сопровождение Программы должно оказываться в соотве</w:t>
            </w:r>
            <w:r w:rsidRPr="00E574B1">
              <w:t>т</w:t>
            </w:r>
            <w:r w:rsidRPr="00E574B1">
              <w:t>ствии с действующим законодательством Российской Федер</w:t>
            </w:r>
            <w:r w:rsidRPr="00E574B1">
              <w:t>а</w:t>
            </w:r>
            <w:r w:rsidRPr="00E574B1">
              <w:lastRenderedPageBreak/>
              <w:t>ции, нормативно-правовыми актами, утвержденными Прав</w:t>
            </w:r>
            <w:r w:rsidRPr="00E574B1">
              <w:t>и</w:t>
            </w:r>
            <w:r w:rsidRPr="00E574B1">
              <w:t>тельством Российской Федерации, уполномоченными органами в сфере государственных закупок и другими уполномоченными органами.</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jc w:val="both"/>
            </w:pPr>
            <w:r w:rsidRPr="00833626">
              <w:t>29 Исполнитель должен быть зарегистрирован в Реестре росси</w:t>
            </w:r>
            <w:r w:rsidRPr="00833626">
              <w:t>й</w:t>
            </w:r>
            <w:r w:rsidRPr="00833626">
              <w:t>ских программ для ЭВМ и обладать правами на коммерческое использование и сопровождение Программы СУПЕРБИЛЕТ-МУЗЕЙ - «Свидетельство о государственной регистрации Пр</w:t>
            </w:r>
            <w:r w:rsidRPr="00833626">
              <w:t>о</w:t>
            </w:r>
            <w:r w:rsidRPr="00833626">
              <w:t>граммы для ЭВМ АИС «СУПЕРБИЛЕТ» № 2013618844».</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249"/>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widowControl w:val="0"/>
              <w:shd w:val="clear" w:color="auto" w:fill="FFFFFF"/>
              <w:tabs>
                <w:tab w:val="left" w:pos="426"/>
              </w:tabs>
              <w:autoSpaceDE w:val="0"/>
              <w:autoSpaceDN w:val="0"/>
              <w:adjustRightInd w:val="0"/>
              <w:jc w:val="both"/>
              <w:rPr>
                <w:rFonts w:eastAsia="Times New Roman"/>
                <w:color w:val="000000" w:themeColor="text1"/>
              </w:rPr>
            </w:pPr>
            <w:r w:rsidRPr="00E574B1">
              <w:t>30. Исполнитель должен в полной мере владеть необходимыми знаниями для оказания услуг по сопровождению Программы, её Модулей и Подсистем.</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E574B1" w:rsidTr="007B3BFB">
        <w:trPr>
          <w:trHeight w:val="1102"/>
        </w:trPr>
        <w:tc>
          <w:tcPr>
            <w:tcW w:w="547"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E574B1" w:rsidRDefault="007B3BFB" w:rsidP="007B3BFB">
            <w:pPr>
              <w:tabs>
                <w:tab w:val="left" w:pos="426"/>
              </w:tabs>
              <w:suppressAutoHyphens/>
              <w:jc w:val="both"/>
              <w:rPr>
                <w:rFonts w:eastAsia="Times New Roman"/>
                <w:color w:val="000000" w:themeColor="text1"/>
              </w:rPr>
            </w:pPr>
            <w:r w:rsidRPr="00E574B1">
              <w:rPr>
                <w:lang w:eastAsia="ar-SA"/>
              </w:rPr>
              <w:t>31. Исполнитель должен осуществлять сопровождение Программы без нарушения авторских и исключительных прав на объекты интеллектуальной собственности согласно ст. 1233, ст.1252 и ст. 1270 ГК РФ.</w:t>
            </w:r>
          </w:p>
        </w:tc>
        <w:tc>
          <w:tcPr>
            <w:tcW w:w="709" w:type="dxa"/>
            <w:vMerge/>
            <w:tcBorders>
              <w:left w:val="single" w:sz="4" w:space="0" w:color="000000"/>
              <w:right w:val="single" w:sz="4" w:space="0" w:color="000000"/>
            </w:tcBorders>
            <w:vAlign w:val="center"/>
            <w:hideMark/>
          </w:tcPr>
          <w:p w:rsidR="007B3BFB" w:rsidRPr="00E574B1" w:rsidRDefault="007B3BFB" w:rsidP="007B3BFB">
            <w:pPr>
              <w:jc w:val="both"/>
              <w:rPr>
                <w:rFonts w:eastAsia="Times New Roman"/>
                <w:color w:val="000000" w:themeColor="text1"/>
              </w:rPr>
            </w:pPr>
          </w:p>
        </w:tc>
        <w:tc>
          <w:tcPr>
            <w:tcW w:w="533" w:type="dxa"/>
            <w:vMerge/>
            <w:tcBorders>
              <w:left w:val="single" w:sz="4" w:space="0" w:color="000000"/>
              <w:right w:val="single" w:sz="4" w:space="0" w:color="000000"/>
            </w:tcBorders>
            <w:vAlign w:val="center"/>
            <w:hideMark/>
          </w:tcPr>
          <w:p w:rsidR="007B3BFB" w:rsidRPr="00E574B1" w:rsidRDefault="007B3BFB" w:rsidP="007B3BFB">
            <w:pPr>
              <w:jc w:val="center"/>
              <w:rPr>
                <w:rFonts w:eastAsia="Times New Roman"/>
                <w:color w:val="000000" w:themeColor="text1"/>
              </w:rPr>
            </w:pPr>
          </w:p>
        </w:tc>
      </w:tr>
      <w:tr w:rsidR="007B3BFB" w:rsidRPr="00A34E08" w:rsidTr="007B3BFB">
        <w:trPr>
          <w:trHeight w:val="1102"/>
        </w:trPr>
        <w:tc>
          <w:tcPr>
            <w:tcW w:w="547" w:type="dxa"/>
            <w:vMerge/>
            <w:tcBorders>
              <w:left w:val="single" w:sz="4" w:space="0" w:color="000000"/>
              <w:bottom w:val="single" w:sz="4" w:space="0" w:color="auto"/>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1599" w:type="dxa"/>
            <w:vMerge/>
            <w:tcBorders>
              <w:left w:val="single" w:sz="4" w:space="0" w:color="000000"/>
              <w:bottom w:val="single" w:sz="4" w:space="0" w:color="auto"/>
              <w:right w:val="single" w:sz="4" w:space="0" w:color="000000"/>
            </w:tcBorders>
            <w:vAlign w:val="center"/>
            <w:hideMark/>
          </w:tcPr>
          <w:p w:rsidR="007B3BFB" w:rsidRPr="00E574B1" w:rsidRDefault="007B3BFB" w:rsidP="007B3BFB">
            <w:pPr>
              <w:jc w:val="center"/>
              <w:rPr>
                <w:rFonts w:eastAsia="Times New Roman"/>
                <w:color w:val="000000" w:themeColor="text1"/>
              </w:rPr>
            </w:pPr>
          </w:p>
        </w:tc>
        <w:tc>
          <w:tcPr>
            <w:tcW w:w="694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7B3BFB" w:rsidRPr="007B3BFB" w:rsidRDefault="007B3BFB" w:rsidP="007B3BFB">
            <w:pPr>
              <w:tabs>
                <w:tab w:val="left" w:pos="426"/>
              </w:tabs>
              <w:suppressAutoHyphens/>
              <w:jc w:val="both"/>
              <w:rPr>
                <w:lang w:eastAsia="ar-SA"/>
              </w:rPr>
            </w:pPr>
            <w:r w:rsidRPr="007B3BFB">
              <w:rPr>
                <w:lang w:eastAsia="ar-SA"/>
              </w:rPr>
              <w:t>32. Для корректной работы Программы «СУПЕРБИЛЕТ» Исполнитель рекомендует Заказчику использовать следующие технические средства:</w:t>
            </w:r>
          </w:p>
        </w:tc>
        <w:tc>
          <w:tcPr>
            <w:tcW w:w="709" w:type="dxa"/>
            <w:vMerge/>
            <w:tcBorders>
              <w:left w:val="single" w:sz="4" w:space="0" w:color="000000"/>
              <w:bottom w:val="single" w:sz="4" w:space="0" w:color="auto"/>
              <w:right w:val="single" w:sz="4" w:space="0" w:color="000000"/>
            </w:tcBorders>
            <w:vAlign w:val="center"/>
            <w:hideMark/>
          </w:tcPr>
          <w:p w:rsidR="007B3BFB" w:rsidRPr="00A34E08" w:rsidRDefault="007B3BFB" w:rsidP="007B3BFB">
            <w:pPr>
              <w:jc w:val="both"/>
              <w:rPr>
                <w:rFonts w:eastAsia="Times New Roman"/>
                <w:color w:val="000000" w:themeColor="text1"/>
              </w:rPr>
            </w:pPr>
          </w:p>
        </w:tc>
        <w:tc>
          <w:tcPr>
            <w:tcW w:w="533" w:type="dxa"/>
            <w:vMerge/>
            <w:tcBorders>
              <w:left w:val="single" w:sz="4" w:space="0" w:color="000000"/>
              <w:bottom w:val="single" w:sz="4" w:space="0" w:color="auto"/>
              <w:right w:val="single" w:sz="4" w:space="0" w:color="000000"/>
            </w:tcBorders>
            <w:vAlign w:val="center"/>
            <w:hideMark/>
          </w:tcPr>
          <w:p w:rsidR="007B3BFB" w:rsidRPr="00A34E08" w:rsidRDefault="007B3BFB" w:rsidP="007B3BFB">
            <w:pPr>
              <w:jc w:val="center"/>
              <w:rPr>
                <w:rFonts w:eastAsia="Times New Roman"/>
                <w:color w:val="000000" w:themeColor="text1"/>
              </w:rPr>
            </w:pPr>
          </w:p>
        </w:tc>
      </w:tr>
      <w:tr w:rsidR="007B3BFB" w:rsidRPr="001E1087" w:rsidTr="007B3BFB">
        <w:trPr>
          <w:trHeight w:val="350"/>
        </w:trPr>
        <w:tc>
          <w:tcPr>
            <w:tcW w:w="547"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2.</w:t>
            </w:r>
          </w:p>
        </w:tc>
        <w:tc>
          <w:tcPr>
            <w:tcW w:w="1599"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Фискальный регистратор</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Разрешение</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 xml:space="preserve">203 </w:t>
            </w:r>
            <w:proofErr w:type="spellStart"/>
            <w:r w:rsidRPr="001E1087">
              <w:t>dpi</w:t>
            </w:r>
            <w:proofErr w:type="spellEnd"/>
          </w:p>
        </w:tc>
        <w:tc>
          <w:tcPr>
            <w:tcW w:w="709"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both"/>
              <w:rPr>
                <w:rFonts w:eastAsia="Times New Roman"/>
              </w:rPr>
            </w:pPr>
            <w:r w:rsidRPr="001E1087">
              <w:rPr>
                <w:rFonts w:eastAsia="Times New Roman"/>
              </w:rPr>
              <w:t>Шт.</w:t>
            </w:r>
          </w:p>
        </w:tc>
        <w:tc>
          <w:tcPr>
            <w:tcW w:w="533"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4</w:t>
            </w:r>
          </w:p>
        </w:tc>
      </w:tr>
      <w:tr w:rsidR="007B3BFB" w:rsidRPr="001E1087" w:rsidTr="007B3BFB">
        <w:trPr>
          <w:trHeight w:val="259"/>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Тип ККТ</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Фискальные регистраторы</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126"/>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USB</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129"/>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Фискальный признак</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15 месяцев</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Дисплей</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Нет</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Макс. ширина печати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80 мм</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Вид ККТ</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Стационарный</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Для ЕНВД</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proofErr w:type="spellStart"/>
            <w:r w:rsidRPr="001E1087">
              <w:t>Ethernet</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Вес без упаковки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1200 г</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Возможность подключения денежного ящика</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proofErr w:type="spellStart"/>
            <w:r w:rsidRPr="001E1087">
              <w:t>Отрезчик</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RS-232 (COM)</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Габариты изделия</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144х130х174 мм</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 xml:space="preserve">Скорость печати, </w:t>
            </w:r>
            <w:proofErr w:type="gramStart"/>
            <w:r w:rsidRPr="001E1087">
              <w:t>мм</w:t>
            </w:r>
            <w:proofErr w:type="gramEnd"/>
            <w:r w:rsidRPr="001E1087">
              <w:t>/сек</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250 мм/сек</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Ресурс печатающей головы</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50 км</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t>Для ЕГАИС</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t>Да</w:t>
            </w:r>
          </w:p>
        </w:tc>
        <w:tc>
          <w:tcPr>
            <w:tcW w:w="709"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3.</w:t>
            </w:r>
          </w:p>
        </w:tc>
        <w:tc>
          <w:tcPr>
            <w:tcW w:w="1599"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Смартфон</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Камера</w:t>
            </w:r>
          </w:p>
        </w:tc>
        <w:tc>
          <w:tcPr>
            <w:tcW w:w="709"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both"/>
              <w:rPr>
                <w:rFonts w:eastAsia="Times New Roman"/>
              </w:rPr>
            </w:pPr>
            <w:r w:rsidRPr="001E1087">
              <w:rPr>
                <w:rFonts w:eastAsia="Times New Roman"/>
              </w:rPr>
              <w:t>Шт.</w:t>
            </w:r>
          </w:p>
        </w:tc>
        <w:tc>
          <w:tcPr>
            <w:tcW w:w="533" w:type="dxa"/>
            <w:vMerge w:val="restart"/>
            <w:tcBorders>
              <w:top w:val="single" w:sz="4" w:space="0" w:color="auto"/>
              <w:left w:val="single" w:sz="4" w:space="0" w:color="auto"/>
              <w:right w:val="single" w:sz="4" w:space="0" w:color="auto"/>
            </w:tcBorders>
            <w:vAlign w:val="center"/>
            <w:hideMark/>
          </w:tcPr>
          <w:p w:rsidR="007B3BFB" w:rsidRPr="001E1087" w:rsidRDefault="007B3BFB" w:rsidP="007B3BFB">
            <w:pPr>
              <w:jc w:val="center"/>
              <w:rPr>
                <w:rFonts w:eastAsia="Times New Roman"/>
              </w:rPr>
            </w:pPr>
            <w:r w:rsidRPr="001E1087">
              <w:rPr>
                <w:rFonts w:eastAsia="Times New Roman"/>
              </w:rPr>
              <w:t>4</w:t>
            </w: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 xml:space="preserve">Разрешение основной камеры, </w:t>
            </w:r>
            <w:proofErr w:type="spellStart"/>
            <w:r w:rsidRPr="001E1087">
              <w:rPr>
                <w:shd w:val="clear" w:color="auto" w:fill="FFFFFF"/>
              </w:rPr>
              <w:t>Мпикс</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8</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rPr>
                <w:lang w:eastAsia="ar-SA"/>
              </w:rPr>
            </w:pPr>
            <w:r w:rsidRPr="001E1087">
              <w:rPr>
                <w:shd w:val="clear" w:color="auto" w:fill="FFFFFF"/>
              </w:rPr>
              <w:t xml:space="preserve">Макс. разрешение фронтальной камеры, </w:t>
            </w:r>
            <w:proofErr w:type="spellStart"/>
            <w:r w:rsidRPr="001E1087">
              <w:rPr>
                <w:shd w:val="clear" w:color="auto" w:fill="FFFFFF"/>
              </w:rPr>
              <w:t>Мпикс</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5</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Качество видео</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1080p</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Стабилизация</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Нет</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Макс. скорость видеосъемки, кадр/</w:t>
            </w:r>
            <w:proofErr w:type="gramStart"/>
            <w:r w:rsidRPr="001E1087">
              <w:rPr>
                <w:shd w:val="clear" w:color="auto" w:fill="FFFFFF"/>
              </w:rPr>
              <w:t>с</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30</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Количество основных камер</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1</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Функции</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Назначение слотов</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SIM 1, SIM 2, </w:t>
            </w:r>
            <w:proofErr w:type="spellStart"/>
            <w:r w:rsidRPr="001E1087">
              <w:rPr>
                <w:shd w:val="clear" w:color="auto" w:fill="FFFFFF"/>
              </w:rPr>
              <w:t>microSD</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Встроенные датчики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 xml:space="preserve">Акселерометр, Датчик </w:t>
            </w:r>
            <w:r w:rsidRPr="001E1087">
              <w:rPr>
                <w:shd w:val="clear" w:color="auto" w:fill="FFFFFF"/>
              </w:rPr>
              <w:lastRenderedPageBreak/>
              <w:t>освещенности, Датчик приближения</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Слот для карты памяти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Да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Интерфейсы</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3.5 мм,</w:t>
            </w:r>
            <w:r>
              <w:rPr>
                <w:shd w:val="clear" w:color="auto" w:fill="FFFFFF"/>
              </w:rPr>
              <w:t xml:space="preserve"> </w:t>
            </w:r>
            <w:proofErr w:type="spellStart"/>
            <w:r w:rsidRPr="001E1087">
              <w:rPr>
                <w:shd w:val="clear" w:color="auto" w:fill="FFFFFF"/>
              </w:rPr>
              <w:t>microUSB</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Аутентификация</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Распознавание лица</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Заводские данные</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Защита от влаги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Нет</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Экран</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Диагональ экрана, дюймы</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5.3</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Разрешение экрана</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1480x720</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shd w:val="clear" w:color="auto" w:fill="FFFFFF"/>
              <w:rPr>
                <w:lang w:eastAsia="ar-SA"/>
              </w:rPr>
            </w:pPr>
            <w:r w:rsidRPr="001E1087">
              <w:rPr>
                <w:rFonts w:eastAsia="Times New Roman"/>
              </w:rPr>
              <w:t>Технология матрицы</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TFT</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b/>
                <w:bCs/>
                <w:shd w:val="clear" w:color="auto" w:fill="FFFFFF"/>
              </w:rPr>
              <w:t>Память и процессор</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Оперативная память</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1 ГБ</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Встроенная память</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16 ГБ.</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Поддерживаемые карты памяти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proofErr w:type="spellStart"/>
            <w:r w:rsidRPr="001E1087">
              <w:rPr>
                <w:shd w:val="clear" w:color="auto" w:fill="FFFFFF"/>
              </w:rPr>
              <w:t>microSD</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Число ядер процессора</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4</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Макс. объем карты памяти, ГБ</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512</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Связь</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Беспроводные интерфейсы</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proofErr w:type="spellStart"/>
            <w:r w:rsidRPr="001E1087">
              <w:rPr>
                <w:shd w:val="clear" w:color="auto" w:fill="FFFFFF"/>
              </w:rPr>
              <w:t>Wi-Fi</w:t>
            </w:r>
            <w:proofErr w:type="spellEnd"/>
            <w:r w:rsidRPr="001E1087">
              <w:rPr>
                <w:shd w:val="clear" w:color="auto" w:fill="FFFFFF"/>
              </w:rPr>
              <w:t>,</w:t>
            </w:r>
            <w:r>
              <w:rPr>
                <w:shd w:val="clear" w:color="auto" w:fill="FFFFFF"/>
              </w:rPr>
              <w:t xml:space="preserve"> </w:t>
            </w:r>
            <w:proofErr w:type="spellStart"/>
            <w:r w:rsidRPr="001E1087">
              <w:rPr>
                <w:shd w:val="clear" w:color="auto" w:fill="FFFFFF"/>
              </w:rPr>
              <w:t>Bluetooth</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Стандарты связи</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3G,</w:t>
            </w:r>
            <w:r>
              <w:rPr>
                <w:shd w:val="clear" w:color="auto" w:fill="FFFFFF"/>
              </w:rPr>
              <w:t xml:space="preserve"> </w:t>
            </w:r>
            <w:r w:rsidRPr="001E1087">
              <w:rPr>
                <w:shd w:val="clear" w:color="auto" w:fill="FFFFFF"/>
              </w:rPr>
              <w:t>LTE</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 xml:space="preserve">Модуль связи </w:t>
            </w:r>
            <w:proofErr w:type="spellStart"/>
            <w:r w:rsidRPr="001E1087">
              <w:rPr>
                <w:shd w:val="clear" w:color="auto" w:fill="FFFFFF"/>
              </w:rPr>
              <w:t>Bluetooth</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5.0</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Навигация</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hyperlink r:id="rId9" w:history="1">
              <w:r w:rsidRPr="001E1087">
                <w:rPr>
                  <w:rStyle w:val="a5"/>
                  <w:shd w:val="clear" w:color="auto" w:fill="FFFFFF"/>
                </w:rPr>
                <w:t>GPS</w:t>
              </w:r>
            </w:hyperlink>
            <w:r w:rsidRPr="001E1087">
              <w:rPr>
                <w:shd w:val="clear" w:color="auto" w:fill="FFFFFF"/>
              </w:rPr>
              <w:t>,</w:t>
            </w:r>
            <w:r>
              <w:rPr>
                <w:shd w:val="clear" w:color="auto" w:fill="FFFFFF"/>
              </w:rPr>
              <w:t xml:space="preserve"> </w:t>
            </w:r>
            <w:r w:rsidRPr="001E1087">
              <w:rPr>
                <w:shd w:val="clear" w:color="auto" w:fill="FFFFFF"/>
              </w:rPr>
              <w:t>ГЛОНАСС</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 xml:space="preserve">Модуль связи </w:t>
            </w:r>
            <w:proofErr w:type="spellStart"/>
            <w:r w:rsidRPr="001E1087">
              <w:rPr>
                <w:shd w:val="clear" w:color="auto" w:fill="FFFFFF"/>
              </w:rPr>
              <w:t>WiFi</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802.11b/</w:t>
            </w:r>
            <w:proofErr w:type="spellStart"/>
            <w:r w:rsidRPr="001E1087">
              <w:rPr>
                <w:shd w:val="clear" w:color="auto" w:fill="FFFFFF"/>
              </w:rPr>
              <w:t>g</w:t>
            </w:r>
            <w:proofErr w:type="spellEnd"/>
            <w:r w:rsidRPr="001E1087">
              <w:rPr>
                <w:shd w:val="clear" w:color="auto" w:fill="FFFFFF"/>
              </w:rPr>
              <w:t>/</w:t>
            </w:r>
            <w:proofErr w:type="spellStart"/>
            <w:r w:rsidRPr="001E1087">
              <w:rPr>
                <w:shd w:val="clear" w:color="auto" w:fill="FFFFFF"/>
              </w:rPr>
              <w:t>n</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Форм-фактор SIM</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proofErr w:type="spellStart"/>
            <w:r w:rsidRPr="001E1087">
              <w:rPr>
                <w:shd w:val="clear" w:color="auto" w:fill="FFFFFF"/>
              </w:rPr>
              <w:t>Nano-SIM</w:t>
            </w:r>
            <w:proofErr w:type="spellEnd"/>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Число SIM-карт</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lang w:eastAsia="ar-SA"/>
              </w:rPr>
              <w:t>2</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Общие</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shd w:val="clear" w:color="auto" w:fill="FFFFFF"/>
              <w:rPr>
                <w:lang w:eastAsia="ar-SA"/>
              </w:rPr>
            </w:pPr>
            <w:r w:rsidRPr="001E1087">
              <w:rPr>
                <w:rFonts w:eastAsia="Times New Roman"/>
              </w:rPr>
              <w:t xml:space="preserve">Емкость аккумулятора, </w:t>
            </w:r>
            <w:proofErr w:type="spellStart"/>
            <w:r w:rsidRPr="001E1087">
              <w:rPr>
                <w:rFonts w:eastAsia="Times New Roman"/>
              </w:rPr>
              <w:t>мАч</w:t>
            </w:r>
            <w:proofErr w:type="spell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3000</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Основной материал корпуса</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Пластик</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 xml:space="preserve">Вес товара, </w:t>
            </w:r>
            <w:proofErr w:type="gramStart"/>
            <w:r w:rsidRPr="001E1087">
              <w:rPr>
                <w:shd w:val="clear" w:color="auto" w:fill="FFFFFF"/>
              </w:rPr>
              <w:t>г</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149</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 xml:space="preserve">Размеры, </w:t>
            </w:r>
            <w:proofErr w:type="gramStart"/>
            <w:r w:rsidRPr="001E1087">
              <w:rPr>
                <w:shd w:val="clear" w:color="auto" w:fill="FFFFFF"/>
              </w:rPr>
              <w:t>мм</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 xml:space="preserve">146.2 </w:t>
            </w:r>
            <w:proofErr w:type="spellStart"/>
            <w:r w:rsidRPr="001E1087">
              <w:rPr>
                <w:shd w:val="clear" w:color="auto" w:fill="FFFFFF"/>
              </w:rPr>
              <w:t>x</w:t>
            </w:r>
            <w:proofErr w:type="spellEnd"/>
            <w:r w:rsidRPr="001E1087">
              <w:rPr>
                <w:shd w:val="clear" w:color="auto" w:fill="FFFFFF"/>
              </w:rPr>
              <w:t xml:space="preserve"> 70.9 </w:t>
            </w:r>
            <w:proofErr w:type="spellStart"/>
            <w:r w:rsidRPr="001E1087">
              <w:rPr>
                <w:shd w:val="clear" w:color="auto" w:fill="FFFFFF"/>
              </w:rPr>
              <w:t>x</w:t>
            </w:r>
            <w:proofErr w:type="spellEnd"/>
            <w:r w:rsidRPr="001E1087">
              <w:rPr>
                <w:shd w:val="clear" w:color="auto" w:fill="FFFFFF"/>
              </w:rPr>
              <w:t xml:space="preserve"> 8.3</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center"/>
              <w:rPr>
                <w:lang w:eastAsia="ar-SA"/>
              </w:rPr>
            </w:pPr>
            <w:r w:rsidRPr="001E1087">
              <w:rPr>
                <w:b/>
                <w:bCs/>
                <w:shd w:val="clear" w:color="auto" w:fill="FFFFFF"/>
              </w:rPr>
              <w:t>Дополнительные</w:t>
            </w:r>
          </w:p>
        </w:tc>
        <w:tc>
          <w:tcPr>
            <w:tcW w:w="709" w:type="dxa"/>
            <w:vMerge/>
            <w:tcBorders>
              <w:left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right w:val="single" w:sz="4" w:space="0" w:color="auto"/>
            </w:tcBorders>
            <w:vAlign w:val="center"/>
            <w:hideMark/>
          </w:tcPr>
          <w:p w:rsidR="007B3BFB" w:rsidRPr="001E1087" w:rsidRDefault="007B3BFB" w:rsidP="007B3BFB">
            <w:pPr>
              <w:jc w:val="center"/>
              <w:rPr>
                <w:rFonts w:eastAsia="Times New Roman"/>
              </w:rPr>
            </w:pPr>
          </w:p>
        </w:tc>
      </w:tr>
      <w:tr w:rsidR="007B3BFB" w:rsidRPr="001E1087" w:rsidTr="007B3BFB">
        <w:trPr>
          <w:trHeight w:val="215"/>
        </w:trPr>
        <w:tc>
          <w:tcPr>
            <w:tcW w:w="547"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1599"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B" w:rsidRPr="001E1087" w:rsidRDefault="007B3BFB" w:rsidP="007B3BFB">
            <w:pPr>
              <w:tabs>
                <w:tab w:val="left" w:pos="426"/>
              </w:tabs>
              <w:suppressAutoHyphens/>
              <w:jc w:val="both"/>
              <w:rPr>
                <w:lang w:eastAsia="ar-SA"/>
              </w:rPr>
            </w:pPr>
            <w:r w:rsidRPr="001E1087">
              <w:rPr>
                <w:shd w:val="clear" w:color="auto" w:fill="FFFFFF"/>
              </w:rPr>
              <w:t>Тип корпуса</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rsidR="007B3BFB" w:rsidRPr="001E1087" w:rsidRDefault="007B3BFB" w:rsidP="007B3BFB">
            <w:pPr>
              <w:tabs>
                <w:tab w:val="left" w:pos="426"/>
              </w:tabs>
              <w:suppressAutoHyphens/>
              <w:jc w:val="both"/>
              <w:rPr>
                <w:lang w:eastAsia="ar-SA"/>
              </w:rPr>
            </w:pPr>
            <w:r w:rsidRPr="001E1087">
              <w:rPr>
                <w:shd w:val="clear" w:color="auto" w:fill="FFFFFF"/>
              </w:rPr>
              <w:t>Моноблок</w:t>
            </w:r>
          </w:p>
        </w:tc>
        <w:tc>
          <w:tcPr>
            <w:tcW w:w="709"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both"/>
              <w:rPr>
                <w:rFonts w:eastAsia="Times New Roman"/>
              </w:rPr>
            </w:pPr>
          </w:p>
        </w:tc>
        <w:tc>
          <w:tcPr>
            <w:tcW w:w="533" w:type="dxa"/>
            <w:vMerge/>
            <w:tcBorders>
              <w:left w:val="single" w:sz="4" w:space="0" w:color="auto"/>
              <w:bottom w:val="single" w:sz="4" w:space="0" w:color="auto"/>
              <w:right w:val="single" w:sz="4" w:space="0" w:color="auto"/>
            </w:tcBorders>
            <w:vAlign w:val="center"/>
            <w:hideMark/>
          </w:tcPr>
          <w:p w:rsidR="007B3BFB" w:rsidRPr="001E1087" w:rsidRDefault="007B3BFB" w:rsidP="007B3BFB">
            <w:pPr>
              <w:jc w:val="center"/>
              <w:rPr>
                <w:rFonts w:eastAsia="Times New Roman"/>
              </w:rPr>
            </w:pPr>
          </w:p>
        </w:tc>
      </w:tr>
    </w:tbl>
    <w:p w:rsidR="007B3BFB" w:rsidRPr="009B2BF0" w:rsidRDefault="007B3BFB" w:rsidP="007B3BFB">
      <w:pPr>
        <w:pStyle w:val="af8"/>
        <w:spacing w:after="0" w:line="240" w:lineRule="auto"/>
        <w:ind w:left="0" w:firstLine="709"/>
        <w:contextualSpacing w:val="0"/>
        <w:jc w:val="both"/>
        <w:rPr>
          <w:rFonts w:ascii="Times New Roman" w:hAnsi="Times New Roman"/>
          <w:b/>
          <w:bCs/>
          <w:sz w:val="24"/>
          <w:szCs w:val="24"/>
        </w:rPr>
      </w:pPr>
      <w:r w:rsidRPr="009B2BF0">
        <w:rPr>
          <w:rFonts w:ascii="Times New Roman" w:hAnsi="Times New Roman"/>
          <w:b/>
          <w:bCs/>
          <w:sz w:val="24"/>
          <w:szCs w:val="24"/>
        </w:rPr>
        <w:t>3. Требования к качеству товара.</w:t>
      </w:r>
    </w:p>
    <w:p w:rsidR="007B3BFB" w:rsidRPr="009B2BF0" w:rsidRDefault="007B3BFB" w:rsidP="007B3BFB">
      <w:pPr>
        <w:tabs>
          <w:tab w:val="left" w:pos="3572"/>
        </w:tabs>
        <w:ind w:firstLine="709"/>
        <w:jc w:val="both"/>
      </w:pPr>
      <w:r w:rsidRPr="009B2BF0">
        <w:t>Качество поставляемых товаров должно соответствовать требованиям стандартов и техн</w:t>
      </w:r>
      <w:r w:rsidRPr="009B2BF0">
        <w:t>и</w:t>
      </w:r>
      <w:r w:rsidRPr="009B2BF0">
        <w:t xml:space="preserve">ческих условий, установленных в Российской Федерации. </w:t>
      </w:r>
    </w:p>
    <w:p w:rsidR="007B3BFB" w:rsidRPr="009B2BF0" w:rsidRDefault="007B3BFB" w:rsidP="007B3BFB">
      <w:pPr>
        <w:tabs>
          <w:tab w:val="left" w:pos="3572"/>
        </w:tabs>
        <w:ind w:firstLine="709"/>
        <w:jc w:val="both"/>
        <w:rPr>
          <w:color w:val="333333"/>
        </w:rPr>
      </w:pPr>
      <w:r w:rsidRPr="009B2BF0">
        <w:t>Товар должен быть новым, не бывшим в употреблении (ранее не находившимися в испол</w:t>
      </w:r>
      <w:r w:rsidRPr="009B2BF0">
        <w:t>ь</w:t>
      </w:r>
      <w:r w:rsidRPr="009B2BF0">
        <w:t>зовании у Поставщика и (или) у третьих лиц), не должны находиться в залоге, под арестом или под иным обременением.</w:t>
      </w:r>
      <w:r w:rsidRPr="009B2BF0">
        <w:rPr>
          <w:color w:val="333333"/>
        </w:rPr>
        <w:t xml:space="preserve"> </w:t>
      </w:r>
    </w:p>
    <w:p w:rsidR="007B3BFB" w:rsidRPr="009B2BF0" w:rsidRDefault="007B3BFB" w:rsidP="007B3BFB">
      <w:pPr>
        <w:tabs>
          <w:tab w:val="left" w:pos="3572"/>
        </w:tabs>
        <w:ind w:firstLine="709"/>
        <w:jc w:val="both"/>
        <w:rPr>
          <w:color w:val="333333"/>
        </w:rPr>
      </w:pPr>
      <w:r w:rsidRPr="009B2BF0">
        <w:rPr>
          <w:b/>
          <w:bCs/>
        </w:rPr>
        <w:t>4. Требования к упаковке и безопасности товара.</w:t>
      </w:r>
    </w:p>
    <w:p w:rsidR="007B3BFB" w:rsidRPr="009B2BF0" w:rsidRDefault="007B3BFB" w:rsidP="007B3BFB">
      <w:pPr>
        <w:tabs>
          <w:tab w:val="left" w:pos="3572"/>
        </w:tabs>
        <w:ind w:firstLine="709"/>
        <w:jc w:val="both"/>
      </w:pPr>
      <w:r w:rsidRPr="009B2BF0">
        <w:t>Поставка товара осуществляется в стандартной таре соответствующей требованиям закон</w:t>
      </w:r>
      <w:r w:rsidRPr="009B2BF0">
        <w:t>о</w:t>
      </w:r>
      <w:r w:rsidRPr="009B2BF0">
        <w:t>дательства Российской Федерации, а также обеспечивающей сохранность груза от повреждений при перевозке.</w:t>
      </w:r>
    </w:p>
    <w:p w:rsidR="007B3BFB" w:rsidRPr="009B2BF0" w:rsidRDefault="007B3BFB" w:rsidP="007B3BFB">
      <w:pPr>
        <w:tabs>
          <w:tab w:val="left" w:pos="3572"/>
        </w:tabs>
        <w:ind w:firstLine="709"/>
        <w:jc w:val="both"/>
      </w:pPr>
      <w:r w:rsidRPr="009B2BF0">
        <w:t>Поставляемый товар должен иметь невскрытую упаковку, предотвращающую товар от п</w:t>
      </w:r>
      <w:r w:rsidRPr="009B2BF0">
        <w:t>о</w:t>
      </w:r>
      <w:r w:rsidRPr="009B2BF0">
        <w:t>вреждения, порчи во время перевозки, разгрузки, при передаче Заказчику и дальнейшего хран</w:t>
      </w:r>
      <w:r w:rsidRPr="009B2BF0">
        <w:t>е</w:t>
      </w:r>
      <w:r w:rsidRPr="009B2BF0">
        <w:t>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w:t>
      </w:r>
      <w:r w:rsidRPr="009B2BF0">
        <w:t>т</w:t>
      </w:r>
      <w:r w:rsidRPr="009B2BF0">
        <w:t>ветствует условиям договора, Поставщик заменит его товаром надлежащего качества в течение 3 (трех) дней со дня поставки такого товара.</w:t>
      </w:r>
    </w:p>
    <w:p w:rsidR="007B3BFB" w:rsidRPr="009B2BF0" w:rsidRDefault="007B3BFB" w:rsidP="007B3BFB">
      <w:pPr>
        <w:tabs>
          <w:tab w:val="left" w:pos="3572"/>
        </w:tabs>
        <w:ind w:firstLine="709"/>
        <w:jc w:val="both"/>
      </w:pPr>
      <w:r w:rsidRPr="009B2BF0">
        <w:t>Убытки, возникшие в связи с заменой товара, несет Поставщик.</w:t>
      </w:r>
    </w:p>
    <w:p w:rsidR="007B3BFB" w:rsidRPr="009B2BF0" w:rsidRDefault="007B3BFB" w:rsidP="007B3BFB">
      <w:pPr>
        <w:tabs>
          <w:tab w:val="left" w:pos="3572"/>
        </w:tabs>
        <w:ind w:firstLine="709"/>
        <w:jc w:val="both"/>
      </w:pPr>
      <w:r w:rsidRPr="009B2BF0">
        <w:lastRenderedPageBreak/>
        <w:t>Некачественный товар, равно как и товар, не соответствующий условиям Заказчика счит</w:t>
      </w:r>
      <w:r w:rsidRPr="009B2BF0">
        <w:t>а</w:t>
      </w:r>
      <w:r w:rsidRPr="009B2BF0">
        <w:t>ется не поставленным.</w:t>
      </w:r>
    </w:p>
    <w:p w:rsidR="007B3BFB" w:rsidRPr="009B2BF0" w:rsidRDefault="007B3BFB" w:rsidP="007B3BFB">
      <w:pPr>
        <w:adjustRightInd w:val="0"/>
        <w:ind w:firstLine="709"/>
        <w:jc w:val="both"/>
        <w:rPr>
          <w:rFonts w:eastAsia="Times New Roman"/>
          <w:noProof/>
          <w:color w:val="000000"/>
        </w:rPr>
      </w:pPr>
      <w:r w:rsidRPr="009B2BF0">
        <w:rPr>
          <w:b/>
          <w:bCs/>
        </w:rPr>
        <w:t xml:space="preserve">5. Место поставки Товара: </w:t>
      </w:r>
      <w:r w:rsidRPr="009B2BF0">
        <w:t xml:space="preserve">143600, Московская область, г. Волоколамск, </w:t>
      </w:r>
      <w:proofErr w:type="spellStart"/>
      <w:r w:rsidRPr="009B2BF0">
        <w:t>ул</w:t>
      </w:r>
      <w:proofErr w:type="gramStart"/>
      <w:r w:rsidRPr="009B2BF0">
        <w:t>.Г</w:t>
      </w:r>
      <w:proofErr w:type="gramEnd"/>
      <w:r w:rsidRPr="009B2BF0">
        <w:t>орвал</w:t>
      </w:r>
      <w:proofErr w:type="spellEnd"/>
      <w:r w:rsidRPr="009B2BF0">
        <w:t xml:space="preserve">, д.1 </w:t>
      </w:r>
    </w:p>
    <w:p w:rsidR="007B3BFB" w:rsidRPr="009B2BF0" w:rsidRDefault="007B3BFB" w:rsidP="007B3BFB">
      <w:pPr>
        <w:adjustRightInd w:val="0"/>
        <w:ind w:firstLine="709"/>
        <w:jc w:val="both"/>
      </w:pPr>
      <w:r w:rsidRPr="009B2BF0">
        <w:rPr>
          <w:b/>
          <w:bCs/>
        </w:rPr>
        <w:t xml:space="preserve">6. Срок поставки Товара: </w:t>
      </w:r>
      <w:r w:rsidRPr="009B2BF0">
        <w:rPr>
          <w:rFonts w:eastAsia="Times New Roman"/>
        </w:rPr>
        <w:t xml:space="preserve">Поставка </w:t>
      </w:r>
      <w:r w:rsidRPr="009B2BF0">
        <w:t>Товара производится единовременно в полном объеме и осуществляется в течение 20 (Двадцати)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7C4DD5" w:rsidRDefault="00642762" w:rsidP="00642762">
      <w:pPr>
        <w:adjustRightInd w:val="0"/>
        <w:ind w:firstLine="567"/>
        <w:jc w:val="both"/>
        <w:rPr>
          <w:b/>
        </w:rPr>
      </w:pPr>
    </w:p>
    <w:p w:rsidR="00642762" w:rsidRPr="007C4DD5"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tbl>
      <w:tblPr>
        <w:tblW w:w="9855" w:type="dxa"/>
        <w:tblInd w:w="156" w:type="dxa"/>
        <w:tblLayout w:type="fixed"/>
        <w:tblLook w:val="04A0"/>
      </w:tblPr>
      <w:tblGrid>
        <w:gridCol w:w="4489"/>
        <w:gridCol w:w="324"/>
        <w:gridCol w:w="5042"/>
      </w:tblGrid>
      <w:tr w:rsidR="00642762" w:rsidRPr="007C4DD5" w:rsidTr="00CC7FD2">
        <w:trPr>
          <w:trHeight w:val="309"/>
        </w:trPr>
        <w:tc>
          <w:tcPr>
            <w:tcW w:w="4488"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0"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8"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0"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_______________________ /__________/</w:t>
            </w:r>
          </w:p>
          <w:p w:rsidR="00642762" w:rsidRPr="007C4DD5" w:rsidRDefault="00642762" w:rsidP="00CC7FD2">
            <w:pPr>
              <w:ind w:firstLine="567"/>
            </w:pPr>
            <w:r w:rsidRPr="007C4DD5">
              <w:t>М.П.</w:t>
            </w:r>
          </w:p>
        </w:tc>
      </w:tr>
    </w:tbl>
    <w:p w:rsidR="007C4DD5" w:rsidRPr="007C4DD5" w:rsidRDefault="00642762" w:rsidP="007C4DD5">
      <w:pPr>
        <w:jc w:val="right"/>
        <w:rPr>
          <w:rFonts w:eastAsia="Times New Roman"/>
          <w:noProof/>
          <w:color w:val="000000"/>
        </w:rPr>
      </w:pPr>
      <w:r w:rsidRPr="007C4DD5">
        <w:rPr>
          <w:rFonts w:eastAsia="Times New Roman"/>
          <w:noProof/>
          <w:color w:val="000000"/>
        </w:rPr>
        <w:br w:type="page"/>
      </w:r>
      <w:r w:rsidR="007C4DD5" w:rsidRPr="007C4DD5">
        <w:rPr>
          <w:rFonts w:eastAsia="Times New Roman"/>
          <w:noProof/>
          <w:color w:val="000000"/>
        </w:rPr>
        <w:lastRenderedPageBreak/>
        <w:t>Приложение №2 к  Договору</w:t>
      </w:r>
    </w:p>
    <w:p w:rsidR="007C4DD5" w:rsidRPr="007C4DD5" w:rsidRDefault="007C4DD5" w:rsidP="007C4DD5">
      <w:pPr>
        <w:jc w:val="right"/>
        <w:rPr>
          <w:rFonts w:eastAsia="Times New Roman"/>
          <w:noProof/>
          <w:color w:val="000000"/>
        </w:rPr>
      </w:pPr>
      <w:r w:rsidRPr="007C4DD5">
        <w:t>от«____» ___________ 20___г. № ___________</w:t>
      </w:r>
    </w:p>
    <w:p w:rsidR="00642762" w:rsidRPr="007C4DD5" w:rsidRDefault="00642762" w:rsidP="007C4DD5">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ind w:firstLine="567"/>
        <w:jc w:val="right"/>
        <w:rPr>
          <w:rFonts w:eastAsia="Times New Roman"/>
          <w:noProof/>
          <w:color w:val="000000"/>
        </w:rPr>
      </w:pPr>
    </w:p>
    <w:p w:rsidR="00642762" w:rsidRPr="007C4DD5" w:rsidRDefault="00642762" w:rsidP="00642762">
      <w:pPr>
        <w:adjustRightInd w:val="0"/>
        <w:jc w:val="center"/>
        <w:rPr>
          <w:rFonts w:eastAsia="Times New Roman"/>
          <w:b/>
          <w:noProof/>
          <w:color w:val="000000"/>
        </w:rPr>
      </w:pPr>
      <w:r w:rsidRPr="007C4DD5">
        <w:rPr>
          <w:rFonts w:eastAsia="Times New Roman"/>
          <w:b/>
          <w:noProof/>
          <w:color w:val="000000"/>
        </w:rPr>
        <w:t>СПЕЦИФИКАЦИЯ</w:t>
      </w:r>
    </w:p>
    <w:p w:rsidR="00642762" w:rsidRPr="007C4DD5" w:rsidRDefault="00642762" w:rsidP="00642762">
      <w:pPr>
        <w:adjustRightInd w:val="0"/>
        <w:ind w:firstLine="567"/>
        <w:jc w:val="both"/>
        <w:rPr>
          <w:rFonts w:eastAsia="Times New Roman"/>
          <w:noProof/>
          <w:color w:val="00000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7C4DD5" w:rsidTr="00CC7FD2">
        <w:trPr>
          <w:trHeight w:val="746"/>
          <w:jc w:val="center"/>
        </w:trPr>
        <w:tc>
          <w:tcPr>
            <w:tcW w:w="333" w:type="pct"/>
            <w:vAlign w:val="center"/>
          </w:tcPr>
          <w:p w:rsidR="00642762" w:rsidRPr="007C4DD5" w:rsidRDefault="00642762" w:rsidP="00CC7FD2">
            <w:pPr>
              <w:jc w:val="center"/>
            </w:pPr>
            <w:r w:rsidRPr="007C4DD5">
              <w:t xml:space="preserve">№ </w:t>
            </w:r>
            <w:proofErr w:type="spellStart"/>
            <w:proofErr w:type="gramStart"/>
            <w:r w:rsidRPr="007C4DD5">
              <w:t>п</w:t>
            </w:r>
            <w:proofErr w:type="spellEnd"/>
            <w:proofErr w:type="gramEnd"/>
            <w:r w:rsidRPr="007C4DD5">
              <w:t>/</w:t>
            </w:r>
            <w:proofErr w:type="spellStart"/>
            <w:r w:rsidRPr="007C4DD5">
              <w:t>п</w:t>
            </w:r>
            <w:proofErr w:type="spellEnd"/>
          </w:p>
        </w:tc>
        <w:tc>
          <w:tcPr>
            <w:tcW w:w="2037" w:type="pct"/>
            <w:vAlign w:val="center"/>
          </w:tcPr>
          <w:p w:rsidR="00642762" w:rsidRPr="007C4DD5" w:rsidRDefault="00642762" w:rsidP="00CC7FD2">
            <w:pPr>
              <w:jc w:val="center"/>
            </w:pPr>
            <w:r w:rsidRPr="007C4DD5">
              <w:t>Наименование товара</w:t>
            </w:r>
          </w:p>
        </w:tc>
        <w:tc>
          <w:tcPr>
            <w:tcW w:w="368" w:type="pct"/>
            <w:vAlign w:val="center"/>
          </w:tcPr>
          <w:p w:rsidR="00642762" w:rsidRPr="007C4DD5" w:rsidRDefault="00642762" w:rsidP="00CC7FD2">
            <w:pPr>
              <w:jc w:val="center"/>
            </w:pPr>
            <w:r w:rsidRPr="007C4DD5">
              <w:t xml:space="preserve">Ед. </w:t>
            </w:r>
            <w:proofErr w:type="spellStart"/>
            <w:r w:rsidRPr="007C4DD5">
              <w:t>изм</w:t>
            </w:r>
            <w:proofErr w:type="spellEnd"/>
            <w:r w:rsidRPr="007C4DD5">
              <w:t>.</w:t>
            </w:r>
          </w:p>
        </w:tc>
        <w:tc>
          <w:tcPr>
            <w:tcW w:w="601" w:type="pct"/>
            <w:vAlign w:val="center"/>
          </w:tcPr>
          <w:p w:rsidR="00642762" w:rsidRPr="007C4DD5" w:rsidRDefault="00642762" w:rsidP="00CC7FD2">
            <w:pPr>
              <w:jc w:val="center"/>
            </w:pPr>
            <w:r w:rsidRPr="007C4DD5">
              <w:t>Кол-во</w:t>
            </w:r>
          </w:p>
          <w:p w:rsidR="00642762" w:rsidRPr="007C4DD5" w:rsidRDefault="00642762" w:rsidP="00CC7FD2">
            <w:pPr>
              <w:jc w:val="center"/>
            </w:pPr>
            <w:r w:rsidRPr="007C4DD5">
              <w:t>товара</w:t>
            </w:r>
          </w:p>
        </w:tc>
        <w:tc>
          <w:tcPr>
            <w:tcW w:w="723" w:type="pct"/>
            <w:vAlign w:val="center"/>
          </w:tcPr>
          <w:p w:rsidR="00642762" w:rsidRPr="007C4DD5" w:rsidRDefault="00642762" w:rsidP="00CC7FD2">
            <w:pPr>
              <w:jc w:val="center"/>
            </w:pPr>
            <w:r w:rsidRPr="007C4DD5">
              <w:t>Цена за ед. (с НДС), руб.</w:t>
            </w:r>
          </w:p>
        </w:tc>
        <w:tc>
          <w:tcPr>
            <w:tcW w:w="938" w:type="pct"/>
            <w:vAlign w:val="center"/>
          </w:tcPr>
          <w:p w:rsidR="00642762" w:rsidRPr="007C4DD5" w:rsidRDefault="00642762" w:rsidP="00CC7FD2">
            <w:pPr>
              <w:jc w:val="center"/>
            </w:pPr>
            <w:r w:rsidRPr="007C4DD5">
              <w:t>Сумма (с НДС), руб.</w:t>
            </w:r>
          </w:p>
        </w:tc>
      </w:tr>
      <w:tr w:rsidR="00642762" w:rsidRPr="007C4DD5" w:rsidTr="00CC7FD2">
        <w:trPr>
          <w:trHeight w:val="347"/>
          <w:jc w:val="center"/>
        </w:trPr>
        <w:tc>
          <w:tcPr>
            <w:tcW w:w="333" w:type="pct"/>
            <w:vAlign w:val="center"/>
          </w:tcPr>
          <w:p w:rsidR="00642762" w:rsidRPr="007C4DD5" w:rsidRDefault="00642762" w:rsidP="00CC7FD2">
            <w:pPr>
              <w:jc w:val="center"/>
            </w:pPr>
            <w:r w:rsidRPr="007C4DD5">
              <w:t>1.</w:t>
            </w:r>
          </w:p>
        </w:tc>
        <w:tc>
          <w:tcPr>
            <w:tcW w:w="2037" w:type="pct"/>
            <w:vAlign w:val="center"/>
          </w:tcPr>
          <w:p w:rsidR="00642762" w:rsidRPr="007C4DD5" w:rsidRDefault="007B3BFB" w:rsidP="00CC7FD2">
            <w:pPr>
              <w:jc w:val="center"/>
            </w:pPr>
            <w:r>
              <w:t>Программное обесп</w:t>
            </w:r>
            <w:r>
              <w:t>е</w:t>
            </w:r>
            <w:r>
              <w:t>чение</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7B3BFB" w:rsidP="00CC7FD2">
            <w:pPr>
              <w:jc w:val="center"/>
            </w:pPr>
            <w:r>
              <w:t>4</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7B3BFB" w:rsidRPr="007C4DD5" w:rsidTr="00CC7FD2">
        <w:trPr>
          <w:trHeight w:val="347"/>
          <w:jc w:val="center"/>
        </w:trPr>
        <w:tc>
          <w:tcPr>
            <w:tcW w:w="333" w:type="pct"/>
            <w:vAlign w:val="center"/>
          </w:tcPr>
          <w:p w:rsidR="007B3BFB" w:rsidRPr="007C4DD5" w:rsidRDefault="007B3BFB" w:rsidP="00CC7FD2">
            <w:pPr>
              <w:jc w:val="center"/>
            </w:pPr>
            <w:r>
              <w:t>2</w:t>
            </w:r>
          </w:p>
        </w:tc>
        <w:tc>
          <w:tcPr>
            <w:tcW w:w="2037" w:type="pct"/>
            <w:vAlign w:val="center"/>
          </w:tcPr>
          <w:p w:rsidR="007B3BFB" w:rsidRPr="007C4DD5" w:rsidRDefault="007B3BFB" w:rsidP="00CC7FD2">
            <w:pPr>
              <w:jc w:val="center"/>
              <w:rPr>
                <w:color w:val="000000" w:themeColor="text1"/>
                <w:shd w:val="clear" w:color="auto" w:fill="FFFFFF"/>
              </w:rPr>
            </w:pPr>
            <w:r w:rsidRPr="001E1087">
              <w:rPr>
                <w:rFonts w:eastAsia="Times New Roman"/>
              </w:rPr>
              <w:t>Фискальный регистратор</w:t>
            </w:r>
          </w:p>
        </w:tc>
        <w:tc>
          <w:tcPr>
            <w:tcW w:w="368" w:type="pct"/>
            <w:vAlign w:val="center"/>
          </w:tcPr>
          <w:p w:rsidR="007B3BFB" w:rsidRPr="007C4DD5" w:rsidRDefault="007B3BFB" w:rsidP="00CC7FD2">
            <w:pPr>
              <w:jc w:val="center"/>
            </w:pPr>
            <w:r>
              <w:t>Шт.</w:t>
            </w:r>
          </w:p>
        </w:tc>
        <w:tc>
          <w:tcPr>
            <w:tcW w:w="601" w:type="pct"/>
            <w:vAlign w:val="center"/>
          </w:tcPr>
          <w:p w:rsidR="007B3BFB" w:rsidRPr="007C4DD5" w:rsidRDefault="007B3BFB" w:rsidP="00CC7FD2">
            <w:pPr>
              <w:jc w:val="center"/>
            </w:pPr>
            <w:r>
              <w:t>4</w:t>
            </w:r>
          </w:p>
        </w:tc>
        <w:tc>
          <w:tcPr>
            <w:tcW w:w="723" w:type="pct"/>
            <w:vAlign w:val="center"/>
          </w:tcPr>
          <w:p w:rsidR="007B3BFB" w:rsidRPr="007C4DD5" w:rsidRDefault="007B3BFB" w:rsidP="00CC7FD2">
            <w:pPr>
              <w:jc w:val="center"/>
            </w:pPr>
          </w:p>
        </w:tc>
        <w:tc>
          <w:tcPr>
            <w:tcW w:w="938" w:type="pct"/>
            <w:vAlign w:val="center"/>
          </w:tcPr>
          <w:p w:rsidR="007B3BFB" w:rsidRPr="007C4DD5" w:rsidRDefault="007B3BFB" w:rsidP="00CC7FD2">
            <w:pPr>
              <w:jc w:val="center"/>
            </w:pPr>
          </w:p>
        </w:tc>
      </w:tr>
      <w:tr w:rsidR="00642762" w:rsidRPr="007C4DD5" w:rsidTr="00CC7FD2">
        <w:trPr>
          <w:trHeight w:val="347"/>
          <w:jc w:val="center"/>
        </w:trPr>
        <w:tc>
          <w:tcPr>
            <w:tcW w:w="333" w:type="pct"/>
            <w:vAlign w:val="center"/>
          </w:tcPr>
          <w:p w:rsidR="00642762" w:rsidRPr="007C4DD5" w:rsidRDefault="007B3BFB" w:rsidP="00CC7FD2">
            <w:pPr>
              <w:jc w:val="center"/>
            </w:pPr>
            <w:r>
              <w:t>3</w:t>
            </w:r>
          </w:p>
        </w:tc>
        <w:tc>
          <w:tcPr>
            <w:tcW w:w="2037" w:type="pct"/>
            <w:vAlign w:val="center"/>
          </w:tcPr>
          <w:p w:rsidR="00642762" w:rsidRPr="007C4DD5" w:rsidRDefault="007B3BFB" w:rsidP="00CC7FD2">
            <w:pPr>
              <w:jc w:val="center"/>
            </w:pPr>
            <w:r w:rsidRPr="001E1087">
              <w:rPr>
                <w:rFonts w:eastAsia="Times New Roman"/>
              </w:rPr>
              <w:t>Смартфон</w:t>
            </w:r>
          </w:p>
        </w:tc>
        <w:tc>
          <w:tcPr>
            <w:tcW w:w="368" w:type="pct"/>
            <w:vAlign w:val="center"/>
          </w:tcPr>
          <w:p w:rsidR="00642762" w:rsidRPr="007C4DD5" w:rsidRDefault="007C4DD5" w:rsidP="00CC7FD2">
            <w:pPr>
              <w:jc w:val="center"/>
            </w:pPr>
            <w:r w:rsidRPr="007C4DD5">
              <w:t>Шт.</w:t>
            </w:r>
          </w:p>
        </w:tc>
        <w:tc>
          <w:tcPr>
            <w:tcW w:w="601" w:type="pct"/>
            <w:vAlign w:val="center"/>
          </w:tcPr>
          <w:p w:rsidR="00642762" w:rsidRPr="007C4DD5" w:rsidRDefault="007B3BFB" w:rsidP="00CC7FD2">
            <w:pPr>
              <w:jc w:val="center"/>
            </w:pPr>
            <w:r>
              <w:t>4</w:t>
            </w:r>
          </w:p>
        </w:tc>
        <w:tc>
          <w:tcPr>
            <w:tcW w:w="723" w:type="pct"/>
            <w:vAlign w:val="center"/>
          </w:tcPr>
          <w:p w:rsidR="00642762" w:rsidRPr="007C4DD5" w:rsidRDefault="00642762" w:rsidP="00CC7FD2">
            <w:pPr>
              <w:jc w:val="center"/>
            </w:pPr>
          </w:p>
        </w:tc>
        <w:tc>
          <w:tcPr>
            <w:tcW w:w="938" w:type="pct"/>
            <w:vAlign w:val="center"/>
          </w:tcPr>
          <w:p w:rsidR="00642762" w:rsidRPr="007C4DD5" w:rsidRDefault="00642762" w:rsidP="00CC7FD2">
            <w:pPr>
              <w:jc w:val="center"/>
            </w:pPr>
          </w:p>
        </w:tc>
      </w:tr>
      <w:tr w:rsidR="007C4DD5" w:rsidRPr="007C4DD5" w:rsidTr="007C4DD5">
        <w:trPr>
          <w:trHeight w:val="347"/>
          <w:jc w:val="center"/>
        </w:trPr>
        <w:tc>
          <w:tcPr>
            <w:tcW w:w="2738" w:type="pct"/>
            <w:gridSpan w:val="3"/>
            <w:vAlign w:val="center"/>
          </w:tcPr>
          <w:p w:rsidR="007C4DD5" w:rsidRPr="007C4DD5" w:rsidRDefault="007C4DD5" w:rsidP="007C4DD5">
            <w:pPr>
              <w:jc w:val="right"/>
            </w:pPr>
            <w:r w:rsidRPr="007C4DD5">
              <w:rPr>
                <w:b/>
                <w:snapToGrid w:val="0"/>
              </w:rPr>
              <w:t>ИТОГО:</w:t>
            </w:r>
          </w:p>
        </w:tc>
        <w:tc>
          <w:tcPr>
            <w:tcW w:w="601" w:type="pct"/>
            <w:vAlign w:val="center"/>
          </w:tcPr>
          <w:p w:rsidR="007C4DD5" w:rsidRPr="007C4DD5" w:rsidRDefault="007B3BFB" w:rsidP="00CC7FD2">
            <w:pPr>
              <w:jc w:val="center"/>
            </w:pPr>
            <w:r>
              <w:t>-</w:t>
            </w:r>
          </w:p>
        </w:tc>
        <w:tc>
          <w:tcPr>
            <w:tcW w:w="723" w:type="pct"/>
            <w:vAlign w:val="center"/>
          </w:tcPr>
          <w:p w:rsidR="007C4DD5" w:rsidRPr="007C4DD5" w:rsidRDefault="007C4DD5" w:rsidP="00CC7FD2">
            <w:pPr>
              <w:jc w:val="center"/>
            </w:pPr>
          </w:p>
        </w:tc>
        <w:tc>
          <w:tcPr>
            <w:tcW w:w="938" w:type="pct"/>
            <w:vAlign w:val="center"/>
          </w:tcPr>
          <w:p w:rsidR="007C4DD5" w:rsidRPr="007C4DD5" w:rsidRDefault="007C4DD5" w:rsidP="00CC7FD2">
            <w:pPr>
              <w:jc w:val="center"/>
              <w:rPr>
                <w:b/>
              </w:rPr>
            </w:pPr>
          </w:p>
        </w:tc>
      </w:tr>
    </w:tbl>
    <w:p w:rsidR="00642762" w:rsidRPr="007C4DD5" w:rsidRDefault="00642762" w:rsidP="00642762"/>
    <w:p w:rsidR="00642762" w:rsidRPr="007C4DD5" w:rsidRDefault="00642762" w:rsidP="00642762">
      <w:pPr>
        <w:ind w:firstLine="709"/>
      </w:pPr>
      <w:r w:rsidRPr="007C4DD5">
        <w:t>Цена Договора не измена и составляет</w:t>
      </w:r>
      <w:proofErr w:type="gramStart"/>
      <w:r w:rsidRPr="007C4DD5">
        <w:t xml:space="preserve"> _____________ (____________) </w:t>
      </w:r>
      <w:proofErr w:type="gramEnd"/>
      <w:r w:rsidRPr="007C4DD5">
        <w:t>рублей ___ копеек, в том числе НДС ___________(___________).</w:t>
      </w:r>
    </w:p>
    <w:p w:rsidR="00642762" w:rsidRPr="007C4DD5" w:rsidRDefault="00642762" w:rsidP="00642762">
      <w:pPr>
        <w:jc w:val="center"/>
      </w:pPr>
    </w:p>
    <w:p w:rsidR="00642762" w:rsidRPr="007C4DD5" w:rsidRDefault="00642762" w:rsidP="00642762">
      <w:pPr>
        <w:adjustRightInd w:val="0"/>
        <w:ind w:firstLine="567"/>
        <w:jc w:val="both"/>
        <w:rPr>
          <w:rFonts w:eastAsia="Times New Roman"/>
          <w:noProof/>
          <w:color w:val="000000"/>
        </w:rPr>
      </w:pPr>
    </w:p>
    <w:p w:rsidR="00642762" w:rsidRPr="007C4DD5" w:rsidRDefault="00642762" w:rsidP="00642762">
      <w:pPr>
        <w:adjustRightInd w:val="0"/>
        <w:ind w:firstLine="567"/>
        <w:jc w:val="both"/>
        <w:rPr>
          <w:rFonts w:eastAsia="Times New Roman"/>
          <w:noProof/>
          <w:color w:val="000000"/>
        </w:rPr>
      </w:pPr>
    </w:p>
    <w:p w:rsidR="00642762" w:rsidRDefault="00642762" w:rsidP="00642762">
      <w:pPr>
        <w:adjustRightInd w:val="0"/>
        <w:ind w:firstLine="567"/>
        <w:jc w:val="center"/>
        <w:rPr>
          <w:rFonts w:eastAsia="Times New Roman"/>
          <w:noProof/>
          <w:color w:val="000000"/>
        </w:rPr>
      </w:pPr>
      <w:r w:rsidRPr="007C4DD5">
        <w:rPr>
          <w:rFonts w:eastAsia="Times New Roman"/>
          <w:noProof/>
          <w:color w:val="000000"/>
        </w:rPr>
        <w:t>ПОДПИСИ СТОРОН:</w:t>
      </w:r>
    </w:p>
    <w:p w:rsidR="007C4DD5" w:rsidRPr="007C4DD5" w:rsidRDefault="007C4DD5" w:rsidP="00642762">
      <w:pPr>
        <w:adjustRightInd w:val="0"/>
        <w:ind w:firstLine="567"/>
        <w:jc w:val="center"/>
        <w:rPr>
          <w:rFonts w:eastAsia="Times New Roman"/>
          <w:noProof/>
          <w:color w:val="000000"/>
        </w:rPr>
      </w:pPr>
    </w:p>
    <w:tbl>
      <w:tblPr>
        <w:tblW w:w="9855" w:type="dxa"/>
        <w:tblInd w:w="156" w:type="dxa"/>
        <w:tblLayout w:type="fixed"/>
        <w:tblLook w:val="04A0"/>
      </w:tblPr>
      <w:tblGrid>
        <w:gridCol w:w="4489"/>
        <w:gridCol w:w="324"/>
        <w:gridCol w:w="5042"/>
      </w:tblGrid>
      <w:tr w:rsidR="00642762" w:rsidRPr="007C4DD5" w:rsidTr="00CC7FD2">
        <w:trPr>
          <w:trHeight w:val="309"/>
        </w:trPr>
        <w:tc>
          <w:tcPr>
            <w:tcW w:w="4489" w:type="dxa"/>
            <w:hideMark/>
          </w:tcPr>
          <w:p w:rsidR="00642762" w:rsidRPr="007C4DD5" w:rsidRDefault="00642762" w:rsidP="00CC7FD2">
            <w:pPr>
              <w:pStyle w:val="afff0"/>
              <w:jc w:val="center"/>
              <w:rPr>
                <w:b/>
                <w:sz w:val="24"/>
                <w:szCs w:val="24"/>
              </w:rPr>
            </w:pPr>
            <w:r w:rsidRPr="007C4DD5">
              <w:rPr>
                <w:b/>
                <w:sz w:val="24"/>
                <w:szCs w:val="24"/>
              </w:rPr>
              <w:t>Заказчик:</w:t>
            </w:r>
          </w:p>
        </w:tc>
        <w:tc>
          <w:tcPr>
            <w:tcW w:w="324" w:type="dxa"/>
          </w:tcPr>
          <w:p w:rsidR="00642762" w:rsidRPr="007C4DD5" w:rsidRDefault="00642762" w:rsidP="00CC7FD2">
            <w:pPr>
              <w:ind w:firstLine="567"/>
              <w:jc w:val="center"/>
            </w:pPr>
          </w:p>
        </w:tc>
        <w:tc>
          <w:tcPr>
            <w:tcW w:w="5042" w:type="dxa"/>
            <w:hideMark/>
          </w:tcPr>
          <w:p w:rsidR="00642762" w:rsidRPr="007C4DD5" w:rsidRDefault="00642762" w:rsidP="00CC7FD2">
            <w:pPr>
              <w:pStyle w:val="afff0"/>
              <w:jc w:val="center"/>
              <w:rPr>
                <w:b/>
                <w:sz w:val="24"/>
                <w:szCs w:val="24"/>
              </w:rPr>
            </w:pPr>
            <w:r w:rsidRPr="007C4DD5">
              <w:rPr>
                <w:b/>
                <w:sz w:val="24"/>
                <w:szCs w:val="24"/>
              </w:rPr>
              <w:t>Поставщик:</w:t>
            </w:r>
          </w:p>
        </w:tc>
      </w:tr>
      <w:tr w:rsidR="00642762" w:rsidRPr="007C4DD5" w:rsidTr="00CC7FD2">
        <w:trPr>
          <w:trHeight w:val="1248"/>
        </w:trPr>
        <w:tc>
          <w:tcPr>
            <w:tcW w:w="4489"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270"/>
            </w:pPr>
            <w:r w:rsidRPr="007C4DD5">
              <w:t>____________________ /__________/</w:t>
            </w:r>
          </w:p>
          <w:p w:rsidR="00642762" w:rsidRPr="007C4DD5" w:rsidRDefault="00642762" w:rsidP="00EB617F">
            <w:pPr>
              <w:ind w:firstLine="270"/>
            </w:pPr>
            <w:r w:rsidRPr="007C4DD5">
              <w:t>М.П.</w:t>
            </w:r>
          </w:p>
        </w:tc>
        <w:tc>
          <w:tcPr>
            <w:tcW w:w="324" w:type="dxa"/>
          </w:tcPr>
          <w:p w:rsidR="00642762" w:rsidRPr="007C4DD5" w:rsidRDefault="00642762" w:rsidP="00CC7FD2">
            <w:pPr>
              <w:ind w:firstLine="567"/>
            </w:pPr>
          </w:p>
        </w:tc>
        <w:tc>
          <w:tcPr>
            <w:tcW w:w="5042" w:type="dxa"/>
          </w:tcPr>
          <w:p w:rsidR="00642762" w:rsidRPr="007C4DD5" w:rsidRDefault="00642762" w:rsidP="00CC7FD2">
            <w:pPr>
              <w:ind w:firstLine="567"/>
            </w:pPr>
          </w:p>
          <w:p w:rsidR="00642762" w:rsidRPr="007C4DD5" w:rsidRDefault="00642762" w:rsidP="00CC7FD2">
            <w:pPr>
              <w:ind w:firstLine="567"/>
            </w:pPr>
          </w:p>
          <w:p w:rsidR="00642762" w:rsidRPr="007C4DD5" w:rsidRDefault="00642762" w:rsidP="00CC7FD2">
            <w:pPr>
              <w:ind w:firstLine="567"/>
            </w:pPr>
            <w:r w:rsidRPr="007C4DD5">
              <w:t xml:space="preserve">_______________________ /__________/ </w:t>
            </w:r>
          </w:p>
          <w:p w:rsidR="00642762" w:rsidRPr="007C4DD5" w:rsidRDefault="00642762" w:rsidP="00CC7FD2">
            <w:pPr>
              <w:ind w:firstLine="567"/>
            </w:pPr>
            <w:r w:rsidRPr="007C4DD5">
              <w:t>М.П.</w:t>
            </w:r>
          </w:p>
        </w:tc>
      </w:tr>
    </w:tbl>
    <w:p w:rsidR="0091429D" w:rsidRPr="007C4DD5" w:rsidRDefault="0091429D" w:rsidP="007C4DD5">
      <w:pPr>
        <w:widowControl w:val="0"/>
        <w:autoSpaceDE w:val="0"/>
        <w:autoSpaceDN w:val="0"/>
        <w:jc w:val="center"/>
        <w:rPr>
          <w:rFonts w:eastAsia="Times New Roman"/>
          <w:noProof/>
          <w:color w:val="000000"/>
        </w:rPr>
      </w:pPr>
    </w:p>
    <w:p w:rsidR="007C4DD5" w:rsidRPr="007C4DD5" w:rsidRDefault="007C4DD5" w:rsidP="007C4DD5">
      <w:pPr>
        <w:widowControl w:val="0"/>
        <w:autoSpaceDE w:val="0"/>
        <w:autoSpaceDN w:val="0"/>
        <w:jc w:val="both"/>
        <w:rPr>
          <w:rFonts w:eastAsia="Times New Roman"/>
          <w:noProof/>
          <w:color w:val="000000"/>
        </w:rPr>
      </w:pPr>
    </w:p>
    <w:p w:rsidR="007C4DD5" w:rsidRPr="007C4DD5" w:rsidRDefault="007C4DD5" w:rsidP="007C4DD5">
      <w:pPr>
        <w:widowControl w:val="0"/>
        <w:autoSpaceDE w:val="0"/>
        <w:autoSpaceDN w:val="0"/>
        <w:jc w:val="center"/>
        <w:rPr>
          <w:rFonts w:eastAsia="Times New Roman"/>
          <w:noProof/>
          <w:color w:val="000000"/>
        </w:rPr>
        <w:sectPr w:rsidR="007C4DD5" w:rsidRPr="007C4DD5" w:rsidSect="00DF7906">
          <w:footerReference w:type="default" r:id="rId10"/>
          <w:pgSz w:w="11906" w:h="16838"/>
          <w:pgMar w:top="1135" w:right="566" w:bottom="993" w:left="1134" w:header="708" w:footer="708" w:gutter="0"/>
          <w:cols w:space="708"/>
          <w:titlePg/>
          <w:docGrid w:linePitch="360"/>
        </w:sectPr>
      </w:pPr>
    </w:p>
    <w:p w:rsidR="007C4DD5" w:rsidRPr="007C4DD5" w:rsidRDefault="007C4DD5" w:rsidP="00EB617F">
      <w:pPr>
        <w:pageBreakBefore/>
        <w:mirrorIndents/>
        <w:jc w:val="right"/>
      </w:pPr>
      <w:r w:rsidRPr="007C4DD5">
        <w:lastRenderedPageBreak/>
        <w:t>Приложение</w:t>
      </w:r>
      <w:r w:rsidR="00EB617F">
        <w:t xml:space="preserve"> №</w:t>
      </w:r>
      <w:r w:rsidRPr="007C4DD5">
        <w:t xml:space="preserve">3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объектах закупки</w:t>
      </w:r>
    </w:p>
    <w:p w:rsidR="007C4DD5" w:rsidRDefault="00EB617F" w:rsidP="00EB617F">
      <w:pPr>
        <w:pStyle w:val="af8"/>
        <w:suppressAutoHyphens/>
        <w:spacing w:after="0" w:line="240" w:lineRule="auto"/>
        <w:ind w:left="0"/>
        <w:mirrorIndents/>
        <w:jc w:val="center"/>
        <w:rPr>
          <w:rFonts w:ascii="Times New Roman" w:hAnsi="Times New Roman"/>
          <w:sz w:val="24"/>
          <w:szCs w:val="24"/>
        </w:rPr>
      </w:pPr>
      <w:r>
        <w:rPr>
          <w:rFonts w:ascii="Times New Roman" w:hAnsi="Times New Roman"/>
          <w:sz w:val="24"/>
          <w:szCs w:val="24"/>
        </w:rPr>
        <w:t xml:space="preserve">1. </w:t>
      </w:r>
      <w:r w:rsidR="007C4DD5" w:rsidRPr="007C4DD5">
        <w:rPr>
          <w:rFonts w:ascii="Times New Roman" w:hAnsi="Times New Roman"/>
          <w:sz w:val="24"/>
          <w:szCs w:val="24"/>
        </w:rPr>
        <w:t>Объекты закупки</w:t>
      </w:r>
    </w:p>
    <w:p w:rsidR="00EB617F" w:rsidRPr="007C4DD5" w:rsidRDefault="00EB617F" w:rsidP="00EB617F">
      <w:pPr>
        <w:pStyle w:val="af8"/>
        <w:suppressAutoHyphens/>
        <w:spacing w:after="0" w:line="240" w:lineRule="auto"/>
        <w:ind w:left="0"/>
        <w:mirrorIndents/>
        <w:jc w:val="both"/>
        <w:rPr>
          <w:rFonts w:ascii="Times New Roman" w:hAnsi="Times New Roman"/>
          <w:sz w:val="24"/>
          <w:szCs w:val="24"/>
        </w:rPr>
      </w:pPr>
    </w:p>
    <w:p w:rsidR="007C4DD5" w:rsidRPr="007C4DD5" w:rsidRDefault="007C4DD5" w:rsidP="00EB617F">
      <w:pPr>
        <w:mirrorIndents/>
        <w:jc w:val="right"/>
      </w:pPr>
      <w:r w:rsidRPr="007C4DD5">
        <w:t>Таблица 1.1</w:t>
      </w: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7C4DD5" w:rsidRPr="007C4DD5" w:rsidTr="007C4DD5">
        <w:trPr>
          <w:tblHeader/>
        </w:trPr>
        <w:tc>
          <w:tcPr>
            <w:tcW w:w="2269" w:type="dxa"/>
            <w:shd w:val="clear" w:color="auto" w:fill="auto"/>
          </w:tcPr>
          <w:p w:rsidR="007C4DD5" w:rsidRPr="007C4DD5" w:rsidRDefault="007C4DD5" w:rsidP="007C4DD5">
            <w:pPr>
              <w:pStyle w:val="afff2"/>
              <w:mirrorIndents/>
              <w:jc w:val="both"/>
            </w:pPr>
            <w:r w:rsidRPr="007C4DD5">
              <w:rPr>
                <w:rStyle w:val="1f0"/>
                <w:rFonts w:eastAsiaTheme="minorHAnsi"/>
              </w:rPr>
              <w:t>КОЗ / ОКПД</w:t>
            </w:r>
            <w:proofErr w:type="gramStart"/>
            <w:r w:rsidRPr="007C4DD5">
              <w:rPr>
                <w:rStyle w:val="1f0"/>
                <w:rFonts w:eastAsiaTheme="minorHAnsi"/>
              </w:rPr>
              <w:t>2</w:t>
            </w:r>
            <w:proofErr w:type="gramEnd"/>
          </w:p>
        </w:tc>
        <w:tc>
          <w:tcPr>
            <w:tcW w:w="3003" w:type="dxa"/>
            <w:shd w:val="clear" w:color="auto" w:fill="auto"/>
          </w:tcPr>
          <w:p w:rsidR="007C4DD5" w:rsidRPr="007C4DD5" w:rsidRDefault="007C4DD5" w:rsidP="007C4DD5">
            <w:pPr>
              <w:pStyle w:val="1f"/>
              <w:mirrorIndents/>
              <w:jc w:val="both"/>
            </w:pPr>
            <w:r w:rsidRPr="007C4DD5">
              <w:t>Наименование объекта закупки</w:t>
            </w:r>
          </w:p>
        </w:tc>
        <w:tc>
          <w:tcPr>
            <w:tcW w:w="2409" w:type="dxa"/>
          </w:tcPr>
          <w:p w:rsidR="007C4DD5" w:rsidRPr="007C4DD5" w:rsidRDefault="007C4DD5" w:rsidP="007D393F">
            <w:pPr>
              <w:pStyle w:val="1f"/>
              <w:mirrorIndents/>
              <w:jc w:val="center"/>
            </w:pPr>
            <w:r w:rsidRPr="007C4DD5">
              <w:t>Цена единицы, руб.</w:t>
            </w:r>
          </w:p>
        </w:tc>
        <w:tc>
          <w:tcPr>
            <w:tcW w:w="1664" w:type="dxa"/>
          </w:tcPr>
          <w:p w:rsidR="007C4DD5" w:rsidRPr="007C4DD5" w:rsidRDefault="007C4DD5" w:rsidP="007D393F">
            <w:pPr>
              <w:pStyle w:val="1f"/>
              <w:mirrorIndents/>
              <w:jc w:val="center"/>
            </w:pPr>
            <w:r w:rsidRPr="007C4DD5">
              <w:t>Количество</w:t>
            </w:r>
          </w:p>
        </w:tc>
        <w:tc>
          <w:tcPr>
            <w:tcW w:w="1562" w:type="dxa"/>
            <w:shd w:val="clear" w:color="auto" w:fill="auto"/>
          </w:tcPr>
          <w:p w:rsidR="007C4DD5" w:rsidRPr="007C4DD5" w:rsidRDefault="007C4DD5" w:rsidP="007D393F">
            <w:pPr>
              <w:pStyle w:val="1f"/>
              <w:mirrorIndents/>
              <w:jc w:val="center"/>
            </w:pPr>
            <w:r w:rsidRPr="007C4DD5">
              <w:t>Единицы измерения</w:t>
            </w:r>
          </w:p>
        </w:tc>
        <w:tc>
          <w:tcPr>
            <w:tcW w:w="3836" w:type="dxa"/>
            <w:shd w:val="clear" w:color="auto" w:fill="auto"/>
          </w:tcPr>
          <w:p w:rsidR="007C4DD5" w:rsidRPr="007C4DD5" w:rsidRDefault="007C4DD5" w:rsidP="007D393F">
            <w:pPr>
              <w:pStyle w:val="1f"/>
              <w:mirrorIndents/>
              <w:jc w:val="center"/>
            </w:pPr>
            <w:r w:rsidRPr="007C4DD5">
              <w:t>Общая стоимость, руб.</w:t>
            </w:r>
          </w:p>
        </w:tc>
      </w:tr>
      <w:tr w:rsidR="007B3BFB" w:rsidRPr="007C4DD5" w:rsidTr="007C4DD5">
        <w:tc>
          <w:tcPr>
            <w:tcW w:w="2269" w:type="dxa"/>
            <w:tcBorders>
              <w:bottom w:val="single" w:sz="4" w:space="0" w:color="auto"/>
            </w:tcBorders>
            <w:shd w:val="clear" w:color="auto" w:fill="auto"/>
          </w:tcPr>
          <w:p w:rsidR="007B3BFB" w:rsidRDefault="007B3BFB" w:rsidP="007B3BFB">
            <w:pPr>
              <w:pStyle w:val="afff2"/>
            </w:pPr>
            <w:r>
              <w:t>01.01.04.10.01.02</w:t>
            </w:r>
            <w:r>
              <w:rPr>
                <w:b/>
              </w:rPr>
              <w:t xml:space="preserve"> / </w:t>
            </w:r>
            <w:r>
              <w:t>26.30.22.000</w:t>
            </w:r>
          </w:p>
          <w:p w:rsidR="007B3BFB" w:rsidRDefault="007B3BFB" w:rsidP="007B3BFB">
            <w:pPr>
              <w:pStyle w:val="afff2"/>
              <w:rPr>
                <w:lang w:val="en-US"/>
              </w:rPr>
            </w:pPr>
          </w:p>
        </w:tc>
        <w:tc>
          <w:tcPr>
            <w:tcW w:w="3003" w:type="dxa"/>
            <w:tcBorders>
              <w:bottom w:val="single" w:sz="4" w:space="0" w:color="auto"/>
            </w:tcBorders>
            <w:shd w:val="clear" w:color="auto" w:fill="auto"/>
          </w:tcPr>
          <w:p w:rsidR="007B3BFB" w:rsidRDefault="007B3BFB" w:rsidP="007B3BFB">
            <w:pPr>
              <w:pStyle w:val="afff2"/>
            </w:pPr>
            <w:r>
              <w:t>Мобильный телефон (смартфон)</w:t>
            </w:r>
          </w:p>
        </w:tc>
        <w:tc>
          <w:tcPr>
            <w:tcW w:w="2409" w:type="dxa"/>
            <w:tcBorders>
              <w:bottom w:val="single" w:sz="4" w:space="0" w:color="auto"/>
            </w:tcBorders>
          </w:tcPr>
          <w:p w:rsidR="007B3BFB" w:rsidRDefault="007B3BFB" w:rsidP="007D393F">
            <w:pPr>
              <w:pStyle w:val="afff2"/>
              <w:jc w:val="center"/>
            </w:pPr>
            <w:r>
              <w:rPr>
                <w:lang w:val="en-US"/>
              </w:rPr>
              <w:t>(</w:t>
            </w:r>
            <w:r>
              <w:t>не указано</w:t>
            </w:r>
            <w:r>
              <w:rPr>
                <w:lang w:val="en-US"/>
              </w:rPr>
              <w:t>)*</w:t>
            </w:r>
          </w:p>
        </w:tc>
        <w:tc>
          <w:tcPr>
            <w:tcW w:w="1664" w:type="dxa"/>
            <w:tcBorders>
              <w:bottom w:val="single" w:sz="4" w:space="0" w:color="auto"/>
            </w:tcBorders>
          </w:tcPr>
          <w:p w:rsidR="007B3BFB" w:rsidRDefault="007B3BFB" w:rsidP="007D393F">
            <w:pPr>
              <w:pStyle w:val="afff2"/>
              <w:jc w:val="center"/>
            </w:pPr>
            <w:r>
              <w:t>4,00</w:t>
            </w:r>
          </w:p>
          <w:p w:rsidR="007B3BFB" w:rsidRDefault="007B3BFB" w:rsidP="007D393F">
            <w:pPr>
              <w:pStyle w:val="afff2"/>
              <w:jc w:val="center"/>
            </w:pPr>
          </w:p>
        </w:tc>
        <w:tc>
          <w:tcPr>
            <w:tcW w:w="1562" w:type="dxa"/>
            <w:tcBorders>
              <w:bottom w:val="single" w:sz="4" w:space="0" w:color="auto"/>
            </w:tcBorders>
            <w:shd w:val="clear" w:color="auto" w:fill="auto"/>
          </w:tcPr>
          <w:p w:rsidR="007B3BFB" w:rsidRDefault="007B3BFB" w:rsidP="007D393F">
            <w:pPr>
              <w:pStyle w:val="afff2"/>
              <w:jc w:val="center"/>
            </w:pPr>
            <w:r>
              <w:t>Штука</w:t>
            </w:r>
          </w:p>
        </w:tc>
        <w:tc>
          <w:tcPr>
            <w:tcW w:w="3836" w:type="dxa"/>
            <w:tcBorders>
              <w:bottom w:val="single" w:sz="4" w:space="0" w:color="auto"/>
            </w:tcBorders>
            <w:shd w:val="clear" w:color="auto" w:fill="auto"/>
          </w:tcPr>
          <w:p w:rsidR="007B3BFB" w:rsidRDefault="007B3BFB" w:rsidP="007D393F">
            <w:pPr>
              <w:pStyle w:val="afff2"/>
              <w:jc w:val="center"/>
            </w:pPr>
            <w:r>
              <w:rPr>
                <w:lang w:val="en-US"/>
              </w:rPr>
              <w:t>(</w:t>
            </w:r>
            <w:r>
              <w:t>не указано</w:t>
            </w:r>
            <w:r>
              <w:rPr>
                <w:lang w:val="en-US"/>
              </w:rPr>
              <w:t>)*</w:t>
            </w:r>
          </w:p>
        </w:tc>
      </w:tr>
      <w:tr w:rsidR="007B3BFB" w:rsidRPr="007C4DD5" w:rsidTr="007C4DD5">
        <w:tc>
          <w:tcPr>
            <w:tcW w:w="2269" w:type="dxa"/>
            <w:tcBorders>
              <w:bottom w:val="single" w:sz="4" w:space="0" w:color="auto"/>
            </w:tcBorders>
            <w:shd w:val="clear" w:color="auto" w:fill="auto"/>
          </w:tcPr>
          <w:p w:rsidR="007B3BFB" w:rsidRDefault="007B3BFB" w:rsidP="007B3BFB">
            <w:pPr>
              <w:pStyle w:val="afff2"/>
            </w:pPr>
            <w:r>
              <w:t>01.72.01.01.01.01.01</w:t>
            </w:r>
            <w:r>
              <w:rPr>
                <w:b/>
              </w:rPr>
              <w:t xml:space="preserve"> / </w:t>
            </w:r>
            <w:r>
              <w:t>62.01.29.000</w:t>
            </w:r>
          </w:p>
          <w:p w:rsidR="007B3BFB" w:rsidRDefault="007B3BFB" w:rsidP="007B3BFB">
            <w:pPr>
              <w:pStyle w:val="afff2"/>
              <w:rPr>
                <w:lang w:val="en-US"/>
              </w:rPr>
            </w:pPr>
          </w:p>
        </w:tc>
        <w:tc>
          <w:tcPr>
            <w:tcW w:w="3003" w:type="dxa"/>
            <w:tcBorders>
              <w:bottom w:val="single" w:sz="4" w:space="0" w:color="auto"/>
            </w:tcBorders>
            <w:shd w:val="clear" w:color="auto" w:fill="auto"/>
          </w:tcPr>
          <w:p w:rsidR="007B3BFB" w:rsidRDefault="007B3BFB" w:rsidP="007B3BFB">
            <w:pPr>
              <w:pStyle w:val="afff2"/>
            </w:pPr>
            <w:r>
              <w:t>Программа для организации доступа к аппаратному обеспечению (Драйвер)</w:t>
            </w:r>
          </w:p>
        </w:tc>
        <w:tc>
          <w:tcPr>
            <w:tcW w:w="2409" w:type="dxa"/>
            <w:tcBorders>
              <w:bottom w:val="single" w:sz="4" w:space="0" w:color="auto"/>
            </w:tcBorders>
          </w:tcPr>
          <w:p w:rsidR="007B3BFB" w:rsidRDefault="007B3BFB" w:rsidP="007D393F">
            <w:pPr>
              <w:pStyle w:val="afff2"/>
              <w:jc w:val="center"/>
            </w:pPr>
            <w:r>
              <w:rPr>
                <w:lang w:val="en-US"/>
              </w:rPr>
              <w:t>(</w:t>
            </w:r>
            <w:r>
              <w:t>не указано</w:t>
            </w:r>
            <w:r>
              <w:rPr>
                <w:lang w:val="en-US"/>
              </w:rPr>
              <w:t>)*</w:t>
            </w:r>
          </w:p>
        </w:tc>
        <w:tc>
          <w:tcPr>
            <w:tcW w:w="1664" w:type="dxa"/>
            <w:tcBorders>
              <w:bottom w:val="single" w:sz="4" w:space="0" w:color="auto"/>
            </w:tcBorders>
          </w:tcPr>
          <w:p w:rsidR="007B3BFB" w:rsidRDefault="007B3BFB" w:rsidP="007D393F">
            <w:pPr>
              <w:pStyle w:val="afff2"/>
              <w:jc w:val="center"/>
            </w:pPr>
            <w:r>
              <w:t>4,00</w:t>
            </w:r>
          </w:p>
          <w:p w:rsidR="007B3BFB" w:rsidRDefault="007B3BFB" w:rsidP="007D393F">
            <w:pPr>
              <w:pStyle w:val="afff2"/>
              <w:jc w:val="center"/>
            </w:pPr>
          </w:p>
        </w:tc>
        <w:tc>
          <w:tcPr>
            <w:tcW w:w="1562" w:type="dxa"/>
            <w:tcBorders>
              <w:bottom w:val="single" w:sz="4" w:space="0" w:color="auto"/>
            </w:tcBorders>
            <w:shd w:val="clear" w:color="auto" w:fill="auto"/>
          </w:tcPr>
          <w:p w:rsidR="007B3BFB" w:rsidRDefault="007B3BFB" w:rsidP="007D393F">
            <w:pPr>
              <w:pStyle w:val="afff2"/>
              <w:jc w:val="center"/>
            </w:pPr>
            <w:r>
              <w:t>Штука</w:t>
            </w:r>
          </w:p>
        </w:tc>
        <w:tc>
          <w:tcPr>
            <w:tcW w:w="3836" w:type="dxa"/>
            <w:tcBorders>
              <w:bottom w:val="single" w:sz="4" w:space="0" w:color="auto"/>
            </w:tcBorders>
            <w:shd w:val="clear" w:color="auto" w:fill="auto"/>
          </w:tcPr>
          <w:p w:rsidR="007B3BFB" w:rsidRDefault="007B3BFB" w:rsidP="007D393F">
            <w:pPr>
              <w:pStyle w:val="afff2"/>
              <w:jc w:val="center"/>
            </w:pPr>
            <w:r>
              <w:rPr>
                <w:lang w:val="en-US"/>
              </w:rPr>
              <w:t>(</w:t>
            </w:r>
            <w:r>
              <w:t>не указано</w:t>
            </w:r>
            <w:r>
              <w:rPr>
                <w:lang w:val="en-US"/>
              </w:rPr>
              <w:t>)*</w:t>
            </w:r>
          </w:p>
        </w:tc>
      </w:tr>
      <w:tr w:rsidR="007B3BFB" w:rsidRPr="007C4DD5" w:rsidTr="007C4DD5">
        <w:tc>
          <w:tcPr>
            <w:tcW w:w="2269" w:type="dxa"/>
            <w:tcBorders>
              <w:bottom w:val="single" w:sz="4" w:space="0" w:color="auto"/>
            </w:tcBorders>
            <w:shd w:val="clear" w:color="auto" w:fill="auto"/>
          </w:tcPr>
          <w:p w:rsidR="007B3BFB" w:rsidRDefault="007B3BFB" w:rsidP="007B3BFB">
            <w:pPr>
              <w:pStyle w:val="afff2"/>
            </w:pPr>
            <w:r>
              <w:t>01.01.11.05.02</w:t>
            </w:r>
            <w:r>
              <w:rPr>
                <w:b/>
              </w:rPr>
              <w:t xml:space="preserve"> / </w:t>
            </w:r>
            <w:r>
              <w:t>28.23.13.120</w:t>
            </w:r>
          </w:p>
          <w:p w:rsidR="007B3BFB" w:rsidRDefault="007B3BFB" w:rsidP="007B3BFB">
            <w:pPr>
              <w:pStyle w:val="afff2"/>
              <w:rPr>
                <w:lang w:val="en-US"/>
              </w:rPr>
            </w:pPr>
          </w:p>
        </w:tc>
        <w:tc>
          <w:tcPr>
            <w:tcW w:w="3003" w:type="dxa"/>
            <w:tcBorders>
              <w:bottom w:val="single" w:sz="4" w:space="0" w:color="auto"/>
            </w:tcBorders>
            <w:shd w:val="clear" w:color="auto" w:fill="auto"/>
          </w:tcPr>
          <w:p w:rsidR="007B3BFB" w:rsidRDefault="007B3BFB" w:rsidP="007B3BFB">
            <w:pPr>
              <w:pStyle w:val="afff2"/>
            </w:pPr>
            <w:r>
              <w:t>Фискальные регистраторы</w:t>
            </w:r>
          </w:p>
        </w:tc>
        <w:tc>
          <w:tcPr>
            <w:tcW w:w="2409" w:type="dxa"/>
            <w:tcBorders>
              <w:bottom w:val="single" w:sz="4" w:space="0" w:color="auto"/>
            </w:tcBorders>
          </w:tcPr>
          <w:p w:rsidR="007B3BFB" w:rsidRDefault="007B3BFB" w:rsidP="007D393F">
            <w:pPr>
              <w:pStyle w:val="afff2"/>
              <w:jc w:val="center"/>
            </w:pPr>
            <w:r>
              <w:rPr>
                <w:lang w:val="en-US"/>
              </w:rPr>
              <w:t>(</w:t>
            </w:r>
            <w:r>
              <w:t>не указано</w:t>
            </w:r>
            <w:r>
              <w:rPr>
                <w:lang w:val="en-US"/>
              </w:rPr>
              <w:t>)*</w:t>
            </w:r>
          </w:p>
        </w:tc>
        <w:tc>
          <w:tcPr>
            <w:tcW w:w="1664" w:type="dxa"/>
            <w:tcBorders>
              <w:bottom w:val="single" w:sz="4" w:space="0" w:color="auto"/>
            </w:tcBorders>
          </w:tcPr>
          <w:p w:rsidR="007B3BFB" w:rsidRDefault="007B3BFB" w:rsidP="007D393F">
            <w:pPr>
              <w:pStyle w:val="afff2"/>
              <w:jc w:val="center"/>
            </w:pPr>
            <w:r>
              <w:t>4,00</w:t>
            </w:r>
          </w:p>
          <w:p w:rsidR="007B3BFB" w:rsidRDefault="007B3BFB" w:rsidP="007D393F">
            <w:pPr>
              <w:pStyle w:val="afff2"/>
              <w:jc w:val="center"/>
            </w:pPr>
          </w:p>
        </w:tc>
        <w:tc>
          <w:tcPr>
            <w:tcW w:w="1562" w:type="dxa"/>
            <w:tcBorders>
              <w:bottom w:val="single" w:sz="4" w:space="0" w:color="auto"/>
            </w:tcBorders>
            <w:shd w:val="clear" w:color="auto" w:fill="auto"/>
          </w:tcPr>
          <w:p w:rsidR="007B3BFB" w:rsidRDefault="007B3BFB" w:rsidP="007D393F">
            <w:pPr>
              <w:pStyle w:val="afff2"/>
              <w:jc w:val="center"/>
            </w:pPr>
            <w:r>
              <w:t>Штука</w:t>
            </w:r>
          </w:p>
        </w:tc>
        <w:tc>
          <w:tcPr>
            <w:tcW w:w="3836" w:type="dxa"/>
            <w:tcBorders>
              <w:bottom w:val="single" w:sz="4" w:space="0" w:color="auto"/>
            </w:tcBorders>
            <w:shd w:val="clear" w:color="auto" w:fill="auto"/>
          </w:tcPr>
          <w:p w:rsidR="007B3BFB" w:rsidRDefault="007B3BFB" w:rsidP="007D393F">
            <w:pPr>
              <w:pStyle w:val="afff2"/>
              <w:jc w:val="center"/>
            </w:pPr>
            <w:r>
              <w:rPr>
                <w:lang w:val="en-US"/>
              </w:rPr>
              <w:t>(</w:t>
            </w:r>
            <w:r>
              <w:t>не указано</w:t>
            </w:r>
            <w:r>
              <w:rPr>
                <w:lang w:val="en-US"/>
              </w:rPr>
              <w:t>)*</w:t>
            </w:r>
          </w:p>
        </w:tc>
      </w:tr>
    </w:tbl>
    <w:p w:rsidR="007C4DD5" w:rsidRPr="007C4DD5" w:rsidRDefault="007C4DD5" w:rsidP="007C4DD5">
      <w:pPr>
        <w:pStyle w:val="afff2"/>
        <w:mirrorIndents/>
        <w:jc w:val="both"/>
        <w:rPr>
          <w:rFonts w:eastAsiaTheme="minorHAnsi"/>
        </w:rPr>
      </w:pPr>
    </w:p>
    <w:p w:rsidR="007C4DD5" w:rsidRPr="007C4DD5" w:rsidRDefault="007C4DD5" w:rsidP="007C4DD5">
      <w:pPr>
        <w:pStyle w:val="afff2"/>
        <w:mirrorIndents/>
        <w:jc w:val="both"/>
        <w:rPr>
          <w:lang w:val="en-US"/>
        </w:rPr>
      </w:pPr>
    </w:p>
    <w:p w:rsidR="007C4DD5" w:rsidRPr="007C4DD5" w:rsidRDefault="007C4DD5" w:rsidP="007C4DD5">
      <w:pPr>
        <w:pStyle w:val="afff2"/>
        <w:mirrorIndents/>
        <w:jc w:val="both"/>
        <w:rPr>
          <w:lang w:val="en-US"/>
        </w:rPr>
      </w:pPr>
    </w:p>
    <w:tbl>
      <w:tblPr>
        <w:tblpPr w:leftFromText="180" w:rightFromText="180" w:vertAnchor="text" w:horzAnchor="page" w:tblpX="1210" w:tblpY="22"/>
        <w:tblW w:w="14709" w:type="dxa"/>
        <w:tblLayout w:type="fixed"/>
        <w:tblLook w:val="04A0"/>
      </w:tblPr>
      <w:tblGrid>
        <w:gridCol w:w="10881"/>
        <w:gridCol w:w="3828"/>
      </w:tblGrid>
      <w:tr w:rsidR="007C4DD5" w:rsidRPr="007C4DD5" w:rsidTr="007C4DD5">
        <w:trPr>
          <w:cantSplit/>
        </w:trPr>
        <w:tc>
          <w:tcPr>
            <w:tcW w:w="10881" w:type="dxa"/>
            <w:shd w:val="clear" w:color="auto" w:fill="auto"/>
          </w:tcPr>
          <w:p w:rsidR="007C4DD5" w:rsidRPr="007C4DD5" w:rsidRDefault="007C4DD5" w:rsidP="00EB617F">
            <w:pPr>
              <w:pStyle w:val="afff2"/>
              <w:mirrorIndents/>
              <w:jc w:val="right"/>
              <w:rPr>
                <w:b/>
                <w:lang w:val="en-US"/>
              </w:rPr>
            </w:pPr>
            <w:r w:rsidRPr="007C4DD5">
              <w:rPr>
                <w:b/>
              </w:rPr>
              <w:t>Итого</w:t>
            </w:r>
            <w:r w:rsidRPr="007C4DD5">
              <w:rPr>
                <w:b/>
                <w:lang w:val="en-US"/>
              </w:rPr>
              <w:t>:</w:t>
            </w:r>
          </w:p>
        </w:tc>
        <w:tc>
          <w:tcPr>
            <w:tcW w:w="3828" w:type="dxa"/>
            <w:shd w:val="clear" w:color="auto" w:fill="auto"/>
          </w:tcPr>
          <w:p w:rsidR="007C4DD5" w:rsidRPr="007C4DD5" w:rsidRDefault="007C4DD5" w:rsidP="007C4DD5">
            <w:pPr>
              <w:pStyle w:val="afff2"/>
              <w:mirrorIndents/>
              <w:jc w:val="both"/>
            </w:pPr>
            <w:r w:rsidRPr="007C4DD5">
              <w:rPr>
                <w:b/>
              </w:rPr>
              <w:t>(не указано)*</w:t>
            </w:r>
          </w:p>
        </w:tc>
      </w:tr>
    </w:tbl>
    <w:p w:rsidR="007C4DD5" w:rsidRDefault="007C4DD5" w:rsidP="007C4DD5">
      <w:pPr>
        <w:pStyle w:val="afff2"/>
        <w:mirrorIndents/>
        <w:jc w:val="both"/>
      </w:pPr>
    </w:p>
    <w:p w:rsidR="00EB617F" w:rsidRPr="007C4DD5" w:rsidRDefault="00EB617F" w:rsidP="007C4DD5">
      <w:pPr>
        <w:pStyle w:val="afff2"/>
        <w:mirrorIndents/>
        <w:jc w:val="both"/>
      </w:pPr>
    </w:p>
    <w:p w:rsidR="007C4DD5" w:rsidRPr="007C4DD5" w:rsidRDefault="007C4DD5" w:rsidP="007C4DD5">
      <w:pPr>
        <w:pStyle w:val="afff2"/>
        <w:mirrorIndents/>
        <w:jc w:val="both"/>
      </w:pPr>
      <w:r w:rsidRPr="007C4DD5">
        <w:rPr>
          <w:lang w:eastAsia="en-US"/>
        </w:rPr>
        <w:t xml:space="preserve">* Значение заполняется на этапе заключения </w:t>
      </w:r>
      <w:r w:rsidRPr="007C4DD5">
        <w:t>договора</w:t>
      </w:r>
      <w:r w:rsidRPr="007C4DD5">
        <w:rPr>
          <w:lang w:eastAsia="en-US"/>
        </w:rPr>
        <w:t>.</w:t>
      </w:r>
    </w:p>
    <w:p w:rsidR="007C4DD5" w:rsidRPr="007C4DD5" w:rsidRDefault="007C4DD5" w:rsidP="007C4DD5">
      <w:pPr>
        <w:mirrorIndents/>
        <w:jc w:val="both"/>
      </w:pPr>
    </w:p>
    <w:p w:rsidR="007C4DD5" w:rsidRDefault="007C4DD5" w:rsidP="007C4DD5">
      <w:pPr>
        <w:mirrorIndents/>
        <w:jc w:val="both"/>
      </w:pPr>
    </w:p>
    <w:p w:rsidR="00EB617F" w:rsidRPr="007C4DD5" w:rsidRDefault="00EB617F" w:rsidP="007C4DD5">
      <w:pPr>
        <w:mirrorIndents/>
        <w:jc w:val="both"/>
      </w:pPr>
    </w:p>
    <w:p w:rsidR="007C4DD5" w:rsidRPr="007B3BFB"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 xml:space="preserve">: </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lastRenderedPageBreak/>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7C4DD5" w:rsidRPr="007C4DD5" w:rsidRDefault="007C4DD5" w:rsidP="00EB617F">
      <w:pPr>
        <w:mirrorIndents/>
        <w:jc w:val="right"/>
      </w:pPr>
      <w:r w:rsidRPr="00EB617F">
        <w:br w:type="page"/>
      </w:r>
      <w:r w:rsidRPr="007C4DD5">
        <w:lastRenderedPageBreak/>
        <w:t>Приложение</w:t>
      </w:r>
      <w:r w:rsidR="00EB617F">
        <w:t xml:space="preserve"> №4 к 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Pr="007C4DD5" w:rsidRDefault="007C4DD5" w:rsidP="00EB617F">
      <w:pPr>
        <w:pStyle w:val="1"/>
        <w:spacing w:before="0" w:beforeAutospacing="0" w:after="0" w:afterAutospacing="0"/>
        <w:mirrorIndents/>
        <w:jc w:val="center"/>
        <w:rPr>
          <w:sz w:val="24"/>
          <w:szCs w:val="24"/>
        </w:rPr>
      </w:pPr>
      <w:r w:rsidRPr="007C4DD5">
        <w:rPr>
          <w:sz w:val="24"/>
          <w:szCs w:val="24"/>
        </w:rPr>
        <w:t>Сведения об обязательствах сторон и порядке оплаты</w:t>
      </w:r>
    </w:p>
    <w:p w:rsidR="00EB617F" w:rsidRDefault="00EB617F" w:rsidP="00EB617F">
      <w:pPr>
        <w:pStyle w:val="20"/>
        <w:widowControl w:val="0"/>
        <w:numPr>
          <w:ilvl w:val="0"/>
          <w:numId w:val="0"/>
        </w:numPr>
        <w:mirrorIndents/>
        <w:jc w:val="center"/>
        <w:textAlignment w:val="baseline"/>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EB617F">
        <w:rPr>
          <w:sz w:val="24"/>
          <w:szCs w:val="24"/>
        </w:rPr>
        <w:t>График выполнения обязательств по договору</w:t>
      </w:r>
    </w:p>
    <w:p w:rsidR="00EB617F" w:rsidRDefault="00EB617F" w:rsidP="00EB617F">
      <w:pPr>
        <w:pStyle w:val="20"/>
        <w:widowControl w:val="0"/>
        <w:numPr>
          <w:ilvl w:val="0"/>
          <w:numId w:val="0"/>
        </w:numPr>
        <w:ind w:left="57"/>
        <w:mirrorIndents/>
        <w:jc w:val="center"/>
        <w:textAlignment w:val="baseline"/>
        <w:rPr>
          <w:sz w:val="24"/>
          <w:szCs w:val="24"/>
        </w:rPr>
      </w:pPr>
    </w:p>
    <w:p w:rsidR="007C4DD5" w:rsidRPr="007C4DD5" w:rsidRDefault="00EB617F" w:rsidP="00EB617F">
      <w:pPr>
        <w:pStyle w:val="20"/>
        <w:widowControl w:val="0"/>
        <w:numPr>
          <w:ilvl w:val="0"/>
          <w:numId w:val="0"/>
        </w:numPr>
        <w:ind w:left="57"/>
        <w:mirrorIndents/>
        <w:jc w:val="center"/>
        <w:textAlignment w:val="baseline"/>
        <w:rPr>
          <w:sz w:val="24"/>
          <w:szCs w:val="24"/>
        </w:rPr>
      </w:pPr>
      <w:r>
        <w:rPr>
          <w:sz w:val="24"/>
          <w:szCs w:val="24"/>
        </w:rPr>
        <w:t xml:space="preserve">1.1. </w:t>
      </w:r>
      <w:r w:rsidR="007C4DD5" w:rsidRPr="007B3BFB">
        <w:rPr>
          <w:sz w:val="24"/>
          <w:szCs w:val="24"/>
        </w:rPr>
        <w:t>Обязательства по поставке товара</w:t>
      </w:r>
    </w:p>
    <w:p w:rsidR="007C4DD5" w:rsidRPr="007C4DD5" w:rsidRDefault="007C4DD5" w:rsidP="00EB617F">
      <w:pPr>
        <w:pStyle w:val="afff4"/>
        <w:spacing w:after="0"/>
        <w:ind w:firstLine="0"/>
        <w:mirrorIndents/>
      </w:pPr>
      <w:r w:rsidRPr="007C4DD5">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7C4DD5" w:rsidRPr="007C4DD5" w:rsidTr="007C4DD5">
        <w:trPr>
          <w:tblHeader/>
        </w:trPr>
        <w:tc>
          <w:tcPr>
            <w:tcW w:w="330" w:type="pct"/>
            <w:tcBorders>
              <w:bottom w:val="single" w:sz="4" w:space="0" w:color="auto"/>
            </w:tcBorders>
          </w:tcPr>
          <w:p w:rsidR="007C4DD5" w:rsidRPr="007C4DD5" w:rsidRDefault="007C4DD5" w:rsidP="007C4DD5">
            <w:pPr>
              <w:pStyle w:val="1f"/>
              <w:mirrorIndents/>
              <w:jc w:val="both"/>
            </w:pPr>
            <w:r w:rsidRPr="007C4DD5">
              <w:t>№</w:t>
            </w:r>
            <w:r w:rsidRPr="007C4DD5">
              <w:rPr>
                <w:bCs/>
              </w:rPr>
              <w:t xml:space="preserve"> </w:t>
            </w:r>
          </w:p>
        </w:tc>
        <w:tc>
          <w:tcPr>
            <w:tcW w:w="2834" w:type="pct"/>
          </w:tcPr>
          <w:p w:rsidR="007C4DD5" w:rsidRPr="007C4DD5" w:rsidRDefault="007C4DD5" w:rsidP="007C4DD5">
            <w:pPr>
              <w:pStyle w:val="1f"/>
              <w:mirrorIndents/>
              <w:jc w:val="both"/>
            </w:pPr>
            <w:r w:rsidRPr="007C4DD5">
              <w:rPr>
                <w:bCs/>
              </w:rPr>
              <w:t>Наименование</w:t>
            </w:r>
            <w:r w:rsidRPr="007C4DD5">
              <w:t xml:space="preserve"> </w:t>
            </w:r>
          </w:p>
        </w:tc>
        <w:tc>
          <w:tcPr>
            <w:tcW w:w="662" w:type="pct"/>
          </w:tcPr>
          <w:p w:rsidR="007C4DD5" w:rsidRPr="007C4DD5" w:rsidRDefault="007C4DD5" w:rsidP="007C4DD5">
            <w:pPr>
              <w:pStyle w:val="1f"/>
              <w:mirrorIndents/>
              <w:jc w:val="both"/>
            </w:pPr>
            <w:r w:rsidRPr="007C4DD5">
              <w:rPr>
                <w:bCs/>
              </w:rPr>
              <w:t>Условия пр</w:t>
            </w:r>
            <w:r w:rsidRPr="007C4DD5">
              <w:rPr>
                <w:bCs/>
              </w:rPr>
              <w:t>е</w:t>
            </w:r>
            <w:r w:rsidRPr="007C4DD5">
              <w:rPr>
                <w:bCs/>
              </w:rPr>
              <w:t>доставления результатов</w:t>
            </w:r>
          </w:p>
        </w:tc>
        <w:tc>
          <w:tcPr>
            <w:tcW w:w="607" w:type="pct"/>
          </w:tcPr>
          <w:p w:rsidR="007C4DD5" w:rsidRPr="007C4DD5" w:rsidRDefault="007C4DD5" w:rsidP="007C4DD5">
            <w:pPr>
              <w:pStyle w:val="1f"/>
              <w:mirrorIndents/>
              <w:jc w:val="both"/>
            </w:pPr>
            <w:r w:rsidRPr="007C4DD5">
              <w:rPr>
                <w:bCs/>
              </w:rPr>
              <w:t>Сторона, и</w:t>
            </w:r>
            <w:r w:rsidRPr="007C4DD5">
              <w:rPr>
                <w:bCs/>
              </w:rPr>
              <w:t>с</w:t>
            </w:r>
            <w:r w:rsidRPr="007C4DD5">
              <w:rPr>
                <w:bCs/>
              </w:rPr>
              <w:t>полняющая обязательство</w:t>
            </w:r>
          </w:p>
        </w:tc>
        <w:tc>
          <w:tcPr>
            <w:tcW w:w="567" w:type="pct"/>
          </w:tcPr>
          <w:p w:rsidR="007C4DD5" w:rsidRPr="007C4DD5" w:rsidRDefault="007C4DD5" w:rsidP="007C4DD5">
            <w:pPr>
              <w:pStyle w:val="1f"/>
              <w:mirrorIndents/>
              <w:jc w:val="both"/>
            </w:pPr>
            <w:r w:rsidRPr="007C4DD5">
              <w:rPr>
                <w:bCs/>
              </w:rPr>
              <w:t>Сторона, п</w:t>
            </w:r>
            <w:r w:rsidRPr="007C4DD5">
              <w:rPr>
                <w:bCs/>
              </w:rPr>
              <w:t>о</w:t>
            </w:r>
            <w:r w:rsidRPr="007C4DD5">
              <w:rPr>
                <w:bCs/>
              </w:rPr>
              <w:t>лучающая исполнение</w:t>
            </w:r>
          </w:p>
        </w:tc>
        <w:bookmarkStart w:id="0" w:name="_GoBack"/>
        <w:bookmarkEnd w:id="0"/>
      </w:tr>
      <w:tr w:rsidR="007C4DD5" w:rsidRPr="007C4DD5" w:rsidTr="007C4DD5">
        <w:tc>
          <w:tcPr>
            <w:tcW w:w="330" w:type="pct"/>
            <w:vMerge w:val="restart"/>
          </w:tcPr>
          <w:p w:rsidR="007C4DD5" w:rsidRPr="008D77EF" w:rsidRDefault="00EB617F" w:rsidP="00EB617F">
            <w:pPr>
              <w:pStyle w:val="af8"/>
              <w:suppressAutoHyphens/>
              <w:spacing w:after="0" w:line="240" w:lineRule="auto"/>
              <w:ind w:left="0"/>
              <w:mirrorIndents/>
              <w:jc w:val="center"/>
              <w:rPr>
                <w:rFonts w:ascii="Times New Roman" w:hAnsi="Times New Roman"/>
                <w:sz w:val="24"/>
                <w:szCs w:val="24"/>
                <w:lang w:val="ru-RU" w:eastAsia="ru-RU"/>
              </w:rPr>
            </w:pPr>
            <w:r w:rsidRPr="008D77EF">
              <w:rPr>
                <w:rFonts w:ascii="Times New Roman" w:hAnsi="Times New Roman"/>
                <w:sz w:val="24"/>
                <w:szCs w:val="24"/>
                <w:lang w:val="ru-RU" w:eastAsia="ru-RU"/>
              </w:rPr>
              <w:t>1.</w:t>
            </w:r>
          </w:p>
        </w:tc>
        <w:tc>
          <w:tcPr>
            <w:tcW w:w="2834" w:type="pct"/>
            <w:tcBorders>
              <w:bottom w:val="single" w:sz="4" w:space="0" w:color="auto"/>
            </w:tcBorders>
          </w:tcPr>
          <w:p w:rsidR="007C4DD5" w:rsidRPr="007C4DD5" w:rsidRDefault="007C4DD5" w:rsidP="007C4DD5">
            <w:pPr>
              <w:mirrorIndents/>
              <w:jc w:val="both"/>
            </w:pPr>
            <w:proofErr w:type="spellStart"/>
            <w:r w:rsidRPr="007C4DD5">
              <w:rPr>
                <w:lang w:val="en-US"/>
              </w:rPr>
              <w:t>Поставка</w:t>
            </w:r>
            <w:proofErr w:type="spellEnd"/>
            <w:r w:rsidRPr="007C4DD5">
              <w:rPr>
                <w:lang w:val="en-US"/>
              </w:rPr>
              <w:t xml:space="preserve"> </w:t>
            </w:r>
            <w:proofErr w:type="spellStart"/>
            <w:r w:rsidRPr="007C4DD5">
              <w:rPr>
                <w:lang w:val="en-US"/>
              </w:rPr>
              <w:t>витрин</w:t>
            </w:r>
            <w:proofErr w:type="spellEnd"/>
          </w:p>
        </w:tc>
        <w:tc>
          <w:tcPr>
            <w:tcW w:w="662"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Разово</w:t>
            </w:r>
            <w:proofErr w:type="spellEnd"/>
          </w:p>
        </w:tc>
        <w:tc>
          <w:tcPr>
            <w:tcW w:w="60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Поставщик</w:t>
            </w:r>
            <w:proofErr w:type="spellEnd"/>
          </w:p>
        </w:tc>
        <w:tc>
          <w:tcPr>
            <w:tcW w:w="567" w:type="pct"/>
            <w:tcBorders>
              <w:bottom w:val="single" w:sz="4" w:space="0" w:color="auto"/>
            </w:tcBorders>
          </w:tcPr>
          <w:p w:rsidR="007C4DD5" w:rsidRPr="007C4DD5" w:rsidRDefault="007C4DD5" w:rsidP="007C4DD5">
            <w:pPr>
              <w:mirrorIndents/>
              <w:jc w:val="both"/>
              <w:rPr>
                <w:lang w:val="en-US"/>
              </w:rPr>
            </w:pPr>
            <w:proofErr w:type="spellStart"/>
            <w:r w:rsidRPr="007C4DD5">
              <w:rPr>
                <w:lang w:val="en-US"/>
              </w:rPr>
              <w:t>Заказчик</w:t>
            </w:r>
            <w:proofErr w:type="spellEnd"/>
          </w:p>
        </w:tc>
      </w:tr>
      <w:tr w:rsidR="007C4DD5" w:rsidRPr="007C4DD5" w:rsidTr="007C4DD5">
        <w:tc>
          <w:tcPr>
            <w:tcW w:w="330" w:type="pct"/>
            <w:vMerge/>
          </w:tcPr>
          <w:p w:rsidR="007C4DD5" w:rsidRPr="008D77EF"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7C4DD5" w:rsidRPr="007C4DD5" w:rsidRDefault="007C4DD5" w:rsidP="007C4DD5">
            <w:pPr>
              <w:mirrorIndents/>
              <w:jc w:val="both"/>
              <w:rPr>
                <w:b/>
                <w:bCs/>
              </w:rPr>
            </w:pPr>
            <w:r w:rsidRPr="007C4DD5">
              <w:rPr>
                <w:b/>
                <w:bCs/>
              </w:rPr>
              <w:t>Объект закупки</w:t>
            </w:r>
          </w:p>
        </w:tc>
      </w:tr>
      <w:tr w:rsidR="007C4DD5" w:rsidRPr="007C4DD5" w:rsidTr="007C4DD5">
        <w:tc>
          <w:tcPr>
            <w:tcW w:w="330" w:type="pct"/>
            <w:vMerge/>
          </w:tcPr>
          <w:p w:rsidR="007C4DD5" w:rsidRPr="008D77EF"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7D393F" w:rsidRPr="007D393F" w:rsidRDefault="007D393F" w:rsidP="007D393F">
            <w:pPr>
              <w:pStyle w:val="af8"/>
              <w:numPr>
                <w:ilvl w:val="0"/>
                <w:numId w:val="41"/>
              </w:numPr>
              <w:suppressAutoHyphens/>
              <w:spacing w:after="0" w:line="240" w:lineRule="auto"/>
              <w:rPr>
                <w:rFonts w:ascii="Times New Roman" w:hAnsi="Times New Roman"/>
                <w:sz w:val="24"/>
                <w:szCs w:val="24"/>
                <w:lang w:val="en-US" w:eastAsia="ru-RU"/>
              </w:rPr>
            </w:pPr>
            <w:proofErr w:type="spellStart"/>
            <w:r w:rsidRPr="007D393F">
              <w:rPr>
                <w:rFonts w:ascii="Times New Roman" w:hAnsi="Times New Roman"/>
                <w:sz w:val="24"/>
                <w:szCs w:val="24"/>
                <w:lang w:val="en-US" w:eastAsia="ru-RU"/>
              </w:rPr>
              <w:t>Мобильный</w:t>
            </w:r>
            <w:proofErr w:type="spellEnd"/>
            <w:r w:rsidRPr="007D393F">
              <w:rPr>
                <w:rFonts w:ascii="Times New Roman" w:hAnsi="Times New Roman"/>
                <w:sz w:val="24"/>
                <w:szCs w:val="24"/>
                <w:lang w:val="en-US" w:eastAsia="ru-RU"/>
              </w:rPr>
              <w:t xml:space="preserve"> </w:t>
            </w:r>
            <w:proofErr w:type="spellStart"/>
            <w:r w:rsidRPr="007D393F">
              <w:rPr>
                <w:rFonts w:ascii="Times New Roman" w:hAnsi="Times New Roman"/>
                <w:sz w:val="24"/>
                <w:szCs w:val="24"/>
                <w:lang w:val="en-US" w:eastAsia="ru-RU"/>
              </w:rPr>
              <w:t>телефон</w:t>
            </w:r>
            <w:proofErr w:type="spellEnd"/>
            <w:r w:rsidRPr="007D393F">
              <w:rPr>
                <w:rFonts w:ascii="Times New Roman" w:hAnsi="Times New Roman"/>
                <w:sz w:val="24"/>
                <w:szCs w:val="24"/>
                <w:lang w:val="en-US" w:eastAsia="ru-RU"/>
              </w:rPr>
              <w:t xml:space="preserve"> (</w:t>
            </w:r>
            <w:proofErr w:type="spellStart"/>
            <w:r w:rsidRPr="007D393F">
              <w:rPr>
                <w:rFonts w:ascii="Times New Roman" w:hAnsi="Times New Roman"/>
                <w:sz w:val="24"/>
                <w:szCs w:val="24"/>
                <w:lang w:val="en-US" w:eastAsia="ru-RU"/>
              </w:rPr>
              <w:t>смартфон</w:t>
            </w:r>
            <w:proofErr w:type="spellEnd"/>
            <w:r w:rsidRPr="007D393F">
              <w:rPr>
                <w:rFonts w:ascii="Times New Roman" w:hAnsi="Times New Roman"/>
                <w:sz w:val="24"/>
                <w:szCs w:val="24"/>
                <w:lang w:val="en-US" w:eastAsia="ru-RU"/>
              </w:rPr>
              <w:t xml:space="preserve">); 4,00; </w:t>
            </w:r>
            <w:proofErr w:type="spellStart"/>
            <w:r w:rsidRPr="007D393F">
              <w:rPr>
                <w:rFonts w:ascii="Times New Roman" w:hAnsi="Times New Roman"/>
                <w:sz w:val="24"/>
                <w:szCs w:val="24"/>
                <w:lang w:val="en-US" w:eastAsia="ru-RU"/>
              </w:rPr>
              <w:t>Штука</w:t>
            </w:r>
            <w:proofErr w:type="spellEnd"/>
            <w:r w:rsidRPr="007D393F">
              <w:rPr>
                <w:rFonts w:ascii="Times New Roman" w:hAnsi="Times New Roman"/>
                <w:sz w:val="24"/>
                <w:szCs w:val="24"/>
                <w:lang w:val="en-US" w:eastAsia="ru-RU"/>
              </w:rPr>
              <w:t>;</w:t>
            </w:r>
          </w:p>
          <w:p w:rsidR="007D393F" w:rsidRPr="007D393F" w:rsidRDefault="007D393F" w:rsidP="007D393F">
            <w:pPr>
              <w:pStyle w:val="af8"/>
              <w:numPr>
                <w:ilvl w:val="0"/>
                <w:numId w:val="41"/>
              </w:numPr>
              <w:suppressAutoHyphens/>
              <w:spacing w:after="0" w:line="240" w:lineRule="auto"/>
              <w:rPr>
                <w:rFonts w:ascii="Times New Roman" w:hAnsi="Times New Roman"/>
                <w:sz w:val="24"/>
                <w:szCs w:val="24"/>
                <w:lang w:val="en-US" w:eastAsia="ru-RU"/>
              </w:rPr>
            </w:pPr>
            <w:r w:rsidRPr="007D393F">
              <w:rPr>
                <w:rFonts w:ascii="Times New Roman" w:hAnsi="Times New Roman"/>
                <w:sz w:val="24"/>
                <w:szCs w:val="24"/>
                <w:lang w:val="ru-RU" w:eastAsia="ru-RU"/>
              </w:rPr>
              <w:t xml:space="preserve">Программа для организации доступа к аппаратному обеспечению </w:t>
            </w:r>
            <w:r w:rsidRPr="007D393F">
              <w:rPr>
                <w:rFonts w:ascii="Times New Roman" w:hAnsi="Times New Roman"/>
                <w:sz w:val="24"/>
                <w:szCs w:val="24"/>
                <w:lang w:val="en-US" w:eastAsia="ru-RU"/>
              </w:rPr>
              <w:t>(</w:t>
            </w:r>
            <w:proofErr w:type="spellStart"/>
            <w:r w:rsidRPr="007D393F">
              <w:rPr>
                <w:rFonts w:ascii="Times New Roman" w:hAnsi="Times New Roman"/>
                <w:sz w:val="24"/>
                <w:szCs w:val="24"/>
                <w:lang w:val="en-US" w:eastAsia="ru-RU"/>
              </w:rPr>
              <w:t>Драйвер</w:t>
            </w:r>
            <w:proofErr w:type="spellEnd"/>
            <w:r w:rsidRPr="007D393F">
              <w:rPr>
                <w:rFonts w:ascii="Times New Roman" w:hAnsi="Times New Roman"/>
                <w:sz w:val="24"/>
                <w:szCs w:val="24"/>
                <w:lang w:val="en-US" w:eastAsia="ru-RU"/>
              </w:rPr>
              <w:t xml:space="preserve">); 4,00; </w:t>
            </w:r>
            <w:proofErr w:type="spellStart"/>
            <w:r w:rsidRPr="007D393F">
              <w:rPr>
                <w:rFonts w:ascii="Times New Roman" w:hAnsi="Times New Roman"/>
                <w:sz w:val="24"/>
                <w:szCs w:val="24"/>
                <w:lang w:val="en-US" w:eastAsia="ru-RU"/>
              </w:rPr>
              <w:t>Штука</w:t>
            </w:r>
            <w:proofErr w:type="spellEnd"/>
            <w:r w:rsidRPr="007D393F">
              <w:rPr>
                <w:rFonts w:ascii="Times New Roman" w:hAnsi="Times New Roman"/>
                <w:sz w:val="24"/>
                <w:szCs w:val="24"/>
                <w:lang w:val="en-US" w:eastAsia="ru-RU"/>
              </w:rPr>
              <w:t>;</w:t>
            </w:r>
          </w:p>
          <w:p w:rsidR="007C4DD5" w:rsidRPr="007D393F" w:rsidRDefault="007D393F" w:rsidP="007D393F">
            <w:pPr>
              <w:pStyle w:val="af8"/>
              <w:numPr>
                <w:ilvl w:val="0"/>
                <w:numId w:val="41"/>
              </w:numPr>
              <w:suppressAutoHyphens/>
              <w:spacing w:after="0" w:line="240" w:lineRule="auto"/>
              <w:mirrorIndents/>
              <w:jc w:val="both"/>
              <w:rPr>
                <w:rFonts w:ascii="Times New Roman" w:hAnsi="Times New Roman"/>
                <w:sz w:val="24"/>
                <w:szCs w:val="24"/>
                <w:lang w:val="en-US" w:eastAsia="ru-RU"/>
              </w:rPr>
            </w:pPr>
            <w:proofErr w:type="spellStart"/>
            <w:r w:rsidRPr="007D393F">
              <w:rPr>
                <w:rFonts w:ascii="Times New Roman" w:hAnsi="Times New Roman"/>
                <w:sz w:val="24"/>
                <w:szCs w:val="24"/>
                <w:lang w:val="en-US" w:eastAsia="ru-RU"/>
              </w:rPr>
              <w:t>Фискальные</w:t>
            </w:r>
            <w:proofErr w:type="spellEnd"/>
            <w:r w:rsidRPr="007D393F">
              <w:rPr>
                <w:rFonts w:ascii="Times New Roman" w:hAnsi="Times New Roman"/>
                <w:sz w:val="24"/>
                <w:szCs w:val="24"/>
                <w:lang w:val="en-US" w:eastAsia="ru-RU"/>
              </w:rPr>
              <w:t xml:space="preserve"> </w:t>
            </w:r>
            <w:proofErr w:type="spellStart"/>
            <w:r w:rsidRPr="007D393F">
              <w:rPr>
                <w:rFonts w:ascii="Times New Roman" w:hAnsi="Times New Roman"/>
                <w:sz w:val="24"/>
                <w:szCs w:val="24"/>
                <w:lang w:val="en-US" w:eastAsia="ru-RU"/>
              </w:rPr>
              <w:t>регистраторы</w:t>
            </w:r>
            <w:proofErr w:type="spellEnd"/>
            <w:r w:rsidRPr="007D393F">
              <w:rPr>
                <w:rFonts w:ascii="Times New Roman" w:hAnsi="Times New Roman"/>
                <w:sz w:val="24"/>
                <w:szCs w:val="24"/>
                <w:lang w:val="en-US" w:eastAsia="ru-RU"/>
              </w:rPr>
              <w:t xml:space="preserve">; 4,00; </w:t>
            </w:r>
            <w:proofErr w:type="spellStart"/>
            <w:r w:rsidRPr="007D393F">
              <w:rPr>
                <w:rFonts w:ascii="Times New Roman" w:hAnsi="Times New Roman"/>
                <w:sz w:val="24"/>
                <w:szCs w:val="24"/>
                <w:lang w:val="en-US" w:eastAsia="ru-RU"/>
              </w:rPr>
              <w:t>Штука</w:t>
            </w:r>
            <w:proofErr w:type="spellEnd"/>
            <w:r w:rsidRPr="007D393F">
              <w:rPr>
                <w:rFonts w:ascii="Times New Roman" w:hAnsi="Times New Roman"/>
                <w:sz w:val="24"/>
                <w:szCs w:val="24"/>
                <w:lang w:val="en-US" w:eastAsia="ru-RU"/>
              </w:rPr>
              <w:t>;</w:t>
            </w:r>
          </w:p>
        </w:tc>
      </w:tr>
      <w:tr w:rsidR="007C4DD5" w:rsidRPr="007C4DD5" w:rsidTr="007C4DD5">
        <w:tc>
          <w:tcPr>
            <w:tcW w:w="330" w:type="pct"/>
            <w:vMerge/>
          </w:tcPr>
          <w:p w:rsidR="007C4DD5" w:rsidRPr="007C4DD5" w:rsidRDefault="007C4DD5" w:rsidP="007C4DD5">
            <w:pPr>
              <w:pStyle w:val="af8"/>
              <w:numPr>
                <w:ilvl w:val="0"/>
                <w:numId w:val="32"/>
              </w:numPr>
              <w:suppressAutoHyphens/>
              <w:spacing w:after="0" w:line="240" w:lineRule="auto"/>
              <w:ind w:left="0" w:firstLine="0"/>
              <w:mirrorIndents/>
              <w:jc w:val="both"/>
              <w:rPr>
                <w:rFonts w:ascii="Times New Roman" w:hAnsi="Times New Roman"/>
                <w:sz w:val="24"/>
                <w:szCs w:val="24"/>
                <w:lang w:val="en-US" w:eastAsia="ru-RU"/>
              </w:rPr>
            </w:pPr>
          </w:p>
        </w:tc>
        <w:tc>
          <w:tcPr>
            <w:tcW w:w="4670" w:type="pct"/>
            <w:gridSpan w:val="4"/>
            <w:tcBorders>
              <w:top w:val="nil"/>
              <w:right w:val="single" w:sz="4" w:space="0" w:color="auto"/>
            </w:tcBorders>
            <w:tcMar>
              <w:left w:w="115" w:type="dxa"/>
              <w:right w:w="115" w:type="dxa"/>
            </w:tcMar>
          </w:tcPr>
          <w:p w:rsidR="007C4DD5" w:rsidRPr="007C4DD5" w:rsidRDefault="007C4DD5" w:rsidP="007C4DD5">
            <w:pPr>
              <w:mirrorIndents/>
              <w:jc w:val="both"/>
              <w:rPr>
                <w:lang w:val="en-US"/>
              </w:rPr>
            </w:pPr>
          </w:p>
          <w:p w:rsidR="007C4DD5" w:rsidRPr="007C4DD5" w:rsidRDefault="007C4DD5" w:rsidP="007C4DD5">
            <w:pPr>
              <w:mirrorIndents/>
              <w:jc w:val="both"/>
            </w:pPr>
            <w:r w:rsidRPr="007C4DD5">
              <w:rPr>
                <w:b/>
              </w:rPr>
              <w:t>Срок начала исполнения обязательства, не позднее:</w:t>
            </w:r>
            <w:r w:rsidRPr="007C4DD5">
              <w:t xml:space="preserve">0 </w:t>
            </w:r>
            <w:proofErr w:type="spellStart"/>
            <w:r w:rsidRPr="007C4DD5">
              <w:t>дн</w:t>
            </w:r>
            <w:proofErr w:type="spellEnd"/>
            <w:r w:rsidRPr="007C4DD5">
              <w:t>. от даты заключения договора;</w:t>
            </w:r>
          </w:p>
          <w:p w:rsidR="007C4DD5" w:rsidRPr="007C4DD5" w:rsidRDefault="007C4DD5" w:rsidP="007C4DD5">
            <w:pPr>
              <w:mirrorIndents/>
              <w:jc w:val="both"/>
            </w:pPr>
            <w:r w:rsidRPr="007C4DD5">
              <w:rPr>
                <w:b/>
              </w:rPr>
              <w:t>Срок окончания исполнения обязательства, не позднее:</w:t>
            </w:r>
            <w:r w:rsidRPr="007C4DD5">
              <w:t>31.12.2021;</w:t>
            </w:r>
          </w:p>
        </w:tc>
      </w:tr>
    </w:tbl>
    <w:p w:rsidR="007C4DD5" w:rsidRPr="007C4DD5" w:rsidRDefault="007C4DD5" w:rsidP="007C4DD5">
      <w:pPr>
        <w:mirrorIndents/>
        <w:jc w:val="both"/>
      </w:pPr>
    </w:p>
    <w:p w:rsidR="007C4DD5" w:rsidRPr="007C4DD5" w:rsidRDefault="007C4DD5" w:rsidP="007C4DD5">
      <w:pPr>
        <w:mirrorIndents/>
        <w:jc w:val="both"/>
      </w:pPr>
    </w:p>
    <w:p w:rsidR="007C4DD5" w:rsidRPr="007C4DD5" w:rsidRDefault="00EB617F" w:rsidP="00EB617F">
      <w:pPr>
        <w:pStyle w:val="20"/>
        <w:pageBreakBefore/>
        <w:widowControl w:val="0"/>
        <w:numPr>
          <w:ilvl w:val="0"/>
          <w:numId w:val="0"/>
        </w:numPr>
        <w:mirrorIndents/>
        <w:jc w:val="center"/>
        <w:textAlignment w:val="baseline"/>
        <w:rPr>
          <w:sz w:val="24"/>
          <w:szCs w:val="24"/>
        </w:rPr>
      </w:pPr>
      <w:r>
        <w:rPr>
          <w:rFonts w:eastAsiaTheme="minorHAnsi"/>
          <w:sz w:val="24"/>
          <w:szCs w:val="24"/>
        </w:rPr>
        <w:lastRenderedPageBreak/>
        <w:t xml:space="preserve">1. </w:t>
      </w:r>
      <w:r w:rsidR="007C4DD5" w:rsidRPr="007B3BFB">
        <w:rPr>
          <w:rFonts w:eastAsiaTheme="minorHAnsi"/>
          <w:sz w:val="24"/>
          <w:szCs w:val="24"/>
        </w:rPr>
        <w:t>Сведения о порядке оплаты</w:t>
      </w:r>
    </w:p>
    <w:p w:rsidR="007C4DD5" w:rsidRPr="007B3BFB" w:rsidRDefault="007C4DD5" w:rsidP="00EB617F">
      <w:pPr>
        <w:pStyle w:val="afff4"/>
        <w:spacing w:after="0"/>
        <w:ind w:firstLine="0"/>
        <w:mirrorIndents/>
      </w:pPr>
      <w:r w:rsidRPr="007C4DD5">
        <w:t>Таблица</w:t>
      </w:r>
      <w:r w:rsidRPr="007B3BFB">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7C4DD5" w:rsidRPr="007C4DD5" w:rsidTr="007C4DD5">
        <w:trPr>
          <w:cantSplit/>
          <w:trHeight w:val="15"/>
          <w:tblHeader/>
        </w:trPr>
        <w:tc>
          <w:tcPr>
            <w:tcW w:w="461" w:type="dxa"/>
          </w:tcPr>
          <w:p w:rsidR="007C4DD5" w:rsidRPr="007C4DD5" w:rsidRDefault="007C4DD5" w:rsidP="007C4DD5">
            <w:pPr>
              <w:pStyle w:val="1f"/>
              <w:mirrorIndents/>
              <w:jc w:val="both"/>
            </w:pPr>
            <w:r w:rsidRPr="007C4DD5">
              <w:t>№</w:t>
            </w:r>
          </w:p>
        </w:tc>
        <w:tc>
          <w:tcPr>
            <w:tcW w:w="7927" w:type="dxa"/>
          </w:tcPr>
          <w:p w:rsidR="007C4DD5" w:rsidRPr="007C4DD5" w:rsidRDefault="007C4DD5" w:rsidP="007C4DD5">
            <w:pPr>
              <w:pStyle w:val="1f"/>
              <w:mirrorIndents/>
              <w:jc w:val="both"/>
            </w:pPr>
            <w:r w:rsidRPr="007C4DD5">
              <w:t>Наименование</w:t>
            </w:r>
          </w:p>
        </w:tc>
        <w:tc>
          <w:tcPr>
            <w:tcW w:w="2070" w:type="dxa"/>
          </w:tcPr>
          <w:p w:rsidR="007C4DD5" w:rsidRPr="007C4DD5" w:rsidRDefault="007C4DD5" w:rsidP="007C4DD5">
            <w:pPr>
              <w:pStyle w:val="1f"/>
              <w:mirrorIndents/>
              <w:jc w:val="both"/>
            </w:pPr>
            <w:r w:rsidRPr="007C4DD5">
              <w:t>Аванс/Оплата</w:t>
            </w:r>
          </w:p>
        </w:tc>
        <w:tc>
          <w:tcPr>
            <w:tcW w:w="2160" w:type="dxa"/>
          </w:tcPr>
          <w:p w:rsidR="007C4DD5" w:rsidRPr="007C4DD5" w:rsidRDefault="007C4DD5" w:rsidP="007C4DD5">
            <w:pPr>
              <w:pStyle w:val="1f"/>
              <w:mirrorIndents/>
              <w:jc w:val="both"/>
            </w:pPr>
            <w:r w:rsidRPr="007C4DD5">
              <w:t>Учёт неустойки</w:t>
            </w:r>
          </w:p>
        </w:tc>
        <w:tc>
          <w:tcPr>
            <w:tcW w:w="2168" w:type="dxa"/>
          </w:tcPr>
          <w:p w:rsidR="007C4DD5" w:rsidRPr="007C4DD5" w:rsidRDefault="007C4DD5" w:rsidP="007C4DD5">
            <w:pPr>
              <w:pStyle w:val="Standard"/>
              <w:mirrorIndents/>
              <w:jc w:val="both"/>
              <w:rPr>
                <w:rFonts w:ascii="Times New Roman" w:hAnsi="Times New Roman" w:cs="Times New Roman"/>
                <w:b/>
                <w:sz w:val="24"/>
                <w:szCs w:val="24"/>
                <w:lang w:val="en-US"/>
              </w:rPr>
            </w:pPr>
            <w:r w:rsidRPr="007C4DD5">
              <w:rPr>
                <w:rFonts w:ascii="Times New Roman" w:hAnsi="Times New Roman" w:cs="Times New Roman"/>
                <w:b/>
                <w:sz w:val="24"/>
                <w:szCs w:val="24"/>
              </w:rPr>
              <w:t>Сумма</w:t>
            </w:r>
            <w:r w:rsidRPr="007C4DD5">
              <w:rPr>
                <w:rFonts w:ascii="Times New Roman" w:hAnsi="Times New Roman" w:cs="Times New Roman"/>
                <w:b/>
                <w:sz w:val="24"/>
                <w:szCs w:val="24"/>
                <w:lang w:val="en-US"/>
              </w:rPr>
              <w:t xml:space="preserve">, </w:t>
            </w:r>
            <w:proofErr w:type="spellStart"/>
            <w:r w:rsidRPr="007C4DD5">
              <w:rPr>
                <w:rFonts w:ascii="Times New Roman" w:hAnsi="Times New Roman" w:cs="Times New Roman"/>
                <w:b/>
                <w:sz w:val="24"/>
                <w:szCs w:val="24"/>
              </w:rPr>
              <w:t>руб</w:t>
            </w:r>
            <w:proofErr w:type="spellEnd"/>
            <w:r w:rsidRPr="007C4DD5">
              <w:rPr>
                <w:rFonts w:ascii="Times New Roman" w:hAnsi="Times New Roman" w:cs="Times New Roman"/>
                <w:b/>
                <w:sz w:val="24"/>
                <w:szCs w:val="24"/>
                <w:lang w:val="en-US"/>
              </w:rPr>
              <w:t>.</w:t>
            </w:r>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p>
        </w:tc>
      </w:tr>
      <w:tr w:rsidR="007C4DD5" w:rsidRPr="007C4DD5" w:rsidTr="007C4DD5">
        <w:trPr>
          <w:cantSplit/>
          <w:trHeight w:val="87"/>
        </w:trPr>
        <w:tc>
          <w:tcPr>
            <w:tcW w:w="461" w:type="dxa"/>
            <w:vMerge w:val="restart"/>
          </w:tcPr>
          <w:p w:rsidR="007C4DD5" w:rsidRPr="007C4DD5" w:rsidRDefault="007C4DD5" w:rsidP="007C4DD5">
            <w:pPr>
              <w:pStyle w:val="afff2"/>
              <w:numPr>
                <w:ilvl w:val="0"/>
                <w:numId w:val="35"/>
              </w:numPr>
              <w:ind w:left="0" w:firstLine="0"/>
              <w:mirrorIndents/>
              <w:jc w:val="both"/>
              <w:rPr>
                <w:lang w:val="en-US"/>
              </w:rPr>
            </w:pPr>
          </w:p>
        </w:tc>
        <w:tc>
          <w:tcPr>
            <w:tcW w:w="7927" w:type="dxa"/>
            <w:tcBorders>
              <w:bottom w:val="single" w:sz="4" w:space="0" w:color="auto"/>
            </w:tcBorders>
          </w:tcPr>
          <w:p w:rsidR="007C4DD5" w:rsidRPr="007C4DD5" w:rsidRDefault="007C4DD5" w:rsidP="007C4DD5">
            <w:pPr>
              <w:pStyle w:val="afff2"/>
              <w:mirrorIndents/>
              <w:jc w:val="both"/>
              <w:rPr>
                <w:lang w:val="en-US"/>
              </w:rPr>
            </w:pPr>
            <w:proofErr w:type="spellStart"/>
            <w:r w:rsidRPr="007C4DD5">
              <w:rPr>
                <w:lang w:val="en-US"/>
              </w:rPr>
              <w:t>Оплата</w:t>
            </w:r>
            <w:proofErr w:type="spellEnd"/>
          </w:p>
        </w:tc>
        <w:tc>
          <w:tcPr>
            <w:tcW w:w="2070" w:type="dxa"/>
            <w:tcBorders>
              <w:bottom w:val="single" w:sz="4" w:space="0" w:color="auto"/>
            </w:tcBorders>
          </w:tcPr>
          <w:p w:rsidR="007C4DD5" w:rsidRPr="007C4DD5" w:rsidRDefault="007C4DD5" w:rsidP="007C4DD5">
            <w:pPr>
              <w:pStyle w:val="afff2"/>
              <w:mirrorIndents/>
              <w:jc w:val="both"/>
              <w:rPr>
                <w:lang w:val="en-US"/>
              </w:rPr>
            </w:pPr>
            <w:r w:rsidRPr="007C4DD5">
              <w:t>Оплата</w:t>
            </w:r>
          </w:p>
        </w:tc>
        <w:tc>
          <w:tcPr>
            <w:tcW w:w="2160" w:type="dxa"/>
            <w:tcBorders>
              <w:bottom w:val="single" w:sz="4" w:space="0" w:color="auto"/>
            </w:tcBorders>
          </w:tcPr>
          <w:p w:rsidR="007C4DD5" w:rsidRPr="007C4DD5" w:rsidRDefault="007C4DD5" w:rsidP="007C4DD5">
            <w:pPr>
              <w:pStyle w:val="Standard"/>
              <w:mirrorIndents/>
              <w:jc w:val="both"/>
              <w:rPr>
                <w:rFonts w:ascii="Times New Roman" w:eastAsiaTheme="minorHAnsi" w:hAnsi="Times New Roman" w:cs="Times New Roman"/>
                <w:kern w:val="0"/>
                <w:sz w:val="24"/>
                <w:szCs w:val="24"/>
                <w:lang w:val="en-US"/>
              </w:rPr>
            </w:pPr>
            <w:proofErr w:type="spellStart"/>
            <w:r w:rsidRPr="007C4DD5">
              <w:rPr>
                <w:rFonts w:ascii="Times New Roman" w:hAnsi="Times New Roman" w:cs="Times New Roman"/>
                <w:sz w:val="24"/>
                <w:szCs w:val="24"/>
                <w:lang w:val="en-US"/>
              </w:rPr>
              <w:t>Оплата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за</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вычетом</w:t>
            </w:r>
            <w:proofErr w:type="spellEnd"/>
            <w:r w:rsidRPr="007C4DD5">
              <w:rPr>
                <w:rFonts w:ascii="Times New Roman" w:hAnsi="Times New Roman" w:cs="Times New Roman"/>
                <w:sz w:val="24"/>
                <w:szCs w:val="24"/>
                <w:lang w:val="en-US"/>
              </w:rPr>
              <w:t xml:space="preserve"> </w:t>
            </w:r>
            <w:proofErr w:type="spellStart"/>
            <w:r w:rsidRPr="007C4DD5">
              <w:rPr>
                <w:rFonts w:ascii="Times New Roman" w:hAnsi="Times New Roman" w:cs="Times New Roman"/>
                <w:sz w:val="24"/>
                <w:szCs w:val="24"/>
                <w:lang w:val="en-US"/>
              </w:rPr>
              <w:t>неустойки</w:t>
            </w:r>
            <w:proofErr w:type="spellEnd"/>
            <w:r w:rsidRPr="007C4DD5">
              <w:rPr>
                <w:rFonts w:ascii="Times New Roman" w:eastAsiaTheme="minorHAnsi" w:hAnsi="Times New Roman" w:cs="Times New Roman"/>
                <w:b/>
                <w:kern w:val="0"/>
                <w:sz w:val="24"/>
                <w:szCs w:val="24"/>
                <w:lang w:val="en-US" w:eastAsia="en-US"/>
              </w:rPr>
              <w:t>**</w:t>
            </w:r>
            <w:r w:rsidRPr="007C4DD5">
              <w:rPr>
                <w:rFonts w:ascii="Times New Roman" w:hAnsi="Times New Roman" w:cs="Times New Roman"/>
                <w:b/>
                <w:sz w:val="24"/>
                <w:szCs w:val="24"/>
                <w:lang w:val="en-US"/>
              </w:rPr>
              <w:t xml:space="preserve"> </w:t>
            </w:r>
            <w:r w:rsidRPr="007C4DD5">
              <w:rPr>
                <w:rFonts w:ascii="Times New Roman" w:hAnsi="Times New Roman" w:cs="Times New Roman"/>
                <w:sz w:val="24"/>
                <w:szCs w:val="24"/>
                <w:lang w:val="en-US"/>
              </w:rPr>
              <w:t xml:space="preserve"> </w:t>
            </w:r>
          </w:p>
          <w:p w:rsidR="007C4DD5" w:rsidRPr="007C4DD5" w:rsidRDefault="007C4DD5" w:rsidP="007C4DD5">
            <w:pPr>
              <w:pStyle w:val="afff2"/>
              <w:mirrorIndents/>
              <w:jc w:val="both"/>
              <w:rPr>
                <w:lang w:val="en-US"/>
              </w:rPr>
            </w:pPr>
          </w:p>
        </w:tc>
        <w:tc>
          <w:tcPr>
            <w:tcW w:w="2168" w:type="dxa"/>
            <w:tcBorders>
              <w:bottom w:val="single" w:sz="4" w:space="0" w:color="auto"/>
            </w:tcBorders>
          </w:tcPr>
          <w:p w:rsidR="007C4DD5" w:rsidRPr="007C4DD5" w:rsidRDefault="007C4DD5" w:rsidP="007C4DD5">
            <w:pPr>
              <w:pStyle w:val="afff2"/>
              <w:mirrorIndents/>
              <w:jc w:val="both"/>
            </w:pPr>
            <w:r w:rsidRPr="007C4DD5">
              <w:t>100</w:t>
            </w:r>
            <w:proofErr w:type="gramStart"/>
            <w:r w:rsidRPr="007C4DD5">
              <w:t>% П</w:t>
            </w:r>
            <w:proofErr w:type="gramEnd"/>
            <w:r w:rsidRPr="007C4DD5">
              <w:t xml:space="preserve">о фактическому объёму </w:t>
            </w:r>
          </w:p>
        </w:tc>
      </w:tr>
      <w:tr w:rsidR="007C4DD5" w:rsidRPr="007C4DD5" w:rsidTr="007C4DD5">
        <w:trPr>
          <w:cantSplit/>
          <w:trHeight w:val="70"/>
        </w:trPr>
        <w:tc>
          <w:tcPr>
            <w:tcW w:w="461" w:type="dxa"/>
            <w:vMerge/>
          </w:tcPr>
          <w:p w:rsidR="007C4DD5" w:rsidRPr="007C4DD5" w:rsidRDefault="007C4DD5" w:rsidP="007C4DD5">
            <w:pPr>
              <w:pStyle w:val="afff2"/>
              <w:numPr>
                <w:ilvl w:val="0"/>
                <w:numId w:val="35"/>
              </w:numPr>
              <w:ind w:left="0" w:firstLine="0"/>
              <w:mirrorIndents/>
              <w:jc w:val="both"/>
            </w:pPr>
          </w:p>
        </w:tc>
        <w:tc>
          <w:tcPr>
            <w:tcW w:w="14325" w:type="dxa"/>
            <w:gridSpan w:val="4"/>
          </w:tcPr>
          <w:p w:rsidR="007C4DD5" w:rsidRPr="007C4DD5" w:rsidRDefault="007C4DD5" w:rsidP="007C4DD5">
            <w:pPr>
              <w:pStyle w:val="afff2"/>
              <w:mirrorIndents/>
              <w:jc w:val="both"/>
            </w:pPr>
            <w:r w:rsidRPr="007C4DD5">
              <w:rPr>
                <w:b/>
              </w:rPr>
              <w:t>Срок исполнения обязательства, не позднее:</w:t>
            </w:r>
            <w:r w:rsidRPr="007C4DD5">
              <w:t xml:space="preserve">15 </w:t>
            </w:r>
            <w:proofErr w:type="spellStart"/>
            <w:r w:rsidRPr="007C4DD5">
              <w:t>дн</w:t>
            </w:r>
            <w:proofErr w:type="spellEnd"/>
            <w:r w:rsidRPr="007C4DD5">
              <w:t>. от даты подписания документа-предшественника «ТОРГ-12, унифицированный формат, приказ ФНС России от 30.11.2015 г. № ММВ-7-10/551@» (Поставка витрин);</w:t>
            </w:r>
          </w:p>
        </w:tc>
      </w:tr>
    </w:tbl>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w:t>
      </w:r>
      <w:r w:rsidRPr="007C4DD5">
        <w:rPr>
          <w:rFonts w:ascii="Times New Roman" w:eastAsiaTheme="minorHAnsi" w:hAnsi="Times New Roman" w:cs="Times New Roman"/>
          <w:kern w:val="0"/>
          <w:sz w:val="24"/>
          <w:szCs w:val="24"/>
          <w:lang w:eastAsia="en-US"/>
        </w:rPr>
        <w:t xml:space="preserve"> </w:t>
      </w:r>
      <w:r w:rsidRPr="007C4DD5">
        <w:rPr>
          <w:rFonts w:ascii="Times New Roman" w:hAnsi="Times New Roman" w:cs="Times New Roman"/>
          <w:color w:val="000000"/>
          <w:sz w:val="24"/>
          <w:szCs w:val="24"/>
          <w:shd w:val="clear" w:color="auto" w:fill="FFFFFF"/>
        </w:rPr>
        <w:t>Значение заполняется на этапе заключения договора.</w:t>
      </w:r>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7C4DD5" w:rsidP="007C4DD5">
      <w:pPr>
        <w:pStyle w:val="Standard"/>
        <w:mirrorIndents/>
        <w:jc w:val="both"/>
        <w:rPr>
          <w:rFonts w:ascii="Times New Roman" w:hAnsi="Times New Roman" w:cs="Times New Roman"/>
          <w:color w:val="000000"/>
          <w:sz w:val="24"/>
          <w:szCs w:val="24"/>
          <w:shd w:val="clear" w:color="auto" w:fill="FFFFFF"/>
        </w:rPr>
      </w:pPr>
      <w:proofErr w:type="gramStart"/>
      <w:r w:rsidRPr="007C4DD5">
        <w:rPr>
          <w:rFonts w:ascii="Times New Roman" w:eastAsiaTheme="minorHAnsi" w:hAnsi="Times New Roman" w:cs="Times New Roman"/>
          <w:kern w:val="0"/>
          <w:sz w:val="24"/>
          <w:szCs w:val="24"/>
          <w:lang w:eastAsia="en-US"/>
        </w:rPr>
        <w:t>**</w:t>
      </w:r>
      <w:r w:rsidRPr="007C4DD5">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7C4DD5">
        <w:rPr>
          <w:rFonts w:ascii="Times New Roman" w:hAnsi="Times New Roman" w:cs="Times New Roman"/>
          <w:color w:val="000000"/>
          <w:sz w:val="24"/>
          <w:szCs w:val="24"/>
          <w:shd w:val="clear" w:color="auto" w:fill="FFFFFF"/>
        </w:rPr>
        <w:t>оговором</w:t>
      </w:r>
      <w:r w:rsidRPr="007C4DD5">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7C4DD5" w:rsidRPr="007C4DD5" w:rsidRDefault="007C4DD5" w:rsidP="007C4DD5">
      <w:pPr>
        <w:pStyle w:val="Standard"/>
        <w:mirrorIndents/>
        <w:jc w:val="both"/>
        <w:rPr>
          <w:rFonts w:ascii="Times New Roman" w:hAnsi="Times New Roman" w:cs="Times New Roman"/>
          <w:sz w:val="24"/>
          <w:szCs w:val="24"/>
        </w:rPr>
      </w:pPr>
    </w:p>
    <w:p w:rsidR="007C4DD5" w:rsidRPr="007C4DD5" w:rsidRDefault="00EB617F" w:rsidP="00EB617F">
      <w:pPr>
        <w:pStyle w:val="20"/>
        <w:widowControl w:val="0"/>
        <w:numPr>
          <w:ilvl w:val="0"/>
          <w:numId w:val="0"/>
        </w:numPr>
        <w:mirrorIndents/>
        <w:jc w:val="center"/>
        <w:textAlignment w:val="baseline"/>
        <w:rPr>
          <w:rFonts w:eastAsiaTheme="minorHAnsi"/>
          <w:sz w:val="24"/>
          <w:szCs w:val="24"/>
        </w:rPr>
      </w:pPr>
      <w:r>
        <w:rPr>
          <w:sz w:val="24"/>
          <w:szCs w:val="24"/>
        </w:rPr>
        <w:t xml:space="preserve">2. </w:t>
      </w:r>
      <w:proofErr w:type="spellStart"/>
      <w:r w:rsidR="007C4DD5" w:rsidRPr="007C4DD5">
        <w:rPr>
          <w:sz w:val="24"/>
          <w:szCs w:val="24"/>
          <w:lang w:val="en-US"/>
        </w:rPr>
        <w:t>Место</w:t>
      </w:r>
      <w:proofErr w:type="spellEnd"/>
      <w:r w:rsidR="007C4DD5" w:rsidRPr="007C4DD5">
        <w:rPr>
          <w:sz w:val="24"/>
          <w:szCs w:val="24"/>
          <w:lang w:val="en-US"/>
        </w:rPr>
        <w:t xml:space="preserve"> </w:t>
      </w:r>
      <w:proofErr w:type="spellStart"/>
      <w:r w:rsidR="007C4DD5" w:rsidRPr="007C4DD5">
        <w:rPr>
          <w:sz w:val="24"/>
          <w:szCs w:val="24"/>
          <w:lang w:val="en-US"/>
        </w:rPr>
        <w:t>доставки</w:t>
      </w:r>
      <w:proofErr w:type="spellEnd"/>
      <w:r w:rsidR="007C4DD5" w:rsidRPr="007C4DD5">
        <w:rPr>
          <w:sz w:val="24"/>
          <w:szCs w:val="24"/>
          <w:lang w:val="en-US"/>
        </w:rPr>
        <w:t xml:space="preserve"> </w:t>
      </w:r>
      <w:proofErr w:type="spellStart"/>
      <w:r w:rsidR="007C4DD5" w:rsidRPr="007C4DD5">
        <w:rPr>
          <w:sz w:val="24"/>
          <w:szCs w:val="24"/>
          <w:lang w:val="en-US"/>
        </w:rPr>
        <w:t>товара</w:t>
      </w:r>
      <w:proofErr w:type="spellEnd"/>
    </w:p>
    <w:p w:rsidR="007C4DD5" w:rsidRPr="007C4DD5" w:rsidRDefault="007C4DD5" w:rsidP="00EB617F">
      <w:pPr>
        <w:mirrorIndents/>
        <w:jc w:val="right"/>
      </w:pPr>
      <w:r w:rsidRPr="007C4DD5">
        <w:t>Таблица</w:t>
      </w:r>
      <w:r w:rsidRPr="007C4DD5">
        <w:rPr>
          <w:lang w:val="en-US"/>
        </w:rPr>
        <w:t xml:space="preserve"> 2.</w:t>
      </w:r>
      <w:r w:rsidRPr="007C4DD5">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7C4DD5" w:rsidRPr="007C4DD5" w:rsidTr="007C4DD5">
        <w:trPr>
          <w:tblHeader/>
        </w:trPr>
        <w:tc>
          <w:tcPr>
            <w:tcW w:w="58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Получатель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proofErr w:type="spellStart"/>
            <w:r w:rsidRPr="007C4DD5">
              <w:rPr>
                <w:lang w:val="en-US"/>
              </w:rPr>
              <w:t>Место</w:t>
            </w:r>
            <w:proofErr w:type="spellEnd"/>
            <w:r w:rsidRPr="007C4DD5">
              <w:rPr>
                <w:lang w:val="en-US"/>
              </w:rPr>
              <w:t xml:space="preserve"> </w:t>
            </w:r>
            <w:proofErr w:type="spellStart"/>
            <w:r w:rsidRPr="007C4DD5">
              <w:rPr>
                <w:lang w:val="en-US"/>
              </w:rPr>
              <w:t>доставки</w:t>
            </w:r>
            <w:proofErr w:type="spellEnd"/>
            <w:r w:rsidRPr="007C4DD5">
              <w:rPr>
                <w:lang w:val="en-US"/>
              </w:rPr>
              <w:t xml:space="preserve"> </w:t>
            </w:r>
            <w:proofErr w:type="spellStart"/>
            <w:r w:rsidRPr="007C4DD5">
              <w:rPr>
                <w:lang w:val="en-US"/>
              </w:rPr>
              <w:t>товара</w:t>
            </w:r>
            <w:proofErr w:type="spellEnd"/>
          </w:p>
        </w:tc>
      </w:tr>
      <w:tr w:rsidR="007C4DD5" w:rsidRPr="007C4DD5" w:rsidTr="007C4DD5">
        <w:tc>
          <w:tcPr>
            <w:tcW w:w="5830" w:type="dxa"/>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Муниципальное учреждение культуры музейно-выставочный комплекс "Волоколамский кремль"</w:t>
            </w:r>
          </w:p>
        </w:tc>
        <w:tc>
          <w:tcPr>
            <w:tcW w:w="8730" w:type="dxa"/>
            <w:tcBorders>
              <w:top w:val="single" w:sz="4" w:space="0" w:color="auto"/>
              <w:left w:val="single" w:sz="4" w:space="0" w:color="auto"/>
              <w:bottom w:val="single" w:sz="4" w:space="0" w:color="auto"/>
              <w:right w:val="single" w:sz="4" w:space="0" w:color="auto"/>
            </w:tcBorders>
          </w:tcPr>
          <w:p w:rsidR="007C4DD5" w:rsidRPr="007C4DD5" w:rsidRDefault="007C4DD5" w:rsidP="007C4DD5">
            <w:pPr>
              <w:mirrorIndents/>
              <w:jc w:val="both"/>
            </w:pPr>
            <w:r w:rsidRPr="007C4DD5">
              <w:t>143600, Московская область, г</w:t>
            </w:r>
            <w:proofErr w:type="gramStart"/>
            <w:r w:rsidRPr="007C4DD5">
              <w:t>.В</w:t>
            </w:r>
            <w:proofErr w:type="gramEnd"/>
            <w:r w:rsidRPr="007C4DD5">
              <w:t>олоколамск, ул.Горвал,д.1</w:t>
            </w:r>
          </w:p>
        </w:tc>
      </w:tr>
    </w:tbl>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EB617F">
      <w:pPr>
        <w:pageBreakBefore/>
        <w:mirrorIndents/>
        <w:jc w:val="right"/>
      </w:pPr>
      <w:r w:rsidRPr="007C4DD5">
        <w:lastRenderedPageBreak/>
        <w:t>Приложение</w:t>
      </w:r>
      <w:r w:rsidR="00EB617F">
        <w:t>№</w:t>
      </w:r>
      <w:r w:rsidRPr="007C4DD5">
        <w:t xml:space="preserve">5 к </w:t>
      </w:r>
      <w:r w:rsidR="00EB617F">
        <w:t>Д</w:t>
      </w:r>
      <w:r w:rsidRPr="007C4DD5">
        <w:t>оговору</w:t>
      </w:r>
    </w:p>
    <w:p w:rsidR="007C4DD5" w:rsidRPr="007C4DD5" w:rsidRDefault="007C4DD5" w:rsidP="00EB617F">
      <w:pPr>
        <w:mirrorIndents/>
        <w:jc w:val="right"/>
      </w:pPr>
      <w:r w:rsidRPr="007C4DD5">
        <w:t>от«____» ___________ 20___г. № ___________</w:t>
      </w:r>
    </w:p>
    <w:p w:rsidR="007C4DD5" w:rsidRPr="007C4DD5" w:rsidRDefault="007C4DD5" w:rsidP="007C4DD5">
      <w:pPr>
        <w:mirrorIndents/>
        <w:jc w:val="both"/>
      </w:pPr>
    </w:p>
    <w:p w:rsidR="007C4DD5" w:rsidRDefault="007C4DD5" w:rsidP="00EB617F">
      <w:pPr>
        <w:pStyle w:val="1"/>
        <w:spacing w:before="0" w:beforeAutospacing="0" w:after="0" w:afterAutospacing="0"/>
        <w:mirrorIndents/>
        <w:jc w:val="center"/>
        <w:rPr>
          <w:sz w:val="24"/>
          <w:szCs w:val="24"/>
        </w:rPr>
      </w:pPr>
      <w:r w:rsidRPr="007C4DD5">
        <w:rPr>
          <w:sz w:val="24"/>
          <w:szCs w:val="24"/>
        </w:rPr>
        <w:t>Перечень электронных документов, которыми обмениваются стороны при исполнении договора</w:t>
      </w:r>
    </w:p>
    <w:p w:rsidR="00EB617F" w:rsidRPr="007C4DD5" w:rsidRDefault="00EB617F" w:rsidP="00EB617F">
      <w:pPr>
        <w:pStyle w:val="1"/>
        <w:spacing w:before="0" w:beforeAutospacing="0" w:after="0" w:afterAutospacing="0"/>
        <w:mirrorIndents/>
        <w:jc w:val="center"/>
        <w:rPr>
          <w:sz w:val="24"/>
          <w:szCs w:val="24"/>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1. </w:t>
      </w:r>
      <w:r w:rsidR="007C4DD5" w:rsidRPr="007C4DD5">
        <w:rPr>
          <w:sz w:val="24"/>
          <w:szCs w:val="24"/>
        </w:rPr>
        <w:t>Оформление при исполнении обязательств</w:t>
      </w:r>
    </w:p>
    <w:p w:rsidR="007C4DD5" w:rsidRPr="007C4DD5" w:rsidRDefault="007C4DD5" w:rsidP="00EB617F">
      <w:pPr>
        <w:pStyle w:val="afff4"/>
        <w:spacing w:after="0"/>
        <w:ind w:firstLine="0"/>
        <w:mirrorIndents/>
        <w:rPr>
          <w:i/>
        </w:rPr>
      </w:pPr>
      <w:r w:rsidRPr="007C4DD5">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7D393F" w:rsidTr="0039259D">
        <w:trPr>
          <w:cantSplit/>
          <w:tblHeader/>
        </w:trPr>
        <w:tc>
          <w:tcPr>
            <w:tcW w:w="2376" w:type="dxa"/>
            <w:tcBorders>
              <w:top w:val="single" w:sz="4" w:space="0" w:color="auto"/>
              <w:left w:val="single" w:sz="4" w:space="0" w:color="auto"/>
              <w:bottom w:val="single" w:sz="4" w:space="0" w:color="auto"/>
              <w:right w:val="single" w:sz="4" w:space="0" w:color="auto"/>
            </w:tcBorders>
          </w:tcPr>
          <w:p w:rsidR="007D393F" w:rsidRDefault="007D393F" w:rsidP="0039259D">
            <w:pPr>
              <w:pStyle w:val="1f"/>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7D393F" w:rsidRDefault="007D393F" w:rsidP="0039259D">
            <w:pPr>
              <w:pStyle w:val="1f"/>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39259D">
            <w:pPr>
              <w:pStyle w:val="1f"/>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39259D">
            <w:pPr>
              <w:pStyle w:val="1f"/>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39259D">
            <w:pPr>
              <w:pStyle w:val="1f"/>
            </w:pPr>
            <w:r>
              <w:t>Ответственная сторона</w:t>
            </w:r>
          </w:p>
        </w:tc>
      </w:tr>
      <w:tr w:rsidR="007D393F" w:rsidTr="0039259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Заказчик</w:t>
            </w:r>
          </w:p>
        </w:tc>
      </w:tr>
      <w:tr w:rsidR="007D393F" w:rsidTr="0039259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Поставка товара</w:t>
            </w: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Поставщик</w:t>
            </w:r>
          </w:p>
        </w:tc>
      </w:tr>
      <w:tr w:rsidR="007D393F" w:rsidTr="0039259D">
        <w:trPr>
          <w:cantSplit/>
        </w:trPr>
        <w:tc>
          <w:tcPr>
            <w:tcW w:w="2376" w:type="dxa"/>
            <w:vMerge/>
            <w:tcBorders>
              <w:top w:val="single" w:sz="4" w:space="0" w:color="auto"/>
              <w:left w:val="single" w:sz="4" w:space="0" w:color="auto"/>
              <w:bottom w:val="single" w:sz="4" w:space="0" w:color="auto"/>
              <w:right w:val="single" w:sz="4" w:space="0" w:color="auto"/>
            </w:tcBorders>
          </w:tcPr>
          <w:p w:rsidR="007D393F" w:rsidRDefault="007D393F" w:rsidP="0039259D">
            <w:pPr>
              <w:pStyle w:val="afff2"/>
            </w:pPr>
          </w:p>
        </w:tc>
        <w:tc>
          <w:tcPr>
            <w:tcW w:w="3261" w:type="dxa"/>
            <w:vMerge w:val="restart"/>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Поставщик</w:t>
            </w:r>
          </w:p>
        </w:tc>
      </w:tr>
      <w:tr w:rsidR="007D393F" w:rsidTr="0039259D">
        <w:trPr>
          <w:cantSplit/>
        </w:trPr>
        <w:tc>
          <w:tcPr>
            <w:tcW w:w="2376" w:type="dxa"/>
            <w:vMerge/>
            <w:tcBorders>
              <w:top w:val="single" w:sz="4" w:space="0" w:color="auto"/>
              <w:left w:val="single" w:sz="4" w:space="0" w:color="auto"/>
              <w:bottom w:val="single" w:sz="4" w:space="0" w:color="auto"/>
              <w:right w:val="single" w:sz="4" w:space="0" w:color="auto"/>
            </w:tcBorders>
          </w:tcPr>
          <w:p w:rsidR="007D393F" w:rsidRDefault="007D393F" w:rsidP="0039259D">
            <w:pPr>
              <w:pStyle w:val="afff2"/>
            </w:pPr>
          </w:p>
        </w:tc>
        <w:tc>
          <w:tcPr>
            <w:tcW w:w="3261" w:type="dxa"/>
            <w:vMerge/>
            <w:tcBorders>
              <w:top w:val="single" w:sz="4" w:space="0" w:color="auto"/>
              <w:left w:val="single" w:sz="4" w:space="0" w:color="auto"/>
              <w:bottom w:val="single" w:sz="4" w:space="0" w:color="auto"/>
              <w:right w:val="single" w:sz="4" w:space="0" w:color="auto"/>
            </w:tcBorders>
          </w:tcPr>
          <w:p w:rsidR="007D393F" w:rsidRDefault="007D393F" w:rsidP="0039259D">
            <w:pPr>
              <w:pStyle w:val="afff2"/>
            </w:pPr>
          </w:p>
        </w:tc>
        <w:tc>
          <w:tcPr>
            <w:tcW w:w="3543"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D393F" w:rsidRDefault="007D393F" w:rsidP="0039259D">
            <w:pPr>
              <w:pStyle w:val="afff2"/>
            </w:pPr>
            <w:r>
              <w:t>Заказчик</w:t>
            </w: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2. </w:t>
      </w:r>
      <w:r w:rsidR="007C4DD5" w:rsidRPr="007C4DD5">
        <w:rPr>
          <w:sz w:val="24"/>
          <w:szCs w:val="24"/>
        </w:rPr>
        <w:t>Порядок и сроки осуществления приемки и оформления результатов</w:t>
      </w:r>
    </w:p>
    <w:p w:rsidR="007C4DD5" w:rsidRPr="007C4DD5" w:rsidRDefault="007C4DD5" w:rsidP="00EB617F">
      <w:pPr>
        <w:pStyle w:val="afff4"/>
        <w:spacing w:after="0"/>
        <w:ind w:firstLine="0"/>
        <w:mirrorIndents/>
      </w:pPr>
      <w:r w:rsidRPr="007C4DD5">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7C4DD5" w:rsidRPr="007C4DD5" w:rsidTr="007C4DD5">
        <w:trPr>
          <w:cantSplit/>
          <w:tblHeader/>
        </w:trPr>
        <w:tc>
          <w:tcPr>
            <w:tcW w:w="68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 прие</w:t>
            </w:r>
            <w:r w:rsidRPr="007C4DD5">
              <w:t>м</w:t>
            </w:r>
            <w:r w:rsidRPr="007C4DD5">
              <w:t>ке</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предоставления документа о приемке, срок осуществления приемки и оформл</w:t>
            </w:r>
            <w:r w:rsidRPr="007C4DD5">
              <w:t>е</w:t>
            </w:r>
            <w:r w:rsidRPr="007C4DD5">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Действие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Ответственная ст</w:t>
            </w:r>
            <w:r w:rsidRPr="007C4DD5">
              <w:t>о</w:t>
            </w:r>
            <w:r w:rsidRPr="007C4DD5">
              <w:t>рона</w:t>
            </w:r>
          </w:p>
        </w:tc>
      </w:tr>
      <w:tr w:rsidR="007C4DD5" w:rsidRPr="007C4DD5" w:rsidTr="007C4DD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Поставка витрин</w:t>
            </w:r>
          </w:p>
        </w:tc>
        <w:tc>
          <w:tcPr>
            <w:tcW w:w="937"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10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Поставщик</w:t>
            </w:r>
          </w:p>
        </w:tc>
      </w:tr>
      <w:tr w:rsidR="007C4DD5" w:rsidRPr="007C4DD5" w:rsidTr="007C4DD5">
        <w:trPr>
          <w:cantSplit/>
        </w:trPr>
        <w:tc>
          <w:tcPr>
            <w:tcW w:w="68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p>
        </w:tc>
        <w:tc>
          <w:tcPr>
            <w:tcW w:w="897"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5 раб</w:t>
            </w:r>
            <w:proofErr w:type="gramStart"/>
            <w:r w:rsidRPr="007C4DD5">
              <w:t>.</w:t>
            </w:r>
            <w:proofErr w:type="gramEnd"/>
            <w:r w:rsidRPr="007C4DD5">
              <w:t xml:space="preserve"> </w:t>
            </w:r>
            <w:proofErr w:type="spellStart"/>
            <w:proofErr w:type="gramStart"/>
            <w:r w:rsidRPr="007C4DD5">
              <w:t>д</w:t>
            </w:r>
            <w:proofErr w:type="gramEnd"/>
            <w:r w:rsidRPr="007C4DD5">
              <w:t>н</w:t>
            </w:r>
            <w:proofErr w:type="spellEnd"/>
            <w:r w:rsidRPr="007C4DD5">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Подписание</w:t>
            </w:r>
          </w:p>
        </w:tc>
        <w:tc>
          <w:tcPr>
            <w:tcW w:w="8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Заказчик</w:t>
            </w:r>
          </w:p>
        </w:tc>
      </w:tr>
    </w:tbl>
    <w:p w:rsidR="007C4DD5" w:rsidRPr="007C4DD5" w:rsidRDefault="007C4DD5" w:rsidP="007C4DD5">
      <w:pPr>
        <w:mirrorIndents/>
        <w:jc w:val="both"/>
        <w:rPr>
          <w:lang w:val="en-US"/>
        </w:rPr>
      </w:pPr>
    </w:p>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3. </w:t>
      </w:r>
      <w:r w:rsidR="007C4DD5" w:rsidRPr="007C4DD5">
        <w:rPr>
          <w:sz w:val="24"/>
          <w:szCs w:val="24"/>
        </w:rPr>
        <w:t>Порядок и сроки проведения экспертизы</w:t>
      </w:r>
    </w:p>
    <w:p w:rsidR="007C4DD5" w:rsidRPr="007C4DD5" w:rsidRDefault="007C4DD5" w:rsidP="00EB617F">
      <w:pPr>
        <w:pStyle w:val="afff4"/>
        <w:spacing w:after="0"/>
        <w:ind w:firstLine="0"/>
        <w:mirrorIndents/>
        <w:rPr>
          <w:lang w:val="en-US"/>
        </w:rPr>
      </w:pPr>
      <w:r w:rsidRPr="007C4DD5">
        <w:t>Таблица 3.</w:t>
      </w:r>
      <w:r w:rsidRPr="007C4DD5">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7C4DD5" w:rsidRPr="007C4DD5" w:rsidTr="007C4DD5">
        <w:trPr>
          <w:cantSplit/>
          <w:tblHeader/>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Наименование обязательс</w:t>
            </w:r>
            <w:r w:rsidRPr="007C4DD5">
              <w:t>т</w:t>
            </w:r>
            <w:r w:rsidRPr="007C4DD5">
              <w:t>ва</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Порядок проведения эк</w:t>
            </w:r>
            <w:r w:rsidRPr="007C4DD5">
              <w:t>с</w:t>
            </w:r>
            <w:r w:rsidRPr="007C4DD5">
              <w:t>пертизы</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Документ, оформляемый по резул</w:t>
            </w:r>
            <w:r w:rsidRPr="007C4DD5">
              <w:t>ь</w:t>
            </w:r>
            <w:r w:rsidRPr="007C4DD5">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1f"/>
              <w:mirrorIndents/>
              <w:jc w:val="both"/>
            </w:pPr>
            <w:r w:rsidRPr="007C4DD5">
              <w:t>Срок проведения экспертизы и оформления результатов</w:t>
            </w:r>
          </w:p>
        </w:tc>
      </w:tr>
      <w:tr w:rsidR="007C4DD5" w:rsidRPr="007C4DD5" w:rsidTr="007C4DD5">
        <w:trPr>
          <w:cantSplit/>
        </w:trPr>
        <w:tc>
          <w:tcPr>
            <w:tcW w:w="1132"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Поставка витрин</w:t>
            </w:r>
          </w:p>
        </w:tc>
        <w:tc>
          <w:tcPr>
            <w:tcW w:w="1035"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C4DD5" w:rsidRPr="007C4DD5" w:rsidRDefault="007C4DD5" w:rsidP="007C4DD5">
            <w:pPr>
              <w:pStyle w:val="afff2"/>
              <w:mirrorIndents/>
              <w:jc w:val="both"/>
            </w:pPr>
            <w:r w:rsidRPr="007C4DD5">
              <w:t>Соответствует срокам приёмки</w:t>
            </w:r>
          </w:p>
          <w:p w:rsidR="007C4DD5" w:rsidRPr="007C4DD5" w:rsidRDefault="007C4DD5" w:rsidP="007C4DD5">
            <w:pPr>
              <w:pStyle w:val="afff2"/>
              <w:mirrorIndents/>
              <w:jc w:val="both"/>
              <w:rPr>
                <w:lang w:val="en-US"/>
              </w:rPr>
            </w:pPr>
          </w:p>
        </w:tc>
      </w:tr>
    </w:tbl>
    <w:p w:rsidR="007C4DD5" w:rsidRPr="007C4DD5" w:rsidRDefault="007C4DD5" w:rsidP="007C4DD5">
      <w:pPr>
        <w:mirrorIndents/>
        <w:jc w:val="both"/>
        <w:rPr>
          <w:lang w:val="en-US"/>
        </w:rPr>
      </w:pPr>
    </w:p>
    <w:p w:rsidR="007C4DD5" w:rsidRPr="007C4DD5" w:rsidRDefault="00EB617F" w:rsidP="00EB617F">
      <w:pPr>
        <w:pStyle w:val="20"/>
        <w:widowControl w:val="0"/>
        <w:numPr>
          <w:ilvl w:val="0"/>
          <w:numId w:val="0"/>
        </w:numPr>
        <w:mirrorIndents/>
        <w:jc w:val="center"/>
        <w:textAlignment w:val="baseline"/>
        <w:rPr>
          <w:sz w:val="24"/>
          <w:szCs w:val="24"/>
        </w:rPr>
      </w:pPr>
      <w:r>
        <w:rPr>
          <w:sz w:val="24"/>
          <w:szCs w:val="24"/>
        </w:rPr>
        <w:t xml:space="preserve">4. </w:t>
      </w:r>
      <w:r w:rsidR="007C4DD5" w:rsidRPr="007C4DD5">
        <w:rPr>
          <w:sz w:val="24"/>
          <w:szCs w:val="24"/>
        </w:rPr>
        <w:t>Сведения о документах, подтверждающих факт передачи товара</w:t>
      </w:r>
    </w:p>
    <w:p w:rsidR="007C4DD5" w:rsidRPr="007C4DD5" w:rsidRDefault="007C4DD5" w:rsidP="007C4DD5">
      <w:pPr>
        <w:mirrorIndents/>
        <w:jc w:val="both"/>
      </w:pPr>
      <w:r w:rsidRPr="007C4DD5">
        <w:t>Отсутствуют</w:t>
      </w:r>
    </w:p>
    <w:p w:rsidR="007C4DD5" w:rsidRPr="007C4DD5" w:rsidRDefault="007C4DD5" w:rsidP="007C4DD5">
      <w:pPr>
        <w:mirrorIndents/>
        <w:jc w:val="both"/>
      </w:pPr>
    </w:p>
    <w:p w:rsidR="007C4DD5" w:rsidRPr="007C4DD5" w:rsidRDefault="007C4DD5" w:rsidP="007C4DD5">
      <w:pPr>
        <w:mirrorIndents/>
        <w:jc w:val="both"/>
      </w:pPr>
    </w:p>
    <w:tbl>
      <w:tblPr>
        <w:tblpPr w:leftFromText="180" w:rightFromText="180" w:vertAnchor="text" w:horzAnchor="margin" w:tblpXSpec="right"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7C4DD5" w:rsidRPr="007C4DD5" w:rsidTr="007C4DD5">
        <w:trPr>
          <w:cantSplit/>
          <w:trHeight w:val="176"/>
        </w:trPr>
        <w:tc>
          <w:tcPr>
            <w:tcW w:w="7015" w:type="dxa"/>
            <w:tcBorders>
              <w:top w:val="nil"/>
              <w:left w:val="nil"/>
              <w:bottom w:val="nil"/>
              <w:right w:val="nil"/>
            </w:tcBorders>
            <w:tcMar>
              <w:left w:w="0" w:type="dxa"/>
              <w:right w:w="0" w:type="dxa"/>
            </w:tcMar>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Поставщик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lang w:val="en-US"/>
              </w:rPr>
              <w:t>Заказчик</w:t>
            </w:r>
            <w:proofErr w:type="spellEnd"/>
            <w:r w:rsidRPr="007C4DD5">
              <w:rPr>
                <w:rFonts w:ascii="Times New Roman" w:hAnsi="Times New Roman" w:cs="Times New Roman"/>
                <w:sz w:val="24"/>
                <w:szCs w:val="24"/>
                <w:lang w:val="en-US"/>
              </w:rPr>
              <w:t>:</w:t>
            </w:r>
          </w:p>
          <w:p w:rsidR="007C4DD5" w:rsidRPr="007C4DD5" w:rsidRDefault="007C4DD5" w:rsidP="007C4DD5">
            <w:pPr>
              <w:pStyle w:val="af4"/>
              <w:mirrorIndents/>
              <w:jc w:val="both"/>
              <w:rPr>
                <w:rFonts w:ascii="Times New Roman" w:hAnsi="Times New Roman" w:cs="Times New Roman"/>
                <w:sz w:val="24"/>
                <w:szCs w:val="24"/>
                <w:lang w:val="en-US"/>
              </w:rPr>
            </w:pPr>
          </w:p>
        </w:tc>
      </w:tr>
      <w:tr w:rsidR="007C4DD5" w:rsidRPr="007C4DD5" w:rsidTr="007C4DD5">
        <w:trPr>
          <w:cantSplit/>
          <w:trHeight w:val="176"/>
        </w:trPr>
        <w:tc>
          <w:tcPr>
            <w:tcW w:w="7015" w:type="dxa"/>
            <w:tcBorders>
              <w:top w:val="nil"/>
              <w:left w:val="nil"/>
              <w:bottom w:val="nil"/>
              <w:right w:val="nil"/>
            </w:tcBorders>
            <w:tcMar>
              <w:left w:w="0" w:type="dxa"/>
              <w:right w:w="0" w:type="dxa"/>
            </w:tcMar>
            <w:vAlign w:val="bottom"/>
          </w:tcPr>
          <w:p w:rsidR="007C4DD5" w:rsidRPr="00EB617F" w:rsidRDefault="007C4DD5" w:rsidP="007C4DD5">
            <w:pPr>
              <w:pStyle w:val="af4"/>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7C4DD5" w:rsidRPr="007C4DD5" w:rsidRDefault="007C4DD5" w:rsidP="007C4DD5">
            <w:pPr>
              <w:pStyle w:val="af4"/>
              <w:mirrorIndents/>
              <w:jc w:val="both"/>
              <w:rPr>
                <w:rFonts w:ascii="Times New Roman" w:hAnsi="Times New Roman" w:cs="Times New Roman"/>
                <w:sz w:val="24"/>
                <w:szCs w:val="24"/>
                <w:lang w:val="en-US"/>
              </w:rPr>
            </w:pPr>
            <w:proofErr w:type="spellStart"/>
            <w:r w:rsidRPr="007C4DD5">
              <w:rPr>
                <w:rFonts w:ascii="Times New Roman" w:hAnsi="Times New Roman" w:cs="Times New Roman"/>
                <w:sz w:val="24"/>
                <w:szCs w:val="24"/>
                <w:u w:val="single"/>
                <w:lang w:val="en-US"/>
              </w:rPr>
              <w:t>Директор</w:t>
            </w:r>
            <w:proofErr w:type="spellEnd"/>
          </w:p>
        </w:tc>
      </w:tr>
      <w:tr w:rsidR="007C4DD5" w:rsidRPr="007C4DD5" w:rsidTr="007C4DD5">
        <w:trPr>
          <w:cantSplit/>
          <w:trHeight w:val="1147"/>
        </w:trPr>
        <w:tc>
          <w:tcPr>
            <w:tcW w:w="7015" w:type="dxa"/>
            <w:tcBorders>
              <w:top w:val="nil"/>
              <w:left w:val="nil"/>
              <w:bottom w:val="nil"/>
              <w:right w:val="nil"/>
            </w:tcBorders>
          </w:tcPr>
          <w:p w:rsidR="007C4DD5" w:rsidRPr="00EB617F" w:rsidRDefault="007C4DD5" w:rsidP="00EB617F">
            <w:pPr>
              <w:pStyle w:val="af4"/>
              <w:ind w:left="-108"/>
              <w:mirrorIndents/>
              <w:jc w:val="both"/>
              <w:rPr>
                <w:rFonts w:ascii="Times New Roman" w:hAnsi="Times New Roman" w:cs="Times New Roman"/>
                <w:sz w:val="24"/>
                <w:szCs w:val="24"/>
                <w:lang w:val="en-US"/>
              </w:rPr>
            </w:pPr>
            <w:r w:rsidRPr="00EB617F">
              <w:rPr>
                <w:rFonts w:ascii="Times New Roman" w:hAnsi="Times New Roman" w:cs="Times New Roman"/>
                <w:sz w:val="24"/>
                <w:szCs w:val="24"/>
                <w:lang w:val="en-US"/>
              </w:rPr>
              <w:t>________________ __________   /________________/</w:t>
            </w:r>
          </w:p>
          <w:p w:rsidR="007C4DD5" w:rsidRPr="00EB617F" w:rsidRDefault="007C4DD5" w:rsidP="00EB617F">
            <w:pPr>
              <w:pStyle w:val="af4"/>
              <w:ind w:left="-108"/>
              <w:mirrorIndents/>
              <w:jc w:val="center"/>
              <w:rPr>
                <w:rFonts w:ascii="Times New Roman" w:hAnsi="Times New Roman" w:cs="Times New Roman"/>
                <w:sz w:val="24"/>
                <w:szCs w:val="24"/>
                <w:lang w:val="en-US"/>
              </w:rPr>
            </w:pPr>
            <w:r w:rsidRPr="00EB617F">
              <w:rPr>
                <w:rFonts w:ascii="Times New Roman" w:hAnsi="Times New Roman" w:cs="Times New Roman"/>
                <w:sz w:val="24"/>
                <w:szCs w:val="24"/>
                <w:lang w:val="en-US"/>
              </w:rPr>
              <w:t xml:space="preserve">«    » __________ 20  </w:t>
            </w:r>
            <w:r w:rsidRPr="00EB617F">
              <w:rPr>
                <w:rFonts w:ascii="Times New Roman" w:hAnsi="Times New Roman" w:cs="Times New Roman"/>
                <w:sz w:val="24"/>
                <w:szCs w:val="24"/>
              </w:rPr>
              <w:t>г</w:t>
            </w:r>
            <w:r w:rsidRPr="00EB617F">
              <w:rPr>
                <w:rFonts w:ascii="Times New Roman" w:hAnsi="Times New Roman" w:cs="Times New Roman"/>
                <w:sz w:val="24"/>
                <w:szCs w:val="24"/>
                <w:lang w:val="en-US"/>
              </w:rPr>
              <w:t>.</w:t>
            </w:r>
          </w:p>
        </w:tc>
        <w:tc>
          <w:tcPr>
            <w:tcW w:w="7248" w:type="dxa"/>
            <w:tcBorders>
              <w:top w:val="nil"/>
              <w:left w:val="nil"/>
              <w:bottom w:val="nil"/>
              <w:right w:val="nil"/>
            </w:tcBorders>
          </w:tcPr>
          <w:p w:rsidR="007C4DD5" w:rsidRPr="007C4DD5" w:rsidRDefault="007C4DD5" w:rsidP="007C4DD5">
            <w:pPr>
              <w:pStyle w:val="af4"/>
              <w:mirrorIndents/>
              <w:jc w:val="both"/>
              <w:rPr>
                <w:rFonts w:ascii="Times New Roman" w:hAnsi="Times New Roman" w:cs="Times New Roman"/>
                <w:sz w:val="24"/>
                <w:szCs w:val="24"/>
              </w:rPr>
            </w:pPr>
            <w:r w:rsidRPr="007C4DD5">
              <w:rPr>
                <w:rFonts w:ascii="Times New Roman" w:hAnsi="Times New Roman" w:cs="Times New Roman"/>
                <w:sz w:val="24"/>
                <w:szCs w:val="24"/>
                <w:u w:val="single"/>
              </w:rPr>
              <w:t>МУК МВК "Волоколамский кремль"</w:t>
            </w:r>
            <w:r w:rsidRPr="007C4DD5">
              <w:rPr>
                <w:rFonts w:ascii="Times New Roman" w:hAnsi="Times New Roman" w:cs="Times New Roman"/>
                <w:sz w:val="24"/>
                <w:szCs w:val="24"/>
              </w:rPr>
              <w:t>__________/</w:t>
            </w:r>
            <w:r w:rsidRPr="007C4DD5">
              <w:rPr>
                <w:rFonts w:ascii="Times New Roman" w:hAnsi="Times New Roman" w:cs="Times New Roman"/>
                <w:sz w:val="24"/>
                <w:szCs w:val="24"/>
                <w:u w:val="single"/>
              </w:rPr>
              <w:t>В. Л. Ивченков</w:t>
            </w:r>
            <w:r w:rsidRPr="007C4DD5">
              <w:rPr>
                <w:rFonts w:ascii="Times New Roman" w:hAnsi="Times New Roman" w:cs="Times New Roman"/>
                <w:sz w:val="24"/>
                <w:szCs w:val="24"/>
              </w:rPr>
              <w:t>/</w:t>
            </w:r>
          </w:p>
          <w:p w:rsidR="007C4DD5" w:rsidRPr="007C4DD5" w:rsidRDefault="007C4DD5" w:rsidP="00EB617F">
            <w:pPr>
              <w:pStyle w:val="af4"/>
              <w:mirrorIndents/>
              <w:jc w:val="center"/>
              <w:rPr>
                <w:rFonts w:ascii="Times New Roman" w:hAnsi="Times New Roman" w:cs="Times New Roman"/>
                <w:sz w:val="24"/>
                <w:szCs w:val="24"/>
                <w:lang w:val="en-US"/>
              </w:rPr>
            </w:pPr>
            <w:r w:rsidRPr="007C4DD5">
              <w:rPr>
                <w:rFonts w:ascii="Times New Roman" w:hAnsi="Times New Roman" w:cs="Times New Roman"/>
                <w:sz w:val="24"/>
                <w:szCs w:val="24"/>
                <w:lang w:val="en-US"/>
              </w:rPr>
              <w:t xml:space="preserve">«    » __________ 20  </w:t>
            </w:r>
            <w:r w:rsidRPr="007C4DD5">
              <w:rPr>
                <w:rFonts w:ascii="Times New Roman" w:hAnsi="Times New Roman" w:cs="Times New Roman"/>
                <w:sz w:val="24"/>
                <w:szCs w:val="24"/>
              </w:rPr>
              <w:t>г</w:t>
            </w:r>
          </w:p>
        </w:tc>
      </w:tr>
    </w:tbl>
    <w:p w:rsidR="007C4DD5" w:rsidRPr="007C4DD5" w:rsidRDefault="007C4DD5" w:rsidP="007C4DD5">
      <w:pPr>
        <w:mirrorIndents/>
        <w:jc w:val="both"/>
        <w:rPr>
          <w:lang w:val="en-US"/>
        </w:rPr>
      </w:pPr>
    </w:p>
    <w:p w:rsidR="00EB617F" w:rsidRPr="00017480" w:rsidRDefault="00EB617F" w:rsidP="00EB617F">
      <w:pPr>
        <w:pageBreakBefore/>
        <w:contextualSpacing/>
        <w:mirrorIndents/>
        <w:jc w:val="right"/>
      </w:pPr>
      <w:r w:rsidRPr="00017480">
        <w:lastRenderedPageBreak/>
        <w:t xml:space="preserve">Приложение №6 к </w:t>
      </w:r>
      <w:r w:rsidR="00F575CF">
        <w:t>Д</w:t>
      </w:r>
      <w:r w:rsidRPr="00017480">
        <w:t>оговору</w:t>
      </w:r>
    </w:p>
    <w:p w:rsidR="00EB617F" w:rsidRPr="00017480" w:rsidRDefault="00EB617F" w:rsidP="00EB617F">
      <w:pPr>
        <w:contextualSpacing/>
        <w:mirrorIndents/>
        <w:jc w:val="right"/>
      </w:pPr>
      <w:r w:rsidRPr="00017480">
        <w:t>от«____» ___________ 20___г. № ___________</w:t>
      </w:r>
    </w:p>
    <w:p w:rsidR="00EB617F" w:rsidRPr="00017480" w:rsidRDefault="00EB617F" w:rsidP="00EB617F">
      <w:pPr>
        <w:contextualSpacing/>
        <w:mirrorIndents/>
        <w:jc w:val="right"/>
      </w:pP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Регламент электронного документооборота</w:t>
      </w:r>
    </w:p>
    <w:p w:rsidR="00EB617F" w:rsidRPr="00017480" w:rsidRDefault="00EB617F" w:rsidP="00EB617F">
      <w:pPr>
        <w:pStyle w:val="1"/>
        <w:spacing w:before="0" w:beforeAutospacing="0" w:after="0" w:afterAutospacing="0"/>
        <w:contextualSpacing/>
        <w:mirrorIndents/>
        <w:jc w:val="center"/>
        <w:rPr>
          <w:sz w:val="24"/>
          <w:szCs w:val="24"/>
        </w:rPr>
      </w:pPr>
      <w:r w:rsidRPr="00017480">
        <w:rPr>
          <w:sz w:val="24"/>
          <w:szCs w:val="24"/>
        </w:rPr>
        <w:t>Портала исполнения контрактов Единой автоматизированной системы управления закупками Московской области</w:t>
      </w:r>
    </w:p>
    <w:p w:rsidR="00EB617F" w:rsidRPr="00017480" w:rsidRDefault="00EB617F" w:rsidP="00EB617F">
      <w:pPr>
        <w:pStyle w:val="1"/>
        <w:spacing w:before="0" w:beforeAutospacing="0" w:after="0" w:afterAutospacing="0"/>
        <w:contextualSpacing/>
        <w:mirrorIndents/>
        <w:jc w:val="center"/>
        <w:rPr>
          <w:sz w:val="24"/>
          <w:szCs w:val="24"/>
        </w:rPr>
      </w:pPr>
    </w:p>
    <w:p w:rsidR="00EB617F" w:rsidRPr="00017480" w:rsidRDefault="00EB617F" w:rsidP="00EB617F">
      <w:pPr>
        <w:pStyle w:val="af8"/>
        <w:tabs>
          <w:tab w:val="left" w:pos="426"/>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1.1. Регламент электронного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w:t>
      </w:r>
      <w:r w:rsidRPr="00017480">
        <w:rPr>
          <w:rFonts w:ascii="Times New Roman" w:hAnsi="Times New Roman"/>
          <w:sz w:val="24"/>
          <w:szCs w:val="24"/>
        </w:rPr>
        <w:t>а</w:t>
      </w:r>
      <w:r w:rsidRPr="00017480">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Pr="00017480">
        <w:rPr>
          <w:rFonts w:ascii="Times New Roman" w:hAnsi="Times New Roman"/>
          <w:sz w:val="24"/>
          <w:szCs w:val="24"/>
        </w:rPr>
        <w:t>о</w:t>
      </w:r>
      <w:r w:rsidRPr="00017480">
        <w:rPr>
          <w:rFonts w:ascii="Times New Roman" w:hAnsi="Times New Roman"/>
          <w:sz w:val="24"/>
          <w:szCs w:val="24"/>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1.2. 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1.3. В настоящем Регламенте используются следующие понятия и термины:</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w:t>
      </w:r>
      <w:r w:rsidRPr="00017480">
        <w:rPr>
          <w:rFonts w:ascii="Times New Roman" w:hAnsi="Times New Roman"/>
          <w:sz w:val="24"/>
          <w:szCs w:val="24"/>
        </w:rPr>
        <w:t>и</w:t>
      </w:r>
      <w:r w:rsidRPr="00017480">
        <w:rPr>
          <w:rFonts w:ascii="Times New Roman" w:hAnsi="Times New Roman"/>
          <w:sz w:val="24"/>
          <w:szCs w:val="24"/>
        </w:rPr>
        <w:t>ной автоматизированной системы управления закупками Московской области, обеспечивающая осуществление обмена электронными док</w:t>
      </w:r>
      <w:r w:rsidRPr="00017480">
        <w:rPr>
          <w:rFonts w:ascii="Times New Roman" w:hAnsi="Times New Roman"/>
          <w:sz w:val="24"/>
          <w:szCs w:val="24"/>
        </w:rPr>
        <w:t>у</w:t>
      </w:r>
      <w:r w:rsidRPr="00017480">
        <w:rPr>
          <w:rFonts w:ascii="Times New Roman" w:hAnsi="Times New Roman"/>
          <w:sz w:val="24"/>
          <w:szCs w:val="24"/>
        </w:rPr>
        <w:t>ментами в ходе исполнения договоров, а также контроля текущего исполнения сторонами обязательств по договору.</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w:t>
      </w:r>
      <w:r w:rsidRPr="00017480">
        <w:rPr>
          <w:rFonts w:ascii="Times New Roman" w:hAnsi="Times New Roman"/>
          <w:sz w:val="24"/>
          <w:szCs w:val="24"/>
        </w:rPr>
        <w:t>о</w:t>
      </w:r>
      <w:r w:rsidRPr="00017480">
        <w:rPr>
          <w:rFonts w:ascii="Times New Roman" w:hAnsi="Times New Roman"/>
          <w:sz w:val="24"/>
          <w:szCs w:val="24"/>
        </w:rPr>
        <w:t>щи соответствующих интерфейсов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017480">
        <w:rPr>
          <w:rFonts w:ascii="Times New Roman" w:hAnsi="Times New Roman"/>
          <w:sz w:val="24"/>
          <w:szCs w:val="24"/>
        </w:rPr>
        <w:t>н</w:t>
      </w:r>
      <w:r w:rsidRPr="00017480">
        <w:rPr>
          <w:rFonts w:ascii="Times New Roman" w:hAnsi="Times New Roman"/>
          <w:sz w:val="24"/>
          <w:szCs w:val="24"/>
        </w:rPr>
        <w:t>ные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w:t>
      </w:r>
      <w:r w:rsidRPr="00017480">
        <w:rPr>
          <w:rFonts w:ascii="Times New Roman" w:hAnsi="Times New Roman"/>
          <w:sz w:val="24"/>
          <w:szCs w:val="24"/>
        </w:rPr>
        <w:t>о</w:t>
      </w:r>
      <w:r w:rsidRPr="00017480">
        <w:rPr>
          <w:rFonts w:ascii="Times New Roman" w:hAnsi="Times New Roman"/>
          <w:sz w:val="24"/>
          <w:szCs w:val="24"/>
        </w:rPr>
        <w:t>вателям - сотрудникам заказчика, поставщика (подрядчика, исполнителя).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017480">
        <w:rPr>
          <w:rFonts w:ascii="Times New Roman" w:hAnsi="Times New Roman"/>
          <w:sz w:val="24"/>
          <w:szCs w:val="24"/>
        </w:rPr>
        <w:t>а</w:t>
      </w:r>
      <w:r w:rsidRPr="00017480">
        <w:rPr>
          <w:rFonts w:ascii="Times New Roman" w:hAnsi="Times New Roman"/>
          <w:sz w:val="24"/>
          <w:szCs w:val="24"/>
        </w:rPr>
        <w:t xml:space="preserve">тельством Российской Федерации и нормативными правовыми актами Московской области.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1.4. Обмен электронными документами между Сторонами Договора в ПИК ЕАСУЗ осуществляется посредством системы электро</w:t>
      </w:r>
      <w:r w:rsidRPr="00017480">
        <w:rPr>
          <w:rFonts w:ascii="Times New Roman" w:hAnsi="Times New Roman"/>
          <w:sz w:val="24"/>
          <w:szCs w:val="24"/>
        </w:rPr>
        <w:t>н</w:t>
      </w:r>
      <w:r w:rsidRPr="00017480">
        <w:rPr>
          <w:rFonts w:ascii="Times New Roman" w:hAnsi="Times New Roman"/>
          <w:sz w:val="24"/>
          <w:szCs w:val="24"/>
        </w:rPr>
        <w:t xml:space="preserve">ного </w:t>
      </w:r>
      <w:proofErr w:type="gramStart"/>
      <w:r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017480">
        <w:rPr>
          <w:rFonts w:ascii="Times New Roman" w:hAnsi="Times New Roman"/>
          <w:sz w:val="24"/>
          <w:szCs w:val="24"/>
        </w:rPr>
        <w:t xml:space="preserve"> закупками Московской области (далее – ЭДО ПИК ЕАСУЗ), интегрированной с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1.5. Получение доступа </w:t>
      </w:r>
      <w:proofErr w:type="gramStart"/>
      <w:r w:rsidRPr="00017480">
        <w:rPr>
          <w:rFonts w:ascii="Times New Roman" w:hAnsi="Times New Roman"/>
          <w:sz w:val="24"/>
          <w:szCs w:val="24"/>
        </w:rPr>
        <w:t>к</w:t>
      </w:r>
      <w:proofErr w:type="gramEnd"/>
      <w:r w:rsidRPr="00017480">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1.6. 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017480">
        <w:rPr>
          <w:rFonts w:ascii="Times New Roman" w:hAnsi="Times New Roman"/>
          <w:sz w:val="24"/>
          <w:szCs w:val="24"/>
        </w:rPr>
        <w:t>с</w:t>
      </w:r>
      <w:r w:rsidRPr="00017480">
        <w:rPr>
          <w:rFonts w:ascii="Times New Roman" w:hAnsi="Times New Roman"/>
          <w:sz w:val="24"/>
          <w:szCs w:val="24"/>
        </w:rPr>
        <w:t>ковский областной центр информационно-коммуникационных технологий».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color w:val="FF0000"/>
          <w:sz w:val="24"/>
          <w:szCs w:val="24"/>
        </w:rPr>
      </w:pPr>
      <w:r w:rsidRPr="00017480">
        <w:rPr>
          <w:rFonts w:ascii="Times New Roman" w:hAnsi="Times New Roman"/>
          <w:sz w:val="24"/>
          <w:szCs w:val="24"/>
        </w:rPr>
        <w:t>1.7. При формировании и обмене электронными документами Стороны Договора должны руководствоваться положениями настоящ</w:t>
      </w:r>
      <w:r w:rsidRPr="00017480">
        <w:rPr>
          <w:rFonts w:ascii="Times New Roman" w:hAnsi="Times New Roman"/>
          <w:sz w:val="24"/>
          <w:szCs w:val="24"/>
        </w:rPr>
        <w:t>е</w:t>
      </w:r>
      <w:r w:rsidRPr="00017480">
        <w:rPr>
          <w:rFonts w:ascii="Times New Roman" w:hAnsi="Times New Roman"/>
          <w:sz w:val="24"/>
          <w:szCs w:val="24"/>
        </w:rPr>
        <w:t>го Регламента, а также информационными материалами, размещенными в открытом доступе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017480">
        <w:rPr>
          <w:rFonts w:ascii="Times New Roman" w:hAnsi="Times New Roman"/>
          <w:sz w:val="24"/>
          <w:szCs w:val="24"/>
        </w:rPr>
        <w:t>и</w:t>
      </w:r>
      <w:r w:rsidRPr="00017480">
        <w:rPr>
          <w:rFonts w:ascii="Times New Roman" w:hAnsi="Times New Roman"/>
          <w:sz w:val="24"/>
          <w:szCs w:val="24"/>
        </w:rPr>
        <w:t>стерством связи и массовых коммуникаций Российской Федерации удостоверяющих центров;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автоматизированного рабочего места (АРМ);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w:t>
      </w:r>
      <w:r w:rsidRPr="00017480">
        <w:rPr>
          <w:rFonts w:ascii="Times New Roman" w:hAnsi="Times New Roman"/>
          <w:sz w:val="24"/>
          <w:szCs w:val="24"/>
        </w:rPr>
        <w:t>е</w:t>
      </w:r>
      <w:r w:rsidRPr="00017480">
        <w:rPr>
          <w:rFonts w:ascii="Times New Roman" w:hAnsi="Times New Roman"/>
          <w:sz w:val="24"/>
          <w:szCs w:val="24"/>
        </w:rPr>
        <w:t xml:space="preserve">гистрации в ПИК ЕАСУЗ» (размещена на сайте </w:t>
      </w:r>
      <w:hyperlink r:id="rId11" w:history="1">
        <w:r w:rsidRPr="00017480">
          <w:rPr>
            <w:rFonts w:ascii="Times New Roman" w:hAnsi="Times New Roman"/>
            <w:sz w:val="24"/>
            <w:szCs w:val="24"/>
          </w:rPr>
          <w:t>http://pik.mosreg.ru</w:t>
        </w:r>
      </w:hyperlink>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использование для подписания электронных документов КЭП сре</w:t>
      </w:r>
      <w:proofErr w:type="gramStart"/>
      <w:r w:rsidRPr="00017480">
        <w:rPr>
          <w:rFonts w:ascii="Times New Roman" w:hAnsi="Times New Roman"/>
          <w:sz w:val="24"/>
          <w:szCs w:val="24"/>
        </w:rPr>
        <w:t>дств кр</w:t>
      </w:r>
      <w:proofErr w:type="gramEnd"/>
      <w:r w:rsidRPr="00017480">
        <w:rPr>
          <w:rFonts w:ascii="Times New Roman" w:hAnsi="Times New Roman"/>
          <w:sz w:val="24"/>
          <w:szCs w:val="24"/>
        </w:rPr>
        <w:t>иптографической защиты информации (далее - СКЗИ), се</w:t>
      </w:r>
      <w:r w:rsidRPr="00017480">
        <w:rPr>
          <w:rFonts w:ascii="Times New Roman" w:hAnsi="Times New Roman"/>
          <w:sz w:val="24"/>
          <w:szCs w:val="24"/>
        </w:rPr>
        <w:t>р</w:t>
      </w:r>
      <w:r w:rsidRPr="00017480">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w:t>
      </w:r>
      <w:r w:rsidRPr="00017480">
        <w:rPr>
          <w:rFonts w:ascii="Times New Roman" w:hAnsi="Times New Roman"/>
          <w:sz w:val="24"/>
          <w:szCs w:val="24"/>
        </w:rPr>
        <w:t>е</w:t>
      </w:r>
      <w:r w:rsidRPr="00017480">
        <w:rPr>
          <w:rFonts w:ascii="Times New Roman" w:hAnsi="Times New Roman"/>
          <w:sz w:val="24"/>
          <w:szCs w:val="24"/>
        </w:rPr>
        <w:t>нием требований законодательства.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w:t>
      </w:r>
      <w:r w:rsidRPr="00017480">
        <w:rPr>
          <w:rFonts w:ascii="Times New Roman" w:hAnsi="Times New Roman"/>
          <w:sz w:val="24"/>
          <w:szCs w:val="24"/>
        </w:rPr>
        <w:t>а</w:t>
      </w:r>
      <w:r w:rsidRPr="00017480">
        <w:rPr>
          <w:rFonts w:ascii="Times New Roman" w:hAnsi="Times New Roman"/>
          <w:sz w:val="24"/>
          <w:szCs w:val="24"/>
        </w:rPr>
        <w:t xml:space="preserve">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17480">
        <w:rPr>
          <w:rFonts w:ascii="Times New Roman" w:hAnsi="Times New Roman"/>
          <w:sz w:val="24"/>
          <w:szCs w:val="24"/>
        </w:rPr>
        <w:t>предназначена</w:t>
      </w:r>
      <w:proofErr w:type="gramEnd"/>
      <w:r w:rsidRPr="00017480">
        <w:rPr>
          <w:rFonts w:ascii="Times New Roman" w:hAnsi="Times New Roman"/>
          <w:sz w:val="24"/>
          <w:szCs w:val="24"/>
        </w:rPr>
        <w:t xml:space="preserve"> для обработки информации ограниченного доступа.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017480">
        <w:rPr>
          <w:rFonts w:ascii="Times New Roman" w:hAnsi="Times New Roman"/>
          <w:sz w:val="24"/>
          <w:szCs w:val="24"/>
        </w:rPr>
        <w:t>несёт следующие обязанности</w:t>
      </w:r>
      <w:proofErr w:type="gramEnd"/>
      <w:r w:rsidRPr="00017480">
        <w:rPr>
          <w:rFonts w:ascii="Times New Roman" w:hAnsi="Times New Roman"/>
          <w:sz w:val="24"/>
          <w:szCs w:val="24"/>
        </w:rPr>
        <w:t>:</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3.1. После осуществления регистрации в ЭДО ПИК ЕАСУЗ произвести регистрацию своей организации (индивидуального предпр</w:t>
      </w:r>
      <w:r w:rsidRPr="00017480">
        <w:rPr>
          <w:rFonts w:ascii="Times New Roman" w:hAnsi="Times New Roman"/>
          <w:sz w:val="24"/>
          <w:szCs w:val="24"/>
        </w:rPr>
        <w:t>и</w:t>
      </w:r>
      <w:r w:rsidRPr="00017480">
        <w:rPr>
          <w:rFonts w:ascii="Times New Roman" w:hAnsi="Times New Roman"/>
          <w:sz w:val="24"/>
          <w:szCs w:val="24"/>
        </w:rPr>
        <w:t>нимателя)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3.2. Направлять при осуществлении электронного документооборота документы и сведения, предусмотренные условиями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3.3. 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3.4. Обеспечить режим хранения сертификата КЭП и закрытого ключа КЭП, исключающий неавторизованный доступ к ним третьих лиц.</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lang w:eastAsia="en-US"/>
        </w:rPr>
      </w:pPr>
      <w:r w:rsidRPr="00017480">
        <w:rPr>
          <w:rFonts w:ascii="Times New Roman" w:hAnsi="Times New Roman"/>
          <w:sz w:val="24"/>
          <w:szCs w:val="24"/>
        </w:rPr>
        <w:t>4. Основными правилами организации электронного документооборота в ПИК ЕАСУЗ являются: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4.1. 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4.2. 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4.3. 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w:t>
      </w:r>
      <w:r w:rsidRPr="00017480">
        <w:rPr>
          <w:rFonts w:ascii="Times New Roman" w:hAnsi="Times New Roman"/>
          <w:sz w:val="24"/>
          <w:szCs w:val="24"/>
        </w:rPr>
        <w:t>н</w:t>
      </w:r>
      <w:r w:rsidRPr="00017480">
        <w:rPr>
          <w:rFonts w:ascii="Times New Roman" w:hAnsi="Times New Roman"/>
          <w:sz w:val="24"/>
          <w:szCs w:val="24"/>
        </w:rPr>
        <w:t>та правовые последствия. Электронные документы, подписанные КЭП в ЭДО ПИК ЕАСУЗ, не требуют дублирования документами, офор</w:t>
      </w:r>
      <w:r w:rsidRPr="00017480">
        <w:rPr>
          <w:rFonts w:ascii="Times New Roman" w:hAnsi="Times New Roman"/>
          <w:sz w:val="24"/>
          <w:szCs w:val="24"/>
        </w:rPr>
        <w:t>м</w:t>
      </w:r>
      <w:r w:rsidRPr="00017480">
        <w:rPr>
          <w:rFonts w:ascii="Times New Roman" w:hAnsi="Times New Roman"/>
          <w:sz w:val="24"/>
          <w:szCs w:val="24"/>
        </w:rPr>
        <w:t>ленными на бумажных носителях информации.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4.4. 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017480">
        <w:rPr>
          <w:rFonts w:ascii="Times New Roman" w:hAnsi="Times New Roman"/>
          <w:sz w:val="24"/>
          <w:szCs w:val="24"/>
        </w:rPr>
        <w:t>а</w:t>
      </w:r>
      <w:r w:rsidRPr="00017480">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 Через систему ЭДО ПИК ЕАСУЗ передаются следующие типы электронных документов: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4.6.1. 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4.6.2. 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4.6.3. Электронные документы,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 Правила формирования для подписания 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 Структурированный электронный документ формируется Стороной Договора в ПИК ЕАСУЗ посредством: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017480">
        <w:rPr>
          <w:rFonts w:ascii="Times New Roman" w:hAnsi="Times New Roman"/>
          <w:sz w:val="24"/>
          <w:szCs w:val="24"/>
        </w:rPr>
        <w:t>о</w:t>
      </w:r>
      <w:r w:rsidRPr="00017480">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w:t>
      </w:r>
      <w:r w:rsidRPr="00017480">
        <w:rPr>
          <w:rFonts w:ascii="Times New Roman" w:hAnsi="Times New Roman"/>
          <w:sz w:val="24"/>
          <w:szCs w:val="24"/>
        </w:rPr>
        <w:t>у</w:t>
      </w:r>
      <w:r w:rsidRPr="00017480">
        <w:rPr>
          <w:rFonts w:ascii="Times New Roman" w:hAnsi="Times New Roman"/>
          <w:sz w:val="24"/>
          <w:szCs w:val="24"/>
        </w:rPr>
        <w:t>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017480">
        <w:rPr>
          <w:rFonts w:ascii="Times New Roman" w:hAnsi="Times New Roman"/>
          <w:sz w:val="24"/>
          <w:szCs w:val="24"/>
          <w:lang w:val="en-US"/>
        </w:rPr>
        <w:t>XML</w:t>
      </w:r>
      <w:r w:rsidRPr="00017480">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 Правила формирования для подписания неструктурированных электронных документов: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w:t>
      </w:r>
      <w:r w:rsidRPr="00017480">
        <w:rPr>
          <w:rFonts w:ascii="Times New Roman" w:hAnsi="Times New Roman"/>
          <w:sz w:val="24"/>
          <w:szCs w:val="24"/>
        </w:rPr>
        <w:t>м</w:t>
      </w:r>
      <w:r w:rsidRPr="00017480">
        <w:rPr>
          <w:rFonts w:ascii="Times New Roman" w:hAnsi="Times New Roman"/>
          <w:sz w:val="24"/>
          <w:szCs w:val="24"/>
        </w:rPr>
        <w:t>порту неструктурированных документов в ПИК ЕАСУЗ. В ПИК ЕАСУЗ могут быть загружены файлы следующих типов: .7z, .</w:t>
      </w:r>
      <w:proofErr w:type="spellStart"/>
      <w:r w:rsidRPr="00017480">
        <w:rPr>
          <w:rFonts w:ascii="Times New Roman" w:hAnsi="Times New Roman"/>
          <w:sz w:val="24"/>
          <w:szCs w:val="24"/>
        </w:rPr>
        <w:t>doc</w:t>
      </w:r>
      <w:proofErr w:type="spellEnd"/>
      <w:r w:rsidRPr="00017480">
        <w:rPr>
          <w:rFonts w:ascii="Times New Roman" w:hAnsi="Times New Roman"/>
          <w:sz w:val="24"/>
          <w:szCs w:val="24"/>
        </w:rPr>
        <w:t>, .</w:t>
      </w:r>
      <w:proofErr w:type="spellStart"/>
      <w:r w:rsidRPr="00017480">
        <w:rPr>
          <w:rFonts w:ascii="Times New Roman" w:hAnsi="Times New Roman"/>
          <w:sz w:val="24"/>
          <w:szCs w:val="24"/>
        </w:rPr>
        <w:t>docx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gif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jpg</w:t>
      </w:r>
      <w:proofErr w:type="spellEnd"/>
      <w:r w:rsidRPr="00017480">
        <w:rPr>
          <w:rFonts w:ascii="Times New Roman" w:hAnsi="Times New Roman"/>
          <w:sz w:val="24"/>
          <w:szCs w:val="24"/>
        </w:rPr>
        <w:t xml:space="preserve">,. </w:t>
      </w:r>
      <w:proofErr w:type="spellStart"/>
      <w:r w:rsidRPr="00017480">
        <w:rPr>
          <w:rFonts w:ascii="Times New Roman" w:hAnsi="Times New Roman"/>
          <w:sz w:val="24"/>
          <w:szCs w:val="24"/>
        </w:rPr>
        <w:t>jpeg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pdf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png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rar</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rtf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txt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xps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zip</w:t>
      </w:r>
      <w:proofErr w:type="spellEnd"/>
      <w:r w:rsidRPr="00017480">
        <w:rPr>
          <w:rFonts w:ascii="Times New Roman" w:hAnsi="Times New Roman"/>
          <w:sz w:val="24"/>
          <w:szCs w:val="24"/>
        </w:rPr>
        <w:t>. Документы, импортируемые с нарушением данных требований, не могут быть сохранены в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4.9. Правила передачи файлов:</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4.9.1. В случае передачи неструктурированного файла Сторона Договора самостоятельно несет ответственность за содержание такого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4.9.2. В случае передачи Стороной Договора структурированного файла ПИК ЕАСУЗ предоставляет средства для формирования т</w:t>
      </w:r>
      <w:r w:rsidRPr="00017480">
        <w:rPr>
          <w:rFonts w:ascii="Times New Roman" w:hAnsi="Times New Roman"/>
          <w:sz w:val="24"/>
          <w:szCs w:val="24"/>
        </w:rPr>
        <w:t>а</w:t>
      </w:r>
      <w:r w:rsidRPr="00017480">
        <w:rPr>
          <w:rFonts w:ascii="Times New Roman" w:hAnsi="Times New Roman"/>
          <w:sz w:val="24"/>
          <w:szCs w:val="24"/>
        </w:rPr>
        <w:t>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4.9.3. Направляемые файлы между Сторонами Договора должны быть подписаны КЭП с помощью интерфейса ЭДО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4.10. Правила передачи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 для передачи в ЭДО ПИК ЕАСУЗ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w:t>
      </w:r>
      <w:r w:rsidRPr="00017480">
        <w:rPr>
          <w:rFonts w:ascii="Times New Roman" w:hAnsi="Times New Roman"/>
          <w:sz w:val="24"/>
          <w:szCs w:val="24"/>
        </w:rPr>
        <w:t>а</w:t>
      </w:r>
      <w:r w:rsidRPr="00017480">
        <w:rPr>
          <w:rFonts w:ascii="Times New Roman" w:hAnsi="Times New Roman"/>
          <w:sz w:val="24"/>
          <w:szCs w:val="24"/>
        </w:rPr>
        <w:t>вить уведомление в ЭДО ПИК ЕАСУЗ об отзыве невозможно;</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6. </w:t>
      </w:r>
      <w:proofErr w:type="gramStart"/>
      <w:r w:rsidRPr="00017480">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017480">
        <w:rPr>
          <w:rFonts w:ascii="Times New Roman" w:hAnsi="Times New Roman"/>
          <w:sz w:val="24"/>
          <w:szCs w:val="24"/>
        </w:rPr>
        <w:t>у</w:t>
      </w:r>
      <w:r w:rsidRPr="00017480">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а) сбой в работе возник в период с 07 00 до 21 00 московского времени в рабочие дни;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017480">
        <w:rPr>
          <w:rFonts w:ascii="Times New Roman" w:hAnsi="Times New Roman"/>
          <w:sz w:val="24"/>
          <w:szCs w:val="24"/>
        </w:rPr>
        <w:t>принт-скрина</w:t>
      </w:r>
      <w:proofErr w:type="spellEnd"/>
      <w:r w:rsidRPr="00017480">
        <w:rPr>
          <w:rFonts w:ascii="Times New Roman" w:hAnsi="Times New Roman"/>
          <w:sz w:val="24"/>
          <w:szCs w:val="24"/>
        </w:rPr>
        <w:t xml:space="preserve"> страницы Портала исполнения контракта, либо портала Оператора ЭДО, содержащего сведения о характере сбоя; </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w:t>
      </w:r>
      <w:r w:rsidRPr="00017480">
        <w:rPr>
          <w:rFonts w:ascii="Times New Roman" w:hAnsi="Times New Roman"/>
          <w:sz w:val="24"/>
          <w:szCs w:val="24"/>
        </w:rPr>
        <w:t>а</w:t>
      </w:r>
      <w:r w:rsidRPr="00017480">
        <w:rPr>
          <w:rFonts w:ascii="Times New Roman" w:hAnsi="Times New Roman"/>
          <w:sz w:val="24"/>
          <w:szCs w:val="24"/>
        </w:rPr>
        <w:t>чи заявки;</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EB617F" w:rsidRPr="00017480" w:rsidRDefault="00EB617F" w:rsidP="00EB617F">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617F" w:rsidRPr="00017480" w:rsidRDefault="00EB617F" w:rsidP="00EB617F">
      <w:pPr>
        <w:pStyle w:val="af8"/>
        <w:tabs>
          <w:tab w:val="left" w:pos="0"/>
        </w:tab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t>Перечень сбоев в работе ПИК ЕАСУЗ и (или) ЭДО ПИК ЕАСУЗ</w:t>
      </w:r>
    </w:p>
    <w:p w:rsidR="00EB617F" w:rsidRPr="00017480" w:rsidRDefault="00EB617F" w:rsidP="00EB617F">
      <w:pPr>
        <w:pStyle w:val="afff4"/>
        <w:spacing w:after="0"/>
        <w:ind w:firstLine="0"/>
        <w:contextualSpacing/>
        <w:mirrorIndents/>
      </w:pPr>
      <w:r w:rsidRPr="00017480">
        <w:t xml:space="preserve">Таблица </w:t>
      </w:r>
      <w:fldSimple w:instr=" SEQ Таблица \* ARABIC ">
        <w:r w:rsidRPr="00017480">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617F" w:rsidRPr="00017480" w:rsidTr="007B3BFB">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pStyle w:val="1f"/>
              <w:contextualSpacing/>
              <w:mirrorIndents/>
              <w:jc w:val="center"/>
            </w:pPr>
            <w:r w:rsidRPr="00017480">
              <w:t>Продолжительность</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rPr>
                <w:lang w:val="en-US"/>
              </w:rPr>
            </w:pPr>
            <w:proofErr w:type="spellStart"/>
            <w:r w:rsidRPr="00017480">
              <w:rPr>
                <w:lang w:val="en-US"/>
              </w:rPr>
              <w:t>Недоступность</w:t>
            </w:r>
            <w:proofErr w:type="spellEnd"/>
            <w:r w:rsidRPr="00017480">
              <w:rPr>
                <w:lang w:val="en-US"/>
              </w:rPr>
              <w:t xml:space="preserve"> </w:t>
            </w:r>
            <w:proofErr w:type="spellStart"/>
            <w:r w:rsidRPr="00017480">
              <w:rPr>
                <w:lang w:val="en-US"/>
              </w:rPr>
              <w:t>Системы</w:t>
            </w:r>
            <w:proofErr w:type="spellEnd"/>
            <w:r w:rsidRPr="00017480">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rPr>
                <w:lang w:val="en-US"/>
              </w:rPr>
            </w:pPr>
            <w:proofErr w:type="spellStart"/>
            <w:r w:rsidRPr="00017480">
              <w:rPr>
                <w:lang w:val="en-US"/>
              </w:rPr>
              <w:t>Недоступность</w:t>
            </w:r>
            <w:proofErr w:type="spellEnd"/>
            <w:r w:rsidRPr="00017480">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both"/>
            </w:pPr>
            <w:r w:rsidRPr="0001748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EB617F" w:rsidRPr="00017480" w:rsidTr="007B3BFB">
        <w:trPr>
          <w:cantSplit/>
          <w:jc w:val="right"/>
        </w:trPr>
        <w:tc>
          <w:tcPr>
            <w:tcW w:w="817"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tabs>
                <w:tab w:val="left" w:pos="412"/>
              </w:tabs>
              <w:contextualSpacing/>
              <w:mirrorIndents/>
              <w:jc w:val="both"/>
            </w:pPr>
            <w:r w:rsidRPr="00017480">
              <w:t>Невозможность передачи сведений из ЕИС в ПИК ЕАСУЗ о заключении договора либо об изменении ст</w:t>
            </w:r>
            <w:r w:rsidRPr="00017480">
              <w:t>а</w:t>
            </w:r>
            <w:r w:rsidRPr="00017480">
              <w:t>туса договора</w:t>
            </w:r>
          </w:p>
        </w:tc>
        <w:tc>
          <w:tcPr>
            <w:tcW w:w="2552" w:type="dxa"/>
            <w:tcBorders>
              <w:top w:val="single" w:sz="4" w:space="0" w:color="auto"/>
              <w:left w:val="single" w:sz="4" w:space="0" w:color="auto"/>
              <w:bottom w:val="single" w:sz="4" w:space="0" w:color="auto"/>
              <w:right w:val="single" w:sz="4" w:space="0" w:color="auto"/>
            </w:tcBorders>
          </w:tcPr>
          <w:p w:rsidR="00EB617F" w:rsidRPr="00017480" w:rsidRDefault="00EB617F" w:rsidP="007B3BFB">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bl>
    <w:p w:rsidR="00EB617F" w:rsidRPr="00017480" w:rsidRDefault="00EB617F" w:rsidP="00EB617F">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EB617F" w:rsidRPr="00017480" w:rsidTr="007B3BFB">
        <w:trPr>
          <w:cantSplit/>
          <w:trHeight w:val="176"/>
        </w:trPr>
        <w:tc>
          <w:tcPr>
            <w:tcW w:w="7015" w:type="dxa"/>
            <w:tcBorders>
              <w:top w:val="nil"/>
              <w:left w:val="nil"/>
              <w:bottom w:val="nil"/>
              <w:right w:val="nil"/>
            </w:tcBorders>
            <w:tcMar>
              <w:left w:w="0" w:type="dxa"/>
              <w:right w:w="0" w:type="dxa"/>
            </w:tcMar>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EB617F" w:rsidRPr="00017480" w:rsidRDefault="00EB617F" w:rsidP="007B3BFB">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EB617F" w:rsidRPr="00017480" w:rsidRDefault="00EB617F" w:rsidP="007B3BFB">
            <w:pPr>
              <w:pStyle w:val="af4"/>
              <w:contextualSpacing/>
              <w:mirrorIndents/>
              <w:jc w:val="both"/>
              <w:rPr>
                <w:rFonts w:ascii="Times New Roman" w:hAnsi="Times New Roman" w:cs="Times New Roman"/>
                <w:sz w:val="24"/>
                <w:szCs w:val="24"/>
                <w:lang w:val="en-US"/>
              </w:rPr>
            </w:pPr>
          </w:p>
        </w:tc>
      </w:tr>
      <w:tr w:rsidR="00EB617F" w:rsidRPr="00017480" w:rsidTr="007B3BFB">
        <w:trPr>
          <w:cantSplit/>
          <w:trHeight w:val="176"/>
        </w:trPr>
        <w:tc>
          <w:tcPr>
            <w:tcW w:w="7015" w:type="dxa"/>
            <w:tcBorders>
              <w:top w:val="nil"/>
              <w:left w:val="nil"/>
              <w:bottom w:val="nil"/>
              <w:right w:val="nil"/>
            </w:tcBorders>
            <w:tcMar>
              <w:left w:w="0" w:type="dxa"/>
              <w:right w:w="0" w:type="dxa"/>
            </w:tcMar>
            <w:vAlign w:val="bottom"/>
          </w:tcPr>
          <w:p w:rsidR="00EB617F" w:rsidRPr="00017480" w:rsidRDefault="00EB617F" w:rsidP="007B3BFB">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EB617F" w:rsidRPr="00017480" w:rsidRDefault="00EB617F" w:rsidP="007B3BFB">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EB617F" w:rsidRPr="00017480" w:rsidTr="007B3BFB">
        <w:trPr>
          <w:cantSplit/>
          <w:trHeight w:val="1147"/>
        </w:trPr>
        <w:tc>
          <w:tcPr>
            <w:tcW w:w="7015" w:type="dxa"/>
            <w:tcBorders>
              <w:top w:val="nil"/>
              <w:left w:val="nil"/>
              <w:bottom w:val="nil"/>
              <w:right w:val="nil"/>
            </w:tcBorders>
          </w:tcPr>
          <w:p w:rsidR="00EB617F" w:rsidRPr="00017480" w:rsidRDefault="00EB617F" w:rsidP="007B3BFB">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EB617F" w:rsidRPr="00017480" w:rsidRDefault="00EB617F" w:rsidP="007B3BFB">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EB617F" w:rsidRPr="00017480" w:rsidRDefault="00EB617F" w:rsidP="007B3BFB">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EB617F" w:rsidRPr="00017480" w:rsidRDefault="00EB617F" w:rsidP="007B3BFB">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7C4DD5" w:rsidRPr="007C4DD5" w:rsidRDefault="007C4DD5" w:rsidP="007C4DD5">
      <w:pPr>
        <w:mirrorIndents/>
        <w:jc w:val="both"/>
      </w:pPr>
    </w:p>
    <w:p w:rsidR="007C4DD5" w:rsidRPr="007C4DD5" w:rsidRDefault="007C4DD5" w:rsidP="007C4DD5">
      <w:pPr>
        <w:widowControl w:val="0"/>
        <w:autoSpaceDE w:val="0"/>
        <w:autoSpaceDN w:val="0"/>
        <w:jc w:val="center"/>
        <w:rPr>
          <w:rFonts w:eastAsia="Times New Roman"/>
          <w:noProof/>
          <w:color w:val="000000"/>
        </w:rPr>
      </w:pPr>
    </w:p>
    <w:sectPr w:rsidR="007C4DD5" w:rsidRPr="007C4DD5" w:rsidSect="007C4DD5">
      <w:footerReference w:type="default" r:id="rId12"/>
      <w:footerReference w:type="first" r:id="rId13"/>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7EF" w:rsidRDefault="008D77EF" w:rsidP="00430967">
      <w:r>
        <w:separator/>
      </w:r>
    </w:p>
  </w:endnote>
  <w:endnote w:type="continuationSeparator" w:id="0">
    <w:p w:rsidR="008D77EF" w:rsidRDefault="008D77EF"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FB" w:rsidRDefault="007B3BFB" w:rsidP="00C307FE">
    <w:pPr>
      <w:pStyle w:val="af5"/>
      <w:jc w:val="center"/>
      <w:rPr>
        <w:noProof/>
      </w:rPr>
    </w:pPr>
    <w:fldSimple w:instr=" PAGE   \* MERGEFORMAT ">
      <w:r w:rsidR="007D393F">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FB" w:rsidRDefault="007B3BFB">
    <w:pPr>
      <w:pStyle w:val="af5"/>
    </w:pPr>
    <w:fldSimple w:instr="PAGE   \* MERGEFORMAT">
      <w:r w:rsidR="007D393F">
        <w:rPr>
          <w:noProof/>
        </w:rPr>
        <w:t>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FB" w:rsidRDefault="007B3BFB">
    <w:pPr>
      <w:pStyle w:val="af5"/>
    </w:pPr>
    <w:fldSimple w:instr="PAGE   \* MERGEFORMAT">
      <w:r>
        <w:t>1</w:t>
      </w:r>
    </w:fldSimple>
  </w:p>
  <w:p w:rsidR="007B3BFB" w:rsidRDefault="007B3BF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7EF" w:rsidRDefault="008D77EF" w:rsidP="00430967">
      <w:r>
        <w:separator/>
      </w:r>
    </w:p>
  </w:footnote>
  <w:footnote w:type="continuationSeparator" w:id="0">
    <w:p w:rsidR="008D77EF" w:rsidRDefault="008D77EF" w:rsidP="00430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6">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9">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3">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60D921F4"/>
    <w:multiLevelType w:val="multilevel"/>
    <w:tmpl w:val="F27048DC"/>
    <w:numStyleLink w:val="a"/>
  </w:abstractNum>
  <w:abstractNum w:abstractNumId="27">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0">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4">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5">
    <w:nsid w:val="7B316CE4"/>
    <w:multiLevelType w:val="hybridMultilevel"/>
    <w:tmpl w:val="72AA70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7">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540909"/>
    <w:multiLevelType w:val="hybridMultilevel"/>
    <w:tmpl w:val="789A3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6"/>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1"/>
  </w:num>
  <w:num w:numId="5">
    <w:abstractNumId w:val="23"/>
  </w:num>
  <w:num w:numId="6">
    <w:abstractNumId w:val="3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6"/>
  </w:num>
  <w:num w:numId="12">
    <w:abstractNumId w:val="3"/>
  </w:num>
  <w:num w:numId="13">
    <w:abstractNumId w:val="36"/>
  </w:num>
  <w:num w:numId="14">
    <w:abstractNumId w:val="34"/>
  </w:num>
  <w:num w:numId="15">
    <w:abstractNumId w:val="18"/>
  </w:num>
  <w:num w:numId="16">
    <w:abstractNumId w:val="9"/>
  </w:num>
  <w:num w:numId="17">
    <w:abstractNumId w:val="5"/>
  </w:num>
  <w:num w:numId="18">
    <w:abstractNumId w:val="6"/>
  </w:num>
  <w:num w:numId="19">
    <w:abstractNumId w:val="22"/>
  </w:num>
  <w:num w:numId="20">
    <w:abstractNumId w:val="33"/>
  </w:num>
  <w:num w:numId="21">
    <w:abstractNumId w:val="8"/>
  </w:num>
  <w:num w:numId="22">
    <w:abstractNumId w:val="30"/>
  </w:num>
  <w:num w:numId="23">
    <w:abstractNumId w:val="15"/>
  </w:num>
  <w:num w:numId="24">
    <w:abstractNumId w:val="27"/>
  </w:num>
  <w:num w:numId="25">
    <w:abstractNumId w:val="11"/>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1"/>
  </w:num>
  <w:num w:numId="31">
    <w:abstractNumId w:val="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7"/>
  </w:num>
  <w:num w:numId="38">
    <w:abstractNumId w:val="32"/>
  </w:num>
  <w:num w:numId="39">
    <w:abstractNumId w:val="28"/>
  </w:num>
  <w:num w:numId="40">
    <w:abstractNumId w:val="39"/>
  </w:num>
  <w:num w:numId="41">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autoHyphenation/>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56DDA"/>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91E"/>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3BFB"/>
    <w:rsid w:val="007B4811"/>
    <w:rsid w:val="007B5073"/>
    <w:rsid w:val="007B5592"/>
    <w:rsid w:val="007B6CDE"/>
    <w:rsid w:val="007C4DD5"/>
    <w:rsid w:val="007C637B"/>
    <w:rsid w:val="007C6A6B"/>
    <w:rsid w:val="007D0F92"/>
    <w:rsid w:val="007D203B"/>
    <w:rsid w:val="007D393F"/>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42D32"/>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D77E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1A52"/>
    <w:rsid w:val="00A021BB"/>
    <w:rsid w:val="00A06143"/>
    <w:rsid w:val="00A07D8C"/>
    <w:rsid w:val="00A12CFE"/>
    <w:rsid w:val="00A13AA0"/>
    <w:rsid w:val="00A1519E"/>
    <w:rsid w:val="00A16216"/>
    <w:rsid w:val="00A16BBE"/>
    <w:rsid w:val="00A174DF"/>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145"/>
    <w:rsid w:val="00D3057D"/>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17F"/>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575CF"/>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25B9"/>
    <w:rsid w:val="00FC331B"/>
    <w:rsid w:val="00FC3874"/>
    <w:rsid w:val="00FC420E"/>
    <w:rsid w:val="00FC70C9"/>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uiPriority w:val="39"/>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 w:type="paragraph" w:customStyle="1" w:styleId="Standard">
    <w:name w:val="Standard"/>
    <w:rsid w:val="007C4DD5"/>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7C4DD5"/>
    <w:rPr>
      <w:rFonts w:eastAsia="Times New Roman"/>
      <w:b/>
      <w:lang w:eastAsia="ar-SA"/>
    </w:rPr>
  </w:style>
  <w:style w:type="character" w:customStyle="1" w:styleId="1f0">
    <w:name w:val="Заголовок таблицы1 Знак"/>
    <w:basedOn w:val="a2"/>
    <w:link w:val="1f"/>
    <w:rsid w:val="007C4DD5"/>
    <w:rPr>
      <w:b/>
      <w:sz w:val="24"/>
      <w:szCs w:val="24"/>
      <w:lang w:eastAsia="ar-SA"/>
    </w:rPr>
  </w:style>
  <w:style w:type="paragraph" w:customStyle="1" w:styleId="afff2">
    <w:name w:val="Тест таблицы"/>
    <w:basedOn w:val="a1"/>
    <w:link w:val="afff3"/>
    <w:qFormat/>
    <w:rsid w:val="007C4DD5"/>
    <w:pPr>
      <w:suppressAutoHyphens/>
    </w:pPr>
    <w:rPr>
      <w:rFonts w:eastAsia="Times New Roman"/>
      <w:lang w:eastAsia="ar-SA"/>
    </w:rPr>
  </w:style>
  <w:style w:type="character" w:customStyle="1" w:styleId="afff3">
    <w:name w:val="Тест таблицы Знак"/>
    <w:basedOn w:val="a2"/>
    <w:link w:val="afff2"/>
    <w:rsid w:val="007C4DD5"/>
    <w:rPr>
      <w:sz w:val="24"/>
      <w:szCs w:val="24"/>
      <w:lang w:eastAsia="ar-SA"/>
    </w:rPr>
  </w:style>
  <w:style w:type="paragraph" w:customStyle="1" w:styleId="afff4">
    <w:name w:val="Название таблицы"/>
    <w:basedOn w:val="afff5"/>
    <w:link w:val="afff6"/>
    <w:qFormat/>
    <w:rsid w:val="007C4DD5"/>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7C4DD5"/>
    <w:rPr>
      <w:rFonts w:eastAsia="Calibri"/>
      <w:iCs/>
      <w:sz w:val="24"/>
      <w:szCs w:val="24"/>
      <w:lang w:eastAsia="ar-SA"/>
    </w:rPr>
  </w:style>
  <w:style w:type="paragraph" w:styleId="afff5">
    <w:name w:val="caption"/>
    <w:basedOn w:val="a1"/>
    <w:next w:val="a1"/>
    <w:semiHidden/>
    <w:unhideWhenUsed/>
    <w:qFormat/>
    <w:rsid w:val="007C4DD5"/>
    <w:rPr>
      <w:b/>
      <w:bCs/>
      <w:sz w:val="20"/>
      <w:szCs w:val="20"/>
    </w:rPr>
  </w:style>
  <w:style w:type="character" w:customStyle="1" w:styleId="WW8Num2z5">
    <w:name w:val="WW8Num2z5"/>
    <w:rsid w:val="007D393F"/>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ckets.mkrf.ru/api-current.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zon.ru/category/smartfony-s-gp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15D6-0D00-4F1E-9CA5-9FB0E469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7229</Words>
  <Characters>41208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48341</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2</cp:revision>
  <cp:lastPrinted>2019-01-16T13:39:00Z</cp:lastPrinted>
  <dcterms:created xsi:type="dcterms:W3CDTF">2021-08-24T11:16:00Z</dcterms:created>
  <dcterms:modified xsi:type="dcterms:W3CDTF">2021-08-24T11:16:00Z</dcterms:modified>
</cp:coreProperties>
</file>