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01.21.02.10.05.02.04.05.01</w:t>
            </w:r>
            <w:r w:rsidR="00B924CB">
              <w:rPr>
                <w:b/>
              </w:rPr>
              <w:t xml:space="preserve"> / </w:t>
            </w:r>
            <w:r w:rsidR="00B924CB">
              <w:t>21.20.10.235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Бромдигидрохлорфенилбензодиазепин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01.21.02.10.05.02.04.05.01</w:t>
            </w:r>
            <w:r w:rsidR="00B924CB">
              <w:rPr>
                <w:b/>
              </w:rPr>
              <w:t xml:space="preserve"> / </w:t>
            </w:r>
            <w:r w:rsidR="00B924CB">
              <w:t>21.20.10.235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Бромдигидрохлорфенилбензодиазепин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01.21.02.10.03.01.07.06.01.01</w:t>
            </w:r>
            <w:r w:rsidR="00B924CB">
              <w:rPr>
                <w:b/>
              </w:rPr>
              <w:t xml:space="preserve"> / </w:t>
            </w:r>
            <w:r w:rsidR="00B924CB">
              <w:t>21.20.10.233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Прегабалин*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01.21.02.10.01.01.03.01.01.01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Тиопентал натрия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01.21.02.10.02.01.05.04.01.01</w:t>
            </w:r>
            <w:r w:rsidR="00B924CB">
              <w:rPr>
                <w:b/>
              </w:rPr>
              <w:t xml:space="preserve"> / </w:t>
            </w:r>
            <w:r w:rsidR="00B924CB">
              <w:t>21.20.10.232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Трамадол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01.21.02.13.01.05.01.03.01.01</w:t>
            </w:r>
            <w:r w:rsidR="00B924CB">
              <w:rPr>
                <w:b/>
              </w:rPr>
              <w:t xml:space="preserve"> / </w:t>
            </w:r>
            <w:r w:rsidR="00B924CB">
              <w:t>21.20.10.261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Тропикамид*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(Сильнодействующие лекарственные средства, влияющие на нервную систему)</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Бромдигидрохлорфенилбензодиазепин (МНН)</w:t>
            </w:r>
            <w:r w:rsidR="00473384">
              <w:rPr>
                <w:lang w:val="en-US"/>
              </w:rPr>
              <w:t xml:space="preserve">; </w:t>
            </w:r>
            <w:r w:rsidR="00473384">
              <w:rPr>
                <w:lang w:val="en-US"/>
              </w:rPr>
              <w:t>230,00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Бромдигидрохлорфенилбензодиазепин (МНН)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Прегабалин* (МНН)</w:t>
            </w:r>
            <w:r w:rsidR="00473384">
              <w:rPr>
                <w:lang w:val="en-US"/>
              </w:rPr>
              <w:t xml:space="preserve">; </w:t>
            </w:r>
            <w:r w:rsidR="00473384">
              <w:rPr>
                <w:lang w:val="en-US"/>
              </w:rPr>
              <w:t>120,00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Тиопентал натрия (МНН)</w:t>
            </w:r>
            <w:r w:rsidR="00473384">
              <w:rPr>
                <w:lang w:val="en-US"/>
              </w:rPr>
              <w:t xml:space="preserve">; </w:t>
            </w:r>
            <w:r w:rsidR="00473384">
              <w:rPr>
                <w:lang w:val="en-US"/>
              </w:rPr>
              <w:t>26,00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Трамадол (МНН)</w:t>
            </w:r>
            <w:r w:rsidR="00473384">
              <w:rPr>
                <w:lang w:val="en-US"/>
              </w:rPr>
              <w:t xml:space="preserve">; </w:t>
            </w:r>
            <w:r w:rsidR="00473384">
              <w:rPr>
                <w:lang w:val="en-US"/>
              </w:rPr>
              <w:t>1 000,00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Тропикамид* (МНН)</w:t>
            </w:r>
            <w:r w:rsidR="00473384">
              <w:rPr>
                <w:lang w:val="en-US"/>
              </w:rPr>
              <w:t xml:space="preserve">; </w:t>
            </w:r>
            <w:r w:rsidR="00473384">
              <w:rPr>
                <w:lang w:val="en-US"/>
              </w:rPr>
              <w:t>24,00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(Сильнодействующие лекарственные средства, влияющие на нервную систему)</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(Сильнодействующие лекарственные средства, влияющие на нервную систему))</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(Сильнодействующие лекарственные средства, влияющие на нервную систему)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(Сильнодействующие лекарственные средства, влияющие на нервную систему)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(Сильнодействующие лекарственные средства, влияющие на нервную систему)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(Сильнодействующие лекарственные средства, влияющие на нервную систему)</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(Сильнодействующие лекарственные средства, влияющие на нервную систему)</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121841-21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