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099763-22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бумажной продукции</w:t>
      </w:r>
    </w:p>
    <w:p w:rsidR="007C3BF1" w:rsidRDefault="00943E25">
      <w:pPr>
        <w:ind w:left="1418"/>
      </w:pPr>
      <w:r w:rsidR="008C2287">
        <w:t xml:space="preserve">Цена </w:t>
      </w:r>
      <w:r w:rsidR="008C2287">
        <w:t>договора</w:t>
      </w:r>
      <w:r w:rsidR="008C2287">
        <w:t>, руб.:</w:t>
      </w:r>
      <w:r w:rsidR="001406FC">
        <w:t xml:space="preserve"> </w:t>
      </w:r>
      <w:r w:rsidR="008C2287">
        <w:t>208 206,30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01.71.13.02.04.01.02.01.01</w:t>
            </w:r>
            <w:r w:rsidRPr="00C15977">
              <w:rPr>
                <w:b/>
                <w:lang w:val="en-US"/>
              </w:rPr>
              <w:t xml:space="preserve"> / </w:t>
            </w:r>
            <w:r w:rsidRPr="00C15977">
              <w:rPr>
                <w:lang w:val="en-US"/>
              </w:rPr>
              <w:t>17.22.11.110</w:t>
            </w:r>
          </w:p>
        </w:tc>
        <w:tc>
          <w:tcPr>
            <w:tcW w:w="3003" w:type="dxa"/>
            <w:shd w:val="clear" w:color="auto" w:fill="auto"/>
          </w:tcPr>
          <w:p w:rsidR="007C3BF1" w:rsidRDefault="00943E25">
            <w:pPr>
              <w:pStyle w:val="a8"/>
            </w:pPr>
            <w:r w:rsidR="008C2287">
              <w:t>Бумага туалетная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360,00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01.71.13.02.04.01.02.01.01</w:t>
            </w:r>
            <w:r w:rsidRPr="00C15977">
              <w:rPr>
                <w:b/>
                <w:lang w:val="en-US"/>
              </w:rPr>
              <w:t xml:space="preserve"> / </w:t>
            </w:r>
            <w:r w:rsidRPr="00C15977">
              <w:rPr>
                <w:lang w:val="en-US"/>
              </w:rPr>
              <w:t>17.22.11.110</w:t>
            </w:r>
          </w:p>
        </w:tc>
        <w:tc>
          <w:tcPr>
            <w:tcW w:w="3003" w:type="dxa"/>
            <w:shd w:val="clear" w:color="auto" w:fill="auto"/>
          </w:tcPr>
          <w:p w:rsidR="007C3BF1" w:rsidRDefault="00943E25">
            <w:pPr>
              <w:pStyle w:val="a8"/>
            </w:pPr>
            <w:r w:rsidR="008C2287">
              <w:t>Бумага туалетная</w:t>
            </w:r>
          </w:p>
        </w:tc>
        <w:tc>
          <w:tcPr>
            <w:tcW w:w="2430" w:type="dxa"/>
          </w:tcPr>
          <w:p w:rsidR="007C3BF1" w:rsidRDefault="008C2287">
            <w:pPr>
              <w:pStyle w:val="a8"/>
            </w:pPr>
            <w:r>
              <w:t>(не указано)*</w:t>
            </w:r>
          </w:p>
        </w:tc>
        <w:tc>
          <w:tcPr>
            <w:tcW w:w="1654" w:type="dxa"/>
          </w:tcPr>
          <w:p w:rsidR="007C3BF1" w:rsidRDefault="00943E25">
            <w:pPr>
              <w:pStyle w:val="a8"/>
            </w:pPr>
            <w:r w:rsidR="008C2287">
              <w:t>2 050,00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01.10.02.01.02.04.01</w:t>
            </w:r>
            <w:r w:rsidRPr="00C15977">
              <w:rPr>
                <w:b/>
                <w:lang w:val="en-US"/>
              </w:rPr>
              <w:t xml:space="preserve"> / </w:t>
            </w:r>
            <w:r w:rsidRPr="00C15977">
              <w:rPr>
                <w:lang w:val="en-US"/>
              </w:rPr>
              <w:t>17.22.11.130</w:t>
            </w:r>
          </w:p>
        </w:tc>
        <w:tc>
          <w:tcPr>
            <w:tcW w:w="3003" w:type="dxa"/>
            <w:shd w:val="clear" w:color="auto" w:fill="auto"/>
          </w:tcPr>
          <w:p w:rsidR="007C3BF1" w:rsidRDefault="00943E25">
            <w:pPr>
              <w:pStyle w:val="a8"/>
            </w:pPr>
            <w:r w:rsidR="008C2287">
              <w:t>Полотенце бумажное</w:t>
            </w:r>
          </w:p>
        </w:tc>
        <w:tc>
          <w:tcPr>
            <w:tcW w:w="2430" w:type="dxa"/>
          </w:tcPr>
          <w:p w:rsidR="007C3BF1" w:rsidRDefault="008C2287">
            <w:pPr>
              <w:pStyle w:val="a8"/>
            </w:pPr>
            <w:r>
              <w:t>(не указано)*</w:t>
            </w:r>
          </w:p>
        </w:tc>
        <w:tc>
          <w:tcPr>
            <w:tcW w:w="1654" w:type="dxa"/>
          </w:tcPr>
          <w:p w:rsidR="007C3BF1" w:rsidRDefault="00943E25">
            <w:pPr>
              <w:pStyle w:val="a8"/>
            </w:pPr>
            <w:r w:rsidR="008C2287">
              <w:t>1 800,00</w:t>
            </w:r>
          </w:p>
        </w:tc>
        <w:tc>
          <w:tcPr>
            <w:tcW w:w="1595" w:type="dxa"/>
            <w:shd w:val="clear" w:color="auto" w:fill="auto"/>
          </w:tcPr>
          <w:p w:rsidR="007C3BF1" w:rsidRDefault="00943E25">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бумажной продукции</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туалетная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2 050,00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Бумага туалетная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Полотенце бумажное</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1 800,00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бумажной продукции</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бумажной продукции)</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бумажной продукции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бумажной продукции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бумажной продукции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бумажной продукции</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бумажной продукции</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бумажной продукции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бумажной продукции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бумажной продукции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бумажной продукции</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бумажной продукции</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