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11380C" w:rsidRDefault="009B1901" w:rsidP="009B1901">
      <w:pPr>
        <w:pStyle w:val="ConsPlusCell"/>
        <w:jc w:val="center"/>
        <w:rPr>
          <w:b/>
          <w:color w:val="333333"/>
          <w:shd w:val="clear" w:color="auto" w:fill="FFFFFF"/>
        </w:rPr>
      </w:pPr>
      <w:r w:rsidRPr="0011380C">
        <w:rPr>
          <w:b/>
          <w:sz w:val="22"/>
          <w:szCs w:val="22"/>
        </w:rPr>
        <w:t>на</w:t>
      </w:r>
      <w:r w:rsidRPr="0011380C">
        <w:rPr>
          <w:rStyle w:val="ng-binding"/>
          <w:b/>
        </w:rPr>
        <w:t xml:space="preserve"> п</w:t>
      </w:r>
      <w:r w:rsidR="00920C2F" w:rsidRPr="0011380C">
        <w:rPr>
          <w:rStyle w:val="ng-binding"/>
          <w:b/>
        </w:rPr>
        <w:t xml:space="preserve">оставку </w:t>
      </w:r>
      <w:r w:rsidR="00AE77E8" w:rsidRPr="0011380C">
        <w:rPr>
          <w:rStyle w:val="ng-binding"/>
          <w:b/>
        </w:rPr>
        <w:t>овощей и фруктов</w:t>
      </w:r>
      <w:r w:rsidR="00FC27D6" w:rsidRPr="0011380C">
        <w:rPr>
          <w:rStyle w:val="ng-binding"/>
          <w:b/>
        </w:rPr>
        <w:t xml:space="preserve"> 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11380C">
        <w:rPr>
          <w:sz w:val="22"/>
          <w:szCs w:val="22"/>
        </w:rPr>
        <w:t>ё</w:t>
      </w:r>
      <w:r w:rsidRPr="00511AB0">
        <w:rPr>
          <w:sz w:val="22"/>
          <w:szCs w:val="22"/>
        </w:rPr>
        <w:t xml:space="preserve">нка – детский сад  </w:t>
      </w:r>
      <w:r w:rsidR="00AF5E4E" w:rsidRPr="00511AB0">
        <w:rPr>
          <w:sz w:val="22"/>
          <w:szCs w:val="22"/>
        </w:rPr>
        <w:t xml:space="preserve">№ </w:t>
      </w:r>
      <w:r w:rsidR="006159FC">
        <w:rPr>
          <w:sz w:val="22"/>
          <w:szCs w:val="22"/>
        </w:rPr>
        <w:t>2</w:t>
      </w:r>
      <w:r w:rsidR="0011380C">
        <w:rPr>
          <w:sz w:val="22"/>
          <w:szCs w:val="22"/>
        </w:rPr>
        <w:t>5</w:t>
      </w:r>
      <w:r w:rsidRPr="00511AB0">
        <w:rPr>
          <w:sz w:val="22"/>
          <w:szCs w:val="22"/>
        </w:rPr>
        <w:t xml:space="preserve"> «</w:t>
      </w:r>
      <w:r w:rsidR="0011380C">
        <w:rPr>
          <w:sz w:val="22"/>
          <w:szCs w:val="22"/>
        </w:rPr>
        <w:t>Золотая рыбка</w:t>
      </w:r>
      <w:r w:rsidRPr="00511AB0">
        <w:rPr>
          <w:sz w:val="22"/>
          <w:szCs w:val="22"/>
        </w:rPr>
        <w:t xml:space="preserve">» городского округа Ступино Московской области </w:t>
      </w:r>
      <w:r w:rsidR="00AF5E4E" w:rsidRPr="00511AB0">
        <w:rPr>
          <w:sz w:val="22"/>
          <w:szCs w:val="22"/>
        </w:rPr>
        <w:t xml:space="preserve">(МАДОУ ЦРР – </w:t>
      </w:r>
      <w:proofErr w:type="spellStart"/>
      <w:r w:rsidR="00AF5E4E" w:rsidRPr="00511AB0">
        <w:rPr>
          <w:sz w:val="22"/>
          <w:szCs w:val="22"/>
        </w:rPr>
        <w:t>д</w:t>
      </w:r>
      <w:proofErr w:type="spellEnd"/>
      <w:r w:rsidR="00AF5E4E" w:rsidRPr="00511AB0">
        <w:rPr>
          <w:sz w:val="22"/>
          <w:szCs w:val="22"/>
        </w:rPr>
        <w:t xml:space="preserve">/с № </w:t>
      </w:r>
      <w:r w:rsidR="006159FC">
        <w:rPr>
          <w:sz w:val="22"/>
          <w:szCs w:val="22"/>
        </w:rPr>
        <w:t>2</w:t>
      </w:r>
      <w:r w:rsidR="0011380C">
        <w:rPr>
          <w:sz w:val="22"/>
          <w:szCs w:val="22"/>
        </w:rPr>
        <w:t>5</w:t>
      </w:r>
      <w:r w:rsidRPr="00511AB0">
        <w:rPr>
          <w:sz w:val="22"/>
          <w:szCs w:val="22"/>
        </w:rPr>
        <w:t xml:space="preserve"> «</w:t>
      </w:r>
      <w:r w:rsidR="0011380C">
        <w:rPr>
          <w:sz w:val="22"/>
          <w:szCs w:val="22"/>
        </w:rPr>
        <w:t>Золотая рыбка</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11380C">
        <w:rPr>
          <w:sz w:val="22"/>
          <w:szCs w:val="22"/>
        </w:rPr>
        <w:t>Озеровой Светланы Николаевны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w:t>
      </w:r>
      <w:proofErr w:type="gramEnd"/>
      <w:r w:rsidR="005C48D0" w:rsidRPr="00511AB0">
        <w:rPr>
          <w:sz w:val="22"/>
          <w:szCs w:val="22"/>
        </w:rPr>
        <w:t xml:space="preserve">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1.1. Поставщик обязуется поставить Заказчику</w:t>
      </w:r>
      <w:r w:rsidR="0011380C">
        <w:rPr>
          <w:sz w:val="22"/>
          <w:szCs w:val="22"/>
        </w:rPr>
        <w:t xml:space="preserve"> </w:t>
      </w:r>
      <w:r w:rsidR="0011380C" w:rsidRPr="0011380C">
        <w:rPr>
          <w:b/>
          <w:sz w:val="22"/>
          <w:szCs w:val="22"/>
        </w:rPr>
        <w:t>овощей и свежих фруктов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11380C">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Московская область,  г. Ступино, ул</w:t>
      </w:r>
      <w:proofErr w:type="gramStart"/>
      <w:r w:rsidRPr="00511AB0">
        <w:rPr>
          <w:color w:val="000000"/>
          <w:sz w:val="22"/>
          <w:szCs w:val="22"/>
        </w:rPr>
        <w:t>.</w:t>
      </w:r>
      <w:r w:rsidR="0011380C">
        <w:rPr>
          <w:color w:val="000000"/>
          <w:sz w:val="22"/>
          <w:szCs w:val="22"/>
        </w:rPr>
        <w:t>Ч</w:t>
      </w:r>
      <w:proofErr w:type="gramEnd"/>
      <w:r w:rsidR="0011380C">
        <w:rPr>
          <w:color w:val="000000"/>
          <w:sz w:val="22"/>
          <w:szCs w:val="22"/>
        </w:rPr>
        <w:t>айковского</w:t>
      </w:r>
      <w:r w:rsidRPr="00511AB0">
        <w:rPr>
          <w:color w:val="000000"/>
          <w:sz w:val="22"/>
          <w:szCs w:val="22"/>
        </w:rPr>
        <w:t xml:space="preserve">, вл. </w:t>
      </w:r>
      <w:r w:rsidR="0011380C">
        <w:rPr>
          <w:color w:val="000000"/>
          <w:sz w:val="22"/>
          <w:szCs w:val="22"/>
        </w:rPr>
        <w:t>37а.</w:t>
      </w:r>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11380C">
        <w:rPr>
          <w:b/>
          <w:sz w:val="22"/>
          <w:szCs w:val="22"/>
        </w:rPr>
        <w:t>в том числе</w:t>
      </w:r>
      <w:r w:rsidR="0011380C" w:rsidRPr="0011380C">
        <w:rPr>
          <w:b/>
          <w:sz w:val="22"/>
          <w:szCs w:val="22"/>
        </w:rPr>
        <w:t xml:space="preserve"> 10%</w:t>
      </w:r>
      <w:r w:rsidR="0091398B" w:rsidRPr="0011380C">
        <w:rPr>
          <w:b/>
          <w:sz w:val="22"/>
          <w:szCs w:val="22"/>
        </w:rPr>
        <w:t xml:space="preserve"> НДС </w:t>
      </w:r>
      <w:r w:rsidR="002E7458" w:rsidRPr="0011380C">
        <w:rPr>
          <w:b/>
          <w:sz w:val="22"/>
          <w:szCs w:val="22"/>
        </w:rPr>
        <w:t xml:space="preserve"> </w:t>
      </w:r>
      <w:r w:rsidR="00A81241" w:rsidRPr="0011380C">
        <w:rPr>
          <w:b/>
          <w:sz w:val="22"/>
          <w:szCs w:val="22"/>
        </w:rPr>
        <w:t>_______________________________</w:t>
      </w:r>
      <w:r w:rsidR="0091398B" w:rsidRPr="0011380C">
        <w:rPr>
          <w:b/>
          <w:sz w:val="22"/>
          <w:szCs w:val="22"/>
        </w:rPr>
        <w:t xml:space="preserve">, </w:t>
      </w:r>
      <w:r w:rsidRPr="0011380C">
        <w:rPr>
          <w:b/>
          <w:sz w:val="22"/>
          <w:szCs w:val="22"/>
        </w:rPr>
        <w:t>(далее – Цена Договора), является твердой и определяется на весь срок действия Договора за исключением случаев, предусмотренных Договором</w:t>
      </w:r>
      <w:r w:rsidRPr="00511AB0">
        <w:rPr>
          <w:sz w:val="22"/>
          <w:szCs w:val="22"/>
        </w:rPr>
        <w:t xml:space="preserve">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5D1246" w:rsidRPr="0011380C">
        <w:rPr>
          <w:rFonts w:ascii="Times New Roman" w:hAnsi="Times New Roman" w:cs="Times New Roman"/>
          <w:b/>
        </w:rPr>
        <w:t xml:space="preserve">с </w:t>
      </w:r>
      <w:r w:rsidR="00455BE5" w:rsidRPr="0011380C">
        <w:rPr>
          <w:rFonts w:ascii="Times New Roman" w:hAnsi="Times New Roman" w:cs="Times New Roman"/>
          <w:b/>
        </w:rPr>
        <w:t>11.01</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г. по 3</w:t>
      </w:r>
      <w:r w:rsidR="0011380C" w:rsidRPr="0011380C">
        <w:rPr>
          <w:rFonts w:ascii="Times New Roman" w:hAnsi="Times New Roman" w:cs="Times New Roman"/>
          <w:b/>
        </w:rPr>
        <w:t>0</w:t>
      </w:r>
      <w:r w:rsidRPr="0011380C">
        <w:rPr>
          <w:rFonts w:ascii="Times New Roman" w:hAnsi="Times New Roman" w:cs="Times New Roman"/>
          <w:b/>
        </w:rPr>
        <w:t>.</w:t>
      </w:r>
      <w:r w:rsidR="00455BE5" w:rsidRPr="0011380C">
        <w:rPr>
          <w:rFonts w:ascii="Times New Roman" w:hAnsi="Times New Roman" w:cs="Times New Roman"/>
          <w:b/>
        </w:rPr>
        <w:t>0</w:t>
      </w:r>
      <w:r w:rsidR="0011380C" w:rsidRPr="0011380C">
        <w:rPr>
          <w:rFonts w:ascii="Times New Roman" w:hAnsi="Times New Roman" w:cs="Times New Roman"/>
          <w:b/>
        </w:rPr>
        <w:t>6</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sidRPr="00285267">
        <w:rPr>
          <w:rFonts w:ascii="Times New Roman" w:hAnsi="Times New Roman" w:cs="Times New Roman"/>
        </w:rPr>
        <w:t>СанПиН</w:t>
      </w:r>
      <w:proofErr w:type="spellEnd"/>
      <w:r w:rsidRPr="00285267">
        <w:rPr>
          <w:rFonts w:ascii="Times New Roman" w:hAnsi="Times New Roman" w:cs="Times New Roman"/>
        </w:rPr>
        <w:t xml:space="preserve">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w:t>
      </w:r>
      <w:r w:rsidRPr="00511AB0">
        <w:rPr>
          <w:sz w:val="22"/>
          <w:szCs w:val="22"/>
        </w:rPr>
        <w:lastRenderedPageBreak/>
        <w:t xml:space="preserve">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 xml:space="preserve">качества, количества, соответствующий требованиям ГОСТ, ТУ производителя, </w:t>
      </w:r>
      <w:proofErr w:type="spellStart"/>
      <w:r w:rsidRPr="00AF7E16">
        <w:rPr>
          <w:sz w:val="22"/>
          <w:szCs w:val="22"/>
        </w:rPr>
        <w:t>СанПиН</w:t>
      </w:r>
      <w:proofErr w:type="spellEnd"/>
      <w:r w:rsidRPr="00AF7E16">
        <w:rPr>
          <w:sz w:val="22"/>
          <w:szCs w:val="22"/>
        </w:rPr>
        <w:t>,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 xml:space="preserve">Представлять Заказчику информацию о своих </w:t>
      </w:r>
      <w:proofErr w:type="spellStart"/>
      <w:r w:rsidRPr="007538AF">
        <w:rPr>
          <w:sz w:val="22"/>
          <w:szCs w:val="22"/>
        </w:rPr>
        <w:t>выгодоприобретателях</w:t>
      </w:r>
      <w:proofErr w:type="spellEnd"/>
      <w:r w:rsidRPr="007538AF">
        <w:rPr>
          <w:sz w:val="22"/>
          <w:szCs w:val="22"/>
        </w:rPr>
        <w:t>,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w:t>
      </w:r>
      <w:r w:rsidRPr="00511AB0">
        <w:rPr>
          <w:sz w:val="22"/>
          <w:szCs w:val="22"/>
        </w:rPr>
        <w:lastRenderedPageBreak/>
        <w:t xml:space="preserve">членстве в </w:t>
      </w:r>
      <w:proofErr w:type="spellStart"/>
      <w:r w:rsidRPr="00511AB0">
        <w:rPr>
          <w:sz w:val="22"/>
          <w:szCs w:val="22"/>
        </w:rPr>
        <w:t>саморегулируемых</w:t>
      </w:r>
      <w:proofErr w:type="spellEnd"/>
      <w:r w:rsidRPr="00511AB0">
        <w:rPr>
          <w:sz w:val="22"/>
          <w:szCs w:val="22"/>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11380C"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11380C">
        <w:rPr>
          <w:sz w:val="22"/>
          <w:szCs w:val="22"/>
        </w:rPr>
        <w:t xml:space="preserve"> </w:t>
      </w:r>
      <w:r w:rsidR="0011380C" w:rsidRPr="0011380C">
        <w:rPr>
          <w:b/>
          <w:sz w:val="22"/>
          <w:szCs w:val="22"/>
        </w:rPr>
        <w:t>в размере_________________________________________________________</w:t>
      </w:r>
    </w:p>
    <w:p w:rsidR="005C48D0" w:rsidRPr="0011380C" w:rsidRDefault="005C48D0" w:rsidP="00DE0B7F">
      <w:pPr>
        <w:pStyle w:val="affff7"/>
        <w:spacing w:line="120" w:lineRule="atLeast"/>
        <w:ind w:firstLine="567"/>
        <w:contextualSpacing/>
        <w:rPr>
          <w:b/>
          <w:i/>
          <w:sz w:val="22"/>
          <w:szCs w:val="22"/>
        </w:rPr>
      </w:pPr>
      <w:proofErr w:type="gramStart"/>
      <w:r w:rsidRPr="0011380C">
        <w:rPr>
          <w:b/>
          <w:i/>
          <w:sz w:val="22"/>
          <w:szCs w:val="22"/>
        </w:rPr>
        <w:t>(Размер штрафа определяется в следующем порядке:</w:t>
      </w:r>
      <w:proofErr w:type="gramEnd"/>
    </w:p>
    <w:p w:rsidR="005C48D0" w:rsidRPr="0011380C" w:rsidRDefault="005C48D0" w:rsidP="00DE0B7F">
      <w:pPr>
        <w:pStyle w:val="affff7"/>
        <w:spacing w:line="120" w:lineRule="atLeast"/>
        <w:ind w:firstLine="567"/>
        <w:contextualSpacing/>
        <w:rPr>
          <w:b/>
          <w:sz w:val="22"/>
          <w:szCs w:val="22"/>
          <w:lang w:eastAsia="en-US"/>
        </w:rPr>
      </w:pPr>
      <w:r w:rsidRPr="0011380C">
        <w:rPr>
          <w:b/>
          <w:i/>
          <w:sz w:val="22"/>
          <w:szCs w:val="22"/>
        </w:rPr>
        <w:t xml:space="preserve">-  2,5 процента цены договора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П = (Ц - В) </w:t>
      </w:r>
      <w:proofErr w:type="spellStart"/>
      <w:r w:rsidRPr="00511AB0">
        <w:rPr>
          <w:sz w:val="22"/>
          <w:szCs w:val="22"/>
          <w:lang w:eastAsia="en-US"/>
        </w:rPr>
        <w:t>x</w:t>
      </w:r>
      <w:proofErr w:type="spellEnd"/>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11380C" w:rsidRDefault="005C48D0" w:rsidP="00DE0B7F">
      <w:pPr>
        <w:pStyle w:val="affff7"/>
        <w:spacing w:line="120" w:lineRule="atLeast"/>
        <w:ind w:firstLine="567"/>
        <w:contextualSpacing/>
        <w:rPr>
          <w:b/>
          <w:i/>
          <w:sz w:val="22"/>
          <w:szCs w:val="22"/>
        </w:rPr>
      </w:pPr>
      <w:r w:rsidRPr="0011380C">
        <w:rPr>
          <w:b/>
          <w:i/>
          <w:sz w:val="22"/>
          <w:szCs w:val="22"/>
        </w:rPr>
        <w:t>Размер штрафа определяется в следующем порядке:</w:t>
      </w:r>
      <w:r w:rsidR="0011380C" w:rsidRPr="0011380C">
        <w:rPr>
          <w:b/>
          <w:i/>
          <w:sz w:val="22"/>
          <w:szCs w:val="22"/>
        </w:rPr>
        <w:t xml:space="preserve"> в размере_______________________________________</w:t>
      </w:r>
    </w:p>
    <w:p w:rsidR="005C48D0" w:rsidRPr="0011380C" w:rsidRDefault="005C48D0" w:rsidP="00DE0B7F">
      <w:pPr>
        <w:pStyle w:val="affff7"/>
        <w:spacing w:line="120" w:lineRule="atLeast"/>
        <w:ind w:firstLine="567"/>
        <w:contextualSpacing/>
        <w:rPr>
          <w:b/>
          <w:sz w:val="22"/>
          <w:szCs w:val="22"/>
        </w:rPr>
      </w:pPr>
      <w:r w:rsidRPr="0011380C">
        <w:rPr>
          <w:b/>
          <w:i/>
          <w:sz w:val="22"/>
          <w:szCs w:val="22"/>
        </w:rPr>
        <w:t xml:space="preserve">- 10 процентов цены </w:t>
      </w:r>
      <w:r w:rsidR="00DD046B" w:rsidRPr="0011380C">
        <w:rPr>
          <w:b/>
          <w:i/>
          <w:sz w:val="22"/>
          <w:szCs w:val="22"/>
        </w:rPr>
        <w:t>Договор</w:t>
      </w:r>
      <w:r w:rsidRPr="0011380C">
        <w:rPr>
          <w:b/>
          <w:i/>
          <w:sz w:val="22"/>
          <w:szCs w:val="22"/>
        </w:rPr>
        <w:t xml:space="preserve">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E0B7F" w:rsidRPr="00511AB0" w:rsidRDefault="005C48D0" w:rsidP="00DE0B7F">
      <w:pPr>
        <w:pStyle w:val="affff7"/>
        <w:spacing w:line="120" w:lineRule="atLeast"/>
        <w:ind w:firstLine="567"/>
        <w:contextualSpacing/>
        <w:rPr>
          <w:b/>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A37BCC">
        <w:rPr>
          <w:b/>
          <w:iCs/>
          <w:sz w:val="22"/>
          <w:szCs w:val="22"/>
        </w:rPr>
        <w:t xml:space="preserve">по «31» </w:t>
      </w:r>
      <w:r w:rsidR="00455BE5" w:rsidRPr="00A37BCC">
        <w:rPr>
          <w:b/>
          <w:iCs/>
          <w:sz w:val="22"/>
          <w:szCs w:val="22"/>
        </w:rPr>
        <w:t>июля</w:t>
      </w:r>
      <w:bookmarkStart w:id="2" w:name="_GoBack"/>
      <w:bookmarkEnd w:id="2"/>
      <w:r w:rsidRPr="00A37BCC">
        <w:rPr>
          <w:b/>
          <w:iCs/>
          <w:sz w:val="22"/>
          <w:szCs w:val="22"/>
        </w:rPr>
        <w:t xml:space="preserve"> 2021 г</w:t>
      </w:r>
      <w:r w:rsidRPr="00511AB0">
        <w:rPr>
          <w:iCs/>
          <w:sz w:val="22"/>
          <w:szCs w:val="22"/>
        </w:rPr>
        <w:t>.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FC27D6" w:rsidRPr="00DB082F" w:rsidRDefault="00FC27D6" w:rsidP="00FC27D6">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w:t>
      </w:r>
      <w:r w:rsidRPr="00A37BCC">
        <w:rPr>
          <w:rFonts w:ascii="Times New Roman" w:hAnsi="Times New Roman" w:cs="Times New Roman"/>
          <w:b/>
          <w:color w:val="080808"/>
        </w:rPr>
        <w:t xml:space="preserve">на сумму ________ рублей (________ рубля ____ копеек), определенную в соответствии с действующем  положением о закупке товаров, работ, услуг МАДОУ </w:t>
      </w:r>
      <w:r w:rsidR="00A37BCC" w:rsidRPr="00A37BCC">
        <w:rPr>
          <w:rFonts w:ascii="Times New Roman" w:hAnsi="Times New Roman" w:cs="Times New Roman"/>
          <w:b/>
          <w:color w:val="080808"/>
        </w:rPr>
        <w:t xml:space="preserve">ЦРР </w:t>
      </w:r>
      <w:proofErr w:type="gramStart"/>
      <w:r w:rsidR="00A37BCC" w:rsidRPr="00A37BCC">
        <w:rPr>
          <w:rFonts w:ascii="Times New Roman" w:hAnsi="Times New Roman" w:cs="Times New Roman"/>
          <w:b/>
          <w:color w:val="080808"/>
        </w:rPr>
        <w:t>–</w:t>
      </w:r>
      <w:proofErr w:type="spellStart"/>
      <w:r w:rsidR="00A37BCC" w:rsidRPr="00A37BCC">
        <w:rPr>
          <w:rFonts w:ascii="Times New Roman" w:hAnsi="Times New Roman" w:cs="Times New Roman"/>
          <w:b/>
          <w:color w:val="080808"/>
        </w:rPr>
        <w:t>д</w:t>
      </w:r>
      <w:proofErr w:type="spellEnd"/>
      <w:proofErr w:type="gramEnd"/>
      <w:r w:rsidR="00A37BCC" w:rsidRPr="00A37BCC">
        <w:rPr>
          <w:rFonts w:ascii="Times New Roman" w:hAnsi="Times New Roman" w:cs="Times New Roman"/>
          <w:b/>
          <w:color w:val="080808"/>
        </w:rPr>
        <w:t>/с 3 25 «Золотая рыбка»</w:t>
      </w:r>
      <w:r w:rsidRPr="00A37BCC">
        <w:rPr>
          <w:rFonts w:ascii="Times New Roman" w:hAnsi="Times New Roman" w:cs="Times New Roman"/>
          <w:b/>
          <w:color w:val="080808"/>
        </w:rPr>
        <w:t xml:space="preserve">, что составляет </w:t>
      </w:r>
      <w:r w:rsidRPr="00A37BCC">
        <w:rPr>
          <w:rFonts w:ascii="Times New Roman" w:hAnsi="Times New Roman" w:cs="Times New Roman"/>
          <w:b/>
          <w:color w:val="080808"/>
          <w:highlight w:val="yellow"/>
        </w:rPr>
        <w:t>5% процентов от начальной (максимальной) цены</w:t>
      </w:r>
      <w:r w:rsidRPr="00A37BCC">
        <w:rPr>
          <w:rFonts w:ascii="Times New Roman" w:hAnsi="Times New Roman" w:cs="Times New Roman"/>
          <w:b/>
          <w:color w:val="080808"/>
        </w:rPr>
        <w:t xml:space="preserve"> Договора, в виде безотзывной банковской гарантии или путем внесения</w:t>
      </w:r>
      <w:r w:rsidRPr="00DB082F">
        <w:rPr>
          <w:rFonts w:ascii="Times New Roman" w:hAnsi="Times New Roman" w:cs="Times New Roman"/>
          <w:color w:val="080808"/>
        </w:rPr>
        <w:t xml:space="preserve"> денежных средств на счет Заказчика. </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FC27D6" w:rsidRPr="00DB082F" w:rsidRDefault="00FC27D6" w:rsidP="00FC27D6">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FC27D6" w:rsidRPr="004423D1" w:rsidRDefault="00FC27D6" w:rsidP="00FC27D6">
      <w:pPr>
        <w:pStyle w:val="affff7"/>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27D6" w:rsidRPr="004423D1" w:rsidRDefault="00FC27D6" w:rsidP="00FC27D6">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результаты такой приемки;</w:t>
      </w:r>
    </w:p>
    <w:p w:rsidR="00FC27D6" w:rsidRPr="004423D1" w:rsidRDefault="00FC27D6" w:rsidP="00FC27D6">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FC27D6" w:rsidRPr="004423D1" w:rsidRDefault="00FC27D6" w:rsidP="00FC27D6">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lastRenderedPageBreak/>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FC27D6" w:rsidRPr="004423D1" w:rsidRDefault="00FC27D6" w:rsidP="00FC27D6">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FC27D6" w:rsidRPr="004423D1" w:rsidRDefault="00FC27D6" w:rsidP="00FC27D6">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FC27D6" w:rsidRPr="004423D1" w:rsidRDefault="00FC27D6" w:rsidP="00FC27D6">
      <w:pPr>
        <w:pStyle w:val="affff7"/>
        <w:spacing w:line="120" w:lineRule="atLeast"/>
        <w:ind w:firstLine="567"/>
        <w:contextualSpacing/>
        <w:rPr>
          <w:sz w:val="22"/>
          <w:szCs w:val="22"/>
        </w:rPr>
      </w:pPr>
      <w:r w:rsidRPr="004423D1">
        <w:rPr>
          <w:sz w:val="22"/>
          <w:szCs w:val="22"/>
        </w:rPr>
        <w:t>в сроки, предусмотренные Договором.</w:t>
      </w:r>
    </w:p>
    <w:p w:rsidR="00FC27D6" w:rsidRPr="004423D1" w:rsidRDefault="00FC27D6" w:rsidP="00FC27D6">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4423D1">
        <w:rPr>
          <w:sz w:val="22"/>
          <w:szCs w:val="22"/>
        </w:rPr>
        <w:t>скан-образа</w:t>
      </w:r>
      <w:proofErr w:type="spellEnd"/>
      <w:r w:rsidRPr="004423D1">
        <w:rPr>
          <w:sz w:val="22"/>
          <w:szCs w:val="22"/>
        </w:rPr>
        <w:t>) документа, подписанного Сторонами на бумажном носителе информации.</w:t>
      </w:r>
      <w:proofErr w:type="gramEnd"/>
    </w:p>
    <w:p w:rsidR="00FC27D6" w:rsidRPr="004423D1" w:rsidRDefault="00FC27D6" w:rsidP="00FC27D6">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proofErr w:type="gramStart"/>
      <w:r w:rsidRPr="004423D1">
        <w:rPr>
          <w:sz w:val="22"/>
          <w:szCs w:val="22"/>
        </w:rPr>
        <w:t>скан-образа</w:t>
      </w:r>
      <w:proofErr w:type="spellEnd"/>
      <w:proofErr w:type="gramEnd"/>
      <w:r w:rsidRPr="004423D1">
        <w:rPr>
          <w:sz w:val="22"/>
          <w:szCs w:val="22"/>
        </w:rPr>
        <w:t xml:space="preserve">) документа, </w:t>
      </w:r>
    </w:p>
    <w:p w:rsidR="00FC27D6" w:rsidRPr="004423D1" w:rsidRDefault="00FC27D6" w:rsidP="00FC27D6">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A37BCC" w:rsidRPr="00511AB0" w:rsidRDefault="00A37BCC" w:rsidP="00A37BCC">
      <w:pPr>
        <w:pStyle w:val="affff7"/>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A37BCC" w:rsidRDefault="00A37BCC" w:rsidP="00A37BCC">
      <w:pPr>
        <w:pStyle w:val="affff7"/>
        <w:spacing w:after="0" w:line="240" w:lineRule="auto"/>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37BCC" w:rsidRDefault="00A37BCC" w:rsidP="00A37BCC">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37BCC" w:rsidRDefault="00A37BCC" w:rsidP="00A37BCC">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37BCC" w:rsidRDefault="00A37BCC" w:rsidP="00A37BCC">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37BCC" w:rsidRDefault="00A37BCC" w:rsidP="00A37BCC">
      <w:pPr>
        <w:pStyle w:val="affff7"/>
        <w:spacing w:after="0" w:line="240" w:lineRule="auto"/>
        <w:ind w:firstLine="567"/>
      </w:pPr>
      <w:r>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A37BCC" w:rsidRPr="00CB7E5F" w:rsidRDefault="00A37BCC" w:rsidP="00A37BCC">
      <w:pPr>
        <w:pStyle w:val="affff7"/>
        <w:spacing w:after="0" w:line="240" w:lineRule="auto"/>
        <w:ind w:firstLine="567"/>
      </w:pPr>
      <w:r>
        <w:t xml:space="preserve">-  Приложение №5 Техническое задание,  </w:t>
      </w:r>
    </w:p>
    <w:p w:rsidR="00CB7E5F" w:rsidRPr="00CB7E5F" w:rsidRDefault="00CB7E5F" w:rsidP="00A37BCC">
      <w:pPr>
        <w:pStyle w:val="affff7"/>
        <w:spacing w:after="0" w:line="240" w:lineRule="auto"/>
        <w:ind w:firstLine="567"/>
      </w:pPr>
      <w:r>
        <w:lastRenderedPageBreak/>
        <w:t>- Приложение № 6 «Калькуляция»</w:t>
      </w:r>
    </w:p>
    <w:p w:rsidR="00A37BCC" w:rsidRDefault="00A37BCC" w:rsidP="00A37BCC">
      <w:pPr>
        <w:pStyle w:val="affff7"/>
        <w:spacing w:after="0" w:line="240" w:lineRule="auto"/>
        <w:ind w:firstLine="567"/>
      </w:pPr>
      <w:r>
        <w:t xml:space="preserve">-  Приложение № </w:t>
      </w:r>
      <w:r w:rsidR="00CB7E5F">
        <w:t>7</w:t>
      </w:r>
      <w:r>
        <w:t xml:space="preserve"> График поставки, </w:t>
      </w:r>
    </w:p>
    <w:p w:rsidR="00A37BCC" w:rsidRDefault="00A37BCC" w:rsidP="00A37BCC">
      <w:pPr>
        <w:pStyle w:val="affff7"/>
        <w:spacing w:after="0" w:line="240" w:lineRule="auto"/>
        <w:ind w:firstLine="567"/>
        <w:rPr>
          <w:sz w:val="22"/>
          <w:szCs w:val="22"/>
        </w:rPr>
      </w:pPr>
      <w:r>
        <w:t xml:space="preserve">-  </w:t>
      </w:r>
      <w:r>
        <w:rPr>
          <w:sz w:val="22"/>
          <w:szCs w:val="22"/>
        </w:rPr>
        <w:t>Приложение №</w:t>
      </w:r>
      <w:r w:rsidR="00CB7E5F">
        <w:rPr>
          <w:sz w:val="22"/>
          <w:szCs w:val="22"/>
        </w:rPr>
        <w:t xml:space="preserve"> 8</w:t>
      </w:r>
      <w:r>
        <w:rPr>
          <w:sz w:val="22"/>
          <w:szCs w:val="22"/>
        </w:rPr>
        <w:t xml:space="preserve"> «Акт приема-передачи товара» ФОРМА</w:t>
      </w:r>
    </w:p>
    <w:p w:rsidR="00A37BCC" w:rsidRDefault="00A37BCC" w:rsidP="00A37BCC">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37BCC" w:rsidRDefault="00A37BCC" w:rsidP="00A37BCC">
      <w:pPr>
        <w:pStyle w:val="affff7"/>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3" w:name="Par40"/>
      <w:bookmarkEnd w:id="3"/>
    </w:p>
    <w:p w:rsidR="00A37BCC" w:rsidRPr="00511AB0" w:rsidRDefault="00A37BCC" w:rsidP="00A37BCC">
      <w:pPr>
        <w:pStyle w:val="affff7"/>
        <w:spacing w:line="120" w:lineRule="atLeast"/>
        <w:contextualSpacing/>
        <w:jc w:val="center"/>
        <w:rPr>
          <w:sz w:val="22"/>
          <w:szCs w:val="22"/>
        </w:rPr>
      </w:pPr>
    </w:p>
    <w:tbl>
      <w:tblPr>
        <w:tblW w:w="0" w:type="auto"/>
        <w:tblLayout w:type="fixed"/>
        <w:tblLook w:val="0000"/>
      </w:tblPr>
      <w:tblGrid>
        <w:gridCol w:w="5039"/>
        <w:gridCol w:w="4598"/>
      </w:tblGrid>
      <w:tr w:rsidR="00A37BCC" w:rsidRPr="00511AB0" w:rsidTr="00602216">
        <w:tc>
          <w:tcPr>
            <w:tcW w:w="5039" w:type="dxa"/>
            <w:shd w:val="clear" w:color="auto" w:fill="FFFFFF"/>
          </w:tcPr>
          <w:p w:rsidR="00A37BCC" w:rsidRDefault="00A37BCC" w:rsidP="00602216">
            <w:pPr>
              <w:pStyle w:val="affff7"/>
              <w:spacing w:after="0" w:line="120" w:lineRule="atLeast"/>
              <w:contextualSpacing/>
              <w:jc w:val="left"/>
              <w:rPr>
                <w:sz w:val="22"/>
                <w:szCs w:val="22"/>
              </w:rPr>
            </w:pPr>
            <w:r w:rsidRPr="00511AB0">
              <w:rPr>
                <w:sz w:val="22"/>
                <w:szCs w:val="22"/>
              </w:rPr>
              <w:t xml:space="preserve">ЗАКАЗЧИК:  </w:t>
            </w:r>
          </w:p>
          <w:p w:rsidR="00A37BCC" w:rsidRPr="00511AB0" w:rsidRDefault="00A37BCC" w:rsidP="00602216">
            <w:pPr>
              <w:pStyle w:val="affff7"/>
              <w:spacing w:after="0" w:line="240" w:lineRule="auto"/>
              <w:contextualSpacing/>
              <w:jc w:val="left"/>
              <w:rPr>
                <w:sz w:val="22"/>
                <w:szCs w:val="22"/>
              </w:rPr>
            </w:pPr>
            <w:r w:rsidRPr="00511AB0">
              <w:rPr>
                <w:b/>
                <w:sz w:val="22"/>
                <w:szCs w:val="22"/>
              </w:rPr>
              <w:t xml:space="preserve">МАДОУ ЦРР – </w:t>
            </w:r>
            <w:proofErr w:type="spellStart"/>
            <w:r w:rsidRPr="00511AB0">
              <w:rPr>
                <w:b/>
                <w:sz w:val="22"/>
                <w:szCs w:val="22"/>
              </w:rPr>
              <w:t>д</w:t>
            </w:r>
            <w:proofErr w:type="spellEnd"/>
            <w:r w:rsidRPr="00511AB0">
              <w:rPr>
                <w:b/>
                <w:sz w:val="22"/>
                <w:szCs w:val="22"/>
              </w:rPr>
              <w:t>/с №</w:t>
            </w:r>
            <w:r>
              <w:rPr>
                <w:b/>
                <w:sz w:val="22"/>
                <w:szCs w:val="22"/>
              </w:rPr>
              <w:t>25</w:t>
            </w:r>
            <w:r w:rsidRPr="00511AB0">
              <w:rPr>
                <w:b/>
                <w:sz w:val="22"/>
                <w:szCs w:val="22"/>
              </w:rPr>
              <w:t xml:space="preserve"> «</w:t>
            </w:r>
            <w:r>
              <w:rPr>
                <w:b/>
                <w:sz w:val="22"/>
                <w:szCs w:val="22"/>
              </w:rPr>
              <w:t>Золотая рыбка</w:t>
            </w:r>
            <w:r w:rsidRPr="00511AB0">
              <w:rPr>
                <w:b/>
                <w:sz w:val="22"/>
                <w:szCs w:val="22"/>
              </w:rPr>
              <w:t>»</w:t>
            </w:r>
          </w:p>
          <w:p w:rsidR="00A37BCC" w:rsidRPr="00511AB0" w:rsidRDefault="00A37BCC" w:rsidP="00602216">
            <w:pPr>
              <w:pStyle w:val="affff7"/>
              <w:spacing w:after="0" w:line="240" w:lineRule="auto"/>
              <w:contextualSpacing/>
              <w:jc w:val="left"/>
              <w:rPr>
                <w:color w:val="000000"/>
                <w:sz w:val="22"/>
                <w:szCs w:val="22"/>
              </w:rPr>
            </w:pPr>
            <w:r w:rsidRPr="00511AB0">
              <w:rPr>
                <w:color w:val="000000"/>
                <w:sz w:val="22"/>
                <w:szCs w:val="22"/>
              </w:rPr>
              <w:t>ИНН  50450</w:t>
            </w:r>
            <w:r>
              <w:rPr>
                <w:color w:val="000000"/>
                <w:sz w:val="22"/>
                <w:szCs w:val="22"/>
              </w:rPr>
              <w:t>25484</w:t>
            </w:r>
            <w:r w:rsidRPr="00511AB0">
              <w:rPr>
                <w:color w:val="000000"/>
                <w:sz w:val="22"/>
                <w:szCs w:val="22"/>
              </w:rPr>
              <w:t xml:space="preserve"> КПП 504501001</w:t>
            </w:r>
          </w:p>
          <w:p w:rsidR="00A37BCC" w:rsidRPr="00511AB0" w:rsidRDefault="00A37BCC" w:rsidP="00602216">
            <w:pPr>
              <w:pStyle w:val="affff7"/>
              <w:spacing w:after="0" w:line="240" w:lineRule="auto"/>
              <w:contextualSpacing/>
              <w:jc w:val="left"/>
              <w:rPr>
                <w:color w:val="000000"/>
                <w:sz w:val="22"/>
                <w:szCs w:val="22"/>
              </w:rPr>
            </w:pPr>
            <w:r w:rsidRPr="00511AB0">
              <w:rPr>
                <w:color w:val="000000"/>
                <w:sz w:val="22"/>
                <w:szCs w:val="22"/>
              </w:rPr>
              <w:t>Юридический адрес:14280</w:t>
            </w:r>
            <w:r>
              <w:rPr>
                <w:color w:val="000000"/>
                <w:sz w:val="22"/>
                <w:szCs w:val="22"/>
              </w:rPr>
              <w:t>2</w:t>
            </w:r>
            <w:r w:rsidRPr="00511AB0">
              <w:rPr>
                <w:color w:val="000000"/>
                <w:sz w:val="22"/>
                <w:szCs w:val="22"/>
              </w:rPr>
              <w:t xml:space="preserve">, Московская область, </w:t>
            </w:r>
          </w:p>
          <w:p w:rsidR="00A37BCC" w:rsidRPr="00511AB0" w:rsidRDefault="00A37BCC" w:rsidP="00602216">
            <w:pPr>
              <w:pStyle w:val="affff7"/>
              <w:spacing w:after="0" w:line="240" w:lineRule="auto"/>
              <w:contextualSpacing/>
              <w:jc w:val="left"/>
              <w:rPr>
                <w:color w:val="000000"/>
                <w:sz w:val="22"/>
                <w:szCs w:val="22"/>
              </w:rPr>
            </w:pPr>
            <w:r w:rsidRPr="00511AB0">
              <w:rPr>
                <w:color w:val="000000"/>
                <w:sz w:val="22"/>
                <w:szCs w:val="22"/>
              </w:rPr>
              <w:t xml:space="preserve">г. Ступино, ул. </w:t>
            </w:r>
            <w:r>
              <w:rPr>
                <w:color w:val="000000"/>
                <w:sz w:val="22"/>
                <w:szCs w:val="22"/>
              </w:rPr>
              <w:t>Чайковского</w:t>
            </w:r>
            <w:r w:rsidRPr="00511AB0">
              <w:rPr>
                <w:color w:val="000000"/>
                <w:sz w:val="22"/>
                <w:szCs w:val="22"/>
              </w:rPr>
              <w:t xml:space="preserve">, вл. </w:t>
            </w:r>
            <w:r>
              <w:rPr>
                <w:color w:val="000000"/>
                <w:sz w:val="22"/>
                <w:szCs w:val="22"/>
              </w:rPr>
              <w:t>37 а</w:t>
            </w:r>
          </w:p>
          <w:p w:rsidR="00A37BCC" w:rsidRPr="00511AB0" w:rsidRDefault="00A37BCC" w:rsidP="00602216">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14280</w:t>
            </w:r>
            <w:r w:rsidR="00E21040" w:rsidRPr="00E21040">
              <w:rPr>
                <w:color w:val="000000"/>
                <w:sz w:val="22"/>
                <w:szCs w:val="22"/>
              </w:rPr>
              <w:t>2</w:t>
            </w:r>
            <w:r w:rsidRPr="00511AB0">
              <w:rPr>
                <w:color w:val="000000"/>
                <w:sz w:val="22"/>
                <w:szCs w:val="22"/>
              </w:rPr>
              <w:t xml:space="preserve">, Московская область, г. Ступино, ул. </w:t>
            </w:r>
            <w:r>
              <w:rPr>
                <w:color w:val="000000"/>
                <w:sz w:val="22"/>
                <w:szCs w:val="22"/>
              </w:rPr>
              <w:t>Чайковского,</w:t>
            </w:r>
            <w:r w:rsidRPr="00511AB0">
              <w:rPr>
                <w:color w:val="000000"/>
                <w:sz w:val="22"/>
                <w:szCs w:val="22"/>
              </w:rPr>
              <w:t xml:space="preserve"> вл. </w:t>
            </w:r>
            <w:r>
              <w:rPr>
                <w:color w:val="000000"/>
                <w:sz w:val="22"/>
                <w:szCs w:val="22"/>
              </w:rPr>
              <w:t>37а</w:t>
            </w:r>
            <w:proofErr w:type="gramEnd"/>
          </w:p>
          <w:p w:rsidR="00A37BCC" w:rsidRPr="00511AB0" w:rsidRDefault="00A37BCC" w:rsidP="00602216">
            <w:pPr>
              <w:pStyle w:val="affff7"/>
              <w:spacing w:after="0" w:line="240" w:lineRule="auto"/>
              <w:contextualSpacing/>
              <w:jc w:val="left"/>
              <w:rPr>
                <w:color w:val="000000"/>
                <w:sz w:val="22"/>
                <w:szCs w:val="22"/>
              </w:rPr>
            </w:pPr>
            <w:r>
              <w:rPr>
                <w:color w:val="000000"/>
                <w:sz w:val="22"/>
                <w:szCs w:val="22"/>
              </w:rPr>
              <w:t>тел./факс: 496-642-50-30</w:t>
            </w:r>
          </w:p>
          <w:p w:rsidR="00A37BCC" w:rsidRPr="00511AB0" w:rsidRDefault="00A37BCC" w:rsidP="00602216">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A37BCC" w:rsidRPr="00511AB0" w:rsidRDefault="00A37BCC" w:rsidP="00602216">
            <w:pPr>
              <w:pStyle w:val="affff7"/>
              <w:spacing w:after="0" w:line="240" w:lineRule="auto"/>
              <w:contextualSpacing/>
              <w:jc w:val="left"/>
              <w:rPr>
                <w:sz w:val="22"/>
                <w:szCs w:val="22"/>
              </w:rPr>
            </w:pPr>
            <w:r w:rsidRPr="00511AB0">
              <w:rPr>
                <w:sz w:val="22"/>
                <w:szCs w:val="22"/>
              </w:rPr>
              <w:t xml:space="preserve">БИК 044525000                                                                </w:t>
            </w:r>
            <w:proofErr w:type="gramStart"/>
            <w:r w:rsidRPr="00511AB0">
              <w:rPr>
                <w:sz w:val="22"/>
                <w:szCs w:val="22"/>
              </w:rPr>
              <w:t>Р</w:t>
            </w:r>
            <w:proofErr w:type="gramEnd"/>
            <w:r w:rsidRPr="00511AB0">
              <w:rPr>
                <w:sz w:val="22"/>
                <w:szCs w:val="22"/>
              </w:rPr>
              <w:t xml:space="preserve">/С 40701810345251001340                                                в ГУ БАНКА РОССИИ ПО ЦФО                                 </w:t>
            </w:r>
          </w:p>
          <w:p w:rsidR="00A37BCC" w:rsidRDefault="00A37BCC" w:rsidP="00602216">
            <w:pPr>
              <w:pStyle w:val="affff7"/>
              <w:spacing w:after="0" w:line="120" w:lineRule="atLeast"/>
              <w:contextualSpacing/>
              <w:rPr>
                <w:sz w:val="22"/>
                <w:szCs w:val="22"/>
              </w:rPr>
            </w:pPr>
            <w:r w:rsidRPr="00511AB0">
              <w:rPr>
                <w:sz w:val="22"/>
                <w:szCs w:val="22"/>
              </w:rPr>
              <w:t xml:space="preserve"> </w:t>
            </w:r>
          </w:p>
          <w:p w:rsidR="00A37BCC" w:rsidRPr="00511AB0" w:rsidRDefault="00A37BCC" w:rsidP="00602216">
            <w:pPr>
              <w:pStyle w:val="affff7"/>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rsidR="00A37BCC" w:rsidRPr="00511AB0" w:rsidRDefault="00A37BCC" w:rsidP="00602216">
            <w:pPr>
              <w:pStyle w:val="affff7"/>
              <w:spacing w:after="0" w:line="120" w:lineRule="atLeast"/>
              <w:contextualSpacing/>
              <w:rPr>
                <w:color w:val="000000"/>
                <w:sz w:val="22"/>
                <w:szCs w:val="22"/>
              </w:rPr>
            </w:pPr>
          </w:p>
          <w:p w:rsidR="00A37BCC" w:rsidRDefault="00A37BCC" w:rsidP="00602216">
            <w:pPr>
              <w:pStyle w:val="affff7"/>
              <w:spacing w:after="0" w:line="120" w:lineRule="atLeast"/>
              <w:contextualSpacing/>
              <w:jc w:val="left"/>
              <w:rPr>
                <w:color w:val="000000"/>
                <w:sz w:val="22"/>
                <w:szCs w:val="22"/>
              </w:rPr>
            </w:pPr>
            <w:proofErr w:type="gramStart"/>
            <w:r w:rsidRPr="00511AB0">
              <w:rPr>
                <w:color w:val="000000"/>
                <w:sz w:val="22"/>
                <w:szCs w:val="22"/>
              </w:rPr>
              <w:t>______________ (</w:t>
            </w:r>
            <w:r>
              <w:rPr>
                <w:color w:val="000000"/>
                <w:sz w:val="22"/>
                <w:szCs w:val="22"/>
              </w:rPr>
              <w:t>Озерова С.Н.</w:t>
            </w:r>
            <w:proofErr w:type="gramEnd"/>
          </w:p>
          <w:p w:rsidR="00A37BCC" w:rsidRDefault="00A37BCC" w:rsidP="00602216">
            <w:pPr>
              <w:pStyle w:val="affff7"/>
              <w:spacing w:after="0" w:line="120" w:lineRule="atLeast"/>
              <w:contextualSpacing/>
              <w:jc w:val="left"/>
              <w:rPr>
                <w:color w:val="000000"/>
                <w:sz w:val="22"/>
                <w:szCs w:val="22"/>
              </w:rPr>
            </w:pPr>
          </w:p>
          <w:p w:rsidR="00A37BCC" w:rsidRPr="00511AB0" w:rsidRDefault="00A37BCC" w:rsidP="00602216">
            <w:pPr>
              <w:pStyle w:val="affff7"/>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rsidR="00A37BCC" w:rsidRPr="00511AB0" w:rsidRDefault="00A37BCC" w:rsidP="00602216">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A37BCC" w:rsidRDefault="00A37BCC" w:rsidP="00602216">
            <w:pPr>
              <w:pStyle w:val="affff7"/>
              <w:spacing w:after="0" w:line="120" w:lineRule="atLeast"/>
              <w:contextualSpacing/>
              <w:jc w:val="left"/>
              <w:rPr>
                <w:sz w:val="22"/>
                <w:szCs w:val="22"/>
              </w:rPr>
            </w:pP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Юридический адрес:  </w:t>
            </w:r>
          </w:p>
          <w:p w:rsidR="00A37BCC" w:rsidRPr="00511AB0" w:rsidRDefault="00A37BCC" w:rsidP="00602216">
            <w:pPr>
              <w:pStyle w:val="affff7"/>
              <w:spacing w:after="0" w:line="120" w:lineRule="atLeast"/>
              <w:contextualSpacing/>
              <w:jc w:val="left"/>
              <w:rPr>
                <w:sz w:val="22"/>
                <w:szCs w:val="22"/>
              </w:rPr>
            </w:pPr>
            <w:r w:rsidRPr="00511AB0">
              <w:rPr>
                <w:sz w:val="22"/>
                <w:szCs w:val="22"/>
              </w:rPr>
              <w:t>Фактический адрес:</w:t>
            </w: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Телефон: </w:t>
            </w: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ИНН/КПП                           </w:t>
            </w: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Банковские реквизиты:                                           </w:t>
            </w:r>
            <w:proofErr w:type="spellStart"/>
            <w:proofErr w:type="gramStart"/>
            <w:r w:rsidRPr="00511AB0">
              <w:rPr>
                <w:sz w:val="22"/>
                <w:szCs w:val="22"/>
              </w:rPr>
              <w:t>р</w:t>
            </w:r>
            <w:proofErr w:type="spellEnd"/>
            <w:proofErr w:type="gramEnd"/>
            <w:r w:rsidRPr="00511AB0">
              <w:rPr>
                <w:sz w:val="22"/>
                <w:szCs w:val="22"/>
              </w:rPr>
              <w:t xml:space="preserve">/с                                            </w:t>
            </w: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A37BCC" w:rsidRPr="00511AB0" w:rsidRDefault="00A37BCC" w:rsidP="00602216">
            <w:pPr>
              <w:pStyle w:val="affff7"/>
              <w:spacing w:after="0" w:line="120" w:lineRule="atLeast"/>
              <w:contextualSpacing/>
              <w:jc w:val="left"/>
              <w:rPr>
                <w:sz w:val="22"/>
                <w:szCs w:val="22"/>
              </w:rPr>
            </w:pPr>
            <w:r w:rsidRPr="00511AB0">
              <w:rPr>
                <w:sz w:val="22"/>
                <w:szCs w:val="22"/>
              </w:rPr>
              <w:t xml:space="preserve">БИК </w:t>
            </w:r>
          </w:p>
          <w:p w:rsidR="00A37BCC" w:rsidRPr="00511AB0" w:rsidRDefault="00A37BCC" w:rsidP="00602216">
            <w:pPr>
              <w:pStyle w:val="affff7"/>
              <w:spacing w:after="0" w:line="120" w:lineRule="atLeast"/>
              <w:contextualSpacing/>
              <w:rPr>
                <w:iCs/>
                <w:sz w:val="22"/>
                <w:szCs w:val="22"/>
              </w:rPr>
            </w:pPr>
          </w:p>
          <w:p w:rsidR="00A37BCC" w:rsidRPr="00511AB0" w:rsidRDefault="00A37BCC" w:rsidP="00602216">
            <w:pPr>
              <w:pStyle w:val="affff7"/>
              <w:spacing w:after="0" w:line="120" w:lineRule="atLeast"/>
              <w:contextualSpacing/>
              <w:rPr>
                <w:iCs/>
                <w:sz w:val="22"/>
                <w:szCs w:val="22"/>
              </w:rPr>
            </w:pPr>
          </w:p>
          <w:p w:rsidR="00A37BCC" w:rsidRDefault="00A37BCC" w:rsidP="00602216">
            <w:pPr>
              <w:pStyle w:val="affff7"/>
              <w:spacing w:after="0" w:line="120" w:lineRule="atLeast"/>
              <w:contextualSpacing/>
              <w:jc w:val="left"/>
              <w:rPr>
                <w:iCs/>
                <w:sz w:val="22"/>
                <w:szCs w:val="22"/>
              </w:rPr>
            </w:pPr>
          </w:p>
          <w:p w:rsidR="00A37BCC" w:rsidRDefault="00A37BCC" w:rsidP="00602216">
            <w:pPr>
              <w:pStyle w:val="affff7"/>
              <w:spacing w:after="0" w:line="120" w:lineRule="atLeast"/>
              <w:contextualSpacing/>
              <w:jc w:val="left"/>
              <w:rPr>
                <w:b/>
                <w:iCs/>
                <w:sz w:val="22"/>
                <w:szCs w:val="22"/>
              </w:rPr>
            </w:pPr>
          </w:p>
          <w:p w:rsidR="00A37BCC" w:rsidRPr="005932F9" w:rsidRDefault="00A37BCC" w:rsidP="00602216">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A37BCC" w:rsidRPr="00511AB0" w:rsidRDefault="00A37BCC" w:rsidP="00602216">
            <w:pPr>
              <w:pStyle w:val="affff7"/>
              <w:spacing w:after="0" w:line="120" w:lineRule="atLeast"/>
              <w:contextualSpacing/>
              <w:jc w:val="left"/>
              <w:rPr>
                <w:sz w:val="22"/>
                <w:szCs w:val="22"/>
              </w:rPr>
            </w:pPr>
          </w:p>
          <w:p w:rsidR="00A37BCC" w:rsidRPr="00511AB0" w:rsidRDefault="00A37BCC" w:rsidP="00602216">
            <w:pPr>
              <w:pStyle w:val="affff7"/>
              <w:spacing w:after="0" w:line="120" w:lineRule="atLeast"/>
              <w:contextualSpacing/>
              <w:jc w:val="left"/>
              <w:rPr>
                <w:sz w:val="22"/>
                <w:szCs w:val="22"/>
              </w:rPr>
            </w:pPr>
            <w:r w:rsidRPr="00511AB0">
              <w:rPr>
                <w:color w:val="000000"/>
                <w:sz w:val="22"/>
                <w:szCs w:val="22"/>
              </w:rPr>
              <w:t>____________ (</w:t>
            </w:r>
            <w:bookmarkEnd w:id="4"/>
            <w:r w:rsidRPr="00511AB0">
              <w:rPr>
                <w:color w:val="000000"/>
                <w:sz w:val="22"/>
                <w:szCs w:val="22"/>
              </w:rPr>
              <w:t xml:space="preserve">                                  )                                                 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autoSpaceDE w:val="0"/>
        <w:ind w:left="6237"/>
        <w:jc w:val="right"/>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A37BCC" w:rsidRPr="00511AB0" w:rsidRDefault="00A37BCC" w:rsidP="00A37BCC">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A37BCC" w:rsidRPr="00511AB0" w:rsidRDefault="00A37BCC" w:rsidP="00A37BCC">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ind w:firstLine="567"/>
        <w:rPr>
          <w:rFonts w:ascii="Times New Roman" w:hAnsi="Times New Roman" w:cs="Times New Roman"/>
        </w:rPr>
      </w:pPr>
    </w:p>
    <w:p w:rsidR="00A37BCC" w:rsidRPr="00F76378" w:rsidRDefault="00A37BCC" w:rsidP="00A37BCC">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A37BCC"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A37BCC"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autoSpaceDE w:val="0"/>
              <w:snapToGrid w:val="0"/>
              <w:jc w:val="both"/>
              <w:rPr>
                <w:sz w:val="22"/>
                <w:szCs w:val="22"/>
              </w:rPr>
            </w:pPr>
            <w:r w:rsidRPr="00F76378">
              <w:rPr>
                <w:sz w:val="22"/>
                <w:szCs w:val="22"/>
              </w:rPr>
              <w:t xml:space="preserve"> </w:t>
            </w:r>
          </w:p>
          <w:p w:rsidR="00A37BCC" w:rsidRPr="00F76378" w:rsidRDefault="00A37BCC"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autoSpaceDE w:val="0"/>
              <w:snapToGrid w:val="0"/>
              <w:jc w:val="both"/>
              <w:rPr>
                <w:sz w:val="22"/>
                <w:szCs w:val="22"/>
              </w:rPr>
            </w:pPr>
            <w:r w:rsidRPr="00F76378">
              <w:rPr>
                <w:sz w:val="22"/>
                <w:szCs w:val="22"/>
              </w:rPr>
              <w:t xml:space="preserve"> </w:t>
            </w:r>
          </w:p>
          <w:p w:rsidR="00A37BCC" w:rsidRPr="00F76378" w:rsidRDefault="00A37BCC"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autoSpaceDE w:val="0"/>
              <w:snapToGrid w:val="0"/>
              <w:jc w:val="both"/>
              <w:rPr>
                <w:sz w:val="22"/>
                <w:szCs w:val="22"/>
              </w:rPr>
            </w:pPr>
            <w:r w:rsidRPr="00F76378">
              <w:rPr>
                <w:sz w:val="22"/>
                <w:szCs w:val="22"/>
              </w:rPr>
              <w:t xml:space="preserve"> </w:t>
            </w:r>
          </w:p>
          <w:p w:rsidR="00A37BCC" w:rsidRPr="00F76378" w:rsidRDefault="00A37BCC"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tbl>
      <w:tblPr>
        <w:tblW w:w="0" w:type="auto"/>
        <w:tblInd w:w="-10" w:type="dxa"/>
        <w:tblLayout w:type="fixed"/>
        <w:tblLook w:val="04A0"/>
      </w:tblPr>
      <w:tblGrid>
        <w:gridCol w:w="4870"/>
        <w:gridCol w:w="239"/>
        <w:gridCol w:w="4497"/>
      </w:tblGrid>
      <w:tr w:rsidR="00A37BCC" w:rsidRPr="00511AB0" w:rsidTr="00602216">
        <w:tc>
          <w:tcPr>
            <w:tcW w:w="4870" w:type="dxa"/>
            <w:shd w:val="clear" w:color="auto" w:fill="FFFFFF"/>
          </w:tcPr>
          <w:p w:rsidR="00A37BCC" w:rsidRPr="00511AB0" w:rsidRDefault="00A37BCC" w:rsidP="00602216">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602216">
            <w:pPr>
              <w:pStyle w:val="affff7"/>
              <w:spacing w:line="120" w:lineRule="atLeast"/>
              <w:contextualSpacing/>
              <w:rPr>
                <w:sz w:val="22"/>
                <w:szCs w:val="22"/>
              </w:rPr>
            </w:pPr>
          </w:p>
          <w:p w:rsidR="00A37BCC" w:rsidRPr="00511AB0" w:rsidRDefault="00A37BCC" w:rsidP="00602216">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(Озерова С.Н.</w:t>
            </w:r>
            <w:r w:rsidRPr="00511AB0">
              <w:rPr>
                <w:color w:val="000000"/>
                <w:sz w:val="22"/>
                <w:szCs w:val="22"/>
              </w:rPr>
              <w:t xml:space="preserve">                                               М.П.</w:t>
            </w:r>
            <w:proofErr w:type="gramEnd"/>
          </w:p>
        </w:tc>
        <w:tc>
          <w:tcPr>
            <w:tcW w:w="239" w:type="dxa"/>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602216">
            <w:pPr>
              <w:pStyle w:val="affff7"/>
              <w:spacing w:line="120" w:lineRule="atLeast"/>
              <w:contextualSpacing/>
              <w:rPr>
                <w:b/>
                <w:sz w:val="22"/>
                <w:szCs w:val="22"/>
              </w:rPr>
            </w:pPr>
          </w:p>
          <w:p w:rsidR="00A37BCC" w:rsidRPr="00511AB0" w:rsidRDefault="00A37BCC" w:rsidP="00602216">
            <w:pPr>
              <w:pStyle w:val="affff7"/>
              <w:spacing w:line="120" w:lineRule="atLeast"/>
              <w:contextualSpacing/>
              <w:rPr>
                <w:sz w:val="22"/>
                <w:szCs w:val="22"/>
              </w:rPr>
            </w:pPr>
            <w:r w:rsidRPr="00511AB0">
              <w:rPr>
                <w:sz w:val="22"/>
                <w:szCs w:val="22"/>
              </w:rPr>
              <w:t>_____________ (______________)</w:t>
            </w:r>
          </w:p>
          <w:p w:rsidR="00A37BCC" w:rsidRPr="00511AB0" w:rsidRDefault="00A37BCC"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 w:rsidR="00A37BCC" w:rsidRDefault="00A37BCC" w:rsidP="00A37BCC">
      <w:pPr>
        <w:sectPr w:rsidR="00A37BCC" w:rsidSect="00E21040">
          <w:pgSz w:w="11906" w:h="16838"/>
          <w:pgMar w:top="567" w:right="851" w:bottom="284" w:left="1134" w:header="720" w:footer="720" w:gutter="0"/>
          <w:cols w:space="720"/>
          <w:docGrid w:linePitch="600" w:charSpace="32768"/>
        </w:sectPr>
      </w:pP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A37BCC" w:rsidRPr="00F76378" w:rsidRDefault="00A37BCC" w:rsidP="00A37BCC">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A37BCC" w:rsidRPr="00F76378" w:rsidTr="00602216">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A37BCC" w:rsidRPr="00F76378" w:rsidTr="00602216">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both"/>
        <w:rPr>
          <w:rFonts w:ascii="Times New Roman" w:hAnsi="Times New Roman" w:cs="Times New Roman"/>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A37BCC" w:rsidRPr="00F76378" w:rsidTr="00602216">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A37BCC" w:rsidRPr="00F76378" w:rsidTr="00602216">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napToGrid w:val="0"/>
              <w:spacing w:after="0" w:line="240" w:lineRule="auto"/>
              <w:rPr>
                <w:rFonts w:ascii="Times New Roman" w:hAnsi="Times New Roman" w:cs="Times New Roman"/>
                <w:bCs/>
                <w:color w:val="00000A"/>
                <w:spacing w:val="-4"/>
              </w:rPr>
            </w:pPr>
          </w:p>
        </w:tc>
      </w:tr>
    </w:tbl>
    <w:p w:rsidR="00A37BCC" w:rsidRPr="00F76378" w:rsidRDefault="00A37BCC" w:rsidP="00A37BCC">
      <w:pPr>
        <w:autoSpaceDE w:val="0"/>
        <w:spacing w:after="0" w:line="240" w:lineRule="auto"/>
        <w:ind w:left="6237"/>
        <w:rPr>
          <w:rFonts w:ascii="Times New Roman" w:hAnsi="Times New Roman" w:cs="Times New Roman"/>
        </w:rPr>
      </w:pPr>
    </w:p>
    <w:p w:rsidR="00A37BCC" w:rsidRPr="00F76378" w:rsidRDefault="00A37BCC" w:rsidP="00A37BCC">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A37BCC" w:rsidRPr="00511AB0" w:rsidTr="00602216">
        <w:tc>
          <w:tcPr>
            <w:tcW w:w="4870" w:type="dxa"/>
            <w:shd w:val="clear" w:color="auto" w:fill="FFFFFF"/>
          </w:tcPr>
          <w:p w:rsidR="00A37BCC" w:rsidRPr="00511AB0" w:rsidRDefault="00A37BCC" w:rsidP="00602216">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602216">
            <w:pPr>
              <w:pStyle w:val="affff7"/>
              <w:spacing w:line="120" w:lineRule="atLeast"/>
              <w:contextualSpacing/>
              <w:rPr>
                <w:sz w:val="22"/>
                <w:szCs w:val="22"/>
              </w:rPr>
            </w:pPr>
          </w:p>
          <w:p w:rsidR="00A37BCC" w:rsidRPr="00511AB0" w:rsidRDefault="00A37BCC"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602216">
            <w:pPr>
              <w:pStyle w:val="affff7"/>
              <w:spacing w:line="120" w:lineRule="atLeast"/>
              <w:contextualSpacing/>
              <w:rPr>
                <w:b/>
                <w:sz w:val="22"/>
                <w:szCs w:val="22"/>
              </w:rPr>
            </w:pPr>
          </w:p>
          <w:p w:rsidR="00A37BCC" w:rsidRPr="00511AB0" w:rsidRDefault="00A37BCC" w:rsidP="00602216">
            <w:pPr>
              <w:pStyle w:val="affff7"/>
              <w:spacing w:line="120" w:lineRule="atLeast"/>
              <w:contextualSpacing/>
              <w:rPr>
                <w:sz w:val="22"/>
                <w:szCs w:val="22"/>
              </w:rPr>
            </w:pPr>
            <w:r w:rsidRPr="00511AB0">
              <w:rPr>
                <w:sz w:val="22"/>
                <w:szCs w:val="22"/>
              </w:rPr>
              <w:t>_____________ (______________)</w:t>
            </w:r>
          </w:p>
          <w:p w:rsidR="00A37BCC" w:rsidRPr="00511AB0" w:rsidRDefault="00A37BCC"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Pr="00F76378" w:rsidRDefault="00A37BCC" w:rsidP="00A37BCC">
      <w:pPr>
        <w:rPr>
          <w:rFonts w:ascii="Times New Roman" w:hAnsi="Times New Roman" w:cs="Times New Roman"/>
        </w:rPr>
        <w:sectPr w:rsidR="00A37BCC"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A37BCC" w:rsidRPr="00F76378" w:rsidRDefault="00A37BCC" w:rsidP="00A37BCC">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right"/>
        <w:textAlignment w:val="baseline"/>
        <w:rPr>
          <w:rFonts w:ascii="Times New Roman" w:hAnsi="Times New Roman" w:cs="Times New Roman"/>
          <w:bCs/>
          <w:color w:val="00000A"/>
          <w:spacing w:val="-4"/>
        </w:rPr>
      </w:pPr>
    </w:p>
    <w:p w:rsidR="00A37BCC" w:rsidRPr="00D25285" w:rsidRDefault="00A37BCC" w:rsidP="00A37BCC">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A37BCC"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A37BCC" w:rsidRPr="00F76378" w:rsidTr="00602216">
        <w:tc>
          <w:tcPr>
            <w:tcW w:w="279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A37BCC"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r w:rsidR="00A37BCC" w:rsidRPr="00F76378" w:rsidTr="00602216">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A37BCC" w:rsidRPr="00F76378" w:rsidTr="00602216">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602216">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A37BCC" w:rsidRPr="00511AB0" w:rsidTr="00602216">
        <w:tc>
          <w:tcPr>
            <w:tcW w:w="4870" w:type="dxa"/>
            <w:shd w:val="clear" w:color="auto" w:fill="FFFFFF"/>
          </w:tcPr>
          <w:p w:rsidR="00A37BCC" w:rsidRPr="00511AB0" w:rsidRDefault="00A37BCC" w:rsidP="00602216">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602216">
            <w:pPr>
              <w:pStyle w:val="affff7"/>
              <w:spacing w:line="120" w:lineRule="atLeast"/>
              <w:contextualSpacing/>
              <w:rPr>
                <w:sz w:val="22"/>
                <w:szCs w:val="22"/>
              </w:rPr>
            </w:pPr>
          </w:p>
          <w:p w:rsidR="00A37BCC" w:rsidRPr="00511AB0" w:rsidRDefault="00A37BCC"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602216">
            <w:pPr>
              <w:pStyle w:val="affff7"/>
              <w:spacing w:line="120" w:lineRule="atLeast"/>
              <w:contextualSpacing/>
              <w:rPr>
                <w:b/>
                <w:sz w:val="22"/>
                <w:szCs w:val="22"/>
              </w:rPr>
            </w:pPr>
          </w:p>
          <w:p w:rsidR="00A37BCC" w:rsidRPr="00511AB0" w:rsidRDefault="00A37BCC" w:rsidP="00602216">
            <w:pPr>
              <w:pStyle w:val="affff7"/>
              <w:spacing w:line="120" w:lineRule="atLeast"/>
              <w:contextualSpacing/>
              <w:rPr>
                <w:sz w:val="22"/>
                <w:szCs w:val="22"/>
              </w:rPr>
            </w:pPr>
            <w:r w:rsidRPr="00511AB0">
              <w:rPr>
                <w:sz w:val="22"/>
                <w:szCs w:val="22"/>
              </w:rPr>
              <w:t>_____________ (______________)</w:t>
            </w:r>
          </w:p>
          <w:p w:rsidR="00A37BCC" w:rsidRPr="00511AB0" w:rsidRDefault="00A37BCC"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spacing w:after="0" w:line="240" w:lineRule="auto"/>
        <w:sectPr w:rsidR="00A37BCC">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A37BCC" w:rsidRPr="00F76378" w:rsidRDefault="00A37BCC" w:rsidP="00A37BCC">
      <w:pPr>
        <w:spacing w:after="0" w:line="240" w:lineRule="auto"/>
        <w:jc w:val="right"/>
        <w:rPr>
          <w:rFonts w:ascii="Times New Roman" w:hAnsi="Times New Roman" w:cs="Times New Roman"/>
        </w:rPr>
      </w:pPr>
    </w:p>
    <w:p w:rsidR="00A37BCC" w:rsidRPr="00F76378" w:rsidRDefault="00A37BCC" w:rsidP="00A37BCC">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A37BCC" w:rsidRPr="00F76378" w:rsidRDefault="00A37BCC" w:rsidP="00A37BCC">
      <w:pPr>
        <w:spacing w:after="0" w:line="240" w:lineRule="auto"/>
        <w:jc w:val="center"/>
        <w:rPr>
          <w:rFonts w:ascii="Times New Roman" w:hAnsi="Times New Roman" w:cs="Times New Roman"/>
        </w:rPr>
      </w:pP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p>
    <w:p w:rsidR="00A37BCC" w:rsidRPr="00F76378" w:rsidRDefault="00A37BCC" w:rsidP="00A37BCC">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A37BCC" w:rsidRPr="00F76378" w:rsidRDefault="00A37BCC" w:rsidP="00A37BCC">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A37BCC"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spellStart"/>
            <w:proofErr w:type="gramStart"/>
            <w:r w:rsidRPr="00F76378">
              <w:rPr>
                <w:rFonts w:ascii="Times New Roman" w:hAnsi="Times New Roman" w:cs="Times New Roman"/>
              </w:rPr>
              <w:t>п</w:t>
            </w:r>
            <w:proofErr w:type="spellEnd"/>
            <w:proofErr w:type="gramEnd"/>
            <w:r w:rsidRPr="00F76378">
              <w:rPr>
                <w:rFonts w:ascii="Times New Roman" w:hAnsi="Times New Roman" w:cs="Times New Roman"/>
              </w:rPr>
              <w:t>/</w:t>
            </w:r>
            <w:proofErr w:type="spellStart"/>
            <w:r w:rsidRPr="00F76378">
              <w:rPr>
                <w:rFonts w:ascii="Times New Roman" w:hAnsi="Times New Roman" w:cs="Times New Roman"/>
              </w:rPr>
              <w:t>п</w:t>
            </w:r>
            <w:proofErr w:type="spellEnd"/>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A37BCC" w:rsidRPr="00F76378" w:rsidRDefault="00A37BCC" w:rsidP="00A37BCC">
      <w:pPr>
        <w:spacing w:after="0" w:line="240" w:lineRule="auto"/>
        <w:jc w:val="both"/>
        <w:rPr>
          <w:rFonts w:ascii="Times New Roman" w:hAnsi="Times New Roman" w:cs="Times New Roman"/>
          <w:lang w:val="en-US"/>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A37BCC" w:rsidRPr="00511AB0" w:rsidTr="00602216">
        <w:trPr>
          <w:gridAfter w:val="1"/>
          <w:wAfter w:w="43" w:type="dxa"/>
        </w:trPr>
        <w:tc>
          <w:tcPr>
            <w:tcW w:w="4870" w:type="dxa"/>
            <w:gridSpan w:val="2"/>
            <w:shd w:val="clear" w:color="auto" w:fill="FFFFFF"/>
          </w:tcPr>
          <w:p w:rsidR="00A37BCC" w:rsidRPr="00511AB0" w:rsidRDefault="00A37BCC" w:rsidP="00602216">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602216">
            <w:pPr>
              <w:pStyle w:val="affff7"/>
              <w:spacing w:line="120" w:lineRule="atLeast"/>
              <w:contextualSpacing/>
              <w:rPr>
                <w:sz w:val="22"/>
                <w:szCs w:val="22"/>
              </w:rPr>
            </w:pPr>
          </w:p>
          <w:p w:rsidR="00A37BCC" w:rsidRPr="00511AB0" w:rsidRDefault="00A37BCC"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gridSpan w:val="2"/>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602216">
            <w:pPr>
              <w:pStyle w:val="affff7"/>
              <w:spacing w:line="120" w:lineRule="atLeast"/>
              <w:contextualSpacing/>
              <w:rPr>
                <w:b/>
                <w:sz w:val="22"/>
                <w:szCs w:val="22"/>
              </w:rPr>
            </w:pPr>
          </w:p>
          <w:p w:rsidR="00A37BCC" w:rsidRPr="00511AB0" w:rsidRDefault="00A37BCC" w:rsidP="00602216">
            <w:pPr>
              <w:pStyle w:val="affff7"/>
              <w:spacing w:line="120" w:lineRule="atLeast"/>
              <w:contextualSpacing/>
              <w:rPr>
                <w:sz w:val="22"/>
                <w:szCs w:val="22"/>
              </w:rPr>
            </w:pPr>
            <w:r w:rsidRPr="00511AB0">
              <w:rPr>
                <w:sz w:val="22"/>
                <w:szCs w:val="22"/>
              </w:rPr>
              <w:t>_____________ (______________)</w:t>
            </w:r>
          </w:p>
          <w:p w:rsidR="00A37BCC" w:rsidRPr="00511AB0" w:rsidRDefault="00A37BCC"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A37BCC" w:rsidRPr="00F76378" w:rsidTr="00602216">
        <w:tblPrEx>
          <w:tblLook w:val="0000"/>
        </w:tblPrEx>
        <w:trPr>
          <w:gridBefore w:val="1"/>
          <w:wBefore w:w="10" w:type="dxa"/>
        </w:trPr>
        <w:tc>
          <w:tcPr>
            <w:tcW w:w="5040" w:type="dxa"/>
            <w:gridSpan w:val="2"/>
            <w:shd w:val="clear" w:color="auto" w:fill="auto"/>
          </w:tcPr>
          <w:p w:rsidR="00A37BCC" w:rsidRPr="00F76378" w:rsidRDefault="00A37BCC" w:rsidP="00602216">
            <w:pPr>
              <w:spacing w:after="0" w:line="240" w:lineRule="auto"/>
              <w:rPr>
                <w:rFonts w:ascii="Times New Roman" w:hAnsi="Times New Roman" w:cs="Times New Roman"/>
                <w:bCs/>
              </w:rPr>
            </w:pPr>
          </w:p>
        </w:tc>
        <w:tc>
          <w:tcPr>
            <w:tcW w:w="4599" w:type="dxa"/>
            <w:gridSpan w:val="3"/>
            <w:shd w:val="clear" w:color="auto" w:fill="auto"/>
          </w:tcPr>
          <w:p w:rsidR="00A37BCC" w:rsidRPr="00F76378" w:rsidRDefault="00A37BCC" w:rsidP="00602216">
            <w:pPr>
              <w:spacing w:after="0" w:line="240" w:lineRule="auto"/>
              <w:rPr>
                <w:rFonts w:ascii="Times New Roman" w:hAnsi="Times New Roman" w:cs="Times New Roman"/>
              </w:rPr>
            </w:pPr>
          </w:p>
        </w:tc>
      </w:tr>
      <w:tr w:rsidR="00A37BCC" w:rsidTr="00602216">
        <w:tblPrEx>
          <w:tblLook w:val="0000"/>
        </w:tblPrEx>
        <w:trPr>
          <w:gridBefore w:val="1"/>
          <w:wBefore w:w="10" w:type="dxa"/>
        </w:trPr>
        <w:tc>
          <w:tcPr>
            <w:tcW w:w="5040" w:type="dxa"/>
            <w:gridSpan w:val="2"/>
            <w:shd w:val="clear" w:color="auto" w:fill="auto"/>
          </w:tcPr>
          <w:p w:rsidR="00A37BCC" w:rsidRDefault="00A37BCC" w:rsidP="00602216">
            <w:pPr>
              <w:pStyle w:val="314"/>
              <w:rPr>
                <w:iCs/>
                <w:color w:val="FF0000"/>
                <w:szCs w:val="24"/>
              </w:rPr>
            </w:pPr>
          </w:p>
        </w:tc>
        <w:tc>
          <w:tcPr>
            <w:tcW w:w="4599" w:type="dxa"/>
            <w:gridSpan w:val="3"/>
            <w:shd w:val="clear" w:color="auto" w:fill="auto"/>
          </w:tcPr>
          <w:p w:rsidR="00A37BCC" w:rsidRDefault="00A37BCC" w:rsidP="00602216">
            <w:pPr>
              <w:jc w:val="both"/>
              <w:rPr>
                <w:rFonts w:cs="Times New Roman"/>
                <w:color w:val="000000"/>
              </w:rPr>
            </w:pPr>
          </w:p>
        </w:tc>
      </w:tr>
    </w:tbl>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lastRenderedPageBreak/>
        <w:t>Приложение № 5</w:t>
      </w:r>
    </w:p>
    <w:p w:rsidR="00A37BCC" w:rsidRPr="00511AB0" w:rsidRDefault="00A37BCC" w:rsidP="00A37BCC">
      <w:pPr>
        <w:pStyle w:val="affff7"/>
        <w:spacing w:line="120" w:lineRule="atLeast"/>
        <w:contextualSpacing/>
        <w:jc w:val="right"/>
        <w:rPr>
          <w:sz w:val="22"/>
          <w:szCs w:val="22"/>
        </w:rPr>
      </w:pPr>
      <w:r w:rsidRPr="00511AB0">
        <w:rPr>
          <w:sz w:val="22"/>
          <w:szCs w:val="22"/>
        </w:rPr>
        <w:t xml:space="preserve"> к Договору №_____</w:t>
      </w:r>
    </w:p>
    <w:p w:rsidR="00A37BCC" w:rsidRDefault="00A37BCC" w:rsidP="00A37BCC">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A37BCC" w:rsidRPr="00511AB0" w:rsidRDefault="00A37BCC" w:rsidP="00A37BCC">
      <w:pPr>
        <w:pStyle w:val="affff7"/>
        <w:spacing w:line="120" w:lineRule="atLeast"/>
        <w:contextualSpacing/>
        <w:jc w:val="right"/>
        <w:rPr>
          <w:sz w:val="22"/>
          <w:szCs w:val="22"/>
        </w:rPr>
      </w:pPr>
    </w:p>
    <w:p w:rsidR="00A37BCC" w:rsidRPr="00511AB0" w:rsidRDefault="00A37BCC" w:rsidP="00A37BCC">
      <w:pPr>
        <w:pStyle w:val="affff7"/>
        <w:spacing w:line="120" w:lineRule="atLeast"/>
        <w:contextualSpacing/>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5C6676" w:rsidRDefault="00A37BCC" w:rsidP="00A37BCC">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A37BCC" w:rsidRPr="00511AB0" w:rsidTr="00602216">
        <w:tc>
          <w:tcPr>
            <w:tcW w:w="4870" w:type="dxa"/>
            <w:shd w:val="clear" w:color="auto" w:fill="FFFFFF"/>
          </w:tcPr>
          <w:p w:rsidR="00A37BCC" w:rsidRPr="00511AB0" w:rsidRDefault="00A37BCC" w:rsidP="00602216">
            <w:pPr>
              <w:pStyle w:val="affff7"/>
              <w:spacing w:line="120" w:lineRule="atLeast"/>
              <w:contextualSpacing/>
              <w:rPr>
                <w:sz w:val="22"/>
                <w:szCs w:val="22"/>
              </w:rPr>
            </w:pPr>
            <w:r w:rsidRPr="00511AB0">
              <w:rPr>
                <w:sz w:val="22"/>
                <w:szCs w:val="22"/>
              </w:rPr>
              <w:t xml:space="preserve">ЗАКАЗЧИК: </w:t>
            </w:r>
          </w:p>
          <w:p w:rsidR="00A37BCC" w:rsidRPr="00511AB0" w:rsidRDefault="00A37BCC" w:rsidP="00602216">
            <w:pPr>
              <w:pStyle w:val="affff7"/>
              <w:spacing w:line="120" w:lineRule="atLeast"/>
              <w:contextualSpacing/>
              <w:rPr>
                <w:sz w:val="22"/>
                <w:szCs w:val="22"/>
              </w:rPr>
            </w:pPr>
          </w:p>
          <w:p w:rsidR="00A37BCC" w:rsidRPr="00511AB0" w:rsidRDefault="00A37BCC"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b/>
                <w:sz w:val="22"/>
                <w:szCs w:val="22"/>
              </w:rPr>
            </w:pPr>
            <w:r w:rsidRPr="00511AB0">
              <w:rPr>
                <w:sz w:val="22"/>
                <w:szCs w:val="22"/>
              </w:rPr>
              <w:t xml:space="preserve">ПОСТАВЩИК: </w:t>
            </w:r>
          </w:p>
          <w:p w:rsidR="00A37BCC" w:rsidRPr="00511AB0" w:rsidRDefault="00A37BCC" w:rsidP="00602216">
            <w:pPr>
              <w:pStyle w:val="affff7"/>
              <w:spacing w:line="120" w:lineRule="atLeast"/>
              <w:contextualSpacing/>
              <w:rPr>
                <w:b/>
                <w:sz w:val="22"/>
                <w:szCs w:val="22"/>
              </w:rPr>
            </w:pPr>
          </w:p>
          <w:p w:rsidR="00A37BCC" w:rsidRPr="00511AB0" w:rsidRDefault="00A37BCC" w:rsidP="00602216">
            <w:pPr>
              <w:pStyle w:val="affff7"/>
              <w:spacing w:line="120" w:lineRule="atLeast"/>
              <w:contextualSpacing/>
              <w:rPr>
                <w:sz w:val="22"/>
                <w:szCs w:val="22"/>
              </w:rPr>
            </w:pPr>
            <w:r w:rsidRPr="00511AB0">
              <w:rPr>
                <w:sz w:val="22"/>
                <w:szCs w:val="22"/>
              </w:rPr>
              <w:t>_____________ (______________)</w:t>
            </w:r>
          </w:p>
          <w:p w:rsidR="00A37BCC" w:rsidRPr="00511AB0" w:rsidRDefault="00A37BCC"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A37BCC" w:rsidRPr="00511AB0" w:rsidTr="00602216">
        <w:tc>
          <w:tcPr>
            <w:tcW w:w="4870" w:type="dxa"/>
            <w:shd w:val="clear" w:color="auto" w:fill="FFFFFF"/>
          </w:tcPr>
          <w:p w:rsidR="00A37BCC" w:rsidRPr="00511AB0" w:rsidRDefault="00A37BCC" w:rsidP="00602216">
            <w:pPr>
              <w:pStyle w:val="affff7"/>
              <w:spacing w:line="120" w:lineRule="atLeast"/>
              <w:contextualSpacing/>
              <w:jc w:val="left"/>
              <w:rPr>
                <w:sz w:val="22"/>
                <w:szCs w:val="22"/>
              </w:rPr>
            </w:pPr>
          </w:p>
        </w:tc>
        <w:tc>
          <w:tcPr>
            <w:tcW w:w="239" w:type="dxa"/>
            <w:shd w:val="clear" w:color="auto" w:fill="FFFFFF"/>
          </w:tcPr>
          <w:p w:rsidR="00A37BCC" w:rsidRPr="00511AB0" w:rsidRDefault="00A37BCC" w:rsidP="00602216">
            <w:pPr>
              <w:pStyle w:val="affff7"/>
              <w:spacing w:line="120" w:lineRule="atLeast"/>
              <w:contextualSpacing/>
              <w:rPr>
                <w:sz w:val="22"/>
                <w:szCs w:val="22"/>
              </w:rPr>
            </w:pPr>
          </w:p>
        </w:tc>
        <w:tc>
          <w:tcPr>
            <w:tcW w:w="4497" w:type="dxa"/>
            <w:shd w:val="clear" w:color="auto" w:fill="FFFFFF"/>
          </w:tcPr>
          <w:p w:rsidR="00A37BCC" w:rsidRPr="00511AB0" w:rsidRDefault="00A37BCC" w:rsidP="00602216">
            <w:pPr>
              <w:pStyle w:val="affff7"/>
              <w:spacing w:line="120" w:lineRule="atLeast"/>
              <w:contextualSpacing/>
              <w:rPr>
                <w:i/>
                <w:sz w:val="22"/>
                <w:szCs w:val="22"/>
              </w:rPr>
            </w:pP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CB7E5F">
      <w:pPr>
        <w:pStyle w:val="affff7"/>
        <w:spacing w:after="0" w:line="240" w:lineRule="auto"/>
        <w:contextualSpacing/>
        <w:jc w:val="right"/>
        <w:rPr>
          <w:sz w:val="22"/>
          <w:szCs w:val="22"/>
        </w:rPr>
      </w:pP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CB7E5F" w:rsidRDefault="00CB7E5F" w:rsidP="00CB7E5F">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CB7E5F" w:rsidRDefault="00CB7E5F" w:rsidP="00CB7E5F">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CB7E5F" w:rsidRDefault="00CB7E5F" w:rsidP="00CB7E5F">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CB7E5F" w:rsidRDefault="00CB7E5F" w:rsidP="00CB7E5F">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482"/>
        <w:gridCol w:w="1617"/>
        <w:gridCol w:w="1277"/>
        <w:gridCol w:w="1560"/>
        <w:gridCol w:w="1277"/>
      </w:tblGrid>
      <w:tr w:rsidR="00CB7E5F" w:rsidTr="00CB7E5F">
        <w:trPr>
          <w:trHeight w:val="480"/>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 xml:space="preserve">Цена за ед. </w:t>
            </w:r>
            <w:proofErr w:type="spellStart"/>
            <w:r>
              <w:rPr>
                <w:b/>
                <w:bCs/>
              </w:rPr>
              <w:t>изм</w:t>
            </w:r>
            <w:proofErr w:type="spellEnd"/>
            <w:r>
              <w:rPr>
                <w:b/>
                <w:bCs/>
              </w:rPr>
              <w:t>., руб.</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 xml:space="preserve"> Сумма, руб.</w:t>
            </w:r>
          </w:p>
        </w:tc>
      </w:tr>
      <w:tr w:rsidR="00CB7E5F" w:rsidTr="00CB7E5F">
        <w:trPr>
          <w:trHeight w:val="1067"/>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788"/>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225"/>
        </w:trPr>
        <w:tc>
          <w:tcPr>
            <w:tcW w:w="392"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bl>
    <w:p w:rsidR="00CB7E5F" w:rsidRDefault="00CB7E5F" w:rsidP="00CB7E5F">
      <w:pPr>
        <w:spacing w:after="0" w:line="240" w:lineRule="auto"/>
        <w:jc w:val="center"/>
        <w:rPr>
          <w:rFonts w:ascii="Times New Roman" w:hAnsi="Times New Roman" w:cs="Times New Roman"/>
          <w:b/>
          <w:sz w:val="24"/>
          <w:szCs w:val="24"/>
        </w:rPr>
      </w:pPr>
    </w:p>
    <w:p w:rsidR="00CB7E5F" w:rsidRDefault="00CB7E5F" w:rsidP="00CB7E5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w:t>
      </w:r>
      <w:proofErr w:type="spellStart"/>
      <w:r>
        <w:rPr>
          <w:rFonts w:ascii="Times New Roman" w:hAnsi="Times New Roman" w:cs="Times New Roman"/>
          <w:sz w:val="24"/>
          <w:szCs w:val="24"/>
        </w:rPr>
        <w:t>_______коп</w:t>
      </w:r>
      <w:proofErr w:type="spellEnd"/>
      <w:r>
        <w:rPr>
          <w:rFonts w:ascii="Times New Roman" w:hAnsi="Times New Roman" w:cs="Times New Roman"/>
          <w:sz w:val="24"/>
          <w:szCs w:val="24"/>
        </w:rPr>
        <w:t>.,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7</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tblPr>
      <w:tblGrid>
        <w:gridCol w:w="5081"/>
        <w:gridCol w:w="5056"/>
      </w:tblGrid>
      <w:tr w:rsidR="00CB7E5F" w:rsidTr="00CB7E5F">
        <w:tc>
          <w:tcPr>
            <w:tcW w:w="5210" w:type="dxa"/>
            <w:hideMark/>
          </w:tcPr>
          <w:p w:rsidR="00CB7E5F" w:rsidRDefault="00CB7E5F" w:rsidP="00CB7E5F">
            <w:pPr>
              <w:pStyle w:val="affff7"/>
              <w:spacing w:after="0" w:line="240" w:lineRule="auto"/>
              <w:rPr>
                <w:sz w:val="20"/>
                <w:szCs w:val="20"/>
              </w:rPr>
            </w:pPr>
            <w:r>
              <w:rPr>
                <w:sz w:val="20"/>
                <w:szCs w:val="20"/>
              </w:rPr>
              <w:t>Утверждаю:</w:t>
            </w:r>
          </w:p>
          <w:p w:rsidR="00CB7E5F" w:rsidRDefault="00CB7E5F" w:rsidP="00CB7E5F">
            <w:pPr>
              <w:pStyle w:val="affff7"/>
              <w:spacing w:after="0" w:line="240" w:lineRule="auto"/>
              <w:rPr>
                <w:sz w:val="20"/>
                <w:szCs w:val="20"/>
              </w:rPr>
            </w:pPr>
            <w:r>
              <w:rPr>
                <w:sz w:val="20"/>
                <w:szCs w:val="20"/>
              </w:rPr>
              <w:t>Заказчик</w:t>
            </w:r>
          </w:p>
        </w:tc>
        <w:tc>
          <w:tcPr>
            <w:tcW w:w="5211" w:type="dxa"/>
            <w:hideMark/>
          </w:tcPr>
          <w:p w:rsidR="00CB7E5F" w:rsidRDefault="00CB7E5F" w:rsidP="00CB7E5F">
            <w:pPr>
              <w:pStyle w:val="affff7"/>
              <w:spacing w:after="0" w:line="240" w:lineRule="auto"/>
              <w:jc w:val="right"/>
              <w:rPr>
                <w:sz w:val="20"/>
                <w:szCs w:val="20"/>
              </w:rPr>
            </w:pPr>
            <w:r>
              <w:rPr>
                <w:sz w:val="20"/>
                <w:szCs w:val="20"/>
              </w:rPr>
              <w:t>Согласовано:</w:t>
            </w:r>
          </w:p>
          <w:p w:rsidR="00CB7E5F" w:rsidRDefault="00CB7E5F" w:rsidP="00CB7E5F">
            <w:pPr>
              <w:pStyle w:val="affff7"/>
              <w:spacing w:after="0" w:line="240" w:lineRule="auto"/>
              <w:jc w:val="right"/>
              <w:rPr>
                <w:sz w:val="20"/>
                <w:szCs w:val="20"/>
              </w:rPr>
            </w:pPr>
            <w:r>
              <w:rPr>
                <w:sz w:val="20"/>
                <w:szCs w:val="20"/>
              </w:rPr>
              <w:t>Поставщик</w:t>
            </w:r>
          </w:p>
        </w:tc>
      </w:tr>
      <w:tr w:rsidR="00CB7E5F" w:rsidTr="00CB7E5F">
        <w:tc>
          <w:tcPr>
            <w:tcW w:w="5210" w:type="dxa"/>
            <w:hideMark/>
          </w:tcPr>
          <w:p w:rsidR="00CB7E5F" w:rsidRDefault="00CB7E5F" w:rsidP="00CB7E5F">
            <w:pPr>
              <w:pStyle w:val="affff7"/>
              <w:spacing w:after="0" w:line="240" w:lineRule="auto"/>
              <w:rPr>
                <w:sz w:val="20"/>
                <w:szCs w:val="20"/>
              </w:rPr>
            </w:pPr>
            <w:r>
              <w:rPr>
                <w:iCs/>
                <w:sz w:val="20"/>
                <w:szCs w:val="20"/>
              </w:rPr>
              <w:t xml:space="preserve">Заведующий  </w:t>
            </w:r>
            <w:r>
              <w:rPr>
                <w:sz w:val="20"/>
                <w:szCs w:val="20"/>
              </w:rPr>
              <w:t xml:space="preserve">МАДОУ ЦРР  – </w:t>
            </w:r>
            <w:proofErr w:type="spellStart"/>
            <w:r>
              <w:rPr>
                <w:sz w:val="20"/>
                <w:szCs w:val="20"/>
              </w:rPr>
              <w:t>д</w:t>
            </w:r>
            <w:proofErr w:type="spellEnd"/>
            <w:r>
              <w:rPr>
                <w:sz w:val="20"/>
                <w:szCs w:val="20"/>
              </w:rPr>
              <w:t xml:space="preserve">/с №25 </w:t>
            </w:r>
          </w:p>
          <w:p w:rsidR="00CB7E5F" w:rsidRDefault="00CB7E5F" w:rsidP="00CB7E5F">
            <w:pPr>
              <w:pStyle w:val="affff7"/>
              <w:spacing w:after="0" w:line="240" w:lineRule="auto"/>
              <w:rPr>
                <w:color w:val="000000"/>
                <w:spacing w:val="-6"/>
                <w:sz w:val="20"/>
                <w:szCs w:val="20"/>
              </w:rPr>
            </w:pPr>
            <w:r>
              <w:rPr>
                <w:sz w:val="20"/>
                <w:szCs w:val="20"/>
              </w:rPr>
              <w:t>«Золотая рыбка»</w:t>
            </w:r>
          </w:p>
          <w:p w:rsidR="00CB7E5F" w:rsidRDefault="00CB7E5F" w:rsidP="00CB7E5F">
            <w:pPr>
              <w:pStyle w:val="affff7"/>
              <w:spacing w:after="0" w:line="240" w:lineRule="auto"/>
              <w:rPr>
                <w:color w:val="000000"/>
                <w:spacing w:val="-6"/>
                <w:sz w:val="20"/>
                <w:szCs w:val="20"/>
              </w:rPr>
            </w:pPr>
            <w:r>
              <w:rPr>
                <w:color w:val="000000"/>
                <w:spacing w:val="-6"/>
                <w:sz w:val="20"/>
                <w:szCs w:val="20"/>
              </w:rPr>
              <w:t>___________________ Озерова С.Н.</w:t>
            </w:r>
          </w:p>
          <w:p w:rsidR="00CB7E5F" w:rsidRDefault="00CB7E5F" w:rsidP="00CB7E5F">
            <w:pPr>
              <w:pStyle w:val="affff7"/>
              <w:spacing w:after="0" w:line="240" w:lineRule="auto"/>
              <w:rPr>
                <w:color w:val="000000"/>
                <w:spacing w:val="-6"/>
                <w:sz w:val="20"/>
                <w:szCs w:val="20"/>
              </w:rPr>
            </w:pPr>
            <w:r>
              <w:rPr>
                <w:color w:val="000000"/>
                <w:spacing w:val="-6"/>
                <w:sz w:val="20"/>
                <w:szCs w:val="20"/>
              </w:rPr>
              <w:t>М.П.</w:t>
            </w:r>
          </w:p>
        </w:tc>
        <w:tc>
          <w:tcPr>
            <w:tcW w:w="5211" w:type="dxa"/>
          </w:tcPr>
          <w:p w:rsidR="00CB7E5F" w:rsidRDefault="00CB7E5F" w:rsidP="00CB7E5F">
            <w:pPr>
              <w:pStyle w:val="affff7"/>
              <w:pBdr>
                <w:bottom w:val="single" w:sz="4" w:space="1" w:color="auto"/>
              </w:pBdr>
              <w:spacing w:after="0" w:line="240" w:lineRule="auto"/>
              <w:rPr>
                <w:color w:val="000000"/>
                <w:spacing w:val="-6"/>
                <w:sz w:val="20"/>
                <w:szCs w:val="20"/>
              </w:rPr>
            </w:pPr>
          </w:p>
          <w:p w:rsidR="00CB7E5F" w:rsidRDefault="00CB7E5F" w:rsidP="00CB7E5F">
            <w:pPr>
              <w:pStyle w:val="affff7"/>
              <w:spacing w:after="0" w:line="240" w:lineRule="auto"/>
              <w:jc w:val="right"/>
              <w:rPr>
                <w:color w:val="000000"/>
                <w:spacing w:val="-6"/>
                <w:sz w:val="20"/>
                <w:szCs w:val="20"/>
              </w:rPr>
            </w:pPr>
            <w:r>
              <w:rPr>
                <w:color w:val="000000"/>
                <w:spacing w:val="-6"/>
                <w:sz w:val="20"/>
                <w:szCs w:val="20"/>
              </w:rPr>
              <w:t xml:space="preserve">М.П. </w:t>
            </w:r>
          </w:p>
        </w:tc>
      </w:tr>
    </w:tbl>
    <w:p w:rsidR="00CB7E5F" w:rsidRDefault="00CB7E5F" w:rsidP="00CB7E5F">
      <w:pPr>
        <w:spacing w:after="0" w:line="240" w:lineRule="auto"/>
        <w:ind w:firstLine="6237"/>
        <w:rPr>
          <w:rFonts w:cs="Times New Roman"/>
          <w:sz w:val="20"/>
          <w:szCs w:val="20"/>
        </w:rPr>
      </w:pPr>
    </w:p>
    <w:p w:rsidR="00CB7E5F" w:rsidRDefault="00CB7E5F" w:rsidP="00CB7E5F">
      <w:pPr>
        <w:spacing w:after="0" w:line="240" w:lineRule="auto"/>
        <w:ind w:firstLine="6237"/>
        <w:rPr>
          <w:rFonts w:cs="Times New Roman"/>
          <w:sz w:val="20"/>
          <w:szCs w:val="20"/>
        </w:rPr>
      </w:pPr>
    </w:p>
    <w:p w:rsidR="00CB7E5F" w:rsidRDefault="00CB7E5F" w:rsidP="00CB7E5F">
      <w:pPr>
        <w:pStyle w:val="affff7"/>
        <w:spacing w:after="0" w:line="240" w:lineRule="auto"/>
        <w:jc w:val="center"/>
        <w:rPr>
          <w:b/>
          <w:sz w:val="22"/>
          <w:szCs w:val="22"/>
        </w:rPr>
      </w:pPr>
      <w:r>
        <w:rPr>
          <w:b/>
          <w:sz w:val="22"/>
          <w:szCs w:val="22"/>
        </w:rPr>
        <w:t>ГРАФИК ПОСТАВКИ</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tbl>
      <w:tblPr>
        <w:tblW w:w="9645" w:type="dxa"/>
        <w:tblInd w:w="-10" w:type="dxa"/>
        <w:tblLayout w:type="fixed"/>
        <w:tblLook w:val="04A0"/>
      </w:tblPr>
      <w:tblGrid>
        <w:gridCol w:w="4890"/>
        <w:gridCol w:w="240"/>
        <w:gridCol w:w="4515"/>
      </w:tblGrid>
      <w:tr w:rsidR="00CB7E5F" w:rsidTr="00CB7E5F">
        <w:tc>
          <w:tcPr>
            <w:tcW w:w="4870" w:type="dxa"/>
            <w:shd w:val="clear" w:color="auto" w:fill="FFFFFF"/>
          </w:tcPr>
          <w:p w:rsidR="00CB7E5F" w:rsidRDefault="00CB7E5F" w:rsidP="00CB7E5F">
            <w:pPr>
              <w:pStyle w:val="affff7"/>
              <w:spacing w:after="0" w:line="240" w:lineRule="auto"/>
              <w:jc w:val="left"/>
              <w:rPr>
                <w:sz w:val="22"/>
                <w:szCs w:val="22"/>
              </w:rPr>
            </w:pPr>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i/>
                <w:sz w:val="22"/>
                <w:szCs w:val="22"/>
              </w:rPr>
            </w:pPr>
          </w:p>
        </w:tc>
      </w:tr>
    </w:tbl>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8</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tblPr>
      <w:tblGrid>
        <w:gridCol w:w="5068"/>
        <w:gridCol w:w="5069"/>
      </w:tblGrid>
      <w:tr w:rsidR="00CB7E5F" w:rsidTr="00CB7E5F">
        <w:tc>
          <w:tcPr>
            <w:tcW w:w="5210" w:type="dxa"/>
          </w:tcPr>
          <w:p w:rsidR="00CB7E5F" w:rsidRDefault="00CB7E5F" w:rsidP="00CB7E5F">
            <w:pPr>
              <w:pStyle w:val="affff7"/>
              <w:spacing w:after="0" w:line="240" w:lineRule="auto"/>
              <w:rPr>
                <w:sz w:val="20"/>
                <w:szCs w:val="20"/>
              </w:rPr>
            </w:pPr>
          </w:p>
        </w:tc>
        <w:tc>
          <w:tcPr>
            <w:tcW w:w="5211" w:type="dxa"/>
          </w:tcPr>
          <w:p w:rsidR="00CB7E5F" w:rsidRDefault="00CB7E5F" w:rsidP="00CB7E5F">
            <w:pPr>
              <w:pStyle w:val="affff7"/>
              <w:spacing w:after="0" w:line="240" w:lineRule="auto"/>
              <w:jc w:val="right"/>
              <w:rPr>
                <w:sz w:val="20"/>
                <w:szCs w:val="20"/>
              </w:rPr>
            </w:pPr>
          </w:p>
        </w:tc>
      </w:tr>
      <w:tr w:rsidR="00CB7E5F" w:rsidTr="00CB7E5F">
        <w:tc>
          <w:tcPr>
            <w:tcW w:w="5210" w:type="dxa"/>
          </w:tcPr>
          <w:p w:rsidR="00CB7E5F" w:rsidRDefault="00CB7E5F" w:rsidP="00CB7E5F">
            <w:pPr>
              <w:pStyle w:val="affff7"/>
              <w:spacing w:after="0" w:line="240" w:lineRule="auto"/>
              <w:rPr>
                <w:color w:val="000000"/>
                <w:spacing w:val="-6"/>
                <w:sz w:val="20"/>
                <w:szCs w:val="20"/>
              </w:rPr>
            </w:pPr>
          </w:p>
        </w:tc>
        <w:tc>
          <w:tcPr>
            <w:tcW w:w="5211" w:type="dxa"/>
          </w:tcPr>
          <w:p w:rsidR="00CB7E5F" w:rsidRDefault="00CB7E5F" w:rsidP="00CB7E5F">
            <w:pPr>
              <w:pStyle w:val="affff7"/>
              <w:spacing w:after="0" w:line="240" w:lineRule="auto"/>
              <w:jc w:val="right"/>
              <w:rPr>
                <w:color w:val="000000"/>
                <w:spacing w:val="-6"/>
                <w:sz w:val="20"/>
                <w:szCs w:val="20"/>
              </w:rPr>
            </w:pPr>
          </w:p>
        </w:tc>
      </w:tr>
    </w:tbl>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jc w:val="right"/>
        <w:rPr>
          <w:b/>
          <w:sz w:val="22"/>
          <w:szCs w:val="22"/>
        </w:rPr>
      </w:pPr>
      <w:r>
        <w:rPr>
          <w:b/>
          <w:sz w:val="22"/>
          <w:szCs w:val="22"/>
        </w:rPr>
        <w:t>Форма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jc w:val="center"/>
        <w:rPr>
          <w:sz w:val="22"/>
          <w:szCs w:val="22"/>
        </w:rPr>
      </w:pPr>
      <w:r>
        <w:rPr>
          <w:sz w:val="22"/>
          <w:szCs w:val="22"/>
        </w:rPr>
        <w:t>Акт</w:t>
      </w:r>
    </w:p>
    <w:p w:rsidR="00CB7E5F" w:rsidRDefault="00CB7E5F" w:rsidP="00CB7E5F">
      <w:pPr>
        <w:pStyle w:val="affff7"/>
        <w:spacing w:after="0" w:line="240" w:lineRule="auto"/>
        <w:jc w:val="center"/>
        <w:rPr>
          <w:sz w:val="22"/>
          <w:szCs w:val="22"/>
        </w:rPr>
      </w:pPr>
      <w:r>
        <w:rPr>
          <w:sz w:val="22"/>
          <w:szCs w:val="22"/>
        </w:rPr>
        <w:t>приема-передачи товара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CB7E5F" w:rsidRDefault="00CB7E5F" w:rsidP="00CB7E5F">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CB7E5F" w:rsidRDefault="00CB7E5F" w:rsidP="00CB7E5F">
      <w:pPr>
        <w:pStyle w:val="affff7"/>
        <w:spacing w:after="0" w:line="240" w:lineRule="auto"/>
        <w:rPr>
          <w:sz w:val="22"/>
          <w:szCs w:val="22"/>
        </w:rPr>
      </w:pPr>
    </w:p>
    <w:p w:rsidR="00CB7E5F" w:rsidRDefault="00CB7E5F" w:rsidP="00CB7E5F">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CB7E5F" w:rsidRDefault="00CB7E5F" w:rsidP="00CB7E5F">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CB7E5F" w:rsidRDefault="00CB7E5F" w:rsidP="00CB7E5F">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CB7E5F" w:rsidRDefault="00CB7E5F" w:rsidP="00CB7E5F">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CB7E5F" w:rsidRDefault="00CB7E5F" w:rsidP="00CB7E5F">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CB7E5F" w:rsidRDefault="00CB7E5F" w:rsidP="00CB7E5F">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CB7E5F" w:rsidRDefault="00CB7E5F" w:rsidP="00CB7E5F">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CB7E5F" w:rsidRDefault="00CB7E5F" w:rsidP="00CB7E5F">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CB7E5F" w:rsidRDefault="00CB7E5F" w:rsidP="00CB7E5F">
      <w:pPr>
        <w:pStyle w:val="affff7"/>
        <w:spacing w:after="0" w:line="240" w:lineRule="auto"/>
        <w:ind w:firstLine="567"/>
        <w:rPr>
          <w:b/>
          <w:i/>
          <w:iCs/>
          <w:sz w:val="22"/>
          <w:szCs w:val="22"/>
        </w:rPr>
      </w:pPr>
      <w:r>
        <w:rPr>
          <w:b/>
          <w:sz w:val="22"/>
          <w:szCs w:val="22"/>
        </w:rPr>
        <w:t>___________________________________________</w:t>
      </w:r>
    </w:p>
    <w:p w:rsidR="00CB7E5F" w:rsidRDefault="00CB7E5F" w:rsidP="00CB7E5F">
      <w:pPr>
        <w:pStyle w:val="affff7"/>
        <w:spacing w:after="0" w:line="240" w:lineRule="auto"/>
        <w:rPr>
          <w:b/>
          <w:i/>
          <w:iCs/>
          <w:sz w:val="22"/>
          <w:szCs w:val="22"/>
        </w:rPr>
      </w:pPr>
    </w:p>
    <w:p w:rsidR="00CB7E5F" w:rsidRDefault="00CB7E5F" w:rsidP="00CB7E5F">
      <w:pPr>
        <w:pStyle w:val="affff7"/>
        <w:spacing w:after="0" w:line="240" w:lineRule="auto"/>
        <w:rPr>
          <w:sz w:val="22"/>
          <w:szCs w:val="22"/>
        </w:rPr>
      </w:pPr>
    </w:p>
    <w:tbl>
      <w:tblPr>
        <w:tblW w:w="0" w:type="auto"/>
        <w:tblInd w:w="-10" w:type="dxa"/>
        <w:tblLayout w:type="fixed"/>
        <w:tblLook w:val="04A0"/>
      </w:tblPr>
      <w:tblGrid>
        <w:gridCol w:w="4870"/>
        <w:gridCol w:w="239"/>
        <w:gridCol w:w="4497"/>
      </w:tblGrid>
      <w:tr w:rsidR="00CB7E5F" w:rsidTr="00CB7E5F">
        <w:tc>
          <w:tcPr>
            <w:tcW w:w="4870" w:type="dxa"/>
            <w:shd w:val="clear" w:color="auto" w:fill="FFFFFF"/>
          </w:tcPr>
          <w:p w:rsidR="00CB7E5F" w:rsidRDefault="00CB7E5F" w:rsidP="00CB7E5F">
            <w:pPr>
              <w:pStyle w:val="affff7"/>
              <w:spacing w:after="0" w:line="240" w:lineRule="auto"/>
              <w:rPr>
                <w:sz w:val="22"/>
                <w:szCs w:val="22"/>
              </w:rPr>
            </w:pPr>
            <w:r>
              <w:rPr>
                <w:sz w:val="22"/>
                <w:szCs w:val="22"/>
              </w:rPr>
              <w:t xml:space="preserve">ОТ ЗАКАЗЧИКА: </w:t>
            </w:r>
          </w:p>
          <w:p w:rsidR="00CB7E5F" w:rsidRDefault="00CB7E5F" w:rsidP="00CB7E5F">
            <w:pPr>
              <w:pStyle w:val="affff7"/>
              <w:spacing w:after="0" w:line="240" w:lineRule="auto"/>
              <w:rPr>
                <w:sz w:val="22"/>
                <w:szCs w:val="22"/>
              </w:rPr>
            </w:pPr>
          </w:p>
          <w:p w:rsidR="00CB7E5F" w:rsidRDefault="00CB7E5F" w:rsidP="00CB7E5F">
            <w:pPr>
              <w:pStyle w:val="affff7"/>
              <w:spacing w:after="0" w:line="240" w:lineRule="auto"/>
              <w:jc w:val="left"/>
              <w:rPr>
                <w:sz w:val="22"/>
                <w:szCs w:val="22"/>
              </w:rPr>
            </w:pPr>
            <w:proofErr w:type="gramStart"/>
            <w:r>
              <w:rPr>
                <w:color w:val="000000"/>
                <w:sz w:val="22"/>
                <w:szCs w:val="22"/>
              </w:rPr>
              <w:t>______________ (Озерова С.Н.                                               М.П.</w:t>
            </w:r>
            <w:proofErr w:type="gramEnd"/>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b/>
                <w:sz w:val="22"/>
                <w:szCs w:val="22"/>
              </w:rPr>
            </w:pPr>
            <w:r>
              <w:rPr>
                <w:sz w:val="22"/>
                <w:szCs w:val="22"/>
              </w:rPr>
              <w:t xml:space="preserve">ОТ ПОСТАВЩИКА: </w:t>
            </w:r>
          </w:p>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rPr>
                <w:sz w:val="22"/>
                <w:szCs w:val="22"/>
              </w:rPr>
            </w:pPr>
            <w:r>
              <w:rPr>
                <w:sz w:val="22"/>
                <w:szCs w:val="22"/>
              </w:rPr>
              <w:t>_____________ (______________)</w:t>
            </w:r>
          </w:p>
          <w:p w:rsidR="00CB7E5F" w:rsidRDefault="00CB7E5F" w:rsidP="00CB7E5F">
            <w:pPr>
              <w:pStyle w:val="affff7"/>
              <w:spacing w:after="0" w:line="240" w:lineRule="auto"/>
              <w:rPr>
                <w:i/>
                <w:sz w:val="22"/>
                <w:szCs w:val="22"/>
              </w:rPr>
            </w:pPr>
            <w:r>
              <w:rPr>
                <w:sz w:val="22"/>
                <w:szCs w:val="22"/>
              </w:rPr>
              <w:t>М.П.</w:t>
            </w:r>
            <w:r>
              <w:rPr>
                <w:i/>
                <w:sz w:val="22"/>
                <w:szCs w:val="22"/>
              </w:rPr>
              <w:t xml:space="preserve"> </w:t>
            </w:r>
          </w:p>
        </w:tc>
      </w:tr>
    </w:tbl>
    <w:p w:rsidR="00CB7E5F" w:rsidRDefault="00CB7E5F" w:rsidP="00CB7E5F">
      <w:pPr>
        <w:ind w:firstLine="6237"/>
        <w:rPr>
          <w:rFonts w:cs="Times New Roman"/>
          <w:sz w:val="20"/>
          <w:szCs w:val="20"/>
        </w:rPr>
      </w:pPr>
    </w:p>
    <w:p w:rsidR="00CB7E5F" w:rsidRDefault="00CB7E5F" w:rsidP="00CB7E5F">
      <w:pPr>
        <w:ind w:firstLine="6237"/>
        <w:rPr>
          <w:rFonts w:cs="Times New Roman"/>
          <w:sz w:val="20"/>
          <w:szCs w:val="20"/>
        </w:rPr>
      </w:pPr>
    </w:p>
    <w:p w:rsidR="00D84602" w:rsidRDefault="00D84602" w:rsidP="00CB7E5F">
      <w:pPr>
        <w:pStyle w:val="affff7"/>
        <w:spacing w:line="120" w:lineRule="atLeast"/>
        <w:contextualSpacing/>
        <w:jc w:val="right"/>
        <w:rPr>
          <w:sz w:val="20"/>
          <w:szCs w:val="20"/>
        </w:rPr>
      </w:pPr>
    </w:p>
    <w:sectPr w:rsidR="00D84602" w:rsidSect="00A37BCC">
      <w:headerReference w:type="default" r:id="rId23"/>
      <w:footerReference w:type="even" r:id="rId24"/>
      <w:footerReference w:type="default" r:id="rId25"/>
      <w:pgSz w:w="11906" w:h="16838"/>
      <w:pgMar w:top="567" w:right="851"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A9B" w:rsidRDefault="00095A9B">
      <w:pPr>
        <w:spacing w:after="0" w:line="240" w:lineRule="auto"/>
      </w:pPr>
      <w:r>
        <w:separator/>
      </w:r>
    </w:p>
  </w:endnote>
  <w:endnote w:type="continuationSeparator" w:id="0">
    <w:p w:rsidR="00095A9B" w:rsidRDefault="00095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9FC" w:rsidRDefault="006159FC">
    <w:pPr>
      <w:pStyle w:val="affff2"/>
      <w:ind w:right="360"/>
    </w:pPr>
  </w:p>
  <w:p w:rsidR="006159FC" w:rsidRDefault="006159FC">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9FC" w:rsidRDefault="006159FC">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A9B" w:rsidRDefault="00095A9B">
      <w:pPr>
        <w:spacing w:after="0" w:line="240" w:lineRule="auto"/>
      </w:pPr>
      <w:r>
        <w:separator/>
      </w:r>
    </w:p>
  </w:footnote>
  <w:footnote w:type="continuationSeparator" w:id="0">
    <w:p w:rsidR="00095A9B" w:rsidRDefault="00095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C" w:rsidRDefault="00A37BC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9FC" w:rsidRPr="009D3D53" w:rsidRDefault="006159FC"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30B84"/>
    <w:rsid w:val="00053CBB"/>
    <w:rsid w:val="00086686"/>
    <w:rsid w:val="00087BB1"/>
    <w:rsid w:val="000922C4"/>
    <w:rsid w:val="00095656"/>
    <w:rsid w:val="00095A9B"/>
    <w:rsid w:val="0009724D"/>
    <w:rsid w:val="000A4F29"/>
    <w:rsid w:val="000B1862"/>
    <w:rsid w:val="000B5AA1"/>
    <w:rsid w:val="000B5DEE"/>
    <w:rsid w:val="000B6F62"/>
    <w:rsid w:val="000C2B9C"/>
    <w:rsid w:val="000C532A"/>
    <w:rsid w:val="000C76CD"/>
    <w:rsid w:val="000D4A35"/>
    <w:rsid w:val="000E43BF"/>
    <w:rsid w:val="000F4B03"/>
    <w:rsid w:val="00101F06"/>
    <w:rsid w:val="00102C71"/>
    <w:rsid w:val="0011380C"/>
    <w:rsid w:val="00117FBA"/>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2ED6"/>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C25D8"/>
    <w:rsid w:val="003D5CE8"/>
    <w:rsid w:val="003F44D3"/>
    <w:rsid w:val="00407704"/>
    <w:rsid w:val="00416659"/>
    <w:rsid w:val="004423D1"/>
    <w:rsid w:val="00445C4D"/>
    <w:rsid w:val="00446278"/>
    <w:rsid w:val="00447023"/>
    <w:rsid w:val="00455BE5"/>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A3E91"/>
    <w:rsid w:val="005C48D0"/>
    <w:rsid w:val="005C6676"/>
    <w:rsid w:val="005D0FAB"/>
    <w:rsid w:val="005D1246"/>
    <w:rsid w:val="005D260C"/>
    <w:rsid w:val="005E3089"/>
    <w:rsid w:val="006159FC"/>
    <w:rsid w:val="00627244"/>
    <w:rsid w:val="00630779"/>
    <w:rsid w:val="00632068"/>
    <w:rsid w:val="0064699A"/>
    <w:rsid w:val="00670F13"/>
    <w:rsid w:val="00681FFD"/>
    <w:rsid w:val="006C14CD"/>
    <w:rsid w:val="006D39AE"/>
    <w:rsid w:val="006E2794"/>
    <w:rsid w:val="006F4909"/>
    <w:rsid w:val="007068FB"/>
    <w:rsid w:val="00706BA5"/>
    <w:rsid w:val="007538AF"/>
    <w:rsid w:val="0076198B"/>
    <w:rsid w:val="0076571A"/>
    <w:rsid w:val="007668B1"/>
    <w:rsid w:val="007754F7"/>
    <w:rsid w:val="00777DAF"/>
    <w:rsid w:val="00783986"/>
    <w:rsid w:val="00786E0A"/>
    <w:rsid w:val="00787E5D"/>
    <w:rsid w:val="007B3E2B"/>
    <w:rsid w:val="007C6155"/>
    <w:rsid w:val="007E19F1"/>
    <w:rsid w:val="00821B49"/>
    <w:rsid w:val="00857020"/>
    <w:rsid w:val="0085763E"/>
    <w:rsid w:val="00862E96"/>
    <w:rsid w:val="00873FD3"/>
    <w:rsid w:val="00880B89"/>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64DF1"/>
    <w:rsid w:val="0097358B"/>
    <w:rsid w:val="009753F3"/>
    <w:rsid w:val="009B182B"/>
    <w:rsid w:val="009B1901"/>
    <w:rsid w:val="009B766B"/>
    <w:rsid w:val="009C0C72"/>
    <w:rsid w:val="009C1E29"/>
    <w:rsid w:val="009D3D53"/>
    <w:rsid w:val="009D3EFB"/>
    <w:rsid w:val="009E519D"/>
    <w:rsid w:val="009F12F2"/>
    <w:rsid w:val="00A05CC4"/>
    <w:rsid w:val="00A11854"/>
    <w:rsid w:val="00A242A2"/>
    <w:rsid w:val="00A36A03"/>
    <w:rsid w:val="00A37BCC"/>
    <w:rsid w:val="00A42CE9"/>
    <w:rsid w:val="00A5296F"/>
    <w:rsid w:val="00A57914"/>
    <w:rsid w:val="00A77172"/>
    <w:rsid w:val="00A809FD"/>
    <w:rsid w:val="00A81241"/>
    <w:rsid w:val="00AA43C9"/>
    <w:rsid w:val="00AB4C20"/>
    <w:rsid w:val="00AD28B7"/>
    <w:rsid w:val="00AD390C"/>
    <w:rsid w:val="00AE2C5A"/>
    <w:rsid w:val="00AE5420"/>
    <w:rsid w:val="00AE77E8"/>
    <w:rsid w:val="00AF0C03"/>
    <w:rsid w:val="00AF5E4E"/>
    <w:rsid w:val="00AF6159"/>
    <w:rsid w:val="00AF7E16"/>
    <w:rsid w:val="00B00DAB"/>
    <w:rsid w:val="00B04909"/>
    <w:rsid w:val="00B128B5"/>
    <w:rsid w:val="00B2210C"/>
    <w:rsid w:val="00B56BD9"/>
    <w:rsid w:val="00B66133"/>
    <w:rsid w:val="00B70175"/>
    <w:rsid w:val="00B74C2A"/>
    <w:rsid w:val="00B76C38"/>
    <w:rsid w:val="00B92424"/>
    <w:rsid w:val="00BA19E5"/>
    <w:rsid w:val="00BA6A7F"/>
    <w:rsid w:val="00BD090D"/>
    <w:rsid w:val="00BD5A4A"/>
    <w:rsid w:val="00BD75AB"/>
    <w:rsid w:val="00BF0827"/>
    <w:rsid w:val="00BF4D3F"/>
    <w:rsid w:val="00C15746"/>
    <w:rsid w:val="00C165DA"/>
    <w:rsid w:val="00C1686C"/>
    <w:rsid w:val="00C20726"/>
    <w:rsid w:val="00C52010"/>
    <w:rsid w:val="00C56253"/>
    <w:rsid w:val="00C65A4C"/>
    <w:rsid w:val="00C67D50"/>
    <w:rsid w:val="00C76472"/>
    <w:rsid w:val="00C76702"/>
    <w:rsid w:val="00C81618"/>
    <w:rsid w:val="00C86018"/>
    <w:rsid w:val="00C93AFD"/>
    <w:rsid w:val="00CA420A"/>
    <w:rsid w:val="00CA53B7"/>
    <w:rsid w:val="00CB0131"/>
    <w:rsid w:val="00CB7E5F"/>
    <w:rsid w:val="00CE38DC"/>
    <w:rsid w:val="00D02686"/>
    <w:rsid w:val="00D13E65"/>
    <w:rsid w:val="00D21AE9"/>
    <w:rsid w:val="00D25285"/>
    <w:rsid w:val="00D43511"/>
    <w:rsid w:val="00D442FE"/>
    <w:rsid w:val="00D84602"/>
    <w:rsid w:val="00D92576"/>
    <w:rsid w:val="00D97221"/>
    <w:rsid w:val="00DD046B"/>
    <w:rsid w:val="00DE0B7F"/>
    <w:rsid w:val="00E13517"/>
    <w:rsid w:val="00E21040"/>
    <w:rsid w:val="00E311AC"/>
    <w:rsid w:val="00E3389A"/>
    <w:rsid w:val="00E438E4"/>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27D6"/>
    <w:rsid w:val="00FD25D5"/>
    <w:rsid w:val="00FD5AFF"/>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7E5F"/>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596787106">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0951105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49F3E-54E5-4AA2-A1C6-0671D798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Pages>
  <Words>8948</Words>
  <Characters>51006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26</cp:revision>
  <cp:lastPrinted>2020-09-17T13:13:00Z</cp:lastPrinted>
  <dcterms:created xsi:type="dcterms:W3CDTF">2020-08-10T12:16:00Z</dcterms:created>
  <dcterms:modified xsi:type="dcterms:W3CDTF">2020-11-11T06:08:00Z</dcterms:modified>
</cp:coreProperties>
</file>