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sl="http://schemas.openxmlformats.org/schemaLibrary/2006/main"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E2D82"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E2D82"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01.21.03.1184</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Диадилюент Пак реагент для гематологических анализаторов</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Набор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01.21.03.1184</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Диадилюент Пак реагент для гематологических анализаторов</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Набор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01.21.03.1184</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Диадилюент Пак реагент для гематологических анализаторов</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Набор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01.21.03.1184</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Диадилюент Пак реагент для гематологических анализаторов</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18,00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Набор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01.21.03.1184</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Диадилюент Пак реагент для гематологических анализаторов</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Набор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01.21.03.1184</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Диадилюент Пак реагент для гематологических анализаторов</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6,00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Набор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01.21.03.1184</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Диадилюент Пак реагент для гематологических анализаторов</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Набор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01.21.03.1184</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Диадилюент Пак реагент для гематологических анализаторов</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Набор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01.21.03.1184</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Диадилюент Пак реагент для гематологических анализаторов</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9,00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Набор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01.21.03.1184</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Диадилюент Пак реагент для гематологических анализаторов</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Набор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01.21.03.1184</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Диадилюент Пак реагент для гематологических анализаторов</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42,00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Набор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01.21.03.1184</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Диадилюент Пак реагент для гематологических анализаторов</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6,00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Набор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01.21.03.1184</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Диадилюент Пак реагент для гематологических анализаторов</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18,00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Набор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01.21.03.1184</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Диадилюент Пак реагент для гематологических анализаторов</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18,00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Набор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01.21.03.1184</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Диадилюент Пак реагент для гематологических анализаторов</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9,00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Набор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01.21.03.1184</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Диадилюент Пак реагент для гематологических анализаторов</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Набор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01.21.03.1184</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Диадилюент Пак реагент для гематологических анализаторов</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Набор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01.21.03.1184</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Диадилюент Пак реагент для гематологических анализаторов</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Набор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01.21.03.1184</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Диадилюент Пак реагент для гематологических анализаторов</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Набор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01.21.03.1184</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Диадилюент Пак реагент для гематологических анализаторов</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Набор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01.21.03.1184</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Диадилюент Пак реагент для гематологических анализаторов</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Набор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01.21.03.1184</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Диадилюент Пак реагент для гематологических анализаторов</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Набор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01.21.03.1184</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Диадилюент Пак реагент для гематологических анализаторов</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Набор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01.21.03.1184</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Диадилюент Пак реагент для гематологических анализаторов</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Набор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01.21.03.1184</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Диадилюент Пак реагент для гематологических анализаторов</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Набор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01.21.03.1184</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Диадилюент Пак реагент для гематологических анализаторов</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Набор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01.21.03.1184</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Диадилюент Пак реагент для гематологических анализаторов</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Набор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01.21.03.1184</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Диадилюент Пак реагент для гематологических анализаторов</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Набор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01.21.03.1184</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Диадилюент Пак реагент для гематологических анализаторов</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Набор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01.21.03.1184</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Диадилюент Пак реагент для гематологических анализаторов</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Набор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01.21.03.1184</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Диадилюент Пак реагент для гематологических анализаторов</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Набор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01.21.03.1184</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Диадилюент Пак реагент для гематологических анализаторов</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Набор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01.21.03.1184</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Диадилюент Пак реагент для гематологических анализаторов</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Набор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01.21.03.1184</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Диадилюент Пак реагент для гематологических анализаторов</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6,00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Набор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01.21.03.1184</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Диадилюент Пак реагент для гематологических анализаторов</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Набор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01.21.03.1184</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Диадилюент Пак реагент для гематологических анализаторов</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Набор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01.21.03.1184</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Диадилюент Пак реагент для гематологических анализаторов</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Набор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01.21.03.1184</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Диадилюент Пак реагент для гематологических анализаторов</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Набор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01.21.03.1184</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Диадилюент Пак реагент для гематологических анализаторов</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Набор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01.21.03.1184</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Диадилюент Пак реагент для гематологических анализаторов</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Набор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01.21.03.1184</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Диадилюент Пак реагент для гематологических анализаторов</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Набор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01.21.03.1184</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Диадилюент Пак реагент для гематологических анализаторов</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Набор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01.21.03.1184</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Диадилюент Пак реагент для гематологических анализаторов</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Набор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01.21.03.1184</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Диадилюент Пак реагент для гематологических анализаторов</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Набор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01.21.03.1184</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Диадилюент Пак реагент для гематологических анализаторов</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Набор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01.21.03.1184</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Диадилюент Пак реагент для гематологических анализаторов</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Набор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bl>
    <w:p w:rsidR="00577512" w:rsidP="001D424F" w:rsidRDefault="00FE2D82"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FE2D82"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FE2D82"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E2D82" w14:paraId="7228F854" w14:textId="39919802">
      <w:pPr>
        <w:pStyle w:val="aff2"/>
        <w:ind w:firstLine="567"/>
      </w:pPr>
    </w:p>
    <w:p w:rsidR="00FE162B" w:rsidP="00D2329E" w:rsidRDefault="00FE2D82" w14:paraId="7865E5D6" w14:textId="4C5243DC">
      <w:pPr>
        <w:pStyle w:val="aff2"/>
        <w:ind w:firstLine="567"/>
      </w:pPr>
    </w:p>
    <w:p w:rsidR="00B94160" w:rsidRDefault="00FE2D82" w14:paraId="7172E543" w14:textId="77777777">
      <w:pPr>
        <w:pStyle w:val="2"/>
        <w:keepLines/>
        <w:widowControl/>
        <w:ind w:left="1080"/>
        <w:textAlignment w:val="auto"/>
        <w:rPr>
          <w:color w:val="000000"/>
          <w:lang w:eastAsia="ru-RU"/>
        </w:rPr>
      </w:pPr>
    </w:p>
    <w:p w:rsidR="00B94160" w:rsidRDefault="00FE2D82"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E2D82"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E2D82"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E2D82"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E2D82"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E2D82"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E2D82" w14:paraId="63EF041C" w14:textId="77777777">
            <w:pPr>
              <w:ind w:firstLine="52"/>
            </w:pPr>
            <w:r w:rsidR="00C40026">
              <w:rPr>
                <w:lang w:val="en-US"/>
              </w:rPr>
              <w:t>Поставка реагентов для иммунологического анализатора ADVIA Centaur</w:t>
            </w:r>
          </w:p>
        </w:tc>
        <w:tc>
          <w:tcPr>
            <w:tcW w:w="662" w:type="pct"/>
            <w:tcBorders>
              <w:bottom w:val="single" w:color="auto" w:sz="4" w:space="0"/>
            </w:tcBorders>
          </w:tcPr>
          <w:p w:rsidR="00B94160" w:rsidRDefault="00FE2D82"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FE2D82"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E2D82"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E2D82" w14:paraId="7E658691" w14:textId="77777777">
            <w:pPr>
              <w:pStyle w:val="aff1"/>
              <w:numPr>
                <w:ilvl w:val="0"/>
                <w:numId w:val="5"/>
              </w:numPr>
              <w:rPr>
                <w:lang w:val="en-US"/>
              </w:rPr>
            </w:pPr>
            <w:r w:rsidR="00473384">
              <w:rPr>
                <w:lang w:val="en-US"/>
              </w:rPr>
              <w:t>Диадилюент Пак реагент для гематологических анализаторов</w:t>
            </w:r>
            <w:r w:rsidR="00473384">
              <w:rPr>
                <w:lang w:val="en-US"/>
              </w:rPr>
              <w:t xml:space="preserve">; </w:t>
            </w:r>
            <w:r w:rsidR="00473384">
              <w:rPr>
                <w:lang w:val="en-US"/>
              </w:rPr>
              <w:t>1,00</w:t>
            </w:r>
            <w:r w:rsidR="00473384">
              <w:rPr>
                <w:lang w:val="en-US"/>
              </w:rPr>
              <w:t xml:space="preserve">; </w:t>
            </w:r>
            <w:r w:rsidR="00473384">
              <w:rPr>
                <w:lang w:val="en-US"/>
              </w:rPr>
              <w:t>Набор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Диадилюент Пак реагент для гематологических анализаторов</w:t>
            </w:r>
            <w:r w:rsidR="00473384">
              <w:rPr>
                <w:lang w:val="en-US"/>
              </w:rPr>
              <w:t xml:space="preserve">; </w:t>
            </w:r>
            <w:r w:rsidR="00473384">
              <w:rPr>
                <w:lang w:val="en-US"/>
              </w:rPr>
              <w:t>1,00</w:t>
            </w:r>
            <w:r w:rsidR="00473384">
              <w:rPr>
                <w:lang w:val="en-US"/>
              </w:rPr>
              <w:t xml:space="preserve">; </w:t>
            </w:r>
            <w:r w:rsidR="00473384">
              <w:rPr>
                <w:lang w:val="en-US"/>
              </w:rPr>
              <w:t>Набор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Диадилюент Пак реагент для гематологических анализаторов</w:t>
            </w:r>
            <w:r w:rsidR="00473384">
              <w:rPr>
                <w:lang w:val="en-US"/>
              </w:rPr>
              <w:t xml:space="preserve">; </w:t>
            </w:r>
            <w:r w:rsidR="00473384">
              <w:rPr>
                <w:lang w:val="en-US"/>
              </w:rPr>
              <w:t>1,00</w:t>
            </w:r>
            <w:r w:rsidR="00473384">
              <w:rPr>
                <w:lang w:val="en-US"/>
              </w:rPr>
              <w:t xml:space="preserve">; </w:t>
            </w:r>
            <w:r w:rsidR="00473384">
              <w:rPr>
                <w:lang w:val="en-US"/>
              </w:rPr>
              <w:t>Набор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Диадилюент Пак реагент для гематологических анализаторов</w:t>
            </w:r>
            <w:r w:rsidR="00473384">
              <w:rPr>
                <w:lang w:val="en-US"/>
              </w:rPr>
              <w:t xml:space="preserve">; </w:t>
            </w:r>
            <w:r w:rsidR="00473384">
              <w:rPr>
                <w:lang w:val="en-US"/>
              </w:rPr>
              <w:t>1,00</w:t>
            </w:r>
            <w:r w:rsidR="00473384">
              <w:rPr>
                <w:lang w:val="en-US"/>
              </w:rPr>
              <w:t xml:space="preserve">; </w:t>
            </w:r>
            <w:r w:rsidR="00473384">
              <w:rPr>
                <w:lang w:val="en-US"/>
              </w:rPr>
              <w:t>Набор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Диадилюент Пак реагент для гематологических анализаторов</w:t>
            </w:r>
            <w:r w:rsidR="00473384">
              <w:rPr>
                <w:lang w:val="en-US"/>
              </w:rPr>
              <w:t xml:space="preserve">; </w:t>
            </w:r>
            <w:r w:rsidR="00473384">
              <w:rPr>
                <w:lang w:val="en-US"/>
              </w:rPr>
              <w:t>1,00</w:t>
            </w:r>
            <w:r w:rsidR="00473384">
              <w:rPr>
                <w:lang w:val="en-US"/>
              </w:rPr>
              <w:t xml:space="preserve">; </w:t>
            </w:r>
            <w:r w:rsidR="00473384">
              <w:rPr>
                <w:lang w:val="en-US"/>
              </w:rPr>
              <w:t>Набор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Диадилюент Пак реагент для гематологических анализаторов</w:t>
            </w:r>
            <w:r w:rsidR="00473384">
              <w:rPr>
                <w:lang w:val="en-US"/>
              </w:rPr>
              <w:t xml:space="preserve">; </w:t>
            </w:r>
            <w:r w:rsidR="00473384">
              <w:rPr>
                <w:lang w:val="en-US"/>
              </w:rPr>
              <w:t>1,00</w:t>
            </w:r>
            <w:r w:rsidR="00473384">
              <w:rPr>
                <w:lang w:val="en-US"/>
              </w:rPr>
              <w:t xml:space="preserve">; </w:t>
            </w:r>
            <w:r w:rsidR="00473384">
              <w:rPr>
                <w:lang w:val="en-US"/>
              </w:rPr>
              <w:t>Набор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Диадилюент Пак реагент для гематологических анализаторов</w:t>
            </w:r>
            <w:r w:rsidR="00473384">
              <w:rPr>
                <w:lang w:val="en-US"/>
              </w:rPr>
              <w:t xml:space="preserve">; </w:t>
            </w:r>
            <w:r w:rsidR="00473384">
              <w:rPr>
                <w:lang w:val="en-US"/>
              </w:rPr>
              <w:t>3,00</w:t>
            </w:r>
            <w:r w:rsidR="00473384">
              <w:rPr>
                <w:lang w:val="en-US"/>
              </w:rPr>
              <w:t xml:space="preserve">; </w:t>
            </w:r>
            <w:r w:rsidR="00473384">
              <w:rPr>
                <w:lang w:val="en-US"/>
              </w:rPr>
              <w:t>Набор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Диадилюент Пак реагент для гематологических анализаторов</w:t>
            </w:r>
            <w:r w:rsidR="00473384">
              <w:rPr>
                <w:lang w:val="en-US"/>
              </w:rPr>
              <w:t xml:space="preserve">; </w:t>
            </w:r>
            <w:r w:rsidR="00473384">
              <w:rPr>
                <w:lang w:val="en-US"/>
              </w:rPr>
              <w:t>1,00</w:t>
            </w:r>
            <w:r w:rsidR="00473384">
              <w:rPr>
                <w:lang w:val="en-US"/>
              </w:rPr>
              <w:t xml:space="preserve">; </w:t>
            </w:r>
            <w:r w:rsidR="00473384">
              <w:rPr>
                <w:lang w:val="en-US"/>
              </w:rPr>
              <w:t>Набор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Диадилюент Пак реагент для гематологических анализаторов</w:t>
            </w:r>
            <w:r w:rsidR="00473384">
              <w:rPr>
                <w:lang w:val="en-US"/>
              </w:rPr>
              <w:t xml:space="preserve">; </w:t>
            </w:r>
            <w:r w:rsidR="00473384">
              <w:rPr>
                <w:lang w:val="en-US"/>
              </w:rPr>
              <w:t>12,00</w:t>
            </w:r>
            <w:r w:rsidR="00473384">
              <w:rPr>
                <w:lang w:val="en-US"/>
              </w:rPr>
              <w:t xml:space="preserve">; </w:t>
            </w:r>
            <w:r w:rsidR="00473384">
              <w:rPr>
                <w:lang w:val="en-US"/>
              </w:rPr>
              <w:t>Набор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Диадилюент Пак реагент для гематологических анализаторов</w:t>
            </w:r>
            <w:r w:rsidR="00473384">
              <w:rPr>
                <w:lang w:val="en-US"/>
              </w:rPr>
              <w:t xml:space="preserve">; </w:t>
            </w:r>
            <w:r w:rsidR="00473384">
              <w:rPr>
                <w:lang w:val="en-US"/>
              </w:rPr>
              <w:t>5,00</w:t>
            </w:r>
            <w:r w:rsidR="00473384">
              <w:rPr>
                <w:lang w:val="en-US"/>
              </w:rPr>
              <w:t xml:space="preserve">; </w:t>
            </w:r>
            <w:r w:rsidR="00473384">
              <w:rPr>
                <w:lang w:val="en-US"/>
              </w:rPr>
              <w:t>Набор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Диадилюент Пак реагент для гематологических анализаторов</w:t>
            </w:r>
            <w:r w:rsidR="00473384">
              <w:rPr>
                <w:lang w:val="en-US"/>
              </w:rPr>
              <w:t xml:space="preserve">; </w:t>
            </w:r>
            <w:r w:rsidR="00473384">
              <w:rPr>
                <w:lang w:val="en-US"/>
              </w:rPr>
              <w:t>2,00</w:t>
            </w:r>
            <w:r w:rsidR="00473384">
              <w:rPr>
                <w:lang w:val="en-US"/>
              </w:rPr>
              <w:t xml:space="preserve">; </w:t>
            </w:r>
            <w:r w:rsidR="00473384">
              <w:rPr>
                <w:lang w:val="en-US"/>
              </w:rPr>
              <w:t>Набор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Диадилюент Пак реагент для гематологических анализаторов</w:t>
            </w:r>
            <w:r w:rsidR="00473384">
              <w:rPr>
                <w:lang w:val="en-US"/>
              </w:rPr>
              <w:t xml:space="preserve">; </w:t>
            </w:r>
            <w:r w:rsidR="00473384">
              <w:rPr>
                <w:lang w:val="en-US"/>
              </w:rPr>
              <w:t>12,00</w:t>
            </w:r>
            <w:r w:rsidR="00473384">
              <w:rPr>
                <w:lang w:val="en-US"/>
              </w:rPr>
              <w:t xml:space="preserve">; </w:t>
            </w:r>
            <w:r w:rsidR="00473384">
              <w:rPr>
                <w:lang w:val="en-US"/>
              </w:rPr>
              <w:t>Набор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Диадилюент Пак реагент для гематологических анализаторов</w:t>
            </w:r>
            <w:r w:rsidR="00473384">
              <w:rPr>
                <w:lang w:val="en-US"/>
              </w:rPr>
              <w:t xml:space="preserve">; </w:t>
            </w:r>
            <w:r w:rsidR="00473384">
              <w:rPr>
                <w:lang w:val="en-US"/>
              </w:rPr>
              <w:t>6,00</w:t>
            </w:r>
            <w:r w:rsidR="00473384">
              <w:rPr>
                <w:lang w:val="en-US"/>
              </w:rPr>
              <w:t xml:space="preserve">; </w:t>
            </w:r>
            <w:r w:rsidR="00473384">
              <w:rPr>
                <w:lang w:val="en-US"/>
              </w:rPr>
              <w:t>Набор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Диадилюент Пак реагент для гематологических анализаторов</w:t>
            </w:r>
            <w:r w:rsidR="00473384">
              <w:rPr>
                <w:lang w:val="en-US"/>
              </w:rPr>
              <w:t xml:space="preserve">; </w:t>
            </w:r>
            <w:r w:rsidR="00473384">
              <w:rPr>
                <w:lang w:val="en-US"/>
              </w:rPr>
              <w:t>2,00</w:t>
            </w:r>
            <w:r w:rsidR="00473384">
              <w:rPr>
                <w:lang w:val="en-US"/>
              </w:rPr>
              <w:t xml:space="preserve">; </w:t>
            </w:r>
            <w:r w:rsidR="00473384">
              <w:rPr>
                <w:lang w:val="en-US"/>
              </w:rPr>
              <w:t>Набор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Диадилюент Пак реагент для гематологических анализаторов</w:t>
            </w:r>
            <w:r w:rsidR="00473384">
              <w:rPr>
                <w:lang w:val="en-US"/>
              </w:rPr>
              <w:t xml:space="preserve">; </w:t>
            </w:r>
            <w:r w:rsidR="00473384">
              <w:rPr>
                <w:lang w:val="en-US"/>
              </w:rPr>
              <w:t>2,00</w:t>
            </w:r>
            <w:r w:rsidR="00473384">
              <w:rPr>
                <w:lang w:val="en-US"/>
              </w:rPr>
              <w:t xml:space="preserve">; </w:t>
            </w:r>
            <w:r w:rsidR="00473384">
              <w:rPr>
                <w:lang w:val="en-US"/>
              </w:rPr>
              <w:t>Набор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Диадилюент Пак реагент для гематологических анализаторов</w:t>
            </w:r>
            <w:r w:rsidR="00473384">
              <w:rPr>
                <w:lang w:val="en-US"/>
              </w:rPr>
              <w:t xml:space="preserve">; </w:t>
            </w:r>
            <w:r w:rsidR="00473384">
              <w:rPr>
                <w:lang w:val="en-US"/>
              </w:rPr>
              <w:t>2,00</w:t>
            </w:r>
            <w:r w:rsidR="00473384">
              <w:rPr>
                <w:lang w:val="en-US"/>
              </w:rPr>
              <w:t xml:space="preserve">; </w:t>
            </w:r>
            <w:r w:rsidR="00473384">
              <w:rPr>
                <w:lang w:val="en-US"/>
              </w:rPr>
              <w:t>Набор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Диадилюент Пак реагент для гематологических анализаторов</w:t>
            </w:r>
            <w:r w:rsidR="00473384">
              <w:rPr>
                <w:lang w:val="en-US"/>
              </w:rPr>
              <w:t xml:space="preserve">; </w:t>
            </w:r>
            <w:r w:rsidR="00473384">
              <w:rPr>
                <w:lang w:val="en-US"/>
              </w:rPr>
              <w:t>2,00</w:t>
            </w:r>
            <w:r w:rsidR="00473384">
              <w:rPr>
                <w:lang w:val="en-US"/>
              </w:rPr>
              <w:t xml:space="preserve">; </w:t>
            </w:r>
            <w:r w:rsidR="00473384">
              <w:rPr>
                <w:lang w:val="en-US"/>
              </w:rPr>
              <w:t>Набор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Диадилюент Пак реагент для гематологических анализаторов</w:t>
            </w:r>
            <w:r w:rsidR="00473384">
              <w:rPr>
                <w:lang w:val="en-US"/>
              </w:rPr>
              <w:t xml:space="preserve">; </w:t>
            </w:r>
            <w:r w:rsidR="00473384">
              <w:rPr>
                <w:lang w:val="en-US"/>
              </w:rPr>
              <w:t>3,00</w:t>
            </w:r>
            <w:r w:rsidR="00473384">
              <w:rPr>
                <w:lang w:val="en-US"/>
              </w:rPr>
              <w:t xml:space="preserve">; </w:t>
            </w:r>
            <w:r w:rsidR="00473384">
              <w:rPr>
                <w:lang w:val="en-US"/>
              </w:rPr>
              <w:t>Набор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Диадилюент Пак реагент для гематологических анализаторов</w:t>
            </w:r>
            <w:r w:rsidR="00473384">
              <w:rPr>
                <w:lang w:val="en-US"/>
              </w:rPr>
              <w:t xml:space="preserve">; </w:t>
            </w:r>
            <w:r w:rsidR="00473384">
              <w:rPr>
                <w:lang w:val="en-US"/>
              </w:rPr>
              <w:t>3,00</w:t>
            </w:r>
            <w:r w:rsidR="00473384">
              <w:rPr>
                <w:lang w:val="en-US"/>
              </w:rPr>
              <w:t xml:space="preserve">; </w:t>
            </w:r>
            <w:r w:rsidR="00473384">
              <w:rPr>
                <w:lang w:val="en-US"/>
              </w:rPr>
              <w:t>Набор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Диадилюент Пак реагент для гематологических анализаторов</w:t>
            </w:r>
            <w:r w:rsidR="00473384">
              <w:rPr>
                <w:lang w:val="en-US"/>
              </w:rPr>
              <w:t xml:space="preserve">; </w:t>
            </w:r>
            <w:r w:rsidR="00473384">
              <w:rPr>
                <w:lang w:val="en-US"/>
              </w:rPr>
              <w:t>3,00</w:t>
            </w:r>
            <w:r w:rsidR="00473384">
              <w:rPr>
                <w:lang w:val="en-US"/>
              </w:rPr>
              <w:t xml:space="preserve">; </w:t>
            </w:r>
            <w:r w:rsidR="00473384">
              <w:rPr>
                <w:lang w:val="en-US"/>
              </w:rPr>
              <w:t>Набор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Диадилюент Пак реагент для гематологических анализаторов</w:t>
            </w:r>
            <w:r w:rsidR="00473384">
              <w:rPr>
                <w:lang w:val="en-US"/>
              </w:rPr>
              <w:t xml:space="preserve">; </w:t>
            </w:r>
            <w:r w:rsidR="00473384">
              <w:rPr>
                <w:lang w:val="en-US"/>
              </w:rPr>
              <w:t>2,00</w:t>
            </w:r>
            <w:r w:rsidR="00473384">
              <w:rPr>
                <w:lang w:val="en-US"/>
              </w:rPr>
              <w:t xml:space="preserve">; </w:t>
            </w:r>
            <w:r w:rsidR="00473384">
              <w:rPr>
                <w:lang w:val="en-US"/>
              </w:rPr>
              <w:t>Набор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Диадилюент Пак реагент для гематологических анализаторов</w:t>
            </w:r>
            <w:r w:rsidR="00473384">
              <w:rPr>
                <w:lang w:val="en-US"/>
              </w:rPr>
              <w:t xml:space="preserve">; </w:t>
            </w:r>
            <w:r w:rsidR="00473384">
              <w:rPr>
                <w:lang w:val="en-US"/>
              </w:rPr>
              <w:t>2,00</w:t>
            </w:r>
            <w:r w:rsidR="00473384">
              <w:rPr>
                <w:lang w:val="en-US"/>
              </w:rPr>
              <w:t xml:space="preserve">; </w:t>
            </w:r>
            <w:r w:rsidR="00473384">
              <w:rPr>
                <w:lang w:val="en-US"/>
              </w:rPr>
              <w:t>Набор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Диадилюент Пак реагент для гематологических анализаторов</w:t>
            </w:r>
            <w:r w:rsidR="00473384">
              <w:rPr>
                <w:lang w:val="en-US"/>
              </w:rPr>
              <w:t xml:space="preserve">; </w:t>
            </w:r>
            <w:r w:rsidR="00473384">
              <w:rPr>
                <w:lang w:val="en-US"/>
              </w:rPr>
              <w:t>2,00</w:t>
            </w:r>
            <w:r w:rsidR="00473384">
              <w:rPr>
                <w:lang w:val="en-US"/>
              </w:rPr>
              <w:t xml:space="preserve">; </w:t>
            </w:r>
            <w:r w:rsidR="00473384">
              <w:rPr>
                <w:lang w:val="en-US"/>
              </w:rPr>
              <w:t>Набор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Диадилюент Пак реагент для гематологических анализаторов</w:t>
            </w:r>
            <w:r w:rsidR="00473384">
              <w:rPr>
                <w:lang w:val="en-US"/>
              </w:rPr>
              <w:t xml:space="preserve">; </w:t>
            </w:r>
            <w:r w:rsidR="00473384">
              <w:rPr>
                <w:lang w:val="en-US"/>
              </w:rPr>
              <w:t>2,00</w:t>
            </w:r>
            <w:r w:rsidR="00473384">
              <w:rPr>
                <w:lang w:val="en-US"/>
              </w:rPr>
              <w:t xml:space="preserve">; </w:t>
            </w:r>
            <w:r w:rsidR="00473384">
              <w:rPr>
                <w:lang w:val="en-US"/>
              </w:rPr>
              <w:t>Набор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Диадилюент Пак реагент для гематологических анализаторов</w:t>
            </w:r>
            <w:r w:rsidR="00473384">
              <w:rPr>
                <w:lang w:val="en-US"/>
              </w:rPr>
              <w:t xml:space="preserve">; </w:t>
            </w:r>
            <w:r w:rsidR="00473384">
              <w:rPr>
                <w:lang w:val="en-US"/>
              </w:rPr>
              <w:t>2,00</w:t>
            </w:r>
            <w:r w:rsidR="00473384">
              <w:rPr>
                <w:lang w:val="en-US"/>
              </w:rPr>
              <w:t xml:space="preserve">; </w:t>
            </w:r>
            <w:r w:rsidR="00473384">
              <w:rPr>
                <w:lang w:val="en-US"/>
              </w:rPr>
              <w:t>Набор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Диадилюент Пак реагент для гематологических анализаторов</w:t>
            </w:r>
            <w:r w:rsidR="00473384">
              <w:rPr>
                <w:lang w:val="en-US"/>
              </w:rPr>
              <w:t xml:space="preserve">; </w:t>
            </w:r>
            <w:r w:rsidR="00473384">
              <w:rPr>
                <w:lang w:val="en-US"/>
              </w:rPr>
              <w:t>2,00</w:t>
            </w:r>
            <w:r w:rsidR="00473384">
              <w:rPr>
                <w:lang w:val="en-US"/>
              </w:rPr>
              <w:t xml:space="preserve">; </w:t>
            </w:r>
            <w:r w:rsidR="00473384">
              <w:rPr>
                <w:lang w:val="en-US"/>
              </w:rPr>
              <w:t>Набор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Диадилюент Пак реагент для гематологических анализаторов</w:t>
            </w:r>
            <w:r w:rsidR="00473384">
              <w:rPr>
                <w:lang w:val="en-US"/>
              </w:rPr>
              <w:t xml:space="preserve">; </w:t>
            </w:r>
            <w:r w:rsidR="00473384">
              <w:rPr>
                <w:lang w:val="en-US"/>
              </w:rPr>
              <w:t>2,00</w:t>
            </w:r>
            <w:r w:rsidR="00473384">
              <w:rPr>
                <w:lang w:val="en-US"/>
              </w:rPr>
              <w:t xml:space="preserve">; </w:t>
            </w:r>
            <w:r w:rsidR="00473384">
              <w:rPr>
                <w:lang w:val="en-US"/>
              </w:rPr>
              <w:t>Набор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Диадилюент Пак реагент для гематологических анализаторов</w:t>
            </w:r>
            <w:r w:rsidR="00473384">
              <w:rPr>
                <w:lang w:val="en-US"/>
              </w:rPr>
              <w:t xml:space="preserve">; </w:t>
            </w:r>
            <w:r w:rsidR="00473384">
              <w:rPr>
                <w:lang w:val="en-US"/>
              </w:rPr>
              <w:t>2,00</w:t>
            </w:r>
            <w:r w:rsidR="00473384">
              <w:rPr>
                <w:lang w:val="en-US"/>
              </w:rPr>
              <w:t xml:space="preserve">; </w:t>
            </w:r>
            <w:r w:rsidR="00473384">
              <w:rPr>
                <w:lang w:val="en-US"/>
              </w:rPr>
              <w:t>Набор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Диадилюент Пак реагент для гематологических анализаторов</w:t>
            </w:r>
            <w:r w:rsidR="00473384">
              <w:rPr>
                <w:lang w:val="en-US"/>
              </w:rPr>
              <w:t xml:space="preserve">; </w:t>
            </w:r>
            <w:r w:rsidR="00473384">
              <w:rPr>
                <w:lang w:val="en-US"/>
              </w:rPr>
              <w:t>3,00</w:t>
            </w:r>
            <w:r w:rsidR="00473384">
              <w:rPr>
                <w:lang w:val="en-US"/>
              </w:rPr>
              <w:t xml:space="preserve">; </w:t>
            </w:r>
            <w:r w:rsidR="00473384">
              <w:rPr>
                <w:lang w:val="en-US"/>
              </w:rPr>
              <w:t>Набор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Диадилюент Пак реагент для гематологических анализаторов</w:t>
            </w:r>
            <w:r w:rsidR="00473384">
              <w:rPr>
                <w:lang w:val="en-US"/>
              </w:rPr>
              <w:t xml:space="preserve">; </w:t>
            </w:r>
            <w:r w:rsidR="00473384">
              <w:rPr>
                <w:lang w:val="en-US"/>
              </w:rPr>
              <w:t>3,00</w:t>
            </w:r>
            <w:r w:rsidR="00473384">
              <w:rPr>
                <w:lang w:val="en-US"/>
              </w:rPr>
              <w:t xml:space="preserve">; </w:t>
            </w:r>
            <w:r w:rsidR="00473384">
              <w:rPr>
                <w:lang w:val="en-US"/>
              </w:rPr>
              <w:t>Набор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Диадилюент Пак реагент для гематологических анализаторов</w:t>
            </w:r>
            <w:r w:rsidR="00473384">
              <w:rPr>
                <w:lang w:val="en-US"/>
              </w:rPr>
              <w:t xml:space="preserve">; </w:t>
            </w:r>
            <w:r w:rsidR="00473384">
              <w:rPr>
                <w:lang w:val="en-US"/>
              </w:rPr>
              <w:t>3,00</w:t>
            </w:r>
            <w:r w:rsidR="00473384">
              <w:rPr>
                <w:lang w:val="en-US"/>
              </w:rPr>
              <w:t xml:space="preserve">; </w:t>
            </w:r>
            <w:r w:rsidR="00473384">
              <w:rPr>
                <w:lang w:val="en-US"/>
              </w:rPr>
              <w:t>Набор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Диадилюент Пак реагент для гематологических анализаторов</w:t>
            </w:r>
            <w:r w:rsidR="00473384">
              <w:rPr>
                <w:lang w:val="en-US"/>
              </w:rPr>
              <w:t xml:space="preserve">; </w:t>
            </w:r>
            <w:r w:rsidR="00473384">
              <w:rPr>
                <w:lang w:val="en-US"/>
              </w:rPr>
              <w:t>9,00</w:t>
            </w:r>
            <w:r w:rsidR="00473384">
              <w:rPr>
                <w:lang w:val="en-US"/>
              </w:rPr>
              <w:t xml:space="preserve">; </w:t>
            </w:r>
            <w:r w:rsidR="00473384">
              <w:rPr>
                <w:lang w:val="en-US"/>
              </w:rPr>
              <w:t>Набор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Диадилюент Пак реагент для гематологических анализаторов</w:t>
            </w:r>
            <w:r w:rsidR="00473384">
              <w:rPr>
                <w:lang w:val="en-US"/>
              </w:rPr>
              <w:t xml:space="preserve">; </w:t>
            </w:r>
            <w:r w:rsidR="00473384">
              <w:rPr>
                <w:lang w:val="en-US"/>
              </w:rPr>
              <w:t>18,00</w:t>
            </w:r>
            <w:r w:rsidR="00473384">
              <w:rPr>
                <w:lang w:val="en-US"/>
              </w:rPr>
              <w:t xml:space="preserve">; </w:t>
            </w:r>
            <w:r w:rsidR="00473384">
              <w:rPr>
                <w:lang w:val="en-US"/>
              </w:rPr>
              <w:t>Набор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Диадилюент Пак реагент для гематологических анализаторов</w:t>
            </w:r>
            <w:r w:rsidR="00473384">
              <w:rPr>
                <w:lang w:val="en-US"/>
              </w:rPr>
              <w:t xml:space="preserve">; </w:t>
            </w:r>
            <w:r w:rsidR="00473384">
              <w:rPr>
                <w:lang w:val="en-US"/>
              </w:rPr>
              <w:t>18,00</w:t>
            </w:r>
            <w:r w:rsidR="00473384">
              <w:rPr>
                <w:lang w:val="en-US"/>
              </w:rPr>
              <w:t xml:space="preserve">; </w:t>
            </w:r>
            <w:r w:rsidR="00473384">
              <w:rPr>
                <w:lang w:val="en-US"/>
              </w:rPr>
              <w:t>Набор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Диадилюент Пак реагент для гематологических анализаторов</w:t>
            </w:r>
            <w:r w:rsidR="00473384">
              <w:rPr>
                <w:lang w:val="en-US"/>
              </w:rPr>
              <w:t xml:space="preserve">; </w:t>
            </w:r>
            <w:r w:rsidR="00473384">
              <w:rPr>
                <w:lang w:val="en-US"/>
              </w:rPr>
              <w:t>6,00</w:t>
            </w:r>
            <w:r w:rsidR="00473384">
              <w:rPr>
                <w:lang w:val="en-US"/>
              </w:rPr>
              <w:t xml:space="preserve">; </w:t>
            </w:r>
            <w:r w:rsidR="00473384">
              <w:rPr>
                <w:lang w:val="en-US"/>
              </w:rPr>
              <w:t>Набор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Диадилюент Пак реагент для гематологических анализаторов</w:t>
            </w:r>
            <w:r w:rsidR="00473384">
              <w:rPr>
                <w:lang w:val="en-US"/>
              </w:rPr>
              <w:t xml:space="preserve">; </w:t>
            </w:r>
            <w:r w:rsidR="00473384">
              <w:rPr>
                <w:lang w:val="en-US"/>
              </w:rPr>
              <w:t>42,00</w:t>
            </w:r>
            <w:r w:rsidR="00473384">
              <w:rPr>
                <w:lang w:val="en-US"/>
              </w:rPr>
              <w:t xml:space="preserve">; </w:t>
            </w:r>
            <w:r w:rsidR="00473384">
              <w:rPr>
                <w:lang w:val="en-US"/>
              </w:rPr>
              <w:t>Набор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Диадилюент Пак реагент для гематологических анализаторов</w:t>
            </w:r>
            <w:r w:rsidR="00473384">
              <w:rPr>
                <w:lang w:val="en-US"/>
              </w:rPr>
              <w:t xml:space="preserve">; </w:t>
            </w:r>
            <w:r w:rsidR="00473384">
              <w:rPr>
                <w:lang w:val="en-US"/>
              </w:rPr>
              <w:t>3,00</w:t>
            </w:r>
            <w:r w:rsidR="00473384">
              <w:rPr>
                <w:lang w:val="en-US"/>
              </w:rPr>
              <w:t xml:space="preserve">; </w:t>
            </w:r>
            <w:r w:rsidR="00473384">
              <w:rPr>
                <w:lang w:val="en-US"/>
              </w:rPr>
              <w:t>Набор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Диадилюент Пак реагент для гематологических анализаторов</w:t>
            </w:r>
            <w:r w:rsidR="00473384">
              <w:rPr>
                <w:lang w:val="en-US"/>
              </w:rPr>
              <w:t xml:space="preserve">; </w:t>
            </w:r>
            <w:r w:rsidR="00473384">
              <w:rPr>
                <w:lang w:val="en-US"/>
              </w:rPr>
              <w:t>9,00</w:t>
            </w:r>
            <w:r w:rsidR="00473384">
              <w:rPr>
                <w:lang w:val="en-US"/>
              </w:rPr>
              <w:t xml:space="preserve">; </w:t>
            </w:r>
            <w:r w:rsidR="00473384">
              <w:rPr>
                <w:lang w:val="en-US"/>
              </w:rPr>
              <w:t>Набор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Диадилюент Пак реагент для гематологических анализаторов</w:t>
            </w:r>
            <w:r w:rsidR="00473384">
              <w:rPr>
                <w:lang w:val="en-US"/>
              </w:rPr>
              <w:t xml:space="preserve">; </w:t>
            </w:r>
            <w:r w:rsidR="00473384">
              <w:rPr>
                <w:lang w:val="en-US"/>
              </w:rPr>
              <w:t>12,00</w:t>
            </w:r>
            <w:r w:rsidR="00473384">
              <w:rPr>
                <w:lang w:val="en-US"/>
              </w:rPr>
              <w:t xml:space="preserve">; </w:t>
            </w:r>
            <w:r w:rsidR="00473384">
              <w:rPr>
                <w:lang w:val="en-US"/>
              </w:rPr>
              <w:t>Набор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Диадилюент Пак реагент для гематологических анализаторов</w:t>
            </w:r>
            <w:r w:rsidR="00473384">
              <w:rPr>
                <w:lang w:val="en-US"/>
              </w:rPr>
              <w:t xml:space="preserve">; </w:t>
            </w:r>
            <w:r w:rsidR="00473384">
              <w:rPr>
                <w:lang w:val="en-US"/>
              </w:rPr>
              <w:t>3,00</w:t>
            </w:r>
            <w:r w:rsidR="00473384">
              <w:rPr>
                <w:lang w:val="en-US"/>
              </w:rPr>
              <w:t xml:space="preserve">; </w:t>
            </w:r>
            <w:r w:rsidR="00473384">
              <w:rPr>
                <w:lang w:val="en-US"/>
              </w:rPr>
              <w:t>Набор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Диадилюент Пак реагент для гематологических анализаторов</w:t>
            </w:r>
            <w:r w:rsidR="00473384">
              <w:rPr>
                <w:lang w:val="en-US"/>
              </w:rPr>
              <w:t xml:space="preserve">; </w:t>
            </w:r>
            <w:r w:rsidR="00473384">
              <w:rPr>
                <w:lang w:val="en-US"/>
              </w:rPr>
              <w:t>6,00</w:t>
            </w:r>
            <w:r w:rsidR="00473384">
              <w:rPr>
                <w:lang w:val="en-US"/>
              </w:rPr>
              <w:t xml:space="preserve">; </w:t>
            </w:r>
            <w:r w:rsidR="00473384">
              <w:rPr>
                <w:lang w:val="en-US"/>
              </w:rPr>
              <w:t>Набор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Диадилюент Пак реагент для гематологических анализаторов</w:t>
            </w:r>
            <w:r w:rsidR="00473384">
              <w:rPr>
                <w:lang w:val="en-US"/>
              </w:rPr>
              <w:t xml:space="preserve">; </w:t>
            </w:r>
            <w:r w:rsidR="00473384">
              <w:rPr>
                <w:lang w:val="en-US"/>
              </w:rPr>
              <w:t>12,00</w:t>
            </w:r>
            <w:r w:rsidR="00473384">
              <w:rPr>
                <w:lang w:val="en-US"/>
              </w:rPr>
              <w:t xml:space="preserve">; </w:t>
            </w:r>
            <w:r w:rsidR="00473384">
              <w:rPr>
                <w:lang w:val="en-US"/>
              </w:rPr>
              <w:t>Набор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Диадилюент Пак реагент для гематологических анализаторов</w:t>
            </w:r>
            <w:r w:rsidR="00473384">
              <w:rPr>
                <w:lang w:val="en-US"/>
              </w:rPr>
              <w:t xml:space="preserve">; </w:t>
            </w:r>
            <w:r w:rsidR="00473384">
              <w:rPr>
                <w:lang w:val="en-US"/>
              </w:rPr>
              <w:t>18,00</w:t>
            </w:r>
            <w:r w:rsidR="00473384">
              <w:rPr>
                <w:lang w:val="en-US"/>
              </w:rPr>
              <w:t xml:space="preserve">; </w:t>
            </w:r>
            <w:r w:rsidR="00473384">
              <w:rPr>
                <w:lang w:val="en-US"/>
              </w:rPr>
              <w:t>Набор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Диадилюент Пак реагент для гематологических анализаторов</w:t>
            </w:r>
            <w:r w:rsidR="00473384">
              <w:rPr>
                <w:lang w:val="en-US"/>
              </w:rPr>
              <w:t xml:space="preserve">; </w:t>
            </w:r>
            <w:r w:rsidR="00473384">
              <w:rPr>
                <w:lang w:val="en-US"/>
              </w:rPr>
              <w:t>12,00</w:t>
            </w:r>
            <w:r w:rsidR="00473384">
              <w:rPr>
                <w:lang w:val="en-US"/>
              </w:rPr>
              <w:t xml:space="preserve">; </w:t>
            </w:r>
            <w:r w:rsidR="00473384">
              <w:rPr>
                <w:lang w:val="en-US"/>
              </w:rPr>
              <w:t>Набор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Диадилюент Пак реагент для гематологических анализаторов</w:t>
            </w:r>
            <w:r w:rsidR="00473384">
              <w:rPr>
                <w:lang w:val="en-US"/>
              </w:rPr>
              <w:t xml:space="preserve">; </w:t>
            </w:r>
            <w:r w:rsidR="00473384">
              <w:rPr>
                <w:lang w:val="en-US"/>
              </w:rPr>
              <w:t>12,00</w:t>
            </w:r>
            <w:r w:rsidR="00473384">
              <w:rPr>
                <w:lang w:val="en-US"/>
              </w:rPr>
              <w:t xml:space="preserve">; </w:t>
            </w:r>
            <w:r w:rsidR="00473384">
              <w:rPr>
                <w:lang w:val="en-US"/>
              </w:rPr>
              <w:t>Набор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Диадилюент Пак реагент для гематологических анализаторов</w:t>
            </w:r>
            <w:r w:rsidR="00473384">
              <w:rPr>
                <w:lang w:val="en-US"/>
              </w:rPr>
              <w:t xml:space="preserve">; </w:t>
            </w:r>
            <w:r w:rsidR="00473384">
              <w:rPr>
                <w:lang w:val="en-US"/>
              </w:rPr>
              <w:t>21,00</w:t>
            </w:r>
            <w:r w:rsidR="00473384">
              <w:rPr>
                <w:lang w:val="en-US"/>
              </w:rPr>
              <w:t xml:space="preserve">; </w:t>
            </w:r>
            <w:r w:rsidR="00473384">
              <w:rPr>
                <w:lang w:val="en-US"/>
              </w:rPr>
              <w:t>Набор</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E2D82"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30.06.2022 (МСК)</w:t>
            </w:r>
            <w:r w:rsidR="00473384">
              <w:rPr>
                <w:lang w:val="en-US"/>
              </w:rPr>
              <w:t>;</w:t>
            </w:r>
          </w:p>
          <w:p w:rsidR="00473384" w:rsidP="00473384" w:rsidRDefault="00FE2D82"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FE2D82"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FE2D82"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E2D82" w14:paraId="44C8936E" w14:textId="77777777">
            <w:pPr>
              <w:pStyle w:val="aff2"/>
              <w:rPr>
                <w:lang w:val="en-US"/>
              </w:rPr>
            </w:pPr>
            <w:r w:rsidRPr="006C3750" w:rsidR="00C40026">
              <w:t>Оплата поставленных реагентов для иммунологического анализатора ADVIA Centaur</w:t>
            </w:r>
          </w:p>
        </w:tc>
        <w:tc>
          <w:tcPr>
            <w:tcW w:w="2070" w:type="dxa"/>
            <w:tcBorders>
              <w:bottom w:val="single" w:color="auto" w:sz="4" w:space="0"/>
            </w:tcBorders>
          </w:tcPr>
          <w:p w:rsidR="00B94160" w:rsidRDefault="00FE2D82" w14:paraId="5DCCBA67" w14:textId="64894B6D">
            <w:pPr>
              <w:pStyle w:val="aff2"/>
              <w:rPr>
                <w:lang w:val="en-US"/>
              </w:rPr>
            </w:pPr>
            <w:r w:rsidR="00C40026">
              <w:t>Оплата</w:t>
            </w:r>
          </w:p>
        </w:tc>
        <w:tc>
          <w:tcPr>
            <w:tcW w:w="2160" w:type="dxa"/>
            <w:tcBorders>
              <w:bottom w:val="single" w:color="auto" w:sz="4" w:space="0"/>
            </w:tcBorders>
          </w:tcPr>
          <w:p w:rsidR="00B94160" w:rsidRDefault="00FE2D82"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E2D82"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E2D82" w14:paraId="3E23E345" w14:textId="77777777">
            <w:pPr>
              <w:pStyle w:val="aff2"/>
              <w:rPr>
                <w:lang w:val="en-US"/>
              </w:rPr>
            </w:pPr>
            <w:r w:rsidR="00C40026">
              <w:rPr>
                <w:b/>
                <w:lang w:val="en-US"/>
              </w:rPr>
              <w:t>Срок исполнения обязательства:</w:t>
            </w:r>
            <w:r w:rsidR="00C40026">
              <w:rPr>
                <w:lang w:val="en-US"/>
              </w:rPr>
              <w:t>60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реагентов для иммунологического анализатора ADVIA Centaur)</w:t>
            </w:r>
            <w:r w:rsidR="00C40026">
              <w:rPr>
                <w:rFonts w:eastAsiaTheme="minorHAnsi"/>
                <w:iCs/>
                <w:lang w:val="en-US"/>
              </w:rPr>
              <w:t/>
            </w:r>
            <w:r w:rsidRPr="000D685C" w:rsidR="00C40026">
              <w:rPr>
                <w:lang w:val="en-US"/>
              </w:rPr>
              <w:t>;</w:t>
            </w:r>
          </w:p>
        </w:tc>
      </w:tr>
    </w:tbl>
    <w:p w:rsidRPr="000D685C" w:rsidR="00B94160" w:rsidRDefault="00FE2D82"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E2D82"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E2D82" w14:paraId="7532D522" w14:textId="558E9A56">
      <w:pPr>
        <w:pStyle w:val="Standard"/>
        <w:jc w:val="both"/>
        <w:rPr>
          <w:sz w:val="24"/>
          <w:szCs w:val="24"/>
        </w:rPr>
      </w:pPr>
    </w:p>
    <w:p w:rsidR="00B94160" w:rsidRDefault="00FE2D82"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E2D82"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E2D82"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FE2D82" w14:paraId="121DAAC9" w14:textId="77777777">
            <w:pPr>
              <w:ind w:firstLine="0"/>
              <w:rPr>
                <w:lang w:val="en-US"/>
              </w:rPr>
            </w:pPr>
            <w:r w:rsidR="00C40026">
              <w:rPr>
                <w:lang w:val="en-US"/>
              </w:rPr>
              <w:t>141980, Московская область, г. Дубна, ул. Карла Маркса, д. 30 (клинико-диагностическая лаборатория).</w:t>
            </w:r>
          </w:p>
        </w:tc>
      </w:tr>
    </w:tbl>
    <w:p w:rsidR="00B94160" w:rsidRDefault="00FE2D82"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E2D82"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bookmarkStart w:name="_GoBack" w:id="0"/>
            <w:bookmarkEnd w:id="0"/>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Оплата поставленных реагентов для иммунологического анализатора ADVIA Centaur</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Поставка реагентов для иммунологического анализатора ADVIA Centaur</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bl>
    <w:p w:rsidR="00B94160" w:rsidRDefault="00FE2D82" w14:paraId="41C86D64" w14:textId="77777777">
      <w:pPr>
        <w:rPr>
          <w:lang w:val="en-US"/>
        </w:rPr>
      </w:pPr>
    </w:p>
    <w:p w:rsidR="00B94160" w:rsidRDefault="00C40026" w14:paraId="4119655A" w14:textId="77777777">
      <w:pPr>
        <w:pStyle w:val="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r w:rsidR="00C40026">
              <w:t>Поставка реагентов для иммунологического анализатора ADVIA Centaur</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Заказчик</w:t>
            </w:r>
          </w:p>
        </w:tc>
      </w:tr>
    </w:tbl>
    <w:p w:rsidR="00B94160" w:rsidRDefault="00FE2D82"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E2D82" w14:paraId="0AA822E4" w14:textId="77777777">
            <w:pPr>
              <w:pStyle w:val="aff2"/>
            </w:pPr>
            <w:r w:rsidR="00C40026">
              <w:t>Поставка реагентов для иммунологического анализатора ADVIA Centaur</w:t>
            </w:r>
          </w:p>
        </w:tc>
        <w:tc>
          <w:tcPr>
            <w:tcW w:w="1035" w:type="pct"/>
            <w:tcBorders>
              <w:top w:val="single" w:color="auto" w:sz="4" w:space="0"/>
              <w:left w:val="single" w:color="auto" w:sz="4" w:space="0"/>
              <w:bottom w:val="single" w:color="auto" w:sz="4" w:space="0"/>
              <w:right w:val="single" w:color="auto" w:sz="4" w:space="0"/>
            </w:tcBorders>
          </w:tcPr>
          <w:p w:rsidR="00B94160" w:rsidRDefault="00FE2D82"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E2D82"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E2D82"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E2D82"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FE2D82" w14:paraId="4EF5E733" w14:textId="77777777">
            <w:pPr>
              <w:pStyle w:val="aff2"/>
            </w:pPr>
            <w:r w:rsidR="00C40026">
              <w:t>Поставка реагентов для иммунологического анализатора ADVIA Centaur</w:t>
            </w:r>
          </w:p>
        </w:tc>
        <w:tc>
          <w:tcPr>
            <w:tcW w:w="2615" w:type="pct"/>
            <w:tcBorders>
              <w:top w:val="single" w:color="auto" w:sz="4" w:space="0"/>
              <w:left w:val="single" w:color="auto" w:sz="4" w:space="0"/>
              <w:bottom w:val="single" w:color="auto" w:sz="4" w:space="0"/>
              <w:right w:val="single" w:color="auto" w:sz="4" w:space="0"/>
            </w:tcBorders>
          </w:tcPr>
          <w:p w:rsidR="00B94160" w:rsidRDefault="00FE2D82" w14:paraId="4AB35F40" w14:textId="77777777">
            <w:pPr>
              <w:pStyle w:val="aff2"/>
            </w:pPr>
            <w:r w:rsidR="00C40026">
              <w:t>Товарная накладная (ТОРГ-12, унифицированный формат, приказ ФНС России от 30.11.2015 г. № ММВ-7-10/551@)</w:t>
            </w:r>
          </w:p>
        </w:tc>
      </w:tr>
    </w:tbl>
    <w:p w:rsidR="00B94160" w:rsidRDefault="00FE2D82"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E2D82"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lastRenderedPageBreak/>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lastRenderedPageBreak/>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E2D82">
        <w:fldChar w:fldCharType="begin"/>
      </w:r>
      <w:r w:rsidR="00FE2D82">
        <w:instrText xml:space="preserve"> SEQ Таблица \* ARABIC </w:instrText>
      </w:r>
      <w:r w:rsidR="00FE2D82">
        <w:fldChar w:fldCharType="separate"/>
      </w:r>
      <w:r>
        <w:t>4</w:t>
      </w:r>
      <w:r w:rsidR="00FE2D82">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E2D82"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E2D82"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4A9FB" w14:textId="77777777" w:rsidR="00FE2D82" w:rsidRDefault="00FE2D82">
      <w:r>
        <w:separator/>
      </w:r>
    </w:p>
  </w:endnote>
  <w:endnote w:type="continuationSeparator" w:id="0">
    <w:p w14:paraId="4CFAC949" w14:textId="77777777" w:rsidR="00FE2D82" w:rsidRDefault="00FE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sl="http://schemas.openxmlformats.org/schemaLibrary/2006/main"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53A">
      <w:rPr>
        <w:noProof/>
      </w:rPr>
      <w:t>1</w:t>
    </w:r>
    <w:r>
      <w:fldChar w:fldCharType="end"/>
    </w:r>
    <w:r>
      <w:tab/>
    </w:r>
    <w:r>
      <w:tab/>
    </w:r>
    <w:r>
      <w:rPr>
        <w:shd w:val="clear" w:color="auto" w:fill="FFFFFF"/>
      </w:rPr>
      <w:t xml:space="preserve">Номер позиции плана закупок в </w:t>
    </w:r>
    <w:r>
      <w:t>ЕАСУЗ:</w:t>
    </w:r>
    <w:r>
      <w:t>124409-21</w:t>
    </w:r>
  </w:p>
  <w:p w:rsidR="007C410C" w:rsidRDefault="007C410C" w14:paraId="41AABE56" w14:textId="77777777">
    <w:pPr>
      <w:pStyle w:val="af3"/>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sl="http://schemas.openxmlformats.org/schemaLibrary/2006/main"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1494A" w14:textId="77777777" w:rsidR="00FE2D82" w:rsidRDefault="00FE2D82">
      <w:r>
        <w:separator/>
      </w:r>
    </w:p>
  </w:footnote>
  <w:footnote w:type="continuationSeparator" w:id="0">
    <w:p w14:paraId="0FE3217F" w14:textId="77777777" w:rsidR="00FE2D82" w:rsidRDefault="00FE2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C580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C580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C580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C580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C580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C580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C580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C580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C580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C580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C580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C580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C580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C580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C580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C580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C580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C580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C580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C580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C580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C580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C580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C580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C580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C580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C580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C580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C580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C580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C580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C580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C580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C580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C580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C580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C580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C580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C580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C580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C580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C580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C580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C580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C580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C580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C580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C580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C580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C580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C580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C580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C580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C580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C580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C580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C580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C580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C580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C580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C580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C580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C580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C580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C580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C580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C580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C580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C580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C580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C580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C580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C580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C580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C580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C580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C580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C580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C5806">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1C580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1C580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1C580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C580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C580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C580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C580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C580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C580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C580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C580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C580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C5806"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C580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C580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C580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C580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C580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C580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C580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C580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C580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C580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C580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C580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C580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C5806"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C580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C580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C580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C580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C580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C580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C580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C580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C580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C580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C580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C580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C580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C580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C580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C580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C580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C580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C580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C580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1C580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C580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C580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C580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C580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C580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C580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C580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C580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C580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C580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C580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C580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C580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C580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C580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C580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C580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C580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C580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C580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C580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C580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C580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C580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C580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C580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C580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C580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C580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C580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C580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C580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C580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C580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C580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C580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C580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C580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C580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C580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C580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C580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C580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C580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C580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C580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C580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C580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C580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C580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C580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C580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C580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C580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C580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C580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C580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C580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C580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C580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C580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C580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C580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C580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C580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C580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C580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C580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C580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C580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C580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C580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C580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C580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C580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C580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C580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C580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C580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C580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C580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C580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C580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C580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C580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C580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C580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C580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C580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C580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C580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1C580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1C580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1C580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1C580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1C580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1C580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1C580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1C580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1C580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1C5806">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946" w:rsidRDefault="00080946">
      <w:pPr>
        <w:spacing w:line="240" w:lineRule="auto"/>
      </w:pPr>
      <w:r>
        <w:separator/>
      </w:r>
    </w:p>
  </w:endnote>
  <w:endnote w:type="continuationSeparator" w:id="0">
    <w:p w:rsidR="00080946" w:rsidRDefault="0008094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946" w:rsidRDefault="00080946">
      <w:pPr>
        <w:spacing w:after="0" w:line="240" w:lineRule="auto"/>
      </w:pPr>
      <w:r>
        <w:separator/>
      </w:r>
    </w:p>
  </w:footnote>
  <w:footnote w:type="continuationSeparator" w:id="0">
    <w:p w:rsidR="00080946" w:rsidRDefault="0008094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0946"/>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C580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1C580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1C580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sl="http://schemas.openxmlformats.org/schemaLibrary/2006/main"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C63ED-508E-4B38-91B6-8B0D9141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7535</TotalTime>
  <Pages>1</Pages>
  <Words>5484</Words>
  <Characters>31260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713</cp:revision>
  <cp:lastPrinted>2016-02-16T07:09:00Z</cp:lastPrinted>
  <dcterms:created xsi:type="dcterms:W3CDTF">2019-04-04T14:06:00Z</dcterms:created>
  <dcterms:modified xsi:type="dcterms:W3CDTF">2021-11-30T10:16:00Z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