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2F" w:rsidRPr="0049392F" w:rsidRDefault="0049392F" w:rsidP="0049392F">
      <w:pPr>
        <w:widowControl w:val="0"/>
        <w:autoSpaceDE w:val="0"/>
        <w:ind w:firstLine="0"/>
        <w:jc w:val="center"/>
        <w:textAlignment w:val="baseline"/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</w:pPr>
      <w:r w:rsidRPr="0049392F"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  <w:t>ЧАСТЬ 6.  ПРОЕКТ ДОГОВОРА</w:t>
      </w:r>
    </w:p>
    <w:p w:rsidR="00074D6E" w:rsidRDefault="00074D6E" w:rsidP="00F30F74">
      <w:pPr>
        <w:jc w:val="center"/>
        <w:rPr>
          <w:b/>
          <w:lang w:eastAsia="en-US"/>
        </w:rPr>
      </w:pPr>
    </w:p>
    <w:p w:rsidR="00074D6E" w:rsidRDefault="00074D6E" w:rsidP="00F30F74">
      <w:pPr>
        <w:jc w:val="center"/>
        <w:rPr>
          <w:b/>
          <w:lang w:eastAsia="en-US"/>
        </w:rPr>
      </w:pPr>
    </w:p>
    <w:p w:rsidR="00E9521A" w:rsidRPr="00F920F6" w:rsidRDefault="00466FDB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F920F6">
        <w:rPr>
          <w:b/>
          <w:lang w:eastAsia="en-US"/>
        </w:rPr>
        <w:t xml:space="preserve"> № </w:t>
      </w:r>
      <w:r>
        <w:rPr>
          <w:b/>
          <w:lang w:eastAsia="en-US"/>
        </w:rPr>
        <w:t>_____</w:t>
      </w:r>
    </w:p>
    <w:p w:rsidR="0049392F" w:rsidRDefault="0049392F" w:rsidP="0049392F">
      <w:pPr>
        <w:jc w:val="center"/>
      </w:pPr>
      <w:r>
        <w:t>о</w:t>
      </w:r>
      <w:r w:rsidRPr="0049392F">
        <w:t>казание услуг по управлению, содержанию и эксплуатации зданий</w:t>
      </w:r>
    </w:p>
    <w:p w:rsidR="00E9521A" w:rsidRDefault="0049392F" w:rsidP="0049392F">
      <w:pPr>
        <w:jc w:val="center"/>
      </w:pPr>
      <w:r w:rsidRPr="0049392F">
        <w:t xml:space="preserve">образовательного учреждения МАДОУ № </w:t>
      </w:r>
      <w:r w:rsidR="00E8292F">
        <w:t>61</w:t>
      </w:r>
      <w:r w:rsidRPr="0049392F">
        <w:t xml:space="preserve"> "</w:t>
      </w:r>
      <w:r w:rsidR="00E8292F">
        <w:t>Ромашка</w:t>
      </w:r>
      <w:r w:rsidRPr="0049392F">
        <w:t>" в 2021 г.</w:t>
      </w:r>
    </w:p>
    <w:p w:rsidR="0049392F" w:rsidRDefault="0049392F" w:rsidP="0049392F">
      <w:pPr>
        <w:jc w:val="center"/>
      </w:pPr>
    </w:p>
    <w:p w:rsidR="0049392F" w:rsidRPr="0049392F" w:rsidRDefault="0049392F" w:rsidP="0049392F">
      <w:pPr>
        <w:jc w:val="center"/>
        <w:rPr>
          <w:lang w:eastAsia="en-US"/>
        </w:rPr>
      </w:pPr>
    </w:p>
    <w:p w:rsidR="00E9521A" w:rsidRPr="00325F56" w:rsidRDefault="00EB2B81" w:rsidP="00F6165F">
      <w:pPr>
        <w:jc w:val="right"/>
        <w:rPr>
          <w:lang w:eastAsia="en-US"/>
        </w:rPr>
      </w:pPr>
      <w:r w:rsidRPr="00325F56">
        <w:rPr>
          <w:lang w:eastAsia="en-US"/>
        </w:rPr>
        <w:tab/>
      </w:r>
      <w:r w:rsidR="007017AC" w:rsidRPr="00325F56">
        <w:t>«</w:t>
      </w:r>
      <w:r w:rsidR="00466FDB">
        <w:t>_____</w:t>
      </w:r>
      <w:r w:rsidR="007017AC" w:rsidRPr="00325F56">
        <w:t xml:space="preserve">» </w:t>
      </w:r>
      <w:r w:rsidR="00466FDB">
        <w:t>_______</w:t>
      </w:r>
      <w:r w:rsidR="007017AC" w:rsidRPr="00325F56">
        <w:t xml:space="preserve"> 2020 года</w:t>
      </w:r>
    </w:p>
    <w:p w:rsidR="0080627D" w:rsidRPr="00325F56" w:rsidRDefault="0080627D" w:rsidP="00F30F74">
      <w:pPr>
        <w:rPr>
          <w:lang w:eastAsia="en-US"/>
        </w:rPr>
      </w:pPr>
    </w:p>
    <w:p w:rsidR="00E9521A" w:rsidRPr="00325F56" w:rsidRDefault="00074D6E" w:rsidP="0008199A">
      <w:pPr>
        <w:rPr>
          <w:lang w:eastAsia="en-US"/>
        </w:rPr>
      </w:pPr>
      <w:r w:rsidRPr="00074D6E">
        <w:rPr>
          <w:lang w:eastAsia="en-US"/>
        </w:rPr>
        <w:t xml:space="preserve">Муниципальное автономное дошкольное образовательное учреждение </w:t>
      </w:r>
      <w:r w:rsidR="00E8292F">
        <w:rPr>
          <w:lang w:eastAsia="en-US"/>
        </w:rPr>
        <w:t xml:space="preserve">комбинированного вида </w:t>
      </w:r>
      <w:r w:rsidRPr="00074D6E">
        <w:rPr>
          <w:lang w:eastAsia="en-US"/>
        </w:rPr>
        <w:t xml:space="preserve">детский сад № </w:t>
      </w:r>
      <w:r w:rsidR="00E8292F">
        <w:rPr>
          <w:lang w:eastAsia="en-US"/>
        </w:rPr>
        <w:t>61</w:t>
      </w:r>
      <w:r w:rsidRPr="00074D6E">
        <w:rPr>
          <w:lang w:eastAsia="en-US"/>
        </w:rPr>
        <w:t xml:space="preserve"> «</w:t>
      </w:r>
      <w:r w:rsidR="00E8292F">
        <w:rPr>
          <w:lang w:eastAsia="en-US"/>
        </w:rPr>
        <w:t>Ромашка</w:t>
      </w:r>
      <w:r w:rsidRPr="00074D6E">
        <w:rPr>
          <w:lang w:eastAsia="en-US"/>
        </w:rPr>
        <w:t xml:space="preserve">»  (МАДОУ № </w:t>
      </w:r>
      <w:r w:rsidR="00E8292F">
        <w:rPr>
          <w:lang w:eastAsia="en-US"/>
        </w:rPr>
        <w:t>61</w:t>
      </w:r>
      <w:r w:rsidRPr="00074D6E">
        <w:rPr>
          <w:lang w:eastAsia="en-US"/>
        </w:rPr>
        <w:t xml:space="preserve"> «</w:t>
      </w:r>
      <w:r w:rsidR="00E8292F">
        <w:rPr>
          <w:lang w:eastAsia="en-US"/>
        </w:rPr>
        <w:t>Ромашка</w:t>
      </w:r>
      <w:r w:rsidRPr="00074D6E">
        <w:rPr>
          <w:lang w:eastAsia="en-US"/>
        </w:rPr>
        <w:t xml:space="preserve">»), именуемое в дальнейшем «Заказчик», в лице </w:t>
      </w:r>
      <w:proofErr w:type="gramStart"/>
      <w:r w:rsidRPr="00074D6E">
        <w:rPr>
          <w:lang w:eastAsia="en-US"/>
        </w:rPr>
        <w:t>заведующе</w:t>
      </w:r>
      <w:r>
        <w:rPr>
          <w:lang w:eastAsia="en-US"/>
        </w:rPr>
        <w:t>го</w:t>
      </w:r>
      <w:proofErr w:type="gramEnd"/>
      <w:r w:rsidRPr="00074D6E">
        <w:rPr>
          <w:lang w:eastAsia="en-US"/>
        </w:rPr>
        <w:t xml:space="preserve"> </w:t>
      </w:r>
      <w:r w:rsidR="00E8292F">
        <w:rPr>
          <w:lang w:eastAsia="en-US"/>
        </w:rPr>
        <w:t>Масловой Людмилы Павловны</w:t>
      </w:r>
      <w:r w:rsidRPr="00074D6E">
        <w:rPr>
          <w:lang w:eastAsia="en-US"/>
        </w:rPr>
        <w:t>, действующе</w:t>
      </w:r>
      <w:r>
        <w:rPr>
          <w:lang w:eastAsia="en-US"/>
        </w:rPr>
        <w:t>го</w:t>
      </w:r>
      <w:r w:rsidRPr="00074D6E">
        <w:rPr>
          <w:lang w:eastAsia="en-US"/>
        </w:rPr>
        <w:t xml:space="preserve"> на основании Устава, с одной стороны, и 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</w:t>
      </w:r>
      <w:proofErr w:type="gramStart"/>
      <w:r w:rsidRPr="00074D6E">
        <w:rPr>
          <w:lang w:eastAsia="en-US"/>
        </w:rPr>
        <w:t>для физических лиц – фамилия, имя, отчество, реквизиты документа, удостоверяющего личность, место жительства), именуемое в дальнейшем «Поставщик», в лице ________________________, действующего на основании __________________,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18.07.2011 № 223-ФЗ «О закупках товаров, работ, услуг отдельными видами юридических лиц» (далее – Федеральный закон № 223-ФЗ) и иных нормативных</w:t>
      </w:r>
      <w:proofErr w:type="gramEnd"/>
      <w:r w:rsidRPr="00074D6E">
        <w:rPr>
          <w:lang w:eastAsia="en-US"/>
        </w:rPr>
        <w:t xml:space="preserve"> правовых актов Российской Федерации и Московской области, на основании результатов запроса котировок в электронной форме, протокол _____________________________ № ______________от «____» _________202___ г., заключили настоящий договор (далее – Договор) о нижеследующем</w:t>
      </w:r>
      <w:r w:rsidR="00E9521A" w:rsidRPr="00325F56">
        <w:rPr>
          <w:lang w:eastAsia="en-US"/>
        </w:rPr>
        <w:t>.</w:t>
      </w: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466FDB">
        <w:t>Договор</w:t>
      </w:r>
      <w:r w:rsidRPr="00020FEC">
        <w:t>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466FDB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</w:t>
      </w:r>
      <w:r w:rsidR="009C19B2">
        <w:t>Заказчику</w:t>
      </w:r>
      <w:r w:rsidR="001B4D90" w:rsidRPr="005F69E3">
        <w:t xml:space="preserve"> услуги, перечисленные в приложении 1 к </w:t>
      </w:r>
      <w:r w:rsidR="00466FDB">
        <w:t>Договор</w:t>
      </w:r>
      <w:r w:rsidR="001B4D90" w:rsidRPr="005F69E3">
        <w:t xml:space="preserve">у «Сведения об объекте закупки» (далее - услуги), а </w:t>
      </w:r>
      <w:r w:rsidR="009C19B2">
        <w:t>Заказчик</w:t>
      </w:r>
      <w:r w:rsidR="001B4D90" w:rsidRPr="005F69E3">
        <w:t xml:space="preserve"> обязуется принять и оплатить услуги, в порядке и в соответствии с условиями, предусмотренными </w:t>
      </w:r>
      <w:r w:rsidR="00466FDB">
        <w:t>Договор</w:t>
      </w:r>
      <w:r w:rsidR="001B4D90" w:rsidRPr="005F69E3">
        <w:t>ом.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466FDB">
        <w:rPr>
          <w:lang w:eastAsia="en-US"/>
        </w:rPr>
        <w:t>Договор</w:t>
      </w:r>
      <w:r w:rsidR="004151AF" w:rsidRPr="005F69E3">
        <w:rPr>
          <w:lang w:eastAsia="en-US"/>
        </w:rPr>
        <w:t>ом</w:t>
      </w:r>
      <w:r w:rsidR="00E74818">
        <w:t xml:space="preserve">, в том числе приложением 5 к </w:t>
      </w:r>
      <w:r w:rsidR="00466FDB">
        <w:t>Договор</w:t>
      </w:r>
      <w:r w:rsidR="00E74818">
        <w:t>у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466FDB">
        <w:t>Договор</w:t>
      </w:r>
      <w:r w:rsidR="001C6DA4" w:rsidRPr="005F69E3">
        <w:t xml:space="preserve">а,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составляет </w:t>
      </w:r>
      <w:r w:rsidR="00074D6E">
        <w:rPr>
          <w:lang w:eastAsia="en-US"/>
        </w:rPr>
        <w:t>____________</w:t>
      </w:r>
      <w:r w:rsidR="00BE53E0" w:rsidRPr="005F69E3">
        <w:rPr>
          <w:lang w:eastAsia="en-US"/>
        </w:rPr>
        <w:t xml:space="preserve"> (</w:t>
      </w:r>
      <w:r w:rsidR="00074D6E">
        <w:rPr>
          <w:lang w:eastAsia="en-US"/>
        </w:rPr>
        <w:t>_____________</w:t>
      </w:r>
      <w:r w:rsidR="00BE53E0" w:rsidRPr="005F69E3">
        <w:rPr>
          <w:lang w:eastAsia="en-US"/>
        </w:rPr>
        <w:t xml:space="preserve">) рублей </w:t>
      </w:r>
      <w:r w:rsidR="00074D6E">
        <w:rPr>
          <w:lang w:eastAsia="en-US"/>
        </w:rPr>
        <w:t>_____</w:t>
      </w:r>
      <w:r w:rsidR="00BE53E0" w:rsidRPr="005F69E3">
        <w:rPr>
          <w:lang w:eastAsia="en-US"/>
        </w:rPr>
        <w:t xml:space="preserve"> копеек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НДС не облагается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466FDB">
        <w:rPr>
          <w:lang w:eastAsia="en-US"/>
        </w:rPr>
        <w:t>Договор</w:t>
      </w:r>
      <w:r w:rsidR="003B7B6B" w:rsidRPr="005F69E3">
        <w:rPr>
          <w:lang w:eastAsia="en-US"/>
        </w:rPr>
        <w:t>а).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является твердой и определяется на весь срок исполнения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>а.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a9"/>
        <w:tblW w:w="10206" w:type="dxa"/>
        <w:jc w:val="center"/>
        <w:tblLayout w:type="fixed"/>
        <w:tblLook w:val="04A0"/>
      </w:tblPr>
      <w:tblGrid>
        <w:gridCol w:w="2547"/>
        <w:gridCol w:w="2977"/>
        <w:gridCol w:w="1701"/>
        <w:gridCol w:w="1984"/>
        <w:gridCol w:w="997"/>
      </w:tblGrid>
      <w:tr w:rsidR="00021E71" w:rsidRPr="005F69E3" w:rsidTr="00325F56">
        <w:trPr>
          <w:jc w:val="center"/>
        </w:trPr>
        <w:tc>
          <w:tcPr>
            <w:tcW w:w="2547" w:type="dxa"/>
            <w:vAlign w:val="center"/>
          </w:tcPr>
          <w:p w:rsidR="00021E71" w:rsidRPr="005370F7" w:rsidRDefault="005370F7" w:rsidP="00944C9C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Сумма</w:t>
            </w:r>
            <w:proofErr w:type="spellEnd"/>
            <w:r w:rsidRPr="005F69E3">
              <w:rPr>
                <w:lang w:eastAsia="en-US"/>
              </w:rPr>
              <w:t xml:space="preserve">, </w:t>
            </w:r>
            <w:proofErr w:type="spellStart"/>
            <w:r w:rsidRPr="005F69E3">
              <w:rPr>
                <w:lang w:eastAsia="en-US"/>
              </w:rPr>
              <w:t>руб</w:t>
            </w:r>
            <w:proofErr w:type="spellEnd"/>
            <w:r w:rsidRPr="005F69E3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Год</w:t>
            </w:r>
            <w:proofErr w:type="spellEnd"/>
          </w:p>
        </w:tc>
      </w:tr>
      <w:tr w:rsidR="00E74818" w:rsidRPr="005F69E3" w:rsidTr="00325F56">
        <w:trPr>
          <w:jc w:val="center"/>
        </w:trPr>
        <w:tc>
          <w:tcPr>
            <w:tcW w:w="2547" w:type="dxa"/>
          </w:tcPr>
          <w:p w:rsidR="00E74818" w:rsidRDefault="00E74818" w:rsidP="00325F56">
            <w:pPr>
              <w:ind w:firstLine="34"/>
              <w:jc w:val="left"/>
            </w:pPr>
            <w:proofErr w:type="spellStart"/>
            <w:r w:rsidRPr="00D70FA6">
              <w:t>Городской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округ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Мытищи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Московской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области</w:t>
            </w:r>
            <w:proofErr w:type="spellEnd"/>
          </w:p>
          <w:p w:rsidR="00E74818" w:rsidRPr="005F69E3" w:rsidRDefault="00E74818" w:rsidP="00E74818">
            <w:pPr>
              <w:ind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E74818" w:rsidRDefault="00E74818" w:rsidP="00325F56">
            <w:pPr>
              <w:ind w:firstLine="34"/>
              <w:jc w:val="center"/>
            </w:pPr>
          </w:p>
          <w:p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E74818" w:rsidRDefault="00E74818" w:rsidP="00325F56">
            <w:pPr>
              <w:ind w:firstLine="34"/>
              <w:jc w:val="center"/>
              <w:rPr>
                <w:lang w:eastAsia="en-US"/>
              </w:rPr>
            </w:pPr>
          </w:p>
          <w:p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E74818" w:rsidRPr="005F69E3" w:rsidRDefault="00E74818" w:rsidP="00E8292F">
            <w:pPr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997" w:type="dxa"/>
          </w:tcPr>
          <w:p w:rsidR="00E74818" w:rsidRPr="00D70FA6" w:rsidRDefault="00E74818" w:rsidP="00325F56">
            <w:pPr>
              <w:ind w:firstLine="34"/>
              <w:jc w:val="center"/>
              <w:rPr>
                <w:lang w:eastAsia="en-US"/>
              </w:rPr>
            </w:pPr>
            <w:r w:rsidRPr="00D70FA6">
              <w:rPr>
                <w:lang w:eastAsia="en-US"/>
              </w:rPr>
              <w:t>2021</w:t>
            </w:r>
          </w:p>
          <w:p w:rsidR="00E74818" w:rsidRDefault="00E74818" w:rsidP="00325F56">
            <w:pPr>
              <w:ind w:firstLine="34"/>
              <w:jc w:val="center"/>
              <w:rPr>
                <w:lang w:eastAsia="en-US"/>
              </w:rPr>
            </w:pPr>
          </w:p>
          <w:p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</w:tr>
    </w:tbl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66FDB">
        <w:rPr>
          <w:lang w:eastAsia="en-US"/>
        </w:rPr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466FDB">
        <w:t>Договор</w:t>
      </w:r>
      <w:r w:rsidR="006A2B97" w:rsidRPr="00D6216B">
        <w:t>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466FDB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у, связанные с исполнением </w:t>
      </w:r>
      <w:r w:rsidR="00466FDB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466FDB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не подлежат оплате </w:t>
      </w:r>
      <w:r w:rsidR="009C19B2">
        <w:rPr>
          <w:lang w:eastAsia="en-US"/>
        </w:rPr>
        <w:t>Заказчиком</w:t>
      </w:r>
      <w:r w:rsidR="00AC18C2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466FDB">
        <w:t>Договор</w:t>
      </w:r>
      <w:r w:rsidR="00CC72A2" w:rsidRPr="005F69E3">
        <w:t>у.</w:t>
      </w:r>
    </w:p>
    <w:p w:rsidR="009E0809" w:rsidRPr="005F69E3" w:rsidRDefault="009C19B2" w:rsidP="0008199A">
      <w:pPr>
        <w:pStyle w:val="a0"/>
        <w:rPr>
          <w:lang w:eastAsia="en-US"/>
        </w:rPr>
      </w:pPr>
      <w:r>
        <w:t>Заказчик</w:t>
      </w:r>
      <w:r w:rsidR="00D07907" w:rsidRPr="005F69E3">
        <w:t xml:space="preserve">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466FDB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 xml:space="preserve">тельства </w:t>
      </w:r>
      <w:r w:rsidR="009C19B2">
        <w:rPr>
          <w:lang w:eastAsia="en-US"/>
        </w:rPr>
        <w:t>Заказчика</w:t>
      </w:r>
      <w:r w:rsidR="00F73BC4" w:rsidRPr="005F69E3">
        <w:rPr>
          <w:lang w:eastAsia="en-US"/>
        </w:rPr>
        <w:t xml:space="preserve">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>
        <w:rPr>
          <w:lang w:eastAsia="en-US"/>
        </w:rPr>
        <w:t>Заказчика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466FDB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ом,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 требований об уплате неустоек (штрафов, пеней) в указанный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срок,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а, возникшей по вине </w:t>
      </w:r>
      <w:r w:rsidR="009C19B2">
        <w:rPr>
          <w:lang w:eastAsia="en-US"/>
        </w:rPr>
        <w:t>Заказчика</w:t>
      </w:r>
      <w:r w:rsidR="00B20F46" w:rsidRPr="005F69E3">
        <w:rPr>
          <w:lang w:eastAsia="en-US"/>
        </w:rPr>
        <w:t xml:space="preserve">, оплате подлежат только фактически оказанные и принятые </w:t>
      </w:r>
      <w:r w:rsidR="009C19B2">
        <w:rPr>
          <w:lang w:eastAsia="en-US"/>
        </w:rPr>
        <w:t>Заказчиком</w:t>
      </w:r>
      <w:r w:rsidR="00B20F46" w:rsidRPr="005F69E3">
        <w:rPr>
          <w:lang w:eastAsia="en-US"/>
        </w:rPr>
        <w:t xml:space="preserve">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466FDB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466FDB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>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466FDB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466FDB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F53075" w:rsidRPr="005F69E3">
        <w:rPr>
          <w:lang w:eastAsia="en-US"/>
        </w:rPr>
        <w:t>услуг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466FDB">
        <w:rPr>
          <w:lang w:eastAsia="en-US"/>
        </w:rPr>
        <w:t>Договор</w:t>
      </w:r>
      <w:r w:rsidR="009B1AD0"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466FDB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466FDB">
        <w:rPr>
          <w:lang w:eastAsia="en-US"/>
        </w:rPr>
        <w:t>Договор</w:t>
      </w:r>
      <w:r w:rsidR="00D67870" w:rsidRPr="005F69E3">
        <w:rPr>
          <w:lang w:eastAsia="en-US"/>
        </w:rPr>
        <w:t>ом,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466FDB">
        <w:rPr>
          <w:lang w:eastAsia="en-US"/>
        </w:rPr>
        <w:t>Договор</w:t>
      </w:r>
      <w:r w:rsidR="001C6DA4" w:rsidRPr="005F69E3">
        <w:rPr>
          <w:lang w:eastAsia="en-US"/>
        </w:rPr>
        <w:t>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466FD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466FDB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466FDB">
        <w:t>Договор</w:t>
      </w:r>
      <w:r w:rsidR="00B5438D" w:rsidRPr="005F69E3">
        <w:t>у.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466FD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466FDB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466FDB">
        <w:t>Договор</w:t>
      </w:r>
      <w:r w:rsidR="00AE719D" w:rsidRPr="005F69E3">
        <w:t>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466FDB">
        <w:t>Договор</w:t>
      </w:r>
      <w:r w:rsidR="00605395" w:rsidRPr="005F69E3">
        <w:t>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466FDB">
        <w:t>Договор</w:t>
      </w:r>
      <w:r w:rsidR="00605395" w:rsidRPr="005F69E3">
        <w:t>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466FDB">
        <w:t>Договор</w:t>
      </w:r>
      <w:r w:rsidR="00605395" w:rsidRPr="005F69E3">
        <w:t>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66FDB">
        <w:t>Договор</w:t>
      </w:r>
      <w:r w:rsidR="00605395" w:rsidRPr="005F69E3">
        <w:t>ом.</w:t>
      </w:r>
    </w:p>
    <w:p w:rsidR="00605395" w:rsidRPr="005F69E3" w:rsidRDefault="009C19B2" w:rsidP="009E6326">
      <w:pPr>
        <w:pStyle w:val="a0"/>
        <w:rPr>
          <w:lang w:eastAsia="en-US"/>
        </w:rPr>
      </w:pPr>
      <w:bookmarkStart w:id="0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466FDB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466FDB">
        <w:t>Договор</w:t>
      </w:r>
      <w:r w:rsidR="00E7007D">
        <w:t>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466FDB">
        <w:t>Договор</w:t>
      </w:r>
      <w:r w:rsidR="00605395" w:rsidRPr="005F69E3">
        <w:t>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466FDB">
        <w:t>Договор</w:t>
      </w:r>
      <w:r w:rsidR="00605395" w:rsidRPr="005F69E3">
        <w:t>а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466FDB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66FDB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466FDB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66FD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66FDB">
        <w:t>Договор</w:t>
      </w:r>
      <w:r w:rsidR="00605395" w:rsidRPr="005F69E3">
        <w:t>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466FDB">
        <w:t>Договор</w:t>
      </w:r>
      <w:r w:rsidR="00605395" w:rsidRPr="005F69E3">
        <w:t>а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</w:t>
      </w:r>
      <w:proofErr w:type="gramStart"/>
      <w:r w:rsidR="00AA5B35" w:rsidRPr="005F69E3">
        <w:t>срок</w:t>
      </w:r>
      <w:proofErr w:type="gramEnd"/>
      <w:r w:rsidR="00AA5B35" w:rsidRPr="005F69E3">
        <w:t xml:space="preserve">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2E4A18" w:rsidRPr="00F5052C" w:rsidRDefault="002E4A18" w:rsidP="002E4A18">
      <w:pPr>
        <w:pStyle w:val="a1"/>
      </w:pPr>
      <w:bookmarkStart w:id="1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66FDB">
        <w:t>Договор</w:t>
      </w:r>
      <w:r w:rsidRPr="00020FEC">
        <w:t>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="003A061A">
        <w:fldChar w:fldCharType="begin"/>
      </w:r>
      <w:r w:rsidR="001B79A3">
        <w:instrText xml:space="preserve"> REF _Ref47600362 \r \h </w:instrText>
      </w:r>
      <w:r w:rsidR="003A061A">
        <w:fldChar w:fldCharType="separate"/>
      </w:r>
      <w:r w:rsidR="00C80C22">
        <w:t>15.1</w:t>
      </w:r>
      <w:r w:rsidR="003A061A">
        <w:fldChar w:fldCharType="end"/>
      </w:r>
      <w:r w:rsidR="001B79A3">
        <w:t xml:space="preserve"> </w:t>
      </w:r>
      <w:r w:rsidR="00466FDB">
        <w:t>Договор</w:t>
      </w:r>
      <w:r>
        <w:t>а.</w:t>
      </w:r>
      <w:r>
        <w:rPr>
          <w:rStyle w:val="af2"/>
        </w:rPr>
        <w:footnoteReference w:id="2"/>
      </w:r>
      <w:bookmarkEnd w:id="1"/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466FDB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466FDB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466FDB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466FDB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466FDB">
        <w:t>Договор</w:t>
      </w:r>
      <w:r w:rsidR="00605395" w:rsidRPr="005F69E3">
        <w:t>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66FDB">
        <w:t>Договор</w:t>
      </w:r>
      <w:r w:rsidR="00605395" w:rsidRPr="005F69E3">
        <w:t>ом.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  <w:r w:rsidRPr="005F69E3">
        <w:t xml:space="preserve">5.3.5. Привлечь к исполнению своих обязательств по </w:t>
      </w:r>
      <w:r w:rsidR="00466FDB">
        <w:t>Договор</w:t>
      </w:r>
      <w:r w:rsidRPr="005F69E3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466FDB">
        <w:t>Договор</w:t>
      </w:r>
      <w:r w:rsidRPr="005F69E3">
        <w:t>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466FDB">
        <w:t>Договор</w:t>
      </w:r>
      <w:r w:rsidR="00605395" w:rsidRPr="005F69E3">
        <w:t xml:space="preserve">а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466FDB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466FDB">
        <w:t>Договор</w:t>
      </w:r>
      <w:r w:rsidRPr="005F69E3">
        <w:t xml:space="preserve">а, в том числе перечисленные в приложении 3 к </w:t>
      </w:r>
      <w:r w:rsidR="00466FDB">
        <w:t>Договор</w:t>
      </w:r>
      <w:r w:rsidRPr="005F69E3">
        <w:t>у.</w:t>
      </w:r>
    </w:p>
    <w:p w:rsidR="00605395" w:rsidRPr="005F69E3" w:rsidRDefault="008711E7" w:rsidP="00541373">
      <w:pPr>
        <w:pStyle w:val="a1"/>
      </w:pPr>
      <w:r w:rsidRPr="005F69E3">
        <w:lastRenderedPageBreak/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466FDB">
        <w:t>Договор</w:t>
      </w:r>
      <w:r w:rsidR="00605395" w:rsidRPr="005F69E3">
        <w:t>у</w:t>
      </w:r>
      <w:r w:rsidRPr="005F69E3">
        <w:t>.</w:t>
      </w:r>
    </w:p>
    <w:p w:rsidR="00605395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466FDB">
        <w:t>Договор</w:t>
      </w:r>
      <w:r w:rsidR="00605395" w:rsidRPr="005F69E3">
        <w:t xml:space="preserve">а,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C80C22" w:rsidRPr="00C80C22" w:rsidRDefault="00C80C22" w:rsidP="00C80C22">
      <w:pPr>
        <w:tabs>
          <w:tab w:val="left" w:pos="2100"/>
        </w:tabs>
        <w:rPr>
          <w:lang w:eastAsia="en-US"/>
        </w:rPr>
      </w:pPr>
      <w:r>
        <w:rPr>
          <w:lang w:eastAsia="en-US"/>
        </w:rPr>
        <w:tab/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Исполнителя, указанных в </w:t>
      </w:r>
      <w:r w:rsidR="00466FDB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66FDB">
        <w:t>Договор</w:t>
      </w:r>
      <w:r w:rsidRPr="005F69E3">
        <w:t>.</w:t>
      </w:r>
    </w:p>
    <w:p w:rsidR="00605395" w:rsidRPr="005F69E3" w:rsidRDefault="00126D35" w:rsidP="00541373">
      <w:pPr>
        <w:pStyle w:val="a1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66FDB">
        <w:t>Договор</w:t>
      </w:r>
      <w:r w:rsidRPr="005F69E3">
        <w:t>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466FDB">
        <w:t>Договор</w:t>
      </w:r>
      <w:r w:rsidRPr="005F69E3">
        <w:t xml:space="preserve">а и (или) обеспечение гарантийных обязательств не позднее 1 (одного месяца) со дня надлежащего уведомления </w:t>
      </w:r>
      <w:r w:rsidR="009C19B2">
        <w:t>Заказчиком</w:t>
      </w:r>
      <w:r w:rsidRPr="005F69E3">
        <w:t xml:space="preserve">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3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466FDB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66FD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66FDB">
        <w:t>Договор</w:t>
      </w:r>
      <w:r w:rsidR="00605395" w:rsidRPr="005F69E3">
        <w:t>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466FDB">
        <w:t>Договор</w:t>
      </w:r>
      <w:r w:rsidR="00F609C3" w:rsidRPr="005F69E3">
        <w:t>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466FDB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466FDB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7E195E" w:rsidRPr="005F69E3" w:rsidRDefault="007E195E" w:rsidP="00AD31AB">
      <w:r w:rsidRPr="005F69E3">
        <w:t>6.1. Требования к гарантийным обязательствам не установлены.</w:t>
      </w:r>
    </w:p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</w:t>
      </w:r>
      <w:proofErr w:type="spellStart"/>
      <w:r w:rsidRPr="00DA3F85">
        <w:t>исполнениязаказчиком</w:t>
      </w:r>
      <w:proofErr w:type="spellEnd"/>
      <w:r w:rsidRPr="00DA3F85">
        <w:t xml:space="preserve">, неисполнения или ненадлежащего исполнения поставщиком (подрядчиком, исполнителем) обязательств, предусмотренных </w:t>
      </w:r>
      <w:r w:rsidR="00466FDB">
        <w:t>договор</w:t>
      </w:r>
      <w:r w:rsidRPr="00DA3F85">
        <w:t>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466FDB">
        <w:t>Договор</w:t>
      </w:r>
      <w:r w:rsidR="00916059" w:rsidRPr="005F69E3">
        <w:t xml:space="preserve">ом, а также в иных случаях неисполнения или ненадлежащего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466FDB">
        <w:t>Договор</w:t>
      </w:r>
      <w:r w:rsidR="00916059" w:rsidRPr="005F69E3">
        <w:t>ом,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466FDB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466FDB">
        <w:t>Договор</w:t>
      </w:r>
      <w:r w:rsidR="00916059" w:rsidRPr="005F69E3">
        <w:t xml:space="preserve">ом срока исполнения обязательства в размере одной трехсотой </w:t>
      </w:r>
      <w:r w:rsidR="00916059" w:rsidRPr="005F69E3">
        <w:lastRenderedPageBreak/>
        <w:t>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466FDB">
        <w:t>Договор</w:t>
      </w:r>
      <w:r w:rsidR="00916059" w:rsidRPr="005F69E3">
        <w:t xml:space="preserve">ом, за исключением просрочки исполнения обязательств, предусмотренных </w:t>
      </w:r>
      <w:r w:rsidR="00466FDB">
        <w:t>Договор</w:t>
      </w:r>
      <w:r w:rsidR="00916059" w:rsidRPr="005F69E3">
        <w:t>ом.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</w:t>
      </w:r>
      <w:proofErr w:type="spellStart"/>
      <w:r w:rsidRPr="005F69E3">
        <w:rPr>
          <w:lang w:eastAsia="en-US"/>
        </w:rPr>
        <w:t>руб</w:t>
      </w:r>
      <w:proofErr w:type="spellEnd"/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</w:t>
      </w:r>
      <w:r w:rsidR="009C19B2">
        <w:t>Заказчиком</w:t>
      </w:r>
      <w:r w:rsidRPr="005F69E3">
        <w:t xml:space="preserve"> обязательств, предусмотренных </w:t>
      </w:r>
      <w:r w:rsidR="00466FDB">
        <w:t>Договор</w:t>
      </w:r>
      <w:r w:rsidRPr="005F69E3">
        <w:t xml:space="preserve">ом, не может превышать </w:t>
      </w:r>
      <w:r w:rsidR="00812DC0">
        <w:t>Ц</w:t>
      </w:r>
      <w:r w:rsidRPr="005F69E3">
        <w:t xml:space="preserve">ену </w:t>
      </w:r>
      <w:r w:rsidR="00466FDB">
        <w:t>Договор</w:t>
      </w:r>
      <w:r w:rsidRPr="005F69E3">
        <w:t>а.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4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466FDB">
        <w:t>Договор</w:t>
      </w:r>
      <w:r w:rsidR="00625844" w:rsidRPr="005F69E3">
        <w:t>ом,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предусмотренных </w:t>
      </w:r>
      <w:r w:rsidR="00466FDB">
        <w:t>Договор</w:t>
      </w:r>
      <w:r w:rsidR="00625844" w:rsidRPr="005F69E3">
        <w:t xml:space="preserve">ом, </w:t>
      </w:r>
      <w:r w:rsidR="009C19B2">
        <w:t>Заказчик</w:t>
      </w:r>
      <w:r w:rsidR="009B22AD" w:rsidRPr="005F69E3">
        <w:t xml:space="preserve">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5" w:name="_Ref41491734"/>
      <w:bookmarkStart w:id="6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ом, начиная со дня, следующего после дня истечения установленного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срока исполнения обязательства, и устанавливается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 (отдельного этапа исполнения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(соответствующим отдельным этапом исполнения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5"/>
    </w:p>
    <w:bookmarkEnd w:id="6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466FDB">
        <w:t>Договор</w:t>
      </w:r>
      <w:r w:rsidR="00625844" w:rsidRPr="005F69E3">
        <w:t xml:space="preserve">ом, за исключением просрочки исполнения Исполнителемобязательств (в том числе гарантийного обязательства), предусмотренных </w:t>
      </w:r>
      <w:r w:rsidR="00466FDB">
        <w:t>Договор</w:t>
      </w:r>
      <w:r w:rsidR="00625844" w:rsidRPr="005F69E3">
        <w:t>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466FDB">
        <w:t>Договор</w:t>
      </w:r>
      <w:r w:rsidR="00625844" w:rsidRPr="005F69E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66FDB">
        <w:t>Договор</w:t>
      </w:r>
      <w:r w:rsidR="00625844" w:rsidRPr="005F69E3">
        <w:t xml:space="preserve">ом, штраф устанавливается в размере </w:t>
      </w:r>
      <w:r w:rsidR="00103DA3" w:rsidRPr="005F69E3">
        <w:t xml:space="preserve">10 процентов Цены </w:t>
      </w:r>
      <w:r w:rsidR="00466FDB">
        <w:t>Договор</w:t>
      </w:r>
      <w:r w:rsidR="00103DA3" w:rsidRPr="005F69E3">
        <w:t>а</w:t>
      </w:r>
      <w:r w:rsidR="00625844" w:rsidRPr="005F69E3">
        <w:t xml:space="preserve"> (за исключением иных случаев, предусмотренных пунктом </w:t>
      </w:r>
      <w:r w:rsidR="003A061A" w:rsidRPr="005F69E3">
        <w:fldChar w:fldCharType="begin"/>
      </w:r>
      <w:r w:rsidR="00622B58" w:rsidRPr="005F69E3">
        <w:instrText xml:space="preserve"> REF _Ref41491597 \r \h </w:instrText>
      </w:r>
      <w:r w:rsidR="003A061A" w:rsidRPr="005F69E3">
        <w:fldChar w:fldCharType="separate"/>
      </w:r>
      <w:r w:rsidR="00C80C22">
        <w:t>7.3</w:t>
      </w:r>
      <w:r w:rsidR="003A061A" w:rsidRPr="005F69E3">
        <w:fldChar w:fldCharType="end"/>
      </w:r>
      <w:r w:rsidR="00625844" w:rsidRPr="005F69E3">
        <w:t xml:space="preserve"> </w:t>
      </w:r>
      <w:r w:rsidR="00466FDB">
        <w:t>Договор</w:t>
      </w:r>
      <w:r w:rsidR="00625844" w:rsidRPr="005F69E3">
        <w:t>а)</w:t>
      </w:r>
      <w:r w:rsidR="00625844" w:rsidRPr="005F69E3">
        <w:rPr>
          <w:rStyle w:val="af2"/>
        </w:rPr>
        <w:footnoteReference w:id="5"/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lastRenderedPageBreak/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466FDB">
        <w:t>Договор</w:t>
      </w:r>
      <w:r w:rsidR="00625844" w:rsidRPr="005F69E3">
        <w:t xml:space="preserve">ом, которое не имеет стоимостного выражения,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  <w:r w:rsidR="00625844" w:rsidRPr="005F69E3">
        <w:rPr>
          <w:rStyle w:val="af2"/>
        </w:rPr>
        <w:footnoteReference w:id="6"/>
      </w:r>
      <w:r w:rsidRPr="005F69E3">
        <w:t>.</w:t>
      </w:r>
    </w:p>
    <w:p w:rsidR="00625844" w:rsidRPr="005F69E3" w:rsidRDefault="007E195E" w:rsidP="00DD7E7F">
      <w:pPr>
        <w:pStyle w:val="a1"/>
      </w:pPr>
      <w:r w:rsidRPr="005F69E3"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 </w:t>
      </w:r>
      <w:r w:rsidR="003A061A" w:rsidRPr="005F69E3">
        <w:fldChar w:fldCharType="begin"/>
      </w:r>
      <w:r w:rsidR="00B4033B" w:rsidRPr="005F69E3">
        <w:instrText xml:space="preserve"> REF _Ref41491496 \r \h </w:instrText>
      </w:r>
      <w:r w:rsidR="003A061A" w:rsidRPr="005F69E3">
        <w:fldChar w:fldCharType="separate"/>
      </w:r>
      <w:r w:rsidR="00C80C22">
        <w:t>5.4.6</w:t>
      </w:r>
      <w:r w:rsidR="003A061A" w:rsidRPr="005F69E3">
        <w:fldChar w:fldCharType="end"/>
      </w:r>
      <w:r w:rsidR="00625844" w:rsidRPr="005F69E3">
        <w:t xml:space="preserve"> пункта </w:t>
      </w:r>
      <w:r w:rsidR="003A061A" w:rsidRPr="005F69E3">
        <w:fldChar w:fldCharType="begin"/>
      </w:r>
      <w:r w:rsidR="00B4033B" w:rsidRPr="005F69E3">
        <w:instrText xml:space="preserve"> REF _Ref41491508 \r \h </w:instrText>
      </w:r>
      <w:r w:rsidR="003A061A" w:rsidRPr="005F69E3">
        <w:fldChar w:fldCharType="separate"/>
      </w:r>
      <w:r w:rsidR="00C80C22">
        <w:t>5.4</w:t>
      </w:r>
      <w:r w:rsidR="003A061A" w:rsidRPr="005F69E3">
        <w:fldChar w:fldCharType="end"/>
      </w:r>
      <w:r w:rsidR="00625844" w:rsidRPr="005F69E3">
        <w:t xml:space="preserve"> </w:t>
      </w:r>
      <w:r w:rsidR="00466FDB">
        <w:t>Договор</w:t>
      </w:r>
      <w:r w:rsidR="00625844" w:rsidRPr="005F69E3">
        <w:t xml:space="preserve">а, начисляется пеня в размере, определенном в порядке, установленном в соответствии с подпунктом </w:t>
      </w:r>
      <w:r w:rsidR="003A061A" w:rsidRPr="005F69E3">
        <w:fldChar w:fldCharType="begin"/>
      </w:r>
      <w:r w:rsidR="00B4033B" w:rsidRPr="005F69E3">
        <w:instrText xml:space="preserve"> REF _Ref41491734 \r \h </w:instrText>
      </w:r>
      <w:r w:rsidR="003A061A" w:rsidRPr="005F69E3">
        <w:fldChar w:fldCharType="separate"/>
      </w:r>
      <w:r w:rsidR="00C80C22">
        <w:t>7.3.2</w:t>
      </w:r>
      <w:r w:rsidR="003A061A" w:rsidRPr="005F69E3">
        <w:fldChar w:fldCharType="end"/>
      </w:r>
      <w:r w:rsidR="00625844" w:rsidRPr="005F69E3">
        <w:t xml:space="preserve"> пункта </w:t>
      </w:r>
      <w:r w:rsidR="003A061A" w:rsidRPr="005F69E3">
        <w:fldChar w:fldCharType="begin"/>
      </w:r>
      <w:r w:rsidR="00B4033B" w:rsidRPr="005F69E3">
        <w:instrText xml:space="preserve"> REF _Ref41491597 \r \h </w:instrText>
      </w:r>
      <w:r w:rsidR="003A061A" w:rsidRPr="005F69E3">
        <w:fldChar w:fldCharType="separate"/>
      </w:r>
      <w:r w:rsidR="00C80C22">
        <w:t>7.3</w:t>
      </w:r>
      <w:r w:rsidR="003A061A" w:rsidRPr="005F69E3">
        <w:fldChar w:fldCharType="end"/>
      </w:r>
      <w:r w:rsidR="00B4033B" w:rsidRPr="005F69E3">
        <w:t xml:space="preserve"> </w:t>
      </w:r>
      <w:r w:rsidR="00466FDB">
        <w:t>Договор</w:t>
      </w:r>
      <w:r w:rsidR="00625844" w:rsidRPr="005F69E3">
        <w:t>а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466FDB">
        <w:t>Договор</w:t>
      </w:r>
      <w:r w:rsidR="00625844" w:rsidRPr="005F69E3">
        <w:t>ом,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466FDB">
        <w:t>Договор</w:t>
      </w:r>
      <w:r w:rsidR="00E94521" w:rsidRPr="005F69E3">
        <w:t>а</w:t>
      </w:r>
      <w:r w:rsidRPr="005F69E3">
        <w:t>.</w:t>
      </w:r>
    </w:p>
    <w:p w:rsidR="00EF5133" w:rsidRPr="005F69E3" w:rsidRDefault="00EF5133" w:rsidP="00FF6FDF">
      <w:pPr>
        <w:pStyle w:val="a1"/>
        <w:numPr>
          <w:ilvl w:val="0"/>
          <w:numId w:val="0"/>
        </w:numPr>
        <w:ind w:firstLine="709"/>
      </w:pPr>
    </w:p>
    <w:p w:rsidR="00E94521" w:rsidRPr="005F69E3" w:rsidRDefault="00E94521" w:rsidP="00EF5133">
      <w:pPr>
        <w:pStyle w:val="a1"/>
        <w:numPr>
          <w:ilvl w:val="0"/>
          <w:numId w:val="0"/>
        </w:numPr>
        <w:ind w:firstLine="709"/>
      </w:pP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ом,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466FDB">
        <w:t>Договор</w:t>
      </w:r>
      <w:r w:rsidRPr="005F69E3">
        <w:t>а</w:t>
      </w:r>
    </w:p>
    <w:p w:rsidR="000C7337" w:rsidRPr="005F69E3" w:rsidRDefault="00466FDB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от исполнения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>а в соответствии с гражданским законодательством.</w:t>
      </w:r>
    </w:p>
    <w:p w:rsidR="000C7337" w:rsidRPr="005F69E3" w:rsidRDefault="009C19B2" w:rsidP="00BA1462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</w:t>
      </w:r>
      <w:r w:rsidR="00074D6E">
        <w:rPr>
          <w:lang w:eastAsia="en-US"/>
        </w:rPr>
        <w:t>№ 223-ФЗ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lastRenderedPageBreak/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</w:t>
      </w:r>
      <w:r w:rsidR="00074D6E">
        <w:rPr>
          <w:lang w:eastAsia="en-US"/>
        </w:rPr>
        <w:t>№ 223-ФЗ</w:t>
      </w:r>
      <w:r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:rsidR="00F23E2C" w:rsidRPr="005F69E3" w:rsidRDefault="009C19B2" w:rsidP="00F23E2C">
      <w:pPr>
        <w:pStyle w:val="a0"/>
        <w:rPr>
          <w:lang w:eastAsia="en-US"/>
        </w:rPr>
      </w:pPr>
      <w:r>
        <w:t>Заказчик</w:t>
      </w:r>
      <w:r w:rsidR="00F23E2C" w:rsidRPr="0096382A">
        <w:t xml:space="preserve"> обязан принять решения об одностороннем отказе от исполнения </w:t>
      </w:r>
      <w:r w:rsidR="00466FDB">
        <w:t>Договор</w:t>
      </w:r>
      <w:r w:rsidR="00F23E2C" w:rsidRPr="0096382A">
        <w:t>а</w:t>
      </w:r>
      <w:r w:rsidR="00F23E2C">
        <w:t xml:space="preserve"> в случаях, установленных </w:t>
      </w:r>
      <w:r w:rsidR="00074D6E">
        <w:t>Федерального закона № 223-ФЗ.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Сторон, должна дать письменный ответ по существу в срок не позднее 5 (Пяти) календарных дней </w:t>
      </w:r>
      <w:proofErr w:type="gramStart"/>
      <w:r w:rsidRPr="005F69E3">
        <w:rPr>
          <w:lang w:eastAsia="en-US"/>
        </w:rPr>
        <w:t>с даты</w:t>
      </w:r>
      <w:proofErr w:type="gramEnd"/>
      <w:r w:rsidRPr="005F69E3">
        <w:rPr>
          <w:lang w:eastAsia="en-US"/>
        </w:rPr>
        <w:t xml:space="preserve">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е, аванс, выданный в соответствии с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ом, в течение 5 (Пяти) календарных дней с даты расторжения настоящего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>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466FDB">
        <w:rPr>
          <w:lang w:eastAsia="en-US"/>
        </w:rPr>
        <w:t>Договор</w:t>
      </w:r>
      <w:r w:rsidR="00DE0418" w:rsidRPr="005F69E3">
        <w:rPr>
          <w:lang w:eastAsia="en-US"/>
        </w:rPr>
        <w:t>ом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2502D9" w:rsidRPr="005F69E3" w:rsidRDefault="002502D9" w:rsidP="00BA1462">
      <w:pPr>
        <w:pStyle w:val="a"/>
      </w:pPr>
      <w:r w:rsidRPr="005F69E3">
        <w:t xml:space="preserve">Обеспечение исполнения </w:t>
      </w:r>
      <w:r w:rsidR="00466FDB">
        <w:t>Договор</w:t>
      </w:r>
      <w:r w:rsidRPr="005F69E3">
        <w:t>а</w:t>
      </w:r>
    </w:p>
    <w:p w:rsidR="00BA1462" w:rsidRPr="005F69E3" w:rsidRDefault="00BA1462" w:rsidP="00F23E2C">
      <w:r w:rsidRPr="005F69E3">
        <w:t xml:space="preserve">9.1. Требования к обеспечению исполнению </w:t>
      </w:r>
      <w:r w:rsidR="00466FDB">
        <w:t>Договор</w:t>
      </w:r>
      <w:r w:rsidRPr="005F69E3">
        <w:t xml:space="preserve">а не установлены на основании Федерального закона </w:t>
      </w:r>
      <w:r w:rsidR="00074D6E">
        <w:t>№ 223-ФЗ</w:t>
      </w:r>
      <w:r w:rsidRPr="005F69E3">
        <w:t>.</w:t>
      </w:r>
    </w:p>
    <w:p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:rsidR="008171E9" w:rsidRPr="005F69E3" w:rsidRDefault="00F23E2C" w:rsidP="00F23E2C">
      <w:r w:rsidRPr="005F69E3">
        <w:t>10.1. Требования к обеспечению гарантийных обязательств не установлены.</w:t>
      </w:r>
    </w:p>
    <w:p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466FDB">
        <w:rPr>
          <w:lang w:eastAsia="en-US"/>
        </w:rPr>
        <w:t>Договор</w:t>
      </w:r>
      <w:r>
        <w:rPr>
          <w:lang w:eastAsia="en-US"/>
        </w:rPr>
        <w:t>ом,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lastRenderedPageBreak/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466FDB">
        <w:t>Договор</w:t>
      </w:r>
      <w:r w:rsidRPr="005F69E3">
        <w:t>а</w:t>
      </w:r>
    </w:p>
    <w:p w:rsidR="002502D9" w:rsidRPr="005F69E3" w:rsidRDefault="00466FDB" w:rsidP="00D85388">
      <w:pPr>
        <w:pStyle w:val="a0"/>
        <w:rPr>
          <w:lang w:eastAsia="en-US"/>
        </w:rPr>
      </w:pPr>
      <w:r>
        <w:t>Договор</w:t>
      </w:r>
      <w:r w:rsidR="00F6165F">
        <w:t xml:space="preserve"> вступает в силу с момента его заключения и</w:t>
      </w:r>
      <w:r w:rsidR="002502D9" w:rsidRPr="005F69E3">
        <w:rPr>
          <w:lang w:eastAsia="en-US"/>
        </w:rPr>
        <w:t xml:space="preserve"> действует по </w:t>
      </w:r>
      <w:r w:rsidR="001542E2" w:rsidRPr="005F69E3">
        <w:rPr>
          <w:lang w:eastAsia="en-US"/>
        </w:rPr>
        <w:t>31.12.2021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2502D9" w:rsidRPr="005F69E3">
        <w:rPr>
          <w:lang w:eastAsia="en-US"/>
        </w:rPr>
        <w:t>а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</w:t>
      </w:r>
      <w:r w:rsidR="00074D6E">
        <w:rPr>
          <w:lang w:eastAsia="en-US"/>
        </w:rPr>
        <w:t>Федерального закона № 223-ФЗ.</w:t>
      </w:r>
      <w:r w:rsidRPr="005F69E3">
        <w:rPr>
          <w:lang w:eastAsia="en-US"/>
        </w:rPr>
        <w:t xml:space="preserve"> 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D75274" w:rsidRDefault="00627747">
      <w:r>
        <w:t xml:space="preserve">14.1. Стороны при исполнении </w:t>
      </w:r>
      <w:r w:rsidR="00466FDB">
        <w:t>Договор</w:t>
      </w:r>
      <w:r>
        <w:t>а:</w:t>
      </w:r>
    </w:p>
    <w:p w:rsidR="00D75274" w:rsidRDefault="00627747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75274" w:rsidRDefault="00627747">
      <w:r>
        <w:t xml:space="preserve">оказание услуги, а также отдельные этапы оказания услуги (далее - отдельный этап исполнения </w:t>
      </w:r>
      <w:r w:rsidR="00466FDB">
        <w:t>Договор</w:t>
      </w:r>
      <w:r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466FDB">
        <w:t>Договор</w:t>
      </w:r>
      <w:r>
        <w:t>а;</w:t>
      </w:r>
    </w:p>
    <w:p w:rsidR="00D75274" w:rsidRDefault="00627747">
      <w:r>
        <w:t>результаты такой приемки;</w:t>
      </w:r>
    </w:p>
    <w:p w:rsidR="00D75274" w:rsidRDefault="00627747">
      <w:r>
        <w:t>мотивированный отказ от подписания документа о приемке;</w:t>
      </w:r>
    </w:p>
    <w:p w:rsidR="00D75274" w:rsidRDefault="00627747">
      <w:r>
        <w:t xml:space="preserve">оплата оказанной услуги, а также отдельных этапов исполнения </w:t>
      </w:r>
      <w:r w:rsidR="00466FDB">
        <w:t>Договор</w:t>
      </w:r>
      <w:r>
        <w:t>а;</w:t>
      </w:r>
    </w:p>
    <w:p w:rsidR="00D75274" w:rsidRDefault="00627747">
      <w:r>
        <w:t>заключение дополнительных соглашений;</w:t>
      </w:r>
    </w:p>
    <w:p w:rsidR="00D75274" w:rsidRDefault="00627747">
      <w:r>
        <w:t>направление требования об уплате неустоек (штрафов, пеней);</w:t>
      </w:r>
    </w:p>
    <w:p w:rsidR="00D75274" w:rsidRDefault="00627747">
      <w:r>
        <w:t xml:space="preserve">направление решения об одностороннем отказе от исполнения </w:t>
      </w:r>
      <w:r w:rsidR="00466FDB">
        <w:t>Договор</w:t>
      </w:r>
      <w:r>
        <w:t>а;</w:t>
      </w:r>
    </w:p>
    <w:p w:rsidR="00D75274" w:rsidRDefault="00627747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466FDB">
        <w:t>договор</w:t>
      </w:r>
      <w: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466FDB">
        <w:t>Договор</w:t>
      </w:r>
      <w:r>
        <w:t>у).</w:t>
      </w:r>
    </w:p>
    <w:p w:rsidR="00D75274" w:rsidRDefault="00627747">
      <w:r>
        <w:t xml:space="preserve">14.2. Для работы в ПИК ЕАСУЗ Стороны </w:t>
      </w:r>
      <w:r w:rsidR="00466FDB">
        <w:t>Договор</w:t>
      </w:r>
      <w:r>
        <w:t>а:</w:t>
      </w:r>
    </w:p>
    <w:p w:rsidR="00D75274" w:rsidRDefault="00627747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466FDB">
        <w:t>Договор</w:t>
      </w:r>
      <w:r>
        <w:t>а «Особые условия» (далее – уполномоченные должностные лица);</w:t>
      </w:r>
    </w:p>
    <w:p w:rsidR="00D75274" w:rsidRDefault="00627747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466FDB">
        <w:t>Договор</w:t>
      </w:r>
      <w:r>
        <w:t>а;</w:t>
      </w:r>
    </w:p>
    <w:p w:rsidR="00D75274" w:rsidRDefault="00627747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75274" w:rsidRDefault="00627747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D75274" w:rsidRDefault="00627747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75274" w:rsidRDefault="00627747">
      <w:r>
        <w:lastRenderedPageBreak/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75274" w:rsidRDefault="00627747">
      <w:r>
        <w:t xml:space="preserve">14.4. Электронные документы, полученные Сторонами друг от друга при исполнении </w:t>
      </w:r>
      <w:r w:rsidR="00466FDB">
        <w:t>Договор</w:t>
      </w:r>
      <w:r>
        <w:t>а, не требуют дублирования документами, оформленными на бумажных носителях информации.</w:t>
      </w:r>
    </w:p>
    <w:p w:rsidR="00D75274" w:rsidRDefault="00627747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466FDB">
        <w:t>Договор</w:t>
      </w:r>
      <w: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466FDB">
        <w:t>Договор</w:t>
      </w:r>
      <w:r>
        <w:t>ом.</w:t>
      </w:r>
    </w:p>
    <w:p w:rsidR="00D75274" w:rsidRDefault="00627747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75274" w:rsidRDefault="00627747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75274" w:rsidRDefault="00627747">
      <w:r>
        <w:t xml:space="preserve">14.6. Перечень электронных документов, которыми обмениваются Стороны при исполнении </w:t>
      </w:r>
      <w:r w:rsidR="00466FDB">
        <w:t>Договор</w:t>
      </w:r>
      <w:r>
        <w:t xml:space="preserve">а с использованием ПИК ЕАСУЗ, содержится в приложении 3 к </w:t>
      </w:r>
      <w:r w:rsidR="00466FDB">
        <w:t>Договор</w:t>
      </w:r>
      <w:r>
        <w:t>у.</w:t>
      </w:r>
    </w:p>
    <w:p w:rsidR="00D75274" w:rsidRDefault="00627747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466FDB">
        <w:t>Договор</w:t>
      </w:r>
      <w:r>
        <w:t>а, для Сторон осуществляется безвозмездно.</w:t>
      </w: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466FDB" w:rsidP="00F23E2C">
      <w:pPr>
        <w:pStyle w:val="a0"/>
      </w:pPr>
      <w:r>
        <w:t>Договор</w:t>
      </w:r>
      <w:r w:rsidR="00F23E2C">
        <w:t xml:space="preserve"> составлен в 2 (двух) экземплярах, идентичных по содержанию и имеющих одинаковую юридическую силу, один из которых передан Исполнителю, один - находится у Заказчика</w:t>
      </w:r>
      <w:proofErr w:type="gramStart"/>
      <w:r w:rsidR="00F23E2C">
        <w:t>..</w:t>
      </w:r>
      <w:proofErr w:type="gramEnd"/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ом,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466FDB">
        <w:t>Договор</w:t>
      </w:r>
      <w:r w:rsidRPr="005F69E3">
        <w:t>а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466FDB">
        <w:lastRenderedPageBreak/>
        <w:t>договор</w:t>
      </w:r>
      <w:r w:rsidRPr="005F69E3">
        <w:t>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466FDB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466FDB">
        <w:t>Договор</w:t>
      </w:r>
      <w:r w:rsidR="00326506" w:rsidRPr="005F69E3">
        <w:t xml:space="preserve">а) </w:t>
      </w:r>
      <w:r w:rsidR="001D45A0" w:rsidRPr="005F69E3">
        <w:t>приложение 5 «Техническое задание»</w:t>
      </w:r>
      <w:r w:rsidR="00D85388" w:rsidRPr="005F69E3">
        <w:t xml:space="preserve"> 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1"/>
        <w:gridCol w:w="4813"/>
      </w:tblGrid>
      <w:tr w:rsidR="00E8292F" w:rsidRPr="00740A1D" w:rsidTr="00247C41">
        <w:trPr>
          <w:trHeight w:val="34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F" w:rsidRPr="00471277" w:rsidRDefault="00E8292F" w:rsidP="00247C41">
            <w:pPr>
              <w:pStyle w:val="aff0"/>
              <w:spacing w:after="0"/>
              <w:rPr>
                <w:b/>
                <w:sz w:val="22"/>
                <w:szCs w:val="22"/>
                <w:lang w:eastAsia="ru-RU"/>
              </w:rPr>
            </w:pPr>
            <w:r w:rsidRPr="00471277">
              <w:rPr>
                <w:b/>
                <w:bCs/>
                <w:iCs/>
                <w:sz w:val="22"/>
                <w:szCs w:val="22"/>
                <w:lang w:eastAsia="ru-RU"/>
              </w:rPr>
              <w:t>Заказчик:</w:t>
            </w:r>
            <w:r w:rsidRPr="00471277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F" w:rsidRPr="00740A1D" w:rsidRDefault="00E8292F" w:rsidP="00247C41">
            <w:pPr>
              <w:outlineLvl w:val="0"/>
              <w:rPr>
                <w:b/>
              </w:rPr>
            </w:pPr>
            <w:r>
              <w:rPr>
                <w:b/>
              </w:rPr>
              <w:t>Исполнитель</w:t>
            </w:r>
            <w:r w:rsidRPr="00740A1D">
              <w:rPr>
                <w:b/>
              </w:rPr>
              <w:t>:</w:t>
            </w:r>
          </w:p>
        </w:tc>
      </w:tr>
      <w:tr w:rsidR="00E8292F" w:rsidRPr="00740A1D" w:rsidTr="00247C41">
        <w:trPr>
          <w:trHeight w:val="29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F" w:rsidRPr="00785556" w:rsidRDefault="00E8292F" w:rsidP="00247C41">
            <w:pPr>
              <w:widowControl w:val="0"/>
              <w:spacing w:line="100" w:lineRule="atLeast"/>
              <w:rPr>
                <w:rFonts w:eastAsia="Andale Sans UI"/>
                <w:b/>
                <w:bCs/>
                <w:kern w:val="1"/>
              </w:rPr>
            </w:pPr>
            <w:r w:rsidRPr="00785556">
              <w:rPr>
                <w:kern w:val="1"/>
              </w:rPr>
              <w:t>МАДОУ №6</w:t>
            </w:r>
            <w:r>
              <w:rPr>
                <w:kern w:val="1"/>
              </w:rPr>
              <w:t>1</w:t>
            </w:r>
            <w:r w:rsidRPr="00785556">
              <w:rPr>
                <w:kern w:val="1"/>
              </w:rPr>
              <w:t xml:space="preserve"> «</w:t>
            </w:r>
            <w:r>
              <w:rPr>
                <w:kern w:val="1"/>
              </w:rPr>
              <w:t>Ромашка</w:t>
            </w:r>
            <w:r w:rsidRPr="00785556">
              <w:rPr>
                <w:kern w:val="1"/>
              </w:rPr>
              <w:t xml:space="preserve">»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F" w:rsidRPr="00C319F1" w:rsidRDefault="00E8292F" w:rsidP="00247C41">
            <w:pPr>
              <w:outlineLvl w:val="0"/>
              <w:rPr>
                <w:b/>
              </w:rPr>
            </w:pPr>
          </w:p>
        </w:tc>
      </w:tr>
      <w:tr w:rsidR="00E8292F" w:rsidRPr="00E7185F" w:rsidTr="00247C41">
        <w:trPr>
          <w:trHeight w:val="67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F" w:rsidRPr="00E7185F" w:rsidRDefault="00E8292F" w:rsidP="00247C41">
            <w:pPr>
              <w:ind w:right="75"/>
              <w:rPr>
                <w:bCs/>
                <w:sz w:val="22"/>
                <w:szCs w:val="22"/>
              </w:rPr>
            </w:pPr>
            <w:r w:rsidRPr="00E7185F">
              <w:rPr>
                <w:kern w:val="1"/>
              </w:rPr>
              <w:t xml:space="preserve">Юридический адрес: </w:t>
            </w:r>
            <w:r w:rsidRPr="00E7185F">
              <w:rPr>
                <w:bCs/>
                <w:sz w:val="22"/>
                <w:szCs w:val="22"/>
              </w:rPr>
              <w:t xml:space="preserve">141008, Московская область, </w:t>
            </w:r>
            <w:proofErr w:type="gramStart"/>
            <w:r w:rsidRPr="00E7185F">
              <w:rPr>
                <w:bCs/>
                <w:sz w:val="22"/>
                <w:szCs w:val="22"/>
              </w:rPr>
              <w:t>г</w:t>
            </w:r>
            <w:proofErr w:type="gramEnd"/>
            <w:r w:rsidRPr="00E7185F">
              <w:rPr>
                <w:bCs/>
                <w:sz w:val="22"/>
                <w:szCs w:val="22"/>
              </w:rPr>
              <w:t xml:space="preserve">. Мытищи, ул. </w:t>
            </w:r>
            <w:proofErr w:type="spellStart"/>
            <w:r w:rsidRPr="00E7185F">
              <w:rPr>
                <w:bCs/>
                <w:sz w:val="22"/>
                <w:szCs w:val="22"/>
              </w:rPr>
              <w:t>Колпакова</w:t>
            </w:r>
            <w:proofErr w:type="spellEnd"/>
            <w:r w:rsidRPr="00E7185F">
              <w:rPr>
                <w:bCs/>
                <w:sz w:val="22"/>
                <w:szCs w:val="22"/>
              </w:rPr>
              <w:t xml:space="preserve">, д. 26, корпус 1; </w:t>
            </w:r>
          </w:p>
          <w:p w:rsidR="00E8292F" w:rsidRPr="00E7185F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r w:rsidRPr="00E7185F">
              <w:rPr>
                <w:kern w:val="1"/>
              </w:rPr>
              <w:t xml:space="preserve">Почтовый адрес: </w:t>
            </w:r>
            <w:r w:rsidRPr="00E7185F">
              <w:rPr>
                <w:bCs/>
                <w:sz w:val="22"/>
                <w:szCs w:val="22"/>
              </w:rPr>
              <w:t xml:space="preserve">141008, Московская область, </w:t>
            </w:r>
            <w:proofErr w:type="gramStart"/>
            <w:r w:rsidRPr="00E7185F">
              <w:rPr>
                <w:bCs/>
                <w:sz w:val="22"/>
                <w:szCs w:val="22"/>
              </w:rPr>
              <w:t>г</w:t>
            </w:r>
            <w:proofErr w:type="gramEnd"/>
            <w:r w:rsidRPr="00E7185F">
              <w:rPr>
                <w:bCs/>
                <w:sz w:val="22"/>
                <w:szCs w:val="22"/>
              </w:rPr>
              <w:t xml:space="preserve">. Мытищи, ул. </w:t>
            </w:r>
            <w:proofErr w:type="spellStart"/>
            <w:r w:rsidRPr="00E7185F">
              <w:rPr>
                <w:bCs/>
                <w:sz w:val="22"/>
                <w:szCs w:val="22"/>
              </w:rPr>
              <w:t>Колпакова</w:t>
            </w:r>
            <w:proofErr w:type="spellEnd"/>
            <w:r w:rsidRPr="00E7185F">
              <w:rPr>
                <w:bCs/>
                <w:sz w:val="22"/>
                <w:szCs w:val="22"/>
              </w:rPr>
              <w:t xml:space="preserve">, д. 26, корпус 1; </w:t>
            </w:r>
            <w:r w:rsidRPr="00E7185F">
              <w:rPr>
                <w:kern w:val="1"/>
              </w:rPr>
              <w:t xml:space="preserve">ИНН </w:t>
            </w:r>
            <w:r w:rsidRPr="00E7185F">
              <w:t>5029086137</w:t>
            </w:r>
            <w:r w:rsidRPr="00E7185F">
              <w:rPr>
                <w:kern w:val="1"/>
              </w:rPr>
              <w:t xml:space="preserve">  </w:t>
            </w:r>
          </w:p>
          <w:p w:rsidR="00E8292F" w:rsidRPr="00E7185F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r w:rsidRPr="00E7185F">
              <w:rPr>
                <w:kern w:val="1"/>
              </w:rPr>
              <w:t xml:space="preserve">КПП </w:t>
            </w:r>
            <w:r w:rsidRPr="00E7185F">
              <w:t>502901001</w:t>
            </w:r>
          </w:p>
          <w:p w:rsidR="00E8292F" w:rsidRPr="00E8292F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  <w:lang w:val="en-US"/>
              </w:rPr>
            </w:pPr>
            <w:r w:rsidRPr="00E7185F">
              <w:rPr>
                <w:rFonts w:eastAsia="Andale Sans UI"/>
                <w:kern w:val="1"/>
              </w:rPr>
              <w:t>Тел</w:t>
            </w:r>
            <w:r w:rsidRPr="00E8292F">
              <w:rPr>
                <w:rFonts w:eastAsia="Andale Sans UI"/>
                <w:kern w:val="1"/>
                <w:lang w:val="en-US"/>
              </w:rPr>
              <w:t xml:space="preserve">.: </w:t>
            </w:r>
            <w:r w:rsidRPr="00E8292F">
              <w:rPr>
                <w:b/>
                <w:bCs/>
                <w:sz w:val="22"/>
                <w:szCs w:val="22"/>
                <w:lang w:val="en-US"/>
              </w:rPr>
              <w:t>+7 (495) 582-38-37</w:t>
            </w:r>
          </w:p>
          <w:p w:rsidR="00E8292F" w:rsidRPr="00E7185F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  <w:lang w:val="en-US"/>
              </w:rPr>
            </w:pPr>
            <w:r w:rsidRPr="00E7185F">
              <w:rPr>
                <w:rFonts w:eastAsia="Andale Sans UI"/>
                <w:kern w:val="1"/>
                <w:lang w:val="en-US"/>
              </w:rPr>
              <w:t xml:space="preserve">e-mail: </w:t>
            </w:r>
            <w:r w:rsidRPr="00E7185F">
              <w:rPr>
                <w:bCs/>
                <w:sz w:val="22"/>
                <w:szCs w:val="22"/>
                <w:lang w:val="en-US"/>
              </w:rPr>
              <w:t>dou_61@edu-mytyshy.ru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2F" w:rsidRPr="00E7185F" w:rsidRDefault="00E8292F" w:rsidP="00247C41">
            <w:pPr>
              <w:rPr>
                <w:lang w:val="en-US"/>
              </w:rPr>
            </w:pPr>
          </w:p>
        </w:tc>
      </w:tr>
      <w:tr w:rsidR="00E8292F" w:rsidRPr="00785556" w:rsidTr="00247C41">
        <w:trPr>
          <w:trHeight w:val="6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r w:rsidRPr="00785556">
              <w:rPr>
                <w:kern w:val="1"/>
              </w:rPr>
              <w:t>Банковские реквизиты: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proofErr w:type="gramStart"/>
            <w:r w:rsidRPr="00785556">
              <w:rPr>
                <w:kern w:val="1"/>
              </w:rPr>
              <w:t>Р</w:t>
            </w:r>
            <w:proofErr w:type="gramEnd"/>
            <w:r w:rsidRPr="00785556">
              <w:rPr>
                <w:kern w:val="1"/>
              </w:rPr>
              <w:t xml:space="preserve">/с </w:t>
            </w:r>
            <w:r w:rsidRPr="009F77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40703810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Pr="009F77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00000005292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r w:rsidRPr="00785556">
              <w:rPr>
                <w:kern w:val="1"/>
              </w:rPr>
              <w:t xml:space="preserve">Филиал </w:t>
            </w:r>
            <w:r>
              <w:rPr>
                <w:kern w:val="1"/>
              </w:rPr>
              <w:t>«Центральный» банк ВТБ (ПАО) г. Москва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r w:rsidRPr="00785556">
              <w:rPr>
                <w:kern w:val="1"/>
              </w:rPr>
              <w:t xml:space="preserve">БИК </w:t>
            </w:r>
            <w:r w:rsidRPr="009F77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044525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411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  <w:r w:rsidRPr="00785556">
              <w:rPr>
                <w:kern w:val="1"/>
              </w:rPr>
              <w:t xml:space="preserve">К/с </w:t>
            </w:r>
            <w:r w:rsidRPr="009F77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30101810345250000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411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kern w:val="1"/>
              </w:rPr>
            </w:pPr>
          </w:p>
          <w:p w:rsidR="00E8292F" w:rsidRDefault="00E8292F" w:rsidP="00247C41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222222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color w:val="222222"/>
                <w:sz w:val="22"/>
                <w:szCs w:val="22"/>
              </w:rPr>
              <w:t>/с 40701810845251001316</w:t>
            </w:r>
          </w:p>
          <w:p w:rsidR="00E8292F" w:rsidRDefault="00E8292F" w:rsidP="00247C41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ГУ Банка России по ЦФО</w:t>
            </w:r>
          </w:p>
          <w:p w:rsidR="00E8292F" w:rsidRDefault="00E8292F" w:rsidP="00247C41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(Отдел № 12 УФК по МО)</w:t>
            </w:r>
          </w:p>
          <w:p w:rsidR="00E8292F" w:rsidRDefault="00E8292F" w:rsidP="00247C41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БИК 044525000</w:t>
            </w:r>
          </w:p>
          <w:p w:rsidR="00E8292F" w:rsidRDefault="00E8292F" w:rsidP="00247C41">
            <w:pPr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gramStart"/>
            <w:r>
              <w:rPr>
                <w:color w:val="222222"/>
                <w:sz w:val="22"/>
                <w:szCs w:val="22"/>
              </w:rPr>
              <w:t>л</w:t>
            </w:r>
            <w:proofErr w:type="gramEnd"/>
            <w:r>
              <w:rPr>
                <w:color w:val="222222"/>
                <w:sz w:val="22"/>
                <w:szCs w:val="22"/>
              </w:rPr>
              <w:t>/с 30486Э41830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</w:rPr>
            </w:pP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</w:rPr>
            </w:pPr>
            <w:r w:rsidRPr="00785556">
              <w:rPr>
                <w:rFonts w:eastAsia="Andale Sans UI"/>
                <w:kern w:val="1"/>
              </w:rPr>
              <w:t>Заведующий МАДОУ №6</w:t>
            </w:r>
            <w:r>
              <w:rPr>
                <w:rFonts w:eastAsia="Andale Sans UI"/>
                <w:kern w:val="1"/>
              </w:rPr>
              <w:t>1</w:t>
            </w:r>
            <w:r w:rsidRPr="00785556">
              <w:rPr>
                <w:rFonts w:eastAsia="Andale Sans UI"/>
                <w:kern w:val="1"/>
              </w:rPr>
              <w:t xml:space="preserve"> «</w:t>
            </w:r>
            <w:r>
              <w:rPr>
                <w:rFonts w:eastAsia="Andale Sans UI"/>
                <w:kern w:val="1"/>
              </w:rPr>
              <w:t>Ромашка</w:t>
            </w:r>
            <w:r w:rsidRPr="00785556">
              <w:rPr>
                <w:rFonts w:eastAsia="Andale Sans UI"/>
                <w:kern w:val="1"/>
              </w:rPr>
              <w:t>»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</w:rPr>
            </w:pP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</w:rPr>
            </w:pPr>
            <w:r w:rsidRPr="00785556">
              <w:rPr>
                <w:rFonts w:eastAsia="Andale Sans UI"/>
                <w:kern w:val="1"/>
              </w:rPr>
              <w:t>_________________ /</w:t>
            </w:r>
            <w:r>
              <w:rPr>
                <w:rFonts w:eastAsia="Andale Sans UI"/>
                <w:kern w:val="1"/>
              </w:rPr>
              <w:t>Маслова</w:t>
            </w:r>
            <w:r w:rsidRPr="00785556">
              <w:rPr>
                <w:rFonts w:eastAsia="Andale Sans UI"/>
                <w:kern w:val="1"/>
              </w:rPr>
              <w:t xml:space="preserve"> Л.</w:t>
            </w:r>
            <w:r>
              <w:rPr>
                <w:rFonts w:eastAsia="Andale Sans UI"/>
                <w:kern w:val="1"/>
              </w:rPr>
              <w:t>П</w:t>
            </w:r>
            <w:r w:rsidRPr="00785556">
              <w:rPr>
                <w:rFonts w:eastAsia="Andale Sans UI"/>
                <w:kern w:val="1"/>
              </w:rPr>
              <w:t>. /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</w:rPr>
            </w:pPr>
            <w:r w:rsidRPr="00785556">
              <w:rPr>
                <w:rFonts w:eastAsia="Andale Sans UI"/>
                <w:kern w:val="1"/>
              </w:rPr>
              <w:t>М.П.</w:t>
            </w:r>
          </w:p>
          <w:p w:rsidR="00E8292F" w:rsidRPr="00785556" w:rsidRDefault="00E8292F" w:rsidP="00247C41">
            <w:pPr>
              <w:widowControl w:val="0"/>
              <w:spacing w:line="100" w:lineRule="atLeast"/>
              <w:ind w:right="-120"/>
              <w:rPr>
                <w:rFonts w:eastAsia="Andale Sans UI"/>
                <w:kern w:val="1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2F" w:rsidRPr="00785556" w:rsidRDefault="00E8292F" w:rsidP="00247C41">
            <w:r w:rsidRPr="00785556">
              <w:br/>
            </w: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</w:p>
          <w:p w:rsidR="00E8292F" w:rsidRDefault="00E8292F" w:rsidP="00247C41">
            <w:pPr>
              <w:rPr>
                <w:spacing w:val="-6"/>
              </w:rPr>
            </w:pPr>
            <w:r>
              <w:rPr>
                <w:spacing w:val="-6"/>
              </w:rPr>
              <w:t>Исполнитель</w:t>
            </w:r>
          </w:p>
          <w:p w:rsidR="00E8292F" w:rsidRPr="00740A1D" w:rsidRDefault="00E8292F" w:rsidP="00247C41">
            <w:pPr>
              <w:rPr>
                <w:spacing w:val="-6"/>
              </w:rPr>
            </w:pPr>
            <w:r>
              <w:rPr>
                <w:spacing w:val="-6"/>
              </w:rPr>
              <w:t xml:space="preserve">______________/_____________ </w:t>
            </w:r>
          </w:p>
          <w:p w:rsidR="00E8292F" w:rsidRPr="00785556" w:rsidRDefault="00E8292F" w:rsidP="00247C41">
            <w:r w:rsidRPr="00740A1D">
              <w:rPr>
                <w:spacing w:val="-6"/>
              </w:rPr>
              <w:t>М.П.</w:t>
            </w:r>
          </w:p>
        </w:tc>
      </w:tr>
    </w:tbl>
    <w:p w:rsidR="00DC47EF" w:rsidRDefault="00DC47EF" w:rsidP="00F30F74"/>
    <w:p w:rsidR="00325F56" w:rsidRDefault="00325F56" w:rsidP="00F30F74"/>
    <w:p w:rsidR="00EC61F1" w:rsidRDefault="00EC61F1" w:rsidP="00F30F74"/>
    <w:p w:rsidR="00EC61F1" w:rsidRDefault="00EC61F1" w:rsidP="00F30F74"/>
    <w:sectPr w:rsidR="00EC61F1" w:rsidSect="00074D6E">
      <w:headerReference w:type="default" r:id="rId8"/>
      <w:pgSz w:w="11906" w:h="16838" w:code="9"/>
      <w:pgMar w:top="851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22" w:rsidRDefault="00D50022" w:rsidP="000C7337">
      <w:r>
        <w:separator/>
      </w:r>
    </w:p>
  </w:endnote>
  <w:endnote w:type="continuationSeparator" w:id="0">
    <w:p w:rsidR="00D50022" w:rsidRDefault="00D50022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22" w:rsidRDefault="00D50022" w:rsidP="000C7337">
      <w:r>
        <w:separator/>
      </w:r>
    </w:p>
  </w:footnote>
  <w:footnote w:type="continuationSeparator" w:id="0">
    <w:p w:rsidR="00D50022" w:rsidRDefault="00D50022" w:rsidP="000C7337">
      <w:r>
        <w:continuationSeparator/>
      </w:r>
    </w:p>
  </w:footnote>
  <w:footnote w:id="1">
    <w:p w:rsidR="00466FDB" w:rsidRDefault="00466FDB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466FDB" w:rsidRDefault="00466FDB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 w:rsidR="003A061A">
        <w:fldChar w:fldCharType="begin"/>
      </w:r>
      <w:r>
        <w:instrText xml:space="preserve"> REF _Ref45540148 \r \h </w:instrText>
      </w:r>
      <w:r w:rsidR="003A061A">
        <w:fldChar w:fldCharType="separate"/>
      </w:r>
      <w:r>
        <w:t>5.2.9</w:t>
      </w:r>
      <w:r w:rsidR="003A061A">
        <w:fldChar w:fldCharType="end"/>
      </w:r>
      <w:r w:rsidRPr="00662B2C">
        <w:t xml:space="preserve"> пункта </w:t>
      </w:r>
      <w:r w:rsidR="003A061A">
        <w:fldChar w:fldCharType="begin"/>
      </w:r>
      <w:r>
        <w:instrText xml:space="preserve"> REF _Ref47600460 \r \h </w:instrText>
      </w:r>
      <w:r w:rsidR="003A061A">
        <w:fldChar w:fldCharType="separate"/>
      </w:r>
      <w:r>
        <w:t>5.2</w:t>
      </w:r>
      <w:r w:rsidR="003A061A">
        <w:fldChar w:fldCharType="end"/>
      </w:r>
      <w:r>
        <w:t xml:space="preserve"> 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:rsidR="00466FDB" w:rsidRDefault="00466FDB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 w:rsidR="003A061A">
        <w:fldChar w:fldCharType="begin"/>
      </w:r>
      <w:r>
        <w:instrText xml:space="preserve"> REF _Ref41491496 \r \h </w:instrText>
      </w:r>
      <w:r w:rsidR="003A061A">
        <w:fldChar w:fldCharType="separate"/>
      </w:r>
      <w:r>
        <w:t>5.4.6</w:t>
      </w:r>
      <w:r w:rsidR="003A061A">
        <w:fldChar w:fldCharType="end"/>
      </w:r>
      <w:r w:rsidRPr="00662B2C">
        <w:t xml:space="preserve"> пункта </w:t>
      </w:r>
      <w:r w:rsidR="003A061A">
        <w:fldChar w:fldCharType="begin"/>
      </w:r>
      <w:r>
        <w:instrText xml:space="preserve"> REF _Ref41491508 \r \h </w:instrText>
      </w:r>
      <w:r w:rsidR="003A061A">
        <w:fldChar w:fldCharType="separate"/>
      </w:r>
      <w:r>
        <w:t>5.4</w:t>
      </w:r>
      <w:r w:rsidR="003A061A"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>а указывается конкретный размер штрафа, определяемый в следующем порядке:</w:t>
      </w:r>
    </w:p>
    <w:p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 (включительно);</w:t>
      </w:r>
    </w:p>
    <w:p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б) 5000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г) 100000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превышает 100 млн. рублей).</w:t>
      </w:r>
    </w:p>
  </w:footnote>
  <w:footnote w:id="5"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в том числе рассчитываемый как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(далее –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(этапа)), определяемый в следующем порядке: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</w:t>
      </w:r>
      <w:r w:rsidRPr="00BA64F3">
        <w:rPr>
          <w:spacing w:val="-6"/>
        </w:rPr>
        <w:t>)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а) 10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не превышает 3 млн. рублей;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б) 5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3 млн. рублей до 50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в) 1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50 млн. рублей до 100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г) 0,5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100 млн. рублей до 500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д) 0,4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500 млн. рублей до 1 млрд.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е) 0,3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1 млрд. рублей до 2 млрд.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ж) 0,25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2 млрд. рублей до 5 млрд.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з) 0,2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 млрд. рублей до 10 млрд.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и) 0,1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превышает 10 млрд. рублей.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) 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Размер штрафа устанавливается в размере 1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>а (этапа), но не более 5 тыс. рублей и не менее 1 тыс. рублей.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Примечание: Размер штрафа, определяемый в порядке, предусмотренном Вариантом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, устанавливается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44-ФЗ.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>)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не превышает начальную (максимальную) цену </w:t>
      </w:r>
      <w:r>
        <w:rPr>
          <w:spacing w:val="-6"/>
        </w:rPr>
        <w:t>договор</w:t>
      </w:r>
      <w:r w:rsidRPr="00BA64F3">
        <w:rPr>
          <w:spacing w:val="-6"/>
        </w:rPr>
        <w:t>а: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5 процентов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 процент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б)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превышает начальную (максимальную) цену </w:t>
      </w:r>
      <w:r>
        <w:rPr>
          <w:spacing w:val="-6"/>
        </w:rPr>
        <w:t>договор</w:t>
      </w:r>
      <w:r w:rsidRPr="00BA64F3">
        <w:rPr>
          <w:spacing w:val="-6"/>
        </w:rPr>
        <w:t>а: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5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(включительно).</w:t>
      </w:r>
    </w:p>
    <w:p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Примечание: Размер штрафа, определяемый в порядке, предусмотренном Вариантом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 xml:space="preserve">, устанавливается 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а.</w:t>
      </w:r>
    </w:p>
  </w:footnote>
  <w:footnote w:id="6">
    <w:p w:rsidR="00466FDB" w:rsidRPr="00421D71" w:rsidRDefault="00466FDB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421D71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421D71">
        <w:rPr>
          <w:spacing w:val="-6"/>
        </w:rPr>
        <w:t>а указывается размер штрафа, определяемый в следующем порядке:</w:t>
      </w:r>
    </w:p>
    <w:p w:rsidR="00466FDB" w:rsidRPr="00421D71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а) 1000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не превышает 3 млн. рублей;</w:t>
      </w:r>
    </w:p>
    <w:p w:rsidR="00466FDB" w:rsidRPr="00421D71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б) 5000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составляет от 3 млн. рублей до 50 млн. рублей (включительно);</w:t>
      </w:r>
    </w:p>
    <w:p w:rsidR="00466FDB" w:rsidRPr="00421D71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в) 10000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составляет от 50 млн. рублей до 100 млн. рублей (включительно);</w:t>
      </w:r>
    </w:p>
    <w:p w:rsidR="00466FDB" w:rsidRPr="00BA64F3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г) 100000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превышает 100 млн. рублей.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838231"/>
      <w:docPartObj>
        <w:docPartGallery w:val="Page Numbers (Top of Page)"/>
        <w:docPartUnique/>
      </w:docPartObj>
    </w:sdtPr>
    <w:sdtContent>
      <w:p w:rsidR="00466FDB" w:rsidRDefault="003A061A" w:rsidP="00F30F74">
        <w:pPr>
          <w:pStyle w:val="af6"/>
          <w:jc w:val="center"/>
        </w:pPr>
        <w:r>
          <w:fldChar w:fldCharType="begin"/>
        </w:r>
        <w:r w:rsidR="00466FDB">
          <w:instrText>PAGE   \* MERGEFORMAT</w:instrText>
        </w:r>
        <w:r>
          <w:fldChar w:fldCharType="separate"/>
        </w:r>
        <w:r w:rsidR="00E829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15B01B5"/>
    <w:multiLevelType w:val="multilevel"/>
    <w:tmpl w:val="23468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0"/>
  </w:num>
  <w:num w:numId="2">
    <w:abstractNumId w:val="10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2"/>
  </w:num>
  <w:num w:numId="9">
    <w:abstractNumId w:val="8"/>
  </w:num>
  <w:num w:numId="10">
    <w:abstractNumId w:val="16"/>
  </w:num>
  <w:num w:numId="11">
    <w:abstractNumId w:val="21"/>
  </w:num>
  <w:num w:numId="12">
    <w:abstractNumId w:val="29"/>
  </w:num>
  <w:num w:numId="13">
    <w:abstractNumId w:val="26"/>
  </w:num>
  <w:num w:numId="14">
    <w:abstractNumId w:val="28"/>
  </w:num>
  <w:num w:numId="15">
    <w:abstractNumId w:val="6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5"/>
  </w:num>
  <w:num w:numId="22">
    <w:abstractNumId w:val="15"/>
  </w:num>
  <w:num w:numId="23">
    <w:abstractNumId w:val="17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4"/>
  </w:num>
  <w:num w:numId="27">
    <w:abstractNumId w:val="24"/>
  </w:num>
  <w:num w:numId="28">
    <w:abstractNumId w:val="5"/>
    <w:lvlOverride w:ilvl="0">
      <w:startOverride w:val="1"/>
    </w:lvlOverride>
  </w:num>
  <w:num w:numId="29">
    <w:abstractNumId w:val="20"/>
  </w:num>
  <w:num w:numId="30">
    <w:abstractNumId w:val="12"/>
  </w:num>
  <w:num w:numId="31">
    <w:abstractNumId w:val="27"/>
  </w:num>
  <w:num w:numId="32">
    <w:abstractNumId w:val="4"/>
  </w:num>
  <w:num w:numId="33">
    <w:abstractNumId w:val="11"/>
  </w:num>
  <w:num w:numId="34">
    <w:abstractNumId w:val="13"/>
  </w:num>
  <w:num w:numId="35">
    <w:abstractNumId w:val="9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4D6E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5F56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061A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66FDB"/>
    <w:rsid w:val="00476782"/>
    <w:rsid w:val="004768E5"/>
    <w:rsid w:val="00483D84"/>
    <w:rsid w:val="00483DF0"/>
    <w:rsid w:val="00484936"/>
    <w:rsid w:val="00484DB1"/>
    <w:rsid w:val="00486490"/>
    <w:rsid w:val="0049392F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27747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3CAA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19B2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A64C8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0C22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0022"/>
    <w:rsid w:val="00D52295"/>
    <w:rsid w:val="00D53C41"/>
    <w:rsid w:val="00D67870"/>
    <w:rsid w:val="00D75274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80B34"/>
    <w:rsid w:val="00E81ABA"/>
    <w:rsid w:val="00E8292F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52C9"/>
    <w:rsid w:val="00EB6DE5"/>
    <w:rsid w:val="00EC61F1"/>
    <w:rsid w:val="00ED5BCF"/>
    <w:rsid w:val="00EE1611"/>
    <w:rsid w:val="00EE491F"/>
    <w:rsid w:val="00EF2004"/>
    <w:rsid w:val="00EF5133"/>
    <w:rsid w:val="00EF7091"/>
    <w:rsid w:val="00F1601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20F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27747"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27747"/>
    <w:pPr>
      <w:keepNext/>
      <w:keepLines/>
      <w:spacing w:before="40"/>
      <w:outlineLvl w:val="4"/>
    </w:pPr>
    <w:rPr>
      <w:rFonts w:ascii="Calibri Light" w:hAnsi="Calibri Light"/>
      <w:color w:val="1F4D78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27747"/>
    <w:pPr>
      <w:keepNext/>
      <w:keepLines/>
      <w:spacing w:before="40"/>
      <w:outlineLvl w:val="5"/>
    </w:pPr>
    <w:rPr>
      <w:rFonts w:ascii="Calibri Light" w:hAnsi="Calibri Light"/>
      <w:i/>
      <w:iCs/>
      <w:color w:val="1F4D78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27747"/>
    <w:pPr>
      <w:keepNext/>
      <w:keepLines/>
      <w:spacing w:before="40"/>
      <w:outlineLvl w:val="6"/>
    </w:pPr>
    <w:rPr>
      <w:rFonts w:ascii="Calibri Light" w:hAnsi="Calibri Light"/>
      <w:i/>
      <w:iCs/>
      <w:color w:val="404040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27747"/>
    <w:pPr>
      <w:keepNext/>
      <w:keepLines/>
      <w:spacing w:before="40"/>
      <w:outlineLvl w:val="7"/>
    </w:pPr>
    <w:rPr>
      <w:rFonts w:ascii="Calibri Light" w:hAnsi="Calibri Light"/>
      <w:color w:val="404040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27747"/>
    <w:pPr>
      <w:keepNext/>
      <w:keepLines/>
      <w:spacing w:before="40"/>
      <w:outlineLvl w:val="8"/>
    </w:pPr>
    <w:rPr>
      <w:rFonts w:ascii="Calibri Light" w:hAnsi="Calibri Light"/>
      <w:i/>
      <w:iCs/>
      <w:color w:val="40404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basedOn w:val="a3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0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1">
    <w:name w:val="Заголовок 1 Знак"/>
    <w:basedOn w:val="a3"/>
    <w:link w:val="10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2880" w:hanging="36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3600" w:hanging="360"/>
      <w:jc w:val="left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4320" w:hanging="180"/>
      <w:jc w:val="left"/>
      <w:outlineLvl w:val="5"/>
    </w:pPr>
    <w:rPr>
      <w:rFonts w:ascii="Calibri Light" w:hAnsi="Calibri Light"/>
      <w:i/>
      <w:iCs/>
      <w:color w:val="1F4D78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5040" w:hanging="360"/>
      <w:jc w:val="left"/>
      <w:outlineLvl w:val="6"/>
    </w:pPr>
    <w:rPr>
      <w:rFonts w:ascii="Calibri Light" w:hAnsi="Calibri Light"/>
      <w:i/>
      <w:iCs/>
      <w:color w:val="404040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5760" w:hanging="36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627747"/>
    <w:pPr>
      <w:keepNext/>
      <w:keepLines/>
      <w:tabs>
        <w:tab w:val="num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14">
    <w:name w:val="Нет списка1"/>
    <w:next w:val="a5"/>
    <w:uiPriority w:val="99"/>
    <w:semiHidden/>
    <w:unhideWhenUsed/>
    <w:rsid w:val="00627747"/>
  </w:style>
  <w:style w:type="character" w:customStyle="1" w:styleId="WW8Num1z0">
    <w:name w:val="WW8Num1z0"/>
    <w:rsid w:val="00627747"/>
  </w:style>
  <w:style w:type="character" w:customStyle="1" w:styleId="WW8Num1z1">
    <w:name w:val="WW8Num1z1"/>
    <w:rsid w:val="00627747"/>
    <w:rPr>
      <w:rFonts w:cs="Times New Roman"/>
    </w:rPr>
  </w:style>
  <w:style w:type="character" w:customStyle="1" w:styleId="WW8Num1z2">
    <w:name w:val="WW8Num1z2"/>
    <w:rsid w:val="00627747"/>
  </w:style>
  <w:style w:type="character" w:customStyle="1" w:styleId="WW8Num1z3">
    <w:name w:val="WW8Num1z3"/>
    <w:rsid w:val="00627747"/>
  </w:style>
  <w:style w:type="character" w:customStyle="1" w:styleId="WW8Num1z4">
    <w:name w:val="WW8Num1z4"/>
    <w:rsid w:val="00627747"/>
  </w:style>
  <w:style w:type="character" w:customStyle="1" w:styleId="WW8Num1z5">
    <w:name w:val="WW8Num1z5"/>
    <w:rsid w:val="00627747"/>
  </w:style>
  <w:style w:type="character" w:customStyle="1" w:styleId="WW8Num1z6">
    <w:name w:val="WW8Num1z6"/>
    <w:rsid w:val="00627747"/>
  </w:style>
  <w:style w:type="character" w:customStyle="1" w:styleId="WW8Num1z7">
    <w:name w:val="WW8Num1z7"/>
    <w:rsid w:val="00627747"/>
  </w:style>
  <w:style w:type="character" w:customStyle="1" w:styleId="WW8Num1z8">
    <w:name w:val="WW8Num1z8"/>
    <w:rsid w:val="00627747"/>
  </w:style>
  <w:style w:type="character" w:customStyle="1" w:styleId="WW8Num2z0">
    <w:name w:val="WW8Num2z0"/>
    <w:rsid w:val="00627747"/>
  </w:style>
  <w:style w:type="character" w:customStyle="1" w:styleId="WW8Num2z1">
    <w:name w:val="WW8Num2z1"/>
    <w:rsid w:val="00627747"/>
    <w:rPr>
      <w:rFonts w:cs="Times New Roman"/>
    </w:rPr>
  </w:style>
  <w:style w:type="character" w:customStyle="1" w:styleId="WW8Num2z4">
    <w:name w:val="WW8Num2z4"/>
    <w:rsid w:val="00627747"/>
  </w:style>
  <w:style w:type="character" w:customStyle="1" w:styleId="WW8Num2z5">
    <w:name w:val="WW8Num2z5"/>
    <w:rsid w:val="00627747"/>
  </w:style>
  <w:style w:type="character" w:customStyle="1" w:styleId="WW8Num2z6">
    <w:name w:val="WW8Num2z6"/>
    <w:rsid w:val="00627747"/>
  </w:style>
  <w:style w:type="character" w:customStyle="1" w:styleId="WW8Num2z7">
    <w:name w:val="WW8Num2z7"/>
    <w:rsid w:val="00627747"/>
  </w:style>
  <w:style w:type="character" w:customStyle="1" w:styleId="WW8Num2z8">
    <w:name w:val="WW8Num2z8"/>
    <w:rsid w:val="00627747"/>
  </w:style>
  <w:style w:type="character" w:customStyle="1" w:styleId="WW8Num3z0">
    <w:name w:val="WW8Num3z0"/>
    <w:rsid w:val="00627747"/>
  </w:style>
  <w:style w:type="character" w:customStyle="1" w:styleId="WW8Num3z1">
    <w:name w:val="WW8Num3z1"/>
    <w:rsid w:val="00627747"/>
  </w:style>
  <w:style w:type="character" w:customStyle="1" w:styleId="WW8Num3z2">
    <w:name w:val="WW8Num3z2"/>
    <w:rsid w:val="00627747"/>
  </w:style>
  <w:style w:type="character" w:customStyle="1" w:styleId="WW8Num3z3">
    <w:name w:val="WW8Num3z3"/>
    <w:rsid w:val="00627747"/>
  </w:style>
  <w:style w:type="character" w:customStyle="1" w:styleId="WW8Num3z4">
    <w:name w:val="WW8Num3z4"/>
    <w:rsid w:val="00627747"/>
  </w:style>
  <w:style w:type="character" w:customStyle="1" w:styleId="WW8Num3z5">
    <w:name w:val="WW8Num3z5"/>
    <w:rsid w:val="00627747"/>
  </w:style>
  <w:style w:type="character" w:customStyle="1" w:styleId="WW8Num3z6">
    <w:name w:val="WW8Num3z6"/>
    <w:rsid w:val="00627747"/>
  </w:style>
  <w:style w:type="character" w:customStyle="1" w:styleId="WW8Num3z7">
    <w:name w:val="WW8Num3z7"/>
    <w:rsid w:val="00627747"/>
  </w:style>
  <w:style w:type="character" w:customStyle="1" w:styleId="WW8Num3z8">
    <w:name w:val="WW8Num3z8"/>
    <w:rsid w:val="00627747"/>
  </w:style>
  <w:style w:type="character" w:customStyle="1" w:styleId="WW8Num4z0">
    <w:name w:val="WW8Num4z0"/>
    <w:rsid w:val="00627747"/>
  </w:style>
  <w:style w:type="character" w:customStyle="1" w:styleId="WW8Num4z1">
    <w:name w:val="WW8Num4z1"/>
    <w:rsid w:val="00627747"/>
  </w:style>
  <w:style w:type="character" w:customStyle="1" w:styleId="WW8Num4z2">
    <w:name w:val="WW8Num4z2"/>
    <w:rsid w:val="00627747"/>
    <w:rPr>
      <w:i/>
      <w:iCs/>
      <w:color w:val="000000"/>
      <w:sz w:val="28"/>
      <w:szCs w:val="28"/>
    </w:rPr>
  </w:style>
  <w:style w:type="character" w:customStyle="1" w:styleId="WW8Num4z3">
    <w:name w:val="WW8Num4z3"/>
    <w:rsid w:val="00627747"/>
  </w:style>
  <w:style w:type="character" w:customStyle="1" w:styleId="WW8Num4z4">
    <w:name w:val="WW8Num4z4"/>
    <w:rsid w:val="00627747"/>
  </w:style>
  <w:style w:type="character" w:customStyle="1" w:styleId="WW8Num4z5">
    <w:name w:val="WW8Num4z5"/>
    <w:rsid w:val="00627747"/>
  </w:style>
  <w:style w:type="character" w:customStyle="1" w:styleId="WW8Num4z6">
    <w:name w:val="WW8Num4z6"/>
    <w:rsid w:val="00627747"/>
  </w:style>
  <w:style w:type="character" w:customStyle="1" w:styleId="WW8Num4z7">
    <w:name w:val="WW8Num4z7"/>
    <w:rsid w:val="00627747"/>
  </w:style>
  <w:style w:type="character" w:customStyle="1" w:styleId="WW8Num4z8">
    <w:name w:val="WW8Num4z8"/>
    <w:rsid w:val="00627747"/>
  </w:style>
  <w:style w:type="character" w:customStyle="1" w:styleId="15">
    <w:name w:val="Основной шрифт абзаца1"/>
    <w:rsid w:val="00627747"/>
  </w:style>
  <w:style w:type="character" w:customStyle="1" w:styleId="31">
    <w:name w:val="Основной текст 3 Знак"/>
    <w:rsid w:val="00627747"/>
    <w:rPr>
      <w:sz w:val="24"/>
      <w:lang w:val="ru-RU" w:eastAsia="ar-SA" w:bidi="ar-SA"/>
    </w:rPr>
  </w:style>
  <w:style w:type="character" w:customStyle="1" w:styleId="afc">
    <w:name w:val="Символ сноски"/>
    <w:rsid w:val="00627747"/>
    <w:rPr>
      <w:vertAlign w:val="superscript"/>
    </w:rPr>
  </w:style>
  <w:style w:type="character" w:customStyle="1" w:styleId="afd">
    <w:name w:val="Символы концевой сноски"/>
    <w:rsid w:val="00627747"/>
    <w:rPr>
      <w:vertAlign w:val="superscript"/>
    </w:rPr>
  </w:style>
  <w:style w:type="character" w:customStyle="1" w:styleId="WW-">
    <w:name w:val="WW-Символы концевой сноски"/>
    <w:rsid w:val="00627747"/>
  </w:style>
  <w:style w:type="character" w:customStyle="1" w:styleId="16">
    <w:name w:val="Знак сноски1"/>
    <w:rsid w:val="00627747"/>
    <w:rPr>
      <w:rFonts w:cs="Times New Roman"/>
      <w:position w:val="11"/>
      <w:sz w:val="16"/>
    </w:rPr>
  </w:style>
  <w:style w:type="character" w:customStyle="1" w:styleId="afe">
    <w:name w:val="Символ нумерации"/>
    <w:rsid w:val="00627747"/>
  </w:style>
  <w:style w:type="character" w:styleId="aff">
    <w:name w:val="endnote reference"/>
    <w:rsid w:val="00627747"/>
    <w:rPr>
      <w:vertAlign w:val="superscript"/>
    </w:rPr>
  </w:style>
  <w:style w:type="paragraph" w:customStyle="1" w:styleId="17">
    <w:name w:val="Заголовок1"/>
    <w:basedOn w:val="a2"/>
    <w:next w:val="aff0"/>
    <w:rsid w:val="00627747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styleId="aff0">
    <w:name w:val="Body Text"/>
    <w:basedOn w:val="a2"/>
    <w:link w:val="aff1"/>
    <w:rsid w:val="00627747"/>
    <w:pPr>
      <w:spacing w:after="120"/>
      <w:ind w:firstLine="567"/>
      <w:jc w:val="left"/>
    </w:pPr>
    <w:rPr>
      <w:rFonts w:eastAsia="Calibri"/>
    </w:rPr>
  </w:style>
  <w:style w:type="character" w:customStyle="1" w:styleId="aff1">
    <w:name w:val="Основной текст Знак"/>
    <w:basedOn w:val="a3"/>
    <w:link w:val="aff0"/>
    <w:rsid w:val="0062774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2">
    <w:name w:val="List"/>
    <w:basedOn w:val="aff0"/>
    <w:rsid w:val="00627747"/>
    <w:rPr>
      <w:rFonts w:cs="Mangal"/>
    </w:rPr>
  </w:style>
  <w:style w:type="paragraph" w:customStyle="1" w:styleId="18">
    <w:name w:val="Название1"/>
    <w:basedOn w:val="a2"/>
    <w:rsid w:val="00627747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9">
    <w:name w:val="Указатель1"/>
    <w:basedOn w:val="a2"/>
    <w:rsid w:val="00627747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62774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277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62774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62774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627747"/>
    <w:pPr>
      <w:ind w:firstLine="567"/>
    </w:pPr>
    <w:rPr>
      <w:rFonts w:eastAsia="Calibri"/>
      <w:szCs w:val="20"/>
    </w:rPr>
  </w:style>
  <w:style w:type="paragraph" w:customStyle="1" w:styleId="aff3">
    <w:name w:val="Готовый"/>
    <w:basedOn w:val="a2"/>
    <w:rsid w:val="006277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62774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627747"/>
    <w:pPr>
      <w:numPr>
        <w:numId w:val="5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627747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627747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2">
    <w:name w:val="Заголовок №4"/>
    <w:basedOn w:val="Standard"/>
    <w:rsid w:val="00627747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4">
    <w:name w:val="Содержимое таблицы"/>
    <w:basedOn w:val="a2"/>
    <w:rsid w:val="00627747"/>
    <w:pPr>
      <w:suppressLineNumbers/>
      <w:ind w:firstLine="567"/>
      <w:jc w:val="left"/>
    </w:pPr>
    <w:rPr>
      <w:rFonts w:eastAsia="Calibri"/>
    </w:rPr>
  </w:style>
  <w:style w:type="paragraph" w:customStyle="1" w:styleId="aff5">
    <w:name w:val="Заголовок таблицы"/>
    <w:basedOn w:val="aff4"/>
    <w:rsid w:val="00627747"/>
    <w:pPr>
      <w:jc w:val="center"/>
    </w:pPr>
    <w:rPr>
      <w:b/>
      <w:bCs/>
    </w:rPr>
  </w:style>
  <w:style w:type="paragraph" w:customStyle="1" w:styleId="1a">
    <w:name w:val="Текст сноски1"/>
    <w:basedOn w:val="a2"/>
    <w:rsid w:val="00627747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b">
    <w:name w:val="Обычный1"/>
    <w:rsid w:val="006277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62774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627747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627747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6">
    <w:name w:val="Placeholder Text"/>
    <w:basedOn w:val="a3"/>
    <w:uiPriority w:val="99"/>
    <w:semiHidden/>
    <w:rsid w:val="00627747"/>
    <w:rPr>
      <w:color w:val="808080"/>
    </w:rPr>
  </w:style>
  <w:style w:type="paragraph" w:styleId="aff7">
    <w:name w:val="Document Map"/>
    <w:basedOn w:val="a2"/>
    <w:link w:val="aff8"/>
    <w:uiPriority w:val="99"/>
    <w:semiHidden/>
    <w:unhideWhenUsed/>
    <w:rsid w:val="00627747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627747"/>
    <w:rPr>
      <w:rFonts w:ascii="Tahoma" w:eastAsia="Calibri" w:hAnsi="Tahoma" w:cs="Tahoma"/>
      <w:sz w:val="16"/>
      <w:szCs w:val="16"/>
      <w:lang w:eastAsia="ar-SA"/>
    </w:rPr>
  </w:style>
  <w:style w:type="paragraph" w:customStyle="1" w:styleId="1c">
    <w:name w:val="Название объекта1"/>
    <w:basedOn w:val="a2"/>
    <w:next w:val="a2"/>
    <w:link w:val="aff9"/>
    <w:uiPriority w:val="35"/>
    <w:unhideWhenUsed/>
    <w:qFormat/>
    <w:rsid w:val="00627747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character" w:customStyle="1" w:styleId="40">
    <w:name w:val="Заголовок 4 Знак"/>
    <w:basedOn w:val="a3"/>
    <w:link w:val="4"/>
    <w:uiPriority w:val="9"/>
    <w:semiHidden/>
    <w:rsid w:val="00627747"/>
    <w:rPr>
      <w:rFonts w:ascii="Calibri Light" w:eastAsia="Times New Roman" w:hAnsi="Calibri Light" w:cs="Times New Roman"/>
      <w:b/>
      <w:bCs/>
      <w:i/>
      <w:iCs/>
      <w:color w:val="5B9BD5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627747"/>
    <w:rPr>
      <w:rFonts w:ascii="Calibri Light" w:eastAsia="Times New Roman" w:hAnsi="Calibri Light" w:cs="Times New Roman"/>
      <w:color w:val="1F4D78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627747"/>
    <w:rPr>
      <w:rFonts w:ascii="Calibri Light" w:eastAsia="Times New Roman" w:hAnsi="Calibri Light" w:cs="Times New Roman"/>
      <w:i/>
      <w:iCs/>
      <w:color w:val="1F4D78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627747"/>
    <w:rPr>
      <w:rFonts w:ascii="Calibri Light" w:eastAsia="Times New Roman" w:hAnsi="Calibri Light" w:cs="Times New Roman"/>
      <w:i/>
      <w:iCs/>
      <w:color w:val="404040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627747"/>
    <w:rPr>
      <w:rFonts w:ascii="Calibri Light" w:eastAsia="Times New Roman" w:hAnsi="Calibri Light" w:cs="Times New Roman"/>
      <w:color w:val="404040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627747"/>
    <w:rPr>
      <w:rFonts w:ascii="Calibri Light" w:eastAsia="Times New Roman" w:hAnsi="Calibri Light" w:cs="Times New Roman"/>
      <w:i/>
      <w:iCs/>
      <w:color w:val="404040"/>
      <w:lang w:val="ru-RU" w:eastAsia="ar-SA"/>
    </w:rPr>
  </w:style>
  <w:style w:type="paragraph" w:customStyle="1" w:styleId="affa">
    <w:name w:val="Название таблицы"/>
    <w:basedOn w:val="affb"/>
    <w:link w:val="affc"/>
    <w:qFormat/>
    <w:rsid w:val="00627747"/>
    <w:pPr>
      <w:keepNext/>
      <w:ind w:firstLine="567"/>
      <w:jc w:val="right"/>
    </w:pPr>
    <w:rPr>
      <w:rFonts w:eastAsia="Calibri"/>
      <w:i w:val="0"/>
      <w:color w:val="44546A"/>
      <w:sz w:val="24"/>
      <w:szCs w:val="24"/>
    </w:rPr>
  </w:style>
  <w:style w:type="character" w:customStyle="1" w:styleId="aff9">
    <w:name w:val="Название объекта Знак"/>
    <w:basedOn w:val="a3"/>
    <w:link w:val="1c"/>
    <w:uiPriority w:val="35"/>
    <w:rsid w:val="00627747"/>
    <w:rPr>
      <w:rFonts w:eastAsia="Calibri"/>
      <w:i/>
      <w:iCs/>
      <w:color w:val="44546A"/>
      <w:sz w:val="18"/>
      <w:szCs w:val="18"/>
      <w:lang w:val="ru-RU" w:eastAsia="ar-SA"/>
    </w:rPr>
  </w:style>
  <w:style w:type="character" w:customStyle="1" w:styleId="affc">
    <w:name w:val="Название таблицы Знак"/>
    <w:basedOn w:val="aff9"/>
    <w:link w:val="affa"/>
    <w:rsid w:val="00627747"/>
    <w:rPr>
      <w:rFonts w:ascii="Times New Roman" w:eastAsia="Calibri" w:hAnsi="Times New Roman" w:cs="Times New Roman"/>
      <w:i w:val="0"/>
      <w:iCs/>
      <w:color w:val="44546A"/>
      <w:sz w:val="24"/>
      <w:szCs w:val="24"/>
      <w:lang w:val="ru-RU" w:eastAsia="ar-SA"/>
    </w:rPr>
  </w:style>
  <w:style w:type="paragraph" w:styleId="affd">
    <w:name w:val="Normal (Web)"/>
    <w:basedOn w:val="a2"/>
    <w:uiPriority w:val="99"/>
    <w:unhideWhenUsed/>
    <w:rsid w:val="00627747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paragraph" w:customStyle="1" w:styleId="affe">
    <w:name w:val="Абзац текста"/>
    <w:basedOn w:val="a2"/>
    <w:link w:val="afff"/>
    <w:qFormat/>
    <w:rsid w:val="00627747"/>
    <w:pPr>
      <w:spacing w:after="100"/>
      <w:ind w:firstLine="567"/>
      <w:jc w:val="left"/>
    </w:pPr>
    <w:rPr>
      <w:szCs w:val="28"/>
    </w:rPr>
  </w:style>
  <w:style w:type="character" w:customStyle="1" w:styleId="afff">
    <w:name w:val="Абзац текста Знак"/>
    <w:basedOn w:val="a3"/>
    <w:link w:val="affe"/>
    <w:rsid w:val="00627747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410">
    <w:name w:val="Заголовок 4 Знак1"/>
    <w:basedOn w:val="a3"/>
    <w:uiPriority w:val="9"/>
    <w:semiHidden/>
    <w:rsid w:val="0062774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510">
    <w:name w:val="Заголовок 5 Знак1"/>
    <w:basedOn w:val="a3"/>
    <w:uiPriority w:val="9"/>
    <w:semiHidden/>
    <w:rsid w:val="0062774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610">
    <w:name w:val="Заголовок 6 Знак1"/>
    <w:basedOn w:val="a3"/>
    <w:uiPriority w:val="9"/>
    <w:semiHidden/>
    <w:rsid w:val="006277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3"/>
    <w:uiPriority w:val="9"/>
    <w:semiHidden/>
    <w:rsid w:val="0062774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810">
    <w:name w:val="Заголовок 8 Знак1"/>
    <w:basedOn w:val="a3"/>
    <w:uiPriority w:val="9"/>
    <w:semiHidden/>
    <w:rsid w:val="006277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0">
    <w:name w:val="Заголовок 9 Знак1"/>
    <w:basedOn w:val="a3"/>
    <w:uiPriority w:val="9"/>
    <w:semiHidden/>
    <w:rsid w:val="00627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ffb">
    <w:name w:val="caption"/>
    <w:basedOn w:val="a2"/>
    <w:next w:val="a2"/>
    <w:uiPriority w:val="35"/>
    <w:semiHidden/>
    <w:unhideWhenUsed/>
    <w:qFormat/>
    <w:rsid w:val="00627747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180">
    <w:name w:val="Сетка таблицы18"/>
    <w:basedOn w:val="a4"/>
    <w:next w:val="a9"/>
    <w:uiPriority w:val="39"/>
    <w:rsid w:val="00EC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87F42"/>
    <w:rsid w:val="00387F42"/>
    <w:rsid w:val="008C7C14"/>
    <w:rsid w:val="00A57BC9"/>
    <w:rsid w:val="00C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50D2"/>
    <w:rPr>
      <w:color w:val="808080"/>
    </w:rPr>
  </w:style>
  <w:style w:type="paragraph" w:customStyle="1" w:styleId="43C386829E934E87BD4FD5EC8C339737">
    <w:name w:val="43C386829E934E87BD4FD5EC8C339737"/>
    <w:rsid w:val="00387F42"/>
  </w:style>
  <w:style w:type="paragraph" w:customStyle="1" w:styleId="647CC3CAC2D74AC0B111A3CC36F16AEB">
    <w:name w:val="647CC3CAC2D74AC0B111A3CC36F16AEB"/>
    <w:rsid w:val="00387F42"/>
  </w:style>
  <w:style w:type="paragraph" w:customStyle="1" w:styleId="7BC0BE0BE48947668A205C9700B49721">
    <w:name w:val="7BC0BE0BE48947668A205C9700B49721"/>
    <w:rsid w:val="00387F42"/>
  </w:style>
  <w:style w:type="paragraph" w:customStyle="1" w:styleId="F3A5E97263B447B5B0C2B2E09F80C547">
    <w:name w:val="F3A5E97263B447B5B0C2B2E09F80C547"/>
    <w:rsid w:val="00387F42"/>
  </w:style>
  <w:style w:type="paragraph" w:customStyle="1" w:styleId="F93ABBF468A040BD9E6E2F24B1663D22">
    <w:name w:val="F93ABBF468A040BD9E6E2F24B1663D22"/>
    <w:rsid w:val="00387F42"/>
  </w:style>
  <w:style w:type="paragraph" w:customStyle="1" w:styleId="28CB577EA7F74847AB6F2695A05C28EE">
    <w:name w:val="28CB577EA7F74847AB6F2695A05C28EE"/>
    <w:rsid w:val="00387F42"/>
  </w:style>
  <w:style w:type="paragraph" w:customStyle="1" w:styleId="5528EE71861445D385874017A813B2E9">
    <w:name w:val="5528EE71861445D385874017A813B2E9"/>
    <w:rsid w:val="00387F42"/>
  </w:style>
  <w:style w:type="paragraph" w:customStyle="1" w:styleId="A02144645CDD47EA92EFC0D5ADE98D9F">
    <w:name w:val="A02144645CDD47EA92EFC0D5ADE98D9F"/>
    <w:rsid w:val="00387F42"/>
  </w:style>
  <w:style w:type="paragraph" w:customStyle="1" w:styleId="0D4979816B444BF7972FBA0535F61FBA">
    <w:name w:val="0D4979816B444BF7972FBA0535F61FBA"/>
    <w:rsid w:val="00387F42"/>
  </w:style>
  <w:style w:type="paragraph" w:customStyle="1" w:styleId="D49A8DEAB49F4088924C96A755048530">
    <w:name w:val="D49A8DEAB49F4088924C96A755048530"/>
    <w:rsid w:val="00387F42"/>
  </w:style>
  <w:style w:type="paragraph" w:customStyle="1" w:styleId="BF036E07F41143F0ADA51E5F6A833B0B">
    <w:name w:val="BF036E07F41143F0ADA51E5F6A833B0B"/>
    <w:rsid w:val="00387F42"/>
  </w:style>
  <w:style w:type="paragraph" w:customStyle="1" w:styleId="7D18F1A22A8D488AAD4DC180DFF26C63">
    <w:name w:val="7D18F1A22A8D488AAD4DC180DFF26C63"/>
    <w:rsid w:val="00387F42"/>
  </w:style>
  <w:style w:type="paragraph" w:customStyle="1" w:styleId="9FFC5C328343427EAB5581F1A6984A66">
    <w:name w:val="9FFC5C328343427EAB5581F1A6984A66"/>
    <w:rsid w:val="00387F42"/>
  </w:style>
  <w:style w:type="paragraph" w:customStyle="1" w:styleId="DC35A638780A4A1C80302C00038D9891">
    <w:name w:val="DC35A638780A4A1C80302C00038D9891"/>
    <w:rsid w:val="00387F42"/>
  </w:style>
  <w:style w:type="paragraph" w:customStyle="1" w:styleId="B8DA55B6736B43E8B46D7ED407343CC5">
    <w:name w:val="B8DA55B6736B43E8B46D7ED407343CC5"/>
    <w:rsid w:val="00387F42"/>
  </w:style>
  <w:style w:type="paragraph" w:customStyle="1" w:styleId="41013B1B45C948278A03B14BBB028A79">
    <w:name w:val="41013B1B45C948278A03B14BBB028A79"/>
    <w:rsid w:val="00387F42"/>
  </w:style>
  <w:style w:type="paragraph" w:customStyle="1" w:styleId="5CC0B83A6BA0447AA9F973BC825D529E">
    <w:name w:val="5CC0B83A6BA0447AA9F973BC825D529E"/>
    <w:rsid w:val="00387F42"/>
  </w:style>
  <w:style w:type="paragraph" w:customStyle="1" w:styleId="3B420C1BB7274F64B16F68A1B65892A2">
    <w:name w:val="3B420C1BB7274F64B16F68A1B65892A2"/>
    <w:rsid w:val="00387F42"/>
  </w:style>
  <w:style w:type="paragraph" w:customStyle="1" w:styleId="7C5E07E2F09545B3B75A6C1B7A1E0984">
    <w:name w:val="7C5E07E2F09545B3B75A6C1B7A1E0984"/>
    <w:rsid w:val="00387F42"/>
  </w:style>
  <w:style w:type="paragraph" w:customStyle="1" w:styleId="6354C2638A4940B998D95C129CCA99FF">
    <w:name w:val="6354C2638A4940B998D95C129CCA99FF"/>
    <w:rsid w:val="00387F42"/>
  </w:style>
  <w:style w:type="paragraph" w:customStyle="1" w:styleId="B2226C91D9D749ECA3A583CCC29484A6">
    <w:name w:val="B2226C91D9D749ECA3A583CCC29484A6"/>
    <w:rsid w:val="00387F42"/>
  </w:style>
  <w:style w:type="paragraph" w:customStyle="1" w:styleId="ECBB776275A144DFB86277173F2E9D70">
    <w:name w:val="ECBB776275A144DFB86277173F2E9D70"/>
    <w:rsid w:val="00387F42"/>
  </w:style>
  <w:style w:type="paragraph" w:customStyle="1" w:styleId="BFBB308131934323A48EAECF6F53BA45">
    <w:name w:val="BFBB308131934323A48EAECF6F53BA45"/>
    <w:rsid w:val="00387F42"/>
  </w:style>
  <w:style w:type="paragraph" w:customStyle="1" w:styleId="D1A23A7D047D483BBF7EBC1F61D9BB78">
    <w:name w:val="D1A23A7D047D483BBF7EBC1F61D9BB78"/>
    <w:rsid w:val="00387F42"/>
  </w:style>
  <w:style w:type="paragraph" w:customStyle="1" w:styleId="0F16BD4E3F1343629D9ECD805FDF53C7">
    <w:name w:val="0F16BD4E3F1343629D9ECD805FDF53C7"/>
    <w:rsid w:val="00387F42"/>
  </w:style>
  <w:style w:type="paragraph" w:customStyle="1" w:styleId="AE51D96932354CCB9ADE8459572C37D6">
    <w:name w:val="AE51D96932354CCB9ADE8459572C37D6"/>
    <w:rsid w:val="00387F42"/>
  </w:style>
  <w:style w:type="paragraph" w:customStyle="1" w:styleId="33325C2177FF4FCF8E1B52EEE5D24154">
    <w:name w:val="33325C2177FF4FCF8E1B52EEE5D24154"/>
    <w:rsid w:val="00387F42"/>
  </w:style>
  <w:style w:type="paragraph" w:customStyle="1" w:styleId="BB51DA57A4484A0FB5DA2AB8861860AB">
    <w:name w:val="BB51DA57A4484A0FB5DA2AB8861860AB"/>
    <w:rsid w:val="00387F42"/>
  </w:style>
  <w:style w:type="paragraph" w:customStyle="1" w:styleId="CF35E596CD314138BEFBE3123CF4FC6D">
    <w:name w:val="CF35E596CD314138BEFBE3123CF4FC6D"/>
    <w:rsid w:val="00387F42"/>
  </w:style>
  <w:style w:type="paragraph" w:customStyle="1" w:styleId="5531F89B2D6C4BAE9625DDF44C5ECFEE">
    <w:name w:val="5531F89B2D6C4BAE9625DDF44C5ECFEE"/>
    <w:rsid w:val="00387F42"/>
  </w:style>
  <w:style w:type="paragraph" w:customStyle="1" w:styleId="295E46E756A54FE7ACD271A95762AA64">
    <w:name w:val="295E46E756A54FE7ACD271A95762AA64"/>
    <w:rsid w:val="00387F42"/>
  </w:style>
  <w:style w:type="paragraph" w:customStyle="1" w:styleId="D95D8AA699A1420B9760BD4198DDE99C">
    <w:name w:val="D95D8AA699A1420B9760BD4198DDE99C"/>
    <w:rsid w:val="00387F42"/>
  </w:style>
  <w:style w:type="paragraph" w:customStyle="1" w:styleId="6027AB99EBFA4C3BB849ADA964650CB8">
    <w:name w:val="6027AB99EBFA4C3BB849ADA964650CB8"/>
    <w:rsid w:val="00387F42"/>
  </w:style>
  <w:style w:type="paragraph" w:customStyle="1" w:styleId="C590237AA007483B95CE57F4072D248A">
    <w:name w:val="C590237AA007483B95CE57F4072D248A"/>
    <w:rsid w:val="00387F42"/>
  </w:style>
  <w:style w:type="paragraph" w:customStyle="1" w:styleId="8D960D3FF13043F9A5C7F77A4DD1F2C9">
    <w:name w:val="8D960D3FF13043F9A5C7F77A4DD1F2C9"/>
    <w:rsid w:val="00387F42"/>
  </w:style>
  <w:style w:type="paragraph" w:customStyle="1" w:styleId="9B9EA401059F41CFAB2BAADD59D9CA95">
    <w:name w:val="9B9EA401059F41CFAB2BAADD59D9CA95"/>
    <w:rsid w:val="00387F42"/>
  </w:style>
  <w:style w:type="paragraph" w:customStyle="1" w:styleId="F8797624DB28435F8C57DDAA9166B44B">
    <w:name w:val="F8797624DB28435F8C57DDAA9166B44B"/>
    <w:rsid w:val="00387F42"/>
  </w:style>
  <w:style w:type="paragraph" w:customStyle="1" w:styleId="CFBA69CB0C544DA793C4A0A9BE9E46BD">
    <w:name w:val="CFBA69CB0C544DA793C4A0A9BE9E46BD"/>
    <w:rsid w:val="00387F42"/>
  </w:style>
  <w:style w:type="paragraph" w:customStyle="1" w:styleId="4216896D816543E89C17A519AC6EB1C1">
    <w:name w:val="4216896D816543E89C17A519AC6EB1C1"/>
    <w:rsid w:val="00387F42"/>
  </w:style>
  <w:style w:type="paragraph" w:customStyle="1" w:styleId="4E537030A13B4504A6E5593B16BC6C69">
    <w:name w:val="4E537030A13B4504A6E5593B16BC6C69"/>
    <w:rsid w:val="00387F42"/>
  </w:style>
  <w:style w:type="paragraph" w:customStyle="1" w:styleId="8CDFF732F8524F86AE806C700993CEF1">
    <w:name w:val="8CDFF732F8524F86AE806C700993CEF1"/>
    <w:rsid w:val="00387F42"/>
  </w:style>
  <w:style w:type="paragraph" w:customStyle="1" w:styleId="21844CD45A1E433B9FF9FA9D0620AEA7">
    <w:name w:val="21844CD45A1E433B9FF9FA9D0620AEA7"/>
    <w:rsid w:val="00387F42"/>
  </w:style>
  <w:style w:type="paragraph" w:customStyle="1" w:styleId="B7B05CAC99294ECE95C1158BAE9A8FC4">
    <w:name w:val="B7B05CAC99294ECE95C1158BAE9A8FC4"/>
    <w:rsid w:val="00387F42"/>
  </w:style>
  <w:style w:type="paragraph" w:customStyle="1" w:styleId="1388719AB9A4400582B880ABBC38A5A1">
    <w:name w:val="1388719AB9A4400582B880ABBC38A5A1"/>
    <w:rsid w:val="00387F42"/>
  </w:style>
  <w:style w:type="paragraph" w:customStyle="1" w:styleId="FEE96386066A4C5C90314403077BA6F5">
    <w:name w:val="FEE96386066A4C5C90314403077BA6F5"/>
    <w:rsid w:val="00387F42"/>
  </w:style>
  <w:style w:type="paragraph" w:customStyle="1" w:styleId="CCF9AB503DF2475687856586223E95B4">
    <w:name w:val="CCF9AB503DF2475687856586223E95B4"/>
    <w:rsid w:val="00387F42"/>
  </w:style>
  <w:style w:type="paragraph" w:customStyle="1" w:styleId="85BF318DDD8A424DAF78091156006E1F">
    <w:name w:val="85BF318DDD8A424DAF78091156006E1F"/>
    <w:rsid w:val="00387F42"/>
  </w:style>
  <w:style w:type="paragraph" w:customStyle="1" w:styleId="BDCBF4966E8E48FAA231A380C71C4FD2">
    <w:name w:val="BDCBF4966E8E48FAA231A380C71C4FD2"/>
    <w:rsid w:val="00387F42"/>
  </w:style>
  <w:style w:type="paragraph" w:customStyle="1" w:styleId="44EC619FCC3B4DAE8DDAC5136BE73FD7">
    <w:name w:val="44EC619FCC3B4DAE8DDAC5136BE73FD7"/>
    <w:rsid w:val="00387F42"/>
  </w:style>
  <w:style w:type="paragraph" w:customStyle="1" w:styleId="AD1655C851FA48F58FA812D5B67A0BB5">
    <w:name w:val="AD1655C851FA48F58FA812D5B67A0BB5"/>
    <w:rsid w:val="00387F42"/>
  </w:style>
  <w:style w:type="paragraph" w:customStyle="1" w:styleId="E00387C198094451B16046F71923B234">
    <w:name w:val="E00387C198094451B16046F71923B234"/>
    <w:rsid w:val="00387F42"/>
  </w:style>
  <w:style w:type="paragraph" w:customStyle="1" w:styleId="CFAF14611D6A4D759714956F99B44FEF">
    <w:name w:val="CFAF14611D6A4D759714956F99B44FEF"/>
    <w:rsid w:val="00387F42"/>
  </w:style>
  <w:style w:type="paragraph" w:customStyle="1" w:styleId="3DD172EB3D7F4438A9884389D9D3D0D7">
    <w:name w:val="3DD172EB3D7F4438A9884389D9D3D0D7"/>
    <w:rsid w:val="00387F42"/>
  </w:style>
  <w:style w:type="paragraph" w:customStyle="1" w:styleId="5B814917501146B18AD940C37A17A064">
    <w:name w:val="5B814917501146B18AD940C37A17A064"/>
    <w:rsid w:val="00387F42"/>
  </w:style>
  <w:style w:type="paragraph" w:customStyle="1" w:styleId="5C8CB95E836A4D01BCF21B96B0B93777">
    <w:name w:val="5C8CB95E836A4D01BCF21B96B0B93777"/>
    <w:rsid w:val="00387F42"/>
  </w:style>
  <w:style w:type="paragraph" w:customStyle="1" w:styleId="716686758ADA4A33860B97DBEE9E51CC">
    <w:name w:val="716686758ADA4A33860B97DBEE9E51CC"/>
    <w:rsid w:val="00387F42"/>
  </w:style>
  <w:style w:type="paragraph" w:customStyle="1" w:styleId="E7CF3C9C21AA4C1BBED29121FC2F10D7">
    <w:name w:val="E7CF3C9C21AA4C1BBED29121FC2F10D7"/>
    <w:rsid w:val="00387F42"/>
  </w:style>
  <w:style w:type="paragraph" w:customStyle="1" w:styleId="5DE0E400D0284E03AEA8F3876646EC97">
    <w:name w:val="5DE0E400D0284E03AEA8F3876646EC97"/>
    <w:rsid w:val="00387F42"/>
  </w:style>
  <w:style w:type="paragraph" w:customStyle="1" w:styleId="F9C11D7912A34B0B80BF3BEB02FA3166">
    <w:name w:val="F9C11D7912A34B0B80BF3BEB02FA3166"/>
    <w:rsid w:val="00387F42"/>
  </w:style>
  <w:style w:type="paragraph" w:customStyle="1" w:styleId="60ECFE67D9314649B265CA59A8807C3D">
    <w:name w:val="60ECFE67D9314649B265CA59A8807C3D"/>
    <w:rsid w:val="00387F42"/>
  </w:style>
  <w:style w:type="paragraph" w:customStyle="1" w:styleId="DA1007809BF742BC86D29C4F2B5DC55D">
    <w:name w:val="DA1007809BF742BC86D29C4F2B5DC55D"/>
    <w:rsid w:val="00387F42"/>
  </w:style>
  <w:style w:type="paragraph" w:customStyle="1" w:styleId="8E151B7A58D943E9A53A53A4D2BAB6A9">
    <w:name w:val="8E151B7A58D943E9A53A53A4D2BAB6A9"/>
    <w:rsid w:val="00387F42"/>
  </w:style>
  <w:style w:type="paragraph" w:customStyle="1" w:styleId="5BEC09A5E8174083925EE325AEE4C5D1">
    <w:name w:val="5BEC09A5E8174083925EE325AEE4C5D1"/>
    <w:rsid w:val="00387F42"/>
  </w:style>
  <w:style w:type="paragraph" w:customStyle="1" w:styleId="C928576033AD401A8720B6C451A0ABCE">
    <w:name w:val="C928576033AD401A8720B6C451A0ABCE"/>
    <w:rsid w:val="00387F42"/>
  </w:style>
  <w:style w:type="paragraph" w:customStyle="1" w:styleId="D2227BC9696F4D52B065B116CA65D321">
    <w:name w:val="D2227BC9696F4D52B065B116CA65D321"/>
    <w:rsid w:val="00387F42"/>
  </w:style>
  <w:style w:type="paragraph" w:customStyle="1" w:styleId="0D93D382F370434AA120A48D6B2DA1D9">
    <w:name w:val="0D93D382F370434AA120A48D6B2DA1D9"/>
    <w:rsid w:val="00387F42"/>
  </w:style>
  <w:style w:type="paragraph" w:customStyle="1" w:styleId="4F3BF0BD010A4F64804DC17260A48C84">
    <w:name w:val="4F3BF0BD010A4F64804DC17260A48C84"/>
    <w:rsid w:val="00387F42"/>
  </w:style>
  <w:style w:type="paragraph" w:customStyle="1" w:styleId="EEF64F82B00E42EF98B7604B57A9FCC8">
    <w:name w:val="EEF64F82B00E42EF98B7604B57A9FCC8"/>
    <w:rsid w:val="00387F42"/>
  </w:style>
  <w:style w:type="paragraph" w:customStyle="1" w:styleId="35F26240FDDC4D6DA40AF831F4A81C0F">
    <w:name w:val="35F26240FDDC4D6DA40AF831F4A81C0F"/>
    <w:rsid w:val="00387F42"/>
  </w:style>
  <w:style w:type="paragraph" w:customStyle="1" w:styleId="780243421EE946B78D791A714CC05722">
    <w:name w:val="780243421EE946B78D791A714CC05722"/>
    <w:rsid w:val="00387F42"/>
  </w:style>
  <w:style w:type="paragraph" w:customStyle="1" w:styleId="8658C7064E214C3FB5A5475B9A6D93ED">
    <w:name w:val="8658C7064E214C3FB5A5475B9A6D93ED"/>
    <w:rsid w:val="00387F42"/>
  </w:style>
  <w:style w:type="paragraph" w:customStyle="1" w:styleId="5BC0C758E6EE4194A1DA049BA2DAEA0C">
    <w:name w:val="5BC0C758E6EE4194A1DA049BA2DAEA0C"/>
    <w:rsid w:val="00387F42"/>
  </w:style>
  <w:style w:type="paragraph" w:customStyle="1" w:styleId="50B2ABAD03694D228B1D452A72882CC4">
    <w:name w:val="50B2ABAD03694D228B1D452A72882CC4"/>
    <w:rsid w:val="00387F42"/>
  </w:style>
  <w:style w:type="paragraph" w:customStyle="1" w:styleId="4833AEDF736D43D28A86E21B0DC400B8">
    <w:name w:val="4833AEDF736D43D28A86E21B0DC400B8"/>
    <w:rsid w:val="00387F42"/>
  </w:style>
  <w:style w:type="paragraph" w:customStyle="1" w:styleId="F2320C1565D94EB9A344F4BE6EF6EE60">
    <w:name w:val="F2320C1565D94EB9A344F4BE6EF6EE60"/>
    <w:rsid w:val="00387F42"/>
  </w:style>
  <w:style w:type="paragraph" w:customStyle="1" w:styleId="1F03D576589E45788A17DFD80514E777">
    <w:name w:val="1F03D576589E45788A17DFD80514E777"/>
    <w:rsid w:val="00387F42"/>
  </w:style>
  <w:style w:type="paragraph" w:customStyle="1" w:styleId="ABDAA1A5A3C14E079AC519571F1C284F">
    <w:name w:val="ABDAA1A5A3C14E079AC519571F1C284F"/>
    <w:rsid w:val="00387F42"/>
  </w:style>
  <w:style w:type="paragraph" w:customStyle="1" w:styleId="5B304A25C1104DECA00EE008FEAD623E">
    <w:name w:val="5B304A25C1104DECA00EE008FEAD623E"/>
    <w:rsid w:val="00387F42"/>
  </w:style>
  <w:style w:type="paragraph" w:customStyle="1" w:styleId="160E36B353F3416793A431562C8D561B">
    <w:name w:val="160E36B353F3416793A431562C8D561B"/>
    <w:rsid w:val="00387F42"/>
  </w:style>
  <w:style w:type="paragraph" w:customStyle="1" w:styleId="D9A92E3646B94237B77DAF7D130EA04C">
    <w:name w:val="D9A92E3646B94237B77DAF7D130EA04C"/>
    <w:rsid w:val="00387F42"/>
  </w:style>
  <w:style w:type="paragraph" w:customStyle="1" w:styleId="69E80B0DF4C641AAB626D4D0105AC080">
    <w:name w:val="69E80B0DF4C641AAB626D4D0105AC080"/>
    <w:rsid w:val="00387F42"/>
  </w:style>
  <w:style w:type="paragraph" w:customStyle="1" w:styleId="79A463D3974D40ADBC6E286F18A055EC">
    <w:name w:val="79A463D3974D40ADBC6E286F18A055EC"/>
    <w:rsid w:val="00387F42"/>
  </w:style>
  <w:style w:type="paragraph" w:customStyle="1" w:styleId="BD72885C09A64BBC9E4878FD18B76C6D">
    <w:name w:val="BD72885C09A64BBC9E4878FD18B76C6D"/>
    <w:rsid w:val="00387F42"/>
  </w:style>
  <w:style w:type="paragraph" w:customStyle="1" w:styleId="558CB545992F4504AFC482CC76EE6E8A">
    <w:name w:val="558CB545992F4504AFC482CC76EE6E8A"/>
    <w:rsid w:val="00387F42"/>
  </w:style>
  <w:style w:type="paragraph" w:customStyle="1" w:styleId="CC51BD42CDF24212B72F2028C7F18233">
    <w:name w:val="CC51BD42CDF24212B72F2028C7F18233"/>
    <w:rsid w:val="00387F42"/>
  </w:style>
  <w:style w:type="paragraph" w:customStyle="1" w:styleId="744B776A59EB440D82AAEAC8C3139492">
    <w:name w:val="744B776A59EB440D82AAEAC8C3139492"/>
    <w:rsid w:val="00387F42"/>
  </w:style>
  <w:style w:type="paragraph" w:customStyle="1" w:styleId="84829477A9D04F5191B46CA72C6EC65C">
    <w:name w:val="84829477A9D04F5191B46CA72C6EC65C"/>
    <w:rsid w:val="00387F42"/>
  </w:style>
  <w:style w:type="paragraph" w:customStyle="1" w:styleId="61CEF42758524D1DAE160FDFB895FEA0">
    <w:name w:val="61CEF42758524D1DAE160FDFB895FEA0"/>
    <w:rsid w:val="00387F42"/>
  </w:style>
  <w:style w:type="paragraph" w:customStyle="1" w:styleId="2FE8B5B2E2F34837BA03445B88B46589">
    <w:name w:val="2FE8B5B2E2F34837BA03445B88B46589"/>
    <w:rsid w:val="00387F42"/>
  </w:style>
  <w:style w:type="paragraph" w:customStyle="1" w:styleId="2B74BE8EC8034EA1BE6A63D9BB1B5B7B">
    <w:name w:val="2B74BE8EC8034EA1BE6A63D9BB1B5B7B"/>
    <w:rsid w:val="00387F42"/>
  </w:style>
  <w:style w:type="paragraph" w:customStyle="1" w:styleId="CC7A2EFEFC544F4B8457173882EF63E9">
    <w:name w:val="CC7A2EFEFC544F4B8457173882EF63E9"/>
    <w:rsid w:val="00387F42"/>
  </w:style>
  <w:style w:type="paragraph" w:customStyle="1" w:styleId="86B2C0DA2A454B2DA6EF2DCDFDE3FF00">
    <w:name w:val="86B2C0DA2A454B2DA6EF2DCDFDE3FF00"/>
    <w:rsid w:val="00387F42"/>
  </w:style>
  <w:style w:type="paragraph" w:customStyle="1" w:styleId="4423FBAEF38441049EC01D7D8639F61D">
    <w:name w:val="4423FBAEF38441049EC01D7D8639F61D"/>
    <w:rsid w:val="00387F42"/>
  </w:style>
  <w:style w:type="paragraph" w:customStyle="1" w:styleId="D987FB510BFD45D385CBE86CBF51308B">
    <w:name w:val="D987FB510BFD45D385CBE86CBF51308B"/>
    <w:rsid w:val="00387F42"/>
  </w:style>
  <w:style w:type="paragraph" w:customStyle="1" w:styleId="52B8184FF8274973BE97945B60C274BD">
    <w:name w:val="52B8184FF8274973BE97945B60C274BD"/>
    <w:rsid w:val="00387F42"/>
  </w:style>
  <w:style w:type="paragraph" w:customStyle="1" w:styleId="CC02A7743F5B4A1593927280CE84B9D1">
    <w:name w:val="CC02A7743F5B4A1593927280CE84B9D1"/>
    <w:rsid w:val="00387F42"/>
  </w:style>
  <w:style w:type="paragraph" w:customStyle="1" w:styleId="A6A7F9963C974168A2B19A61018EE84B">
    <w:name w:val="A6A7F9963C974168A2B19A61018EE84B"/>
    <w:rsid w:val="00387F42"/>
  </w:style>
  <w:style w:type="paragraph" w:customStyle="1" w:styleId="975856A5D0DC4C37A48FDD8DD18B072C">
    <w:name w:val="975856A5D0DC4C37A48FDD8DD18B072C"/>
    <w:rsid w:val="00387F42"/>
  </w:style>
  <w:style w:type="paragraph" w:customStyle="1" w:styleId="BA36053074144C0A995B52BD6471452E">
    <w:name w:val="BA36053074144C0A995B52BD6471452E"/>
    <w:rsid w:val="00387F42"/>
  </w:style>
  <w:style w:type="paragraph" w:customStyle="1" w:styleId="B908342238F7429089F078B616EF2B6F">
    <w:name w:val="B908342238F7429089F078B616EF2B6F"/>
    <w:rsid w:val="00387F42"/>
  </w:style>
  <w:style w:type="paragraph" w:customStyle="1" w:styleId="127DB035E6594DF2845390A9D76AFF82">
    <w:name w:val="127DB035E6594DF2845390A9D76AFF82"/>
    <w:rsid w:val="00387F42"/>
  </w:style>
  <w:style w:type="paragraph" w:customStyle="1" w:styleId="CC8A6EBB75584692A47DEB432D8BCC1A">
    <w:name w:val="CC8A6EBB75584692A47DEB432D8BCC1A"/>
    <w:rsid w:val="00387F42"/>
  </w:style>
  <w:style w:type="paragraph" w:customStyle="1" w:styleId="C6102C86812A41FAA79901D7B67C34E6">
    <w:name w:val="C6102C86812A41FAA79901D7B67C34E6"/>
    <w:rsid w:val="00387F42"/>
  </w:style>
  <w:style w:type="paragraph" w:customStyle="1" w:styleId="34D4D38211BC455BAB286E5D06DED7CB">
    <w:name w:val="34D4D38211BC455BAB286E5D06DED7CB"/>
    <w:rsid w:val="00387F42"/>
  </w:style>
  <w:style w:type="paragraph" w:customStyle="1" w:styleId="BADBEBEDF58E4663B5567A7159AE78A1">
    <w:name w:val="BADBEBEDF58E4663B5567A7159AE78A1"/>
    <w:rsid w:val="00387F42"/>
  </w:style>
  <w:style w:type="paragraph" w:customStyle="1" w:styleId="BF0685EB1F0E4746B0A15860FDE3AE66">
    <w:name w:val="BF0685EB1F0E4746B0A15860FDE3AE66"/>
    <w:rsid w:val="00387F42"/>
  </w:style>
  <w:style w:type="paragraph" w:customStyle="1" w:styleId="51A8D5E4C4DE4369ACB1DE3376138562">
    <w:name w:val="51A8D5E4C4DE4369ACB1DE3376138562"/>
    <w:rsid w:val="00387F42"/>
  </w:style>
  <w:style w:type="paragraph" w:customStyle="1" w:styleId="E91234B286454C73BB44E7E5DEADB14F">
    <w:name w:val="E91234B286454C73BB44E7E5DEADB14F"/>
    <w:rsid w:val="00387F42"/>
  </w:style>
  <w:style w:type="paragraph" w:customStyle="1" w:styleId="BBE2EB89C17A465C81FF45BC2FCF852D">
    <w:name w:val="BBE2EB89C17A465C81FF45BC2FCF852D"/>
    <w:rsid w:val="00387F42"/>
  </w:style>
  <w:style w:type="paragraph" w:customStyle="1" w:styleId="641B0D3D4D0A4BD799842058778D7CB2">
    <w:name w:val="641B0D3D4D0A4BD799842058778D7CB2"/>
    <w:rsid w:val="00387F42"/>
  </w:style>
  <w:style w:type="paragraph" w:customStyle="1" w:styleId="4490FA539623486FB7F8F84AE28A2BA2">
    <w:name w:val="4490FA539623486FB7F8F84AE28A2BA2"/>
    <w:rsid w:val="00387F42"/>
  </w:style>
  <w:style w:type="paragraph" w:customStyle="1" w:styleId="87B2FD2EF275427D8F90ADB59A68120F">
    <w:name w:val="87B2FD2EF275427D8F90ADB59A68120F"/>
    <w:rsid w:val="00387F42"/>
  </w:style>
  <w:style w:type="paragraph" w:customStyle="1" w:styleId="071DBA9DCC31451DBBA6F80126F9A01D">
    <w:name w:val="071DBA9DCC31451DBBA6F80126F9A01D"/>
    <w:rsid w:val="00387F42"/>
  </w:style>
  <w:style w:type="paragraph" w:customStyle="1" w:styleId="52C1C80EC351424AB0FAA593A9F98C31">
    <w:name w:val="52C1C80EC351424AB0FAA593A9F98C31"/>
    <w:rsid w:val="00387F42"/>
  </w:style>
  <w:style w:type="paragraph" w:customStyle="1" w:styleId="A6343C2E9AE94423B86CC088869B60D4">
    <w:name w:val="A6343C2E9AE94423B86CC088869B60D4"/>
    <w:rsid w:val="00387F42"/>
  </w:style>
  <w:style w:type="paragraph" w:customStyle="1" w:styleId="36BEFA6CEFCB404E8E581D04B08D8A67">
    <w:name w:val="36BEFA6CEFCB404E8E581D04B08D8A67"/>
    <w:rsid w:val="00387F42"/>
  </w:style>
  <w:style w:type="paragraph" w:customStyle="1" w:styleId="E7AE10F816F24756B17932AFA2204B65">
    <w:name w:val="E7AE10F816F24756B17932AFA2204B65"/>
    <w:rsid w:val="00387F42"/>
  </w:style>
  <w:style w:type="paragraph" w:customStyle="1" w:styleId="A3B0C0B8E1AC48679B3E9EB43429FAA8">
    <w:name w:val="A3B0C0B8E1AC48679B3E9EB43429FAA8"/>
    <w:rsid w:val="00387F42"/>
  </w:style>
  <w:style w:type="paragraph" w:customStyle="1" w:styleId="A362E06E208346739492543732BDDB76">
    <w:name w:val="A362E06E208346739492543732BDDB76"/>
    <w:rsid w:val="00387F42"/>
  </w:style>
  <w:style w:type="paragraph" w:customStyle="1" w:styleId="A5895F4947CF41D3A01F77061997A939">
    <w:name w:val="A5895F4947CF41D3A01F77061997A939"/>
    <w:rsid w:val="00387F42"/>
  </w:style>
  <w:style w:type="paragraph" w:customStyle="1" w:styleId="EB5D1102A220494D876C5B4D1AA901EB">
    <w:name w:val="EB5D1102A220494D876C5B4D1AA901EB"/>
    <w:rsid w:val="00387F42"/>
  </w:style>
  <w:style w:type="paragraph" w:customStyle="1" w:styleId="11FE70E538154B428119C7486185ABA1">
    <w:name w:val="11FE70E538154B428119C7486185ABA1"/>
    <w:rsid w:val="00387F42"/>
  </w:style>
  <w:style w:type="paragraph" w:customStyle="1" w:styleId="95D63B8716914349811F3D1C62054544">
    <w:name w:val="95D63B8716914349811F3D1C62054544"/>
    <w:rsid w:val="00387F42"/>
  </w:style>
  <w:style w:type="paragraph" w:customStyle="1" w:styleId="0803C22805F543B6B3E8CBB1CEC277B3">
    <w:name w:val="0803C22805F543B6B3E8CBB1CEC277B3"/>
    <w:rsid w:val="00387F42"/>
  </w:style>
  <w:style w:type="paragraph" w:customStyle="1" w:styleId="4F000A1554A74588B3F6259D0B633248">
    <w:name w:val="4F000A1554A74588B3F6259D0B633248"/>
    <w:rsid w:val="00387F42"/>
  </w:style>
  <w:style w:type="paragraph" w:customStyle="1" w:styleId="164C06928A43451AB6DE4B20BB490804">
    <w:name w:val="164C06928A43451AB6DE4B20BB490804"/>
    <w:rsid w:val="00387F42"/>
  </w:style>
  <w:style w:type="paragraph" w:customStyle="1" w:styleId="9B0C913BE9064E6D85D3D66A9F2B3758">
    <w:name w:val="9B0C913BE9064E6D85D3D66A9F2B3758"/>
    <w:rsid w:val="00387F42"/>
  </w:style>
  <w:style w:type="paragraph" w:customStyle="1" w:styleId="EACB9C4E35D9423191AD2A15F7C12418">
    <w:name w:val="EACB9C4E35D9423191AD2A15F7C12418"/>
    <w:rsid w:val="00387F42"/>
  </w:style>
  <w:style w:type="paragraph" w:customStyle="1" w:styleId="AB975AC4C6934068976053B3FD64ACC6">
    <w:name w:val="AB975AC4C6934068976053B3FD64ACC6"/>
    <w:rsid w:val="00387F42"/>
  </w:style>
  <w:style w:type="paragraph" w:customStyle="1" w:styleId="6B9822C96E744D3390E8CB220392C671">
    <w:name w:val="6B9822C96E744D3390E8CB220392C671"/>
    <w:rsid w:val="00387F42"/>
  </w:style>
  <w:style w:type="paragraph" w:customStyle="1" w:styleId="B3C9930E98324F029BFD39BC12963676">
    <w:name w:val="B3C9930E98324F029BFD39BC12963676"/>
    <w:rsid w:val="00387F42"/>
  </w:style>
  <w:style w:type="paragraph" w:customStyle="1" w:styleId="1FD9253EB3FA42A7805899A63271C592">
    <w:name w:val="1FD9253EB3FA42A7805899A63271C592"/>
    <w:rsid w:val="00387F42"/>
  </w:style>
  <w:style w:type="paragraph" w:customStyle="1" w:styleId="02B80B2D355A415AA890B1EF9B0802DC">
    <w:name w:val="02B80B2D355A415AA890B1EF9B0802DC"/>
    <w:rsid w:val="00387F42"/>
  </w:style>
  <w:style w:type="paragraph" w:customStyle="1" w:styleId="356DF34EC3834157A69531ECB8E19FE5">
    <w:name w:val="356DF34EC3834157A69531ECB8E19FE5"/>
    <w:rsid w:val="00387F42"/>
  </w:style>
  <w:style w:type="paragraph" w:customStyle="1" w:styleId="DA1CF9C2E8704D78832FFA962DBA3361">
    <w:name w:val="DA1CF9C2E8704D78832FFA962DBA3361"/>
    <w:rsid w:val="00387F42"/>
  </w:style>
  <w:style w:type="paragraph" w:customStyle="1" w:styleId="826ABA6D23234ED9A64F54A2D71C85B4">
    <w:name w:val="826ABA6D23234ED9A64F54A2D71C85B4"/>
    <w:rsid w:val="00387F42"/>
  </w:style>
  <w:style w:type="paragraph" w:customStyle="1" w:styleId="8225329ED81B47658D6C57227691C827">
    <w:name w:val="8225329ED81B47658D6C57227691C827"/>
    <w:rsid w:val="00387F42"/>
  </w:style>
  <w:style w:type="paragraph" w:customStyle="1" w:styleId="661EEE3FB1154B7489CCA708797CB9D9">
    <w:name w:val="661EEE3FB1154B7489CCA708797CB9D9"/>
    <w:rsid w:val="00387F42"/>
  </w:style>
  <w:style w:type="paragraph" w:customStyle="1" w:styleId="A39A60EAE1DA43A19C3A33BC83B42C62">
    <w:name w:val="A39A60EAE1DA43A19C3A33BC83B42C62"/>
    <w:rsid w:val="00387F42"/>
  </w:style>
  <w:style w:type="paragraph" w:customStyle="1" w:styleId="25945DE02F5E4B7DA436F40283541E6D">
    <w:name w:val="25945DE02F5E4B7DA436F40283541E6D"/>
    <w:rsid w:val="00387F42"/>
  </w:style>
  <w:style w:type="paragraph" w:customStyle="1" w:styleId="D7B2F9CB26E343C4B39F2967728B8B0C">
    <w:name w:val="D7B2F9CB26E343C4B39F2967728B8B0C"/>
    <w:rsid w:val="00387F42"/>
  </w:style>
  <w:style w:type="paragraph" w:customStyle="1" w:styleId="232BA18F741B4B3183C846A10BADBC93">
    <w:name w:val="232BA18F741B4B3183C846A10BADBC93"/>
    <w:rsid w:val="00387F42"/>
  </w:style>
  <w:style w:type="paragraph" w:customStyle="1" w:styleId="675D189E5A7F4CD9A932234ECB133D26">
    <w:name w:val="675D189E5A7F4CD9A932234ECB133D26"/>
    <w:rsid w:val="00387F42"/>
  </w:style>
  <w:style w:type="paragraph" w:customStyle="1" w:styleId="404B06EDA50043409613DA19F0DBDD18">
    <w:name w:val="404B06EDA50043409613DA19F0DBDD18"/>
    <w:rsid w:val="00387F42"/>
  </w:style>
  <w:style w:type="paragraph" w:customStyle="1" w:styleId="4BF25B2CF3FE40D7BCB52A4E4CD7CF70">
    <w:name w:val="4BF25B2CF3FE40D7BCB52A4E4CD7CF70"/>
    <w:rsid w:val="00387F42"/>
  </w:style>
  <w:style w:type="paragraph" w:customStyle="1" w:styleId="B402BD778AA24415ADABF77DF0C33B37">
    <w:name w:val="B402BD778AA24415ADABF77DF0C33B37"/>
    <w:rsid w:val="00387F42"/>
  </w:style>
  <w:style w:type="paragraph" w:customStyle="1" w:styleId="84CA6CD526DE4403AF685DCF479C74A4">
    <w:name w:val="84CA6CD526DE4403AF685DCF479C74A4"/>
    <w:rsid w:val="00387F42"/>
  </w:style>
  <w:style w:type="paragraph" w:customStyle="1" w:styleId="7A4318A9C7F744DA92F57D168BCE72F6">
    <w:name w:val="7A4318A9C7F744DA92F57D168BCE72F6"/>
    <w:rsid w:val="00387F42"/>
  </w:style>
  <w:style w:type="paragraph" w:customStyle="1" w:styleId="47033D2AAA8E470AA532FE6968C79E96">
    <w:name w:val="47033D2AAA8E470AA532FE6968C79E96"/>
    <w:rsid w:val="00387F42"/>
  </w:style>
  <w:style w:type="paragraph" w:customStyle="1" w:styleId="AAF37F7191C444688998917D943B324B">
    <w:name w:val="AAF37F7191C444688998917D943B324B"/>
    <w:rsid w:val="00387F42"/>
  </w:style>
  <w:style w:type="paragraph" w:customStyle="1" w:styleId="B0D161029C694F6EB9AC44EB7E83255C">
    <w:name w:val="B0D161029C694F6EB9AC44EB7E83255C"/>
    <w:rsid w:val="00387F42"/>
  </w:style>
  <w:style w:type="paragraph" w:customStyle="1" w:styleId="9655FEA68E0F4BD6A57B2A8F64C5C2E3">
    <w:name w:val="9655FEA68E0F4BD6A57B2A8F64C5C2E3"/>
    <w:rsid w:val="00387F42"/>
  </w:style>
  <w:style w:type="paragraph" w:customStyle="1" w:styleId="50C048C5B3194B0ABEED71DD3220C15A">
    <w:name w:val="50C048C5B3194B0ABEED71DD3220C15A"/>
    <w:rsid w:val="00387F42"/>
  </w:style>
  <w:style w:type="paragraph" w:customStyle="1" w:styleId="302D8A4DE8494857A128E732CEF50B13">
    <w:name w:val="302D8A4DE8494857A128E732CEF50B13"/>
    <w:rsid w:val="00387F42"/>
  </w:style>
  <w:style w:type="paragraph" w:customStyle="1" w:styleId="F9C9BF92E7D94DF0852309C9D1308548">
    <w:name w:val="F9C9BF92E7D94DF0852309C9D1308548"/>
    <w:rsid w:val="00387F42"/>
  </w:style>
  <w:style w:type="paragraph" w:customStyle="1" w:styleId="D9E0A6E381354A03976D0D32227CD938">
    <w:name w:val="D9E0A6E381354A03976D0D32227CD938"/>
    <w:rsid w:val="00387F42"/>
  </w:style>
  <w:style w:type="paragraph" w:customStyle="1" w:styleId="AFF0211D9EAC49849A0ACBCBE7ED688A">
    <w:name w:val="AFF0211D9EAC49849A0ACBCBE7ED688A"/>
    <w:rsid w:val="00387F42"/>
  </w:style>
  <w:style w:type="paragraph" w:customStyle="1" w:styleId="38DE6FC873FA4A1B936741303E0FEEAA">
    <w:name w:val="38DE6FC873FA4A1B936741303E0FEEAA"/>
    <w:rsid w:val="00387F42"/>
  </w:style>
  <w:style w:type="paragraph" w:customStyle="1" w:styleId="A2C46F58EA51427EA57F9E8732FEBD9A">
    <w:name w:val="A2C46F58EA51427EA57F9E8732FEBD9A"/>
    <w:rsid w:val="00387F42"/>
  </w:style>
  <w:style w:type="paragraph" w:customStyle="1" w:styleId="55F2622EA6154002B75260A41E7DC3AD">
    <w:name w:val="55F2622EA6154002B75260A41E7DC3AD"/>
    <w:rsid w:val="00CC50D2"/>
  </w:style>
  <w:style w:type="paragraph" w:customStyle="1" w:styleId="800644D407DA412DBCA088FC5B25F01B">
    <w:name w:val="800644D407DA412DBCA088FC5B25F01B"/>
    <w:rsid w:val="00CC50D2"/>
  </w:style>
  <w:style w:type="paragraph" w:customStyle="1" w:styleId="072E50D73675448786439BE609ED91AD">
    <w:name w:val="072E50D73675448786439BE609ED91AD"/>
    <w:rsid w:val="00CC50D2"/>
  </w:style>
  <w:style w:type="paragraph" w:customStyle="1" w:styleId="FA71AE23C14641E0AC46EB937B5EC4A3">
    <w:name w:val="FA71AE23C14641E0AC46EB937B5EC4A3"/>
    <w:rsid w:val="00CC50D2"/>
  </w:style>
  <w:style w:type="paragraph" w:customStyle="1" w:styleId="5AA1E218911D48BBB71CFDCB60D96893">
    <w:name w:val="5AA1E218911D48BBB71CFDCB60D96893"/>
    <w:rsid w:val="00CC50D2"/>
  </w:style>
  <w:style w:type="paragraph" w:customStyle="1" w:styleId="CECBFB23C4FC440991FABFA062B33454">
    <w:name w:val="CECBFB23C4FC440991FABFA062B33454"/>
    <w:rsid w:val="00CC50D2"/>
  </w:style>
  <w:style w:type="paragraph" w:customStyle="1" w:styleId="67FAB6E71A7F472DB3032EFED606B860">
    <w:name w:val="67FAB6E71A7F472DB3032EFED606B860"/>
    <w:rsid w:val="00CC50D2"/>
  </w:style>
  <w:style w:type="paragraph" w:customStyle="1" w:styleId="A783E547EC244BB7BD9122A62BB6B28C">
    <w:name w:val="A783E547EC244BB7BD9122A62BB6B28C"/>
    <w:rsid w:val="00CC50D2"/>
  </w:style>
  <w:style w:type="paragraph" w:customStyle="1" w:styleId="DDABEEB9F3AC4515B484CAD63FE5105B">
    <w:name w:val="DDABEEB9F3AC4515B484CAD63FE5105B"/>
    <w:rsid w:val="00CC50D2"/>
  </w:style>
  <w:style w:type="paragraph" w:customStyle="1" w:styleId="AA6C77AA44F942E9BCEDDF70E65C7258">
    <w:name w:val="AA6C77AA44F942E9BCEDDF70E65C7258"/>
    <w:rsid w:val="00CC50D2"/>
  </w:style>
  <w:style w:type="paragraph" w:customStyle="1" w:styleId="A87697734CBC426EA986A611D5186A11">
    <w:name w:val="A87697734CBC426EA986A611D5186A11"/>
    <w:rsid w:val="00CC50D2"/>
  </w:style>
  <w:style w:type="paragraph" w:customStyle="1" w:styleId="E6E74C97368F457693DE1ED2DA584A10">
    <w:name w:val="E6E74C97368F457693DE1ED2DA584A10"/>
    <w:rsid w:val="00CC50D2"/>
  </w:style>
  <w:style w:type="paragraph" w:customStyle="1" w:styleId="ABB65792B54640DE8357DDC36CBC3FCF">
    <w:name w:val="ABB65792B54640DE8357DDC36CBC3FCF"/>
    <w:rsid w:val="00CC50D2"/>
  </w:style>
  <w:style w:type="paragraph" w:customStyle="1" w:styleId="675BE076D7394126948705393FC147B0">
    <w:name w:val="675BE076D7394126948705393FC147B0"/>
    <w:rsid w:val="00CC50D2"/>
  </w:style>
  <w:style w:type="paragraph" w:customStyle="1" w:styleId="90671E8F5391487B9E7E8E6EAD7F8281">
    <w:name w:val="90671E8F5391487B9E7E8E6EAD7F8281"/>
    <w:rsid w:val="00CC50D2"/>
  </w:style>
  <w:style w:type="paragraph" w:customStyle="1" w:styleId="50F0D262901744F49A37A9D7E3DD620A">
    <w:name w:val="50F0D262901744F49A37A9D7E3DD620A"/>
    <w:rsid w:val="00CC50D2"/>
  </w:style>
  <w:style w:type="paragraph" w:customStyle="1" w:styleId="D5807FCAD3594B06A15064CDF7F2A894">
    <w:name w:val="D5807FCAD3594B06A15064CDF7F2A894"/>
    <w:rsid w:val="00CC50D2"/>
  </w:style>
  <w:style w:type="paragraph" w:customStyle="1" w:styleId="27DEF15C2D144EC2B59EA3118A28583E">
    <w:name w:val="27DEF15C2D144EC2B59EA3118A28583E"/>
    <w:rsid w:val="00CC50D2"/>
  </w:style>
  <w:style w:type="paragraph" w:customStyle="1" w:styleId="FBFBFCB51BD64F03B0D5AE81382A352E">
    <w:name w:val="FBFBFCB51BD64F03B0D5AE81382A352E"/>
    <w:rsid w:val="00CC50D2"/>
  </w:style>
  <w:style w:type="paragraph" w:customStyle="1" w:styleId="24B857C3EC41468CB2EE021C46F2655E">
    <w:name w:val="24B857C3EC41468CB2EE021C46F2655E"/>
    <w:rsid w:val="00CC50D2"/>
  </w:style>
  <w:style w:type="paragraph" w:customStyle="1" w:styleId="9443BF8D0CBB474FAABD0C3DFF57E5AC">
    <w:name w:val="9443BF8D0CBB474FAABD0C3DFF57E5AC"/>
    <w:rsid w:val="00CC50D2"/>
  </w:style>
  <w:style w:type="paragraph" w:customStyle="1" w:styleId="7CEFC3FD3D49423C849C7E5D7D2C092A">
    <w:name w:val="7CEFC3FD3D49423C849C7E5D7D2C092A"/>
    <w:rsid w:val="00CC50D2"/>
  </w:style>
  <w:style w:type="paragraph" w:customStyle="1" w:styleId="EEE67871ECFF4650936E95486D300DFD">
    <w:name w:val="EEE67871ECFF4650936E95486D300DFD"/>
    <w:rsid w:val="00CC50D2"/>
  </w:style>
  <w:style w:type="paragraph" w:customStyle="1" w:styleId="0D07AA47D47C4518B347C07B622FDBD1">
    <w:name w:val="0D07AA47D47C4518B347C07B622FDBD1"/>
    <w:rsid w:val="00CC50D2"/>
  </w:style>
  <w:style w:type="paragraph" w:customStyle="1" w:styleId="1C71B51A050743DD9B0EB097E315F82E">
    <w:name w:val="1C71B51A050743DD9B0EB097E315F82E"/>
    <w:rsid w:val="00CC50D2"/>
  </w:style>
  <w:style w:type="paragraph" w:customStyle="1" w:styleId="8E0FA55A439F409BA4845182E158A81E">
    <w:name w:val="8E0FA55A439F409BA4845182E158A81E"/>
    <w:rsid w:val="00CC50D2"/>
  </w:style>
  <w:style w:type="paragraph" w:customStyle="1" w:styleId="0C039BE8054244C19392E1E1623F2131">
    <w:name w:val="0C039BE8054244C19392E1E1623F2131"/>
    <w:rsid w:val="00CC50D2"/>
  </w:style>
  <w:style w:type="paragraph" w:customStyle="1" w:styleId="7007EE37166E41B997DBF53380B6931C">
    <w:name w:val="7007EE37166E41B997DBF53380B6931C"/>
    <w:rsid w:val="00CC50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4940-6CD8-4471-8B09-0B877BC4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4562</Words>
  <Characters>26008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Zverdvd.org</cp:lastModifiedBy>
  <cp:revision>2</cp:revision>
  <cp:lastPrinted>2020-11-04T10:52:00Z</cp:lastPrinted>
  <dcterms:created xsi:type="dcterms:W3CDTF">2020-12-03T20:25:00Z</dcterms:created>
  <dcterms:modified xsi:type="dcterms:W3CDTF">2020-12-03T20:25:00Z</dcterms:modified>
</cp:coreProperties>
</file>