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0D701F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0D701F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01.01.01.08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26.20.13.000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0D701F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Компьютер в сборе (системный блок, монитор, периферийные устройства)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0D701F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3837A2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5122218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3C044ED" w14:textId="77777777" w:rsidR="005444B0" w:rsidRPr="006C5D23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928095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01.01.04.02.01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75666829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26.20.18.000</w:t>
                        </w:r>
                      </w:sdtContent>
                    </w:sdt>
                  </w:p>
                </w:sdtContent>
              </w:sdt>
              <w:p w14:paraId="5131FA0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55215AC" w14:textId="77777777" w:rsidR="005444B0" w:rsidRPr="000B3B17" w:rsidRDefault="000D701F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91543689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МФУ Лазерный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3BA71F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051922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31572039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722A1F" w14:textId="77777777" w:rsidR="005444B0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444784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7C4C07D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BD577B5" w14:textId="77777777" w:rsidR="008A4E2E" w:rsidRDefault="000D701F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6694039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8408155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E95C34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27174E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9926001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3FEB54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7914014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5F22CFE" w14:textId="77777777" w:rsidR="005444B0" w:rsidRPr="006C5D23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2247923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01.01.01.02.01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9334192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26.20.11.110</w:t>
                        </w:r>
                      </w:sdtContent>
                    </w:sdt>
                  </w:p>
                </w:sdtContent>
              </w:sdt>
              <w:p w14:paraId="4B859C8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FD1FD18" w14:textId="77777777" w:rsidR="005444B0" w:rsidRPr="000B3B17" w:rsidRDefault="000D701F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3497426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Ноутбук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452EE3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3113725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6546957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6BC2AB8" w14:textId="77777777" w:rsidR="005444B0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0478140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18CB17F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2644809" w14:textId="77777777" w:rsidR="008A4E2E" w:rsidRDefault="000D701F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5635219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4534653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53E4E1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24607F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5039473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FC5E48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6017332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D7D7A1F" w14:textId="77777777" w:rsidR="005444B0" w:rsidRPr="006C5D23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5153220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01.01.04.01.01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9689133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26.20.16.120</w:t>
                        </w:r>
                      </w:sdtContent>
                    </w:sdt>
                  </w:p>
                </w:sdtContent>
              </w:sdt>
              <w:p w14:paraId="5D28A3A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B1A93C8" w14:textId="77777777" w:rsidR="005444B0" w:rsidRPr="000B3B17" w:rsidRDefault="000D701F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5817732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Принтер цветной лазерный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A297CA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1854806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4520020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A9C6468" w14:textId="77777777" w:rsidR="005444B0" w:rsidRDefault="000D701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4535646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4CA3D4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D9D781B" w14:textId="77777777" w:rsidR="008A4E2E" w:rsidRDefault="000D701F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5003739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3479464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C88669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7D4F47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2083073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0D701F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0D701F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0D701F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0D701F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0D701F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902353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902353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0D701F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0D701F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F842AF" w:rsidRDefault="000D701F" w:rsidP="00902353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F842AF">
                  <w:rPr>
                    <w:u w:val="single"/>
                  </w:rPr>
                  <w:t>ГБУСО МО "Талдомский ЦСО"</w:t>
                </w:r>
              </w:sdtContent>
            </w:sdt>
            <w:r w:rsidR="00415D12" w:rsidRPr="00F842AF">
              <w:rPr>
                <w:rFonts w:eastAsia="Times New Roman"/>
              </w:rPr>
              <w:t xml:space="preserve">  </w:t>
            </w:r>
            <w:r w:rsidR="00415D12" w:rsidRPr="00F842AF">
              <w:rPr>
                <w:rFonts w:ascii="&amp;quot" w:hAnsi="&amp;quot"/>
              </w:rPr>
              <w:t>__________</w:t>
            </w:r>
            <w:r w:rsidR="00415D12" w:rsidRPr="00F842AF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F842AF">
                  <w:rPr>
                    <w:rFonts w:eastAsia="Times New Roman"/>
                    <w:u w:val="single"/>
                  </w:rPr>
                  <w:t>И. В. Кузьмина</w:t>
                </w:r>
              </w:sdtContent>
            </w:sdt>
            <w:r w:rsidR="00415D12" w:rsidRPr="00F842AF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0D701F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3"/>
                <w:gridCol w:w="1822"/>
                <w:gridCol w:w="2985"/>
                <w:gridCol w:w="1823"/>
                <w:gridCol w:w="1823"/>
                <w:gridCol w:w="1958"/>
                <w:gridCol w:w="1847"/>
                <w:gridCol w:w="1755"/>
              </w:tblGrid>
              <w:tr w:rsidR="001B79C6" w:rsidRPr="00B2732D" w14:paraId="1A94F861" w14:textId="77777777" w:rsidTr="001B79C6">
                <w:trPr>
                  <w:divId w:val="15279219"/>
                  <w:tblHeader/>
                </w:trPr>
                <w:tc>
                  <w:tcPr>
                    <w:tcW w:w="26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6F78A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61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A357E1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Наименование</w:t>
                    </w:r>
                  </w:p>
                </w:tc>
                <w:tc>
                  <w:tcPr>
                    <w:tcW w:w="10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6F180C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Объекты закупки</w:t>
                    </w:r>
                  </w:p>
                </w:tc>
                <w:tc>
                  <w:tcPr>
                    <w:tcW w:w="59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FA5EDF" w14:textId="77777777" w:rsidR="001B79C6" w:rsidRPr="002D335B" w:rsidRDefault="001B79C6" w:rsidP="00F51D4F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3167B0A" w14:textId="77777777" w:rsidR="001B79C6" w:rsidRPr="002D335B" w:rsidRDefault="001B79C6" w:rsidP="00F51D4F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7AE2EF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Условия предоставления результатов</w:t>
                    </w:r>
                  </w:p>
                </w:tc>
                <w:tc>
                  <w:tcPr>
                    <w:tcW w:w="6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60BC6B" w14:textId="77777777" w:rsidR="001B79C6" w:rsidRPr="002D335B" w:rsidRDefault="001B79C6" w:rsidP="00F51D4F">
                    <w:pPr>
                      <w:pStyle w:val="19"/>
                    </w:pPr>
                    <w:r>
                      <w:t>Сторона, исполняющая обязательство</w:t>
                    </w:r>
                  </w:p>
                </w:tc>
                <w:tc>
                  <w:tcPr>
                    <w:tcW w:w="5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B294DA8" w14:textId="77777777" w:rsidR="001B79C6" w:rsidRPr="002D335B" w:rsidRDefault="001B79C6" w:rsidP="00F51D4F">
                    <w:pPr>
                      <w:pStyle w:val="19"/>
                    </w:pPr>
                    <w:r>
                      <w:t>Сторона, получающая исполнение</w:t>
                    </w:r>
                  </w:p>
                </w:tc>
              </w:tr>
              <w:tr w:rsidR="001B79C6" w:rsidRPr="002D335B" w14:paraId="2BC4CD06" w14:textId="77777777" w:rsidTr="001B79C6">
                <w:trPr>
                  <w:divId w:val="15279219"/>
                </w:trPr>
                <w:tc>
                  <w:tcPr>
                    <w:tcW w:w="26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096C9D" w14:textId="77777777" w:rsidR="001B79C6" w:rsidRPr="00112EFE" w:rsidRDefault="001B79C6" w:rsidP="001B79C6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61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98B8E5" w14:textId="77777777" w:rsidR="001B79C6" w:rsidRPr="00112EFE" w:rsidRDefault="000D701F" w:rsidP="00F51D4F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E176E384FFF84F9AB7C4931946F1B1DC"/>
                        </w:placeholder>
                        <w:text/>
                      </w:sdtPr>
                      <w:sdtEndPr/>
                      <w:sdtContent>
                        <w:r w:rsidR="001B79C6">
                          <w:rPr>
                            <w:lang w:val="en-US"/>
                          </w:rPr>
                          <w:t>Закупка компьютерной техники</w:t>
                        </w:r>
                      </w:sdtContent>
                    </w:sdt>
                  </w:p>
                </w:tc>
                <w:tc>
                  <w:tcPr>
                    <w:tcW w:w="101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1FA1EAE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F842AF">
                              <w:t>Компьютер в сборе (системный блок, монитор, периферийные устройства)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6,00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6453321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5DD9AD7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-2095856600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F842AF">
                              <w:t>МФУ Лазерный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52711106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721741922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2,00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59794157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14120540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3D92A7A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444505240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F842AF">
                              <w:t>Ноутбук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44777346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913163513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14158257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94655686"/>
                      <w:placeholder>
                        <w:docPart w:val="EC2F13882F264FA3AC6F1D3BA6EBE41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92A6890" w14:textId="77777777" w:rsidR="001B79C6" w:rsidRPr="00112EFE" w:rsidRDefault="001B79C6" w:rsidP="00F51D4F">
                        <w:pPr>
                          <w:ind w:firstLine="52"/>
                        </w:pPr>
                        <w:r>
                          <w:t>Н</w:t>
                        </w:r>
                        <w:r w:rsidRPr="00112EFE">
                          <w:t xml:space="preserve">аименование: </w:t>
                        </w:r>
                        <w:sdt>
                          <w:sdtPr>
                            <w:alias w:val="Simple"/>
                            <w:tag w:val="Simple"/>
                            <w:id w:val="1442102125"/>
                            <w:placeholder>
                              <w:docPart w:val="758F32EC7E5F4DB1996C2026F9061D8A"/>
                            </w:placeholder>
                            <w:text/>
                          </w:sdtPr>
                          <w:sdtEndPr/>
                          <w:sdtContent>
                            <w:r w:rsidRPr="00F842AF">
                              <w:t>Принтер цветной лазерный</w:t>
                            </w:r>
                          </w:sdtContent>
                        </w:sdt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704634315"/>
                            <w:placeholder>
                              <w:docPart w:val="E43670B828B44C0F99A5F2947685A281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Pr="00112EFE">
                              <w:t xml:space="preserve">,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653591337"/>
                                <w:placeholder>
                                  <w:docPart w:val="D98831C7FE8B405D8097E6B016426FDF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1,00</w:t>
                                </w:r>
                              </w:sdtContent>
                            </w:sdt>
                            <w:r w:rsidRPr="00112EFE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089842283"/>
                                <w:placeholder>
                                  <w:docPart w:val="E10167C367C542C58E2410F924031A4E"/>
                                </w:placeholder>
                                <w:text/>
                              </w:sdtPr>
                              <w:sdtEndPr/>
                              <w:sdtContent>
                                <w:r w:rsidRPr="00F842AF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59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77CBDC" w14:textId="77777777" w:rsidR="001B79C6" w:rsidRPr="00112EFE" w:rsidRDefault="000D701F" w:rsidP="00F51D4F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57372FB565374983B912C5CF6A14F2E5"/>
                        </w:placeholder>
                        <w:text/>
                      </w:sdtPr>
                      <w:sdtEndPr/>
                      <w:sdtContent>
                        <w:r w:rsidR="001B79C6" w:rsidRPr="00F842AF"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D477D0" w14:textId="77777777" w:rsidR="001B79C6" w:rsidRPr="00F842AF" w:rsidRDefault="000D701F" w:rsidP="00F51D4F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D086B1FF635248189A606A30C19BF83D"/>
                        </w:placeholder>
                        <w:text/>
                      </w:sdtPr>
                      <w:sdtEndPr/>
                      <w:sdtContent>
                        <w:r w:rsidR="001B79C6" w:rsidRPr="00F842AF">
                          <w:t>30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052593" w14:textId="77777777" w:rsidR="001B79C6" w:rsidRPr="00D75659" w:rsidRDefault="000D701F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69217E6EF1404BC99DD7A3B2AD6E9281"/>
                        </w:placeholder>
                        <w:text/>
                      </w:sdtPr>
                      <w:sdtEndPr/>
                      <w:sdtContent>
                        <w:r w:rsidR="001B79C6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7F6F63" w14:textId="77777777" w:rsidR="001B79C6" w:rsidRPr="00D75659" w:rsidRDefault="000D701F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E89E7413D6274FD383994176D19D6F8B"/>
                        </w:placeholder>
                        <w:text/>
                      </w:sdtPr>
                      <w:sdtEndPr/>
                      <w:sdtContent>
                        <w:r w:rsidR="001B79C6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E113E3" w14:textId="77777777" w:rsidR="001B79C6" w:rsidRPr="00D75659" w:rsidRDefault="000D701F" w:rsidP="00F51D4F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8F3930A1E85247B59073CA4B6578D814"/>
                        </w:placeholder>
                        <w:text/>
                      </w:sdtPr>
                      <w:sdtEndPr/>
                      <w:sdtContent>
                        <w:r w:rsidR="001B79C6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14:paraId="37FA25B0" w14:textId="77777777" w:rsidR="001B79C6" w:rsidRDefault="000D701F" w:rsidP="001B79C6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Pr="002D335B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ascii="Arial" w:eastAsia="Calibri" w:hAnsi="Arial" w:cs="Arial"/>
              <w:b w:val="0"/>
              <w:iCs/>
              <w:kern w:val="1"/>
              <w:sz w:val="18"/>
              <w:szCs w:val="18"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iCs w:val="0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8"/>
                <w:gridCol w:w="1822"/>
                <w:gridCol w:w="1768"/>
                <w:gridCol w:w="2249"/>
                <w:gridCol w:w="2782"/>
                <w:gridCol w:w="3084"/>
                <w:gridCol w:w="2623"/>
              </w:tblGrid>
              <w:tr w:rsidR="001B79C6" w:rsidRPr="001836B4" w14:paraId="3F4DDFBC" w14:textId="77777777" w:rsidTr="001B79C6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738282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629643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Наименование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2B446F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Аванс/Оплата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ED23B9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Срок</w:t>
                    </w:r>
                    <w:r>
                      <w:t>, не позднее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806265" w14:textId="77777777" w:rsidR="001B79C6" w:rsidRPr="002D335B" w:rsidRDefault="001B79C6" w:rsidP="00F51D4F">
                    <w:pPr>
                      <w:pStyle w:val="19"/>
                    </w:pPr>
                    <w:r>
                      <w:t>Документ / обязательство-предшественник</w:t>
                    </w:r>
                  </w:p>
                </w:tc>
                <w:tc>
                  <w:tcPr>
                    <w:tcW w:w="104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4BB601" w14:textId="77777777" w:rsidR="001B79C6" w:rsidRPr="002D335B" w:rsidRDefault="001B79C6" w:rsidP="00F51D4F">
                    <w:pPr>
                      <w:pStyle w:val="19"/>
                    </w:pPr>
                    <w:r w:rsidRPr="002D335B">
                      <w:t>Учёт неустойки</w:t>
                    </w:r>
                  </w:p>
                </w:tc>
                <w:tc>
                  <w:tcPr>
                    <w:tcW w:w="88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91FAC4" w14:textId="77777777" w:rsidR="001B79C6" w:rsidRPr="001836B4" w:rsidRDefault="001B79C6" w:rsidP="00F51D4F">
                    <w:pPr>
                      <w:pStyle w:val="19"/>
                    </w:pPr>
                    <w:r w:rsidRPr="002D335B">
                      <w:t>Сумма</w:t>
                    </w:r>
                    <w:r w:rsidRPr="001836B4">
                      <w:rPr>
                        <w:lang w:val="en-US"/>
                      </w:rPr>
                      <w:t xml:space="preserve">, </w:t>
                    </w:r>
                    <w:r w:rsidRPr="002D335B">
                      <w:t>руб</w:t>
                    </w:r>
                    <w:r w:rsidRPr="001836B4">
                      <w:rPr>
                        <w:lang w:val="en-US"/>
                      </w:rPr>
                      <w:t>. /</w:t>
                    </w:r>
                    <w:r>
                      <w:t xml:space="preserve"> %</w:t>
                    </w:r>
                  </w:p>
                </w:tc>
              </w:tr>
              <w:tr w:rsidR="00D03F72" w:rsidRPr="00D67EFE" w14:paraId="41852733" w14:textId="77777777" w:rsidTr="001B79C6">
                <w:trPr>
                  <w:divId w:val="15279219"/>
                  <w:cantSplit/>
                  <w:trHeight w:val="87"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8D016C" w14:textId="77777777" w:rsidR="001B79C6" w:rsidRPr="001836B4" w:rsidRDefault="001B79C6" w:rsidP="001B79C6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7C42B6" w14:textId="77777777" w:rsidR="001B79C6" w:rsidRPr="001836B4" w:rsidRDefault="000D701F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18F6EBAB6D26468A86B55C67D701F975"/>
                        </w:placeholder>
                        <w:text/>
                      </w:sdtPr>
                      <w:sdtEndPr/>
                      <w:sdtContent>
                        <w:r w:rsidR="001B79C6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17F59E" w14:textId="77777777" w:rsidR="001B79C6" w:rsidRPr="001836B4" w:rsidRDefault="000D701F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26718E9853024B63AD26CE6388467BAF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1B79C6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367C66" w14:textId="77777777" w:rsidR="001B79C6" w:rsidRPr="001836B4" w:rsidRDefault="000D701F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020931606"/>
                        <w:placeholder>
                          <w:docPart w:val="D4BF3880537642899D117AB8D5774DE2"/>
                        </w:placeholder>
                        <w:text/>
                      </w:sdtPr>
                      <w:sdtEndPr/>
                      <w:sdtContent>
                        <w:r w:rsidR="001B79C6" w:rsidRPr="00F842AF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4F3245" w14:textId="77777777" w:rsidR="001B79C6" w:rsidRPr="000A487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3763995"/>
                        <w:placeholder>
                          <w:docPart w:val="A43E8493776F499084C3DC130DE2BB48"/>
                        </w:placeholder>
                        <w:text/>
                      </w:sdtPr>
                      <w:sdtEndPr/>
                      <w:sdtContent>
                        <w:r w:rsidR="001B79C6" w:rsidRPr="00F842AF">
                          <w:t>ТОРГ-12, унифицированный формат, приказ ФНС России от 30.11.2015 г. № ММВ-7-10/551@ (Закупка компьютерной техники)</w:t>
                        </w:r>
                      </w:sdtContent>
                    </w:sdt>
                  </w:p>
                </w:tc>
                <w:tc>
                  <w:tcPr>
                    <w:tcW w:w="104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48330B" w14:textId="77777777" w:rsidR="001B79C6" w:rsidRPr="001836B4" w:rsidRDefault="000D701F" w:rsidP="00F51D4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582260597"/>
                        <w:placeholder>
                          <w:docPart w:val="04972B789F174ADF8341893CA3AB36FA"/>
                        </w:placeholder>
                        <w:text/>
                      </w:sdtPr>
                      <w:sdtEndPr/>
                      <w:sdtContent>
                        <w:r w:rsidR="001B79C6" w:rsidRPr="001836B4">
                          <w:rPr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88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DB0CC0" w14:textId="72642C93" w:rsidR="001B79C6" w:rsidRPr="00B925AC" w:rsidRDefault="000D701F" w:rsidP="00D03F72">
                    <w:pPr>
                      <w:pStyle w:val="aff1"/>
                      <w:jc w:val="right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1B5C16F520924DAD806F9B568E3C386A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56047470"/>
                            <w:placeholder>
                              <w:docPart w:val="B697EB67005844A6A3F0F42453157AAB"/>
                            </w:placeholder>
                            <w:text/>
                          </w:sdtPr>
                          <w:sdtEndPr/>
                          <w:sdtContent>
                            <w:r w:rsidR="00D03F72" w:rsidRPr="001836B4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</w:tbl>
            <w:p w14:paraId="2C3D9656" w14:textId="76F03913" w:rsidR="001B79C6" w:rsidRDefault="000D701F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p w14:paraId="31603BAD" w14:textId="36030AF3" w:rsidR="00EB0BFF" w:rsidRPr="00F037D6" w:rsidRDefault="000D701F" w:rsidP="001B79C6">
          <w:pPr>
            <w:pStyle w:val="Standard"/>
            <w:jc w:val="both"/>
            <w:divId w:val="15279219"/>
          </w:pPr>
          <w:sdt>
            <w:sdtPr>
              <w:rPr>
                <w:sz w:val="24"/>
                <w:szCs w:val="24"/>
                <w:lang w:val="en-US"/>
              </w:rPr>
              <w:alias w:val="!execution"/>
              <w:tag w:val="If"/>
              <w:id w:val="1725941584"/>
              <w:placeholder>
                <w:docPart w:val="40AAB6BAD3244C59982948FFE2757A84"/>
              </w:placeholder>
              <w:docPartList>
                <w:docPartGallery w:val="Quick Parts"/>
              </w:docPartList>
            </w:sdtPr>
            <w:sdtEndPr/>
            <w:sdtContent>
              <w:r w:rsidR="001B79C6"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1B79C6"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1B79C6"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="001B79C6"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="001B79C6"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sdtContent>
          </w:sdt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0D701F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0D701F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F842AF" w:rsidRDefault="000D701F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454C27" w:rsidRDefault="000D701F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54C27">
                          <w:rPr>
                            <w:lang w:val="en-US"/>
                          </w:rPr>
                          <w:t>МО, г. Талдом, ул. Салтыкова-Щедрина, д. 42/1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0D701F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902353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902353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0D701F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0D701F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9023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F842AF" w:rsidRDefault="000D701F" w:rsidP="00902353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F842AF">
                  <w:rPr>
                    <w:u w:val="single"/>
                  </w:rPr>
                  <w:t>ГБУСО МО "Талдомский ЦСО"</w:t>
                </w:r>
              </w:sdtContent>
            </w:sdt>
            <w:r w:rsidR="00415D12" w:rsidRPr="00F842AF">
              <w:rPr>
                <w:rFonts w:eastAsia="Times New Roman"/>
              </w:rPr>
              <w:t xml:space="preserve">  </w:t>
            </w:r>
            <w:r w:rsidR="00415D12" w:rsidRPr="00F842AF">
              <w:rPr>
                <w:rFonts w:ascii="&amp;quot" w:hAnsi="&amp;quot"/>
              </w:rPr>
              <w:t>__________</w:t>
            </w:r>
            <w:r w:rsidR="00415D12" w:rsidRPr="00F842AF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F842AF">
                  <w:rPr>
                    <w:rFonts w:eastAsia="Times New Roman"/>
                    <w:u w:val="single"/>
                  </w:rPr>
                  <w:t>И. В. Кузьмина</w:t>
                </w:r>
              </w:sdtContent>
            </w:sdt>
            <w:r w:rsidR="00415D12" w:rsidRPr="00F842AF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Закупка компьютерной техники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0D701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34FD3DC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842E48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472754" w14:textId="77777777" w:rsidR="00B8196A" w:rsidRDefault="000D701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74656006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1019737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E0A1DF9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389524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619842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0618847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F05F969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188024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727C9BC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389F49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43AE1B" w14:textId="77777777" w:rsidR="00B8196A" w:rsidRDefault="000D701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772752454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95560758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061782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2161239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AC3F24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7922941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97ADA95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4130477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7E7D175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711B81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8E13A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256535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6357226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AF2A6F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4277620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A2DA65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0009705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F5C5B3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F4E5CE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109390160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74712910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2F4E39" w14:textId="77777777" w:rsidR="00B8196A" w:rsidRDefault="000D701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91069221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9883770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488A6B3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2028810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82965B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1307369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7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5A1BC9" w14:textId="77777777" w:rsidR="00B8196A" w:rsidRPr="002D335B" w:rsidRDefault="000D701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80230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0D701F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0D701F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Закупка компьютерной техники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0D701F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0D701F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0D701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7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0D701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0D701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045D3723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24283F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28B5A8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CDAD6B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82D555" w14:textId="77777777" w:rsidR="00070029" w:rsidRPr="002D335B" w:rsidRDefault="000D701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64207915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7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563B80" w14:textId="77777777" w:rsidR="00070029" w:rsidRDefault="000D701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010505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61F1D8" w14:textId="77777777" w:rsidR="00070029" w:rsidRPr="002D335B" w:rsidRDefault="000D701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2635274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0D701F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0D701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Закупка компьютерной техники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0D701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0D701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F842AF" w:rsidRDefault="000D701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p>
                  <w:p w14:paraId="693409DB" w14:textId="77777777" w:rsidR="00B636C0" w:rsidRPr="00F842AF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0D701F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0D701F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3FFEABCE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EndPr/>
              <w:sdtContent>
                <w:p w14:paraId="3B671E71" w14:textId="64C9CBA0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7D0BA165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0798B5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A58C9" w14:textId="21AECE46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0CF9CC6E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3B922F" w14:textId="13DCA281" w:rsidR="00A43373" w:rsidRPr="002D335B" w:rsidRDefault="000D701F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Закупка компьютерной техники</w:t>
                                </w:r>
                              </w:sdtContent>
                            </w:sdt>
                          </w:sdtContent>
                        </w:sdt>
                        <w:r w:rsidR="006A56FA">
                          <w:t xml:space="preserve"> 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63DD89" w14:textId="543C67B8" w:rsidR="00A43373" w:rsidRDefault="000D701F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662455C6" w14:textId="48C44490" w:rsidR="00A43373" w:rsidRDefault="000D701F" w:rsidP="00A4337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902353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902353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9023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0D701F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0D701F" w:rsidP="00902353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9023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0D701F" w:rsidP="00902353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F842AF" w:rsidRDefault="000D701F" w:rsidP="00902353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F842AF">
                  <w:rPr>
                    <w:u w:val="single"/>
                  </w:rPr>
                  <w:t>ГБУСО МО "Талдомский ЦСО"</w:t>
                </w:r>
              </w:sdtContent>
            </w:sdt>
            <w:r w:rsidR="00415D12" w:rsidRPr="00F842AF">
              <w:rPr>
                <w:rFonts w:eastAsia="Times New Roman"/>
              </w:rPr>
              <w:t xml:space="preserve">  </w:t>
            </w:r>
            <w:r w:rsidR="00415D12" w:rsidRPr="00F842AF">
              <w:rPr>
                <w:rFonts w:ascii="&amp;quot" w:hAnsi="&amp;quot"/>
              </w:rPr>
              <w:t>__________</w:t>
            </w:r>
            <w:r w:rsidR="00415D12" w:rsidRPr="00F842AF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F842AF">
                  <w:rPr>
                    <w:rFonts w:eastAsia="Times New Roman"/>
                    <w:u w:val="single"/>
                  </w:rPr>
                  <w:t>И. В. Кузьмина</w:t>
                </w:r>
              </w:sdtContent>
            </w:sdt>
            <w:r w:rsidR="00415D12" w:rsidRPr="00F842AF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902353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5E9FE71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6E638A3D" w14:textId="70FF71A4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государственному </w:t>
          </w:r>
          <w:sdt>
            <w:sdtPr>
              <w:alias w:val="!isContractOrAgreement"/>
              <w:tag w:val="If"/>
              <w:id w:val="1321460038"/>
              <w:placeholder>
                <w:docPart w:val="BB65C089E9E14112B46FDC1AF3FC70D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(гражданско-правовому договору),</w:t>
              </w:r>
            </w:sdtContent>
          </w:sdt>
          <w:r w:rsidRPr="00E468A5">
            <w:t xml:space="preserve">, заключенному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– </w:t>
          </w:r>
          <w:r w:rsidR="005A5F24" w:rsidRPr="00E468A5">
            <w:t xml:space="preserve">– </w:t>
          </w:r>
          <w:sdt>
            <w:sdtPr>
              <w:alias w:val="!isContractOrAgreement"/>
              <w:tag w:val="If"/>
              <w:id w:val="238372953"/>
              <w:placeholder>
                <w:docPart w:val="8F8BACED51CF438088155A0D0223D65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0D701F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0D701F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0D701F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0D701F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0D701F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F842AF" w:rsidRDefault="000D701F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F842AF">
                      <w:rPr>
                        <w:u w:val="single"/>
                      </w:rPr>
                      <w:t>ГБУСО МО "Талдомский ЦСО"</w:t>
                    </w:r>
                  </w:sdtContent>
                </w:sdt>
                <w:r w:rsidR="00415D12" w:rsidRPr="00F842AF">
                  <w:rPr>
                    <w:rFonts w:eastAsia="Times New Roman"/>
                  </w:rPr>
                  <w:t xml:space="preserve">  </w:t>
                </w:r>
                <w:r w:rsidR="00415D12" w:rsidRPr="00F842AF">
                  <w:rPr>
                    <w:rFonts w:ascii="&amp;quot" w:hAnsi="&amp;quot"/>
                  </w:rPr>
                  <w:t>__________</w:t>
                </w:r>
                <w:r w:rsidR="00415D12" w:rsidRPr="00F842AF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F842AF">
                      <w:rPr>
                        <w:rFonts w:eastAsia="Times New Roman"/>
                        <w:u w:val="single"/>
                      </w:rPr>
                      <w:t>И. В. Кузьмина</w:t>
                    </w:r>
                  </w:sdtContent>
                </w:sdt>
                <w:r w:rsidR="00415D12" w:rsidRPr="00F842AF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0D701F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48293" w14:textId="77777777" w:rsidR="000D701F" w:rsidRDefault="000D701F" w:rsidP="002D335B">
      <w:r>
        <w:separator/>
      </w:r>
    </w:p>
  </w:endnote>
  <w:endnote w:type="continuationSeparator" w:id="0">
    <w:p w14:paraId="05A41495" w14:textId="77777777" w:rsidR="000D701F" w:rsidRDefault="000D701F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7F61" w14:textId="43CA0F00" w:rsidR="00D76CF6" w:rsidRPr="008A425C" w:rsidRDefault="00D76CF6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F842AF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067814-20</w:t>
            </w:r>
          </w:sdtContent>
        </w:sdt>
      </w:sdtContent>
    </w:sdt>
  </w:p>
  <w:p w14:paraId="4B8EC4C1" w14:textId="176C5946" w:rsidR="00D76CF6" w:rsidRDefault="00D76CF6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C4B1" w14:textId="77777777" w:rsidR="00D76CF6" w:rsidRDefault="00D76CF6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D76CF6" w:rsidRDefault="00D76CF6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F6DF8" w14:textId="77777777" w:rsidR="000D701F" w:rsidRDefault="000D701F" w:rsidP="002D335B">
      <w:r>
        <w:separator/>
      </w:r>
    </w:p>
  </w:footnote>
  <w:footnote w:type="continuationSeparator" w:id="0">
    <w:p w14:paraId="12BFF867" w14:textId="77777777" w:rsidR="000D701F" w:rsidRDefault="000D701F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0"/>
  </w:num>
  <w:num w:numId="8">
    <w:abstractNumId w:val="14"/>
  </w:num>
  <w:num w:numId="9">
    <w:abstractNumId w:val="22"/>
  </w:num>
  <w:num w:numId="10">
    <w:abstractNumId w:val="19"/>
  </w:num>
  <w:num w:numId="11">
    <w:abstractNumId w:val="21"/>
  </w:num>
  <w:num w:numId="12">
    <w:abstractNumId w:val="5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9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8"/>
  </w:num>
  <w:num w:numId="27">
    <w:abstractNumId w:val="17"/>
  </w:num>
  <w:num w:numId="28">
    <w:abstractNumId w:val="4"/>
    <w:lvlOverride w:ilvl="0">
      <w:startOverride w:val="1"/>
    </w:lvlOverride>
  </w:num>
  <w:num w:numId="29">
    <w:abstractNumId w:val="13"/>
  </w:num>
  <w:num w:numId="30">
    <w:abstractNumId w:val="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302E"/>
    <w:rsid w:val="00074B9F"/>
    <w:rsid w:val="00081D4F"/>
    <w:rsid w:val="000846B8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D701F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5D7B"/>
    <w:rsid w:val="001E7306"/>
    <w:rsid w:val="001F179F"/>
    <w:rsid w:val="001F1D28"/>
    <w:rsid w:val="001F2D37"/>
    <w:rsid w:val="001F2EA2"/>
    <w:rsid w:val="001F5D7D"/>
    <w:rsid w:val="0020222E"/>
    <w:rsid w:val="0020446F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50FE"/>
    <w:rsid w:val="00817688"/>
    <w:rsid w:val="00822464"/>
    <w:rsid w:val="0082403E"/>
    <w:rsid w:val="00827276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A79"/>
    <w:rsid w:val="00877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2AF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3DC8"/>
    <w:rsid w:val="00FC66CC"/>
    <w:rsid w:val="00FC6DAA"/>
    <w:rsid w:val="00FC7B74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  <w15:docId w15:val="{B7DB4B80-02D8-44C7-9798-5EC3AD7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923282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923282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923282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923282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923282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923282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923282" w:rsidP="00BB4A41">
          <w:pPr>
            <w:pStyle w:val="738F494FF29C4CD4BC776E504C74F6C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923282" w:rsidP="00BB4A41">
          <w:pPr>
            <w:pStyle w:val="76964D5870EF4BFCA5D1A034C11065F9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BB65C089E9E14112B46FDC1AF3FC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69E75-F8CE-432B-BEBE-E0AF3EB0B5DE}"/>
      </w:docPartPr>
      <w:docPartBody>
        <w:p w:rsidR="00277A65" w:rsidRDefault="00923282" w:rsidP="00BB4A41">
          <w:pPr>
            <w:pStyle w:val="BB65C089E9E14112B46FDC1AF3FC70D920"/>
          </w:pPr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8F8BACED51CF438088155A0D0223D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29F8-F564-44AB-A57D-A2B3D390D5E1}"/>
      </w:docPartPr>
      <w:docPartBody>
        <w:p w:rsidR="00277A65" w:rsidRDefault="00923282" w:rsidP="00BB4A41">
          <w:pPr>
            <w:pStyle w:val="8F8BACED51CF438088155A0D0223D65B20"/>
          </w:pPr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923282" w:rsidP="00BB4A41">
          <w:pPr>
            <w:pStyle w:val="3AA6A0614D704CC49341712B0E59BB6C20"/>
          </w:pPr>
          <w:r>
            <w:rPr>
              <w:sz w:val="28"/>
              <w:szCs w:val="28"/>
            </w:rPr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923282" w:rsidP="00BB4A41">
          <w:pPr>
            <w:pStyle w:val="BB98BCC40B16478DB351065A7AFC58F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</w:t>
          </w:r>
          <w:r>
            <w:rPr>
              <w:sz w:val="28"/>
              <w:szCs w:val="28"/>
            </w:rPr>
            <w:t>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923282" w:rsidP="00BB4A41">
          <w:pPr>
            <w:pStyle w:val="A693BDA3F19849A4AF135BFC5C03DBC9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923282" w:rsidP="00BB4A41">
          <w:pPr>
            <w:pStyle w:val="11BA5519F5B449BAA3BC61DA6563BDC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923282" w:rsidP="00BB4A41">
          <w:pPr>
            <w:pStyle w:val="94AA83FF83654CA5A9FB35C16D1D9237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923282" w:rsidP="00BB4A41">
          <w:pPr>
            <w:pStyle w:val="C03032121F834B609F8584FB2EF38D48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923282" w:rsidP="00BB4A41">
          <w:pPr>
            <w:pStyle w:val="3AFD6F7155FF47648D4728AC360841B0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923282" w:rsidP="00BB4A41">
          <w:pPr>
            <w:pStyle w:val="F5FEBD4E285D49B198B0679010C4938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923282" w:rsidP="00BB4A41">
          <w:pPr>
            <w:pStyle w:val="43BB4031CADD4808BE718687C578FB8E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923282" w:rsidP="00BB4A41">
          <w:pPr>
            <w:pStyle w:val="84728F00E4D9427EBB7627C0E5454343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923282" w:rsidP="00BB4A41">
          <w:pPr>
            <w:pStyle w:val="852E23B3CF084576AC3FBFA57902ECB0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923282" w:rsidP="00BB4A41">
          <w:pPr>
            <w:pStyle w:val="0B27A99496264168A2FF3D79B73FB892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923282" w:rsidP="00BB4A41">
          <w:pPr>
            <w:pStyle w:val="2F4EBA1337FF44E08B5ECEC3400F5094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923282" w:rsidP="00BB4A41">
          <w:pPr>
            <w:pStyle w:val="888F16C023A7469A92D5EE6D5C7B9B7720"/>
          </w:pPr>
          <w:r w:rsidRPr="00BD5AF6">
            <w:rPr>
              <w:sz w:val="28"/>
              <w:szCs w:val="28"/>
            </w:rPr>
            <w:t>(</w:t>
          </w:r>
          <w:r>
            <w:rPr>
              <w:sz w:val="28"/>
              <w:szCs w:val="28"/>
            </w:rPr>
            <w:t xml:space="preserve">гражданско-правового </w:t>
          </w:r>
          <w:r w:rsidRPr="00BD5AF6">
            <w:rPr>
              <w:sz w:val="28"/>
              <w:szCs w:val="28"/>
            </w:rPr>
            <w:t>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923282" w:rsidP="00BB4A41">
          <w:pPr>
            <w:pStyle w:val="FACF2A05E88B4E7E8D679A7148D85DDB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923282" w:rsidP="00BB4A41">
          <w:pPr>
            <w:pStyle w:val="7D98E9CC4BF141198137FDB7CABBD94620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923282" w:rsidP="008A1DFF">
          <w:pPr>
            <w:pStyle w:val="C2B1DDA3653F44548D8092177F382DA3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923282" w:rsidP="008A1DFF">
          <w:pPr>
            <w:pStyle w:val="F816A9E68F1C42E38F49522CBE812724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923282" w:rsidP="008A1DFF">
          <w:pPr>
            <w:pStyle w:val="1104B3209CF641D1B712E59D20DE072719"/>
          </w:pPr>
          <w:r>
            <w:rPr>
              <w:sz w:val="28"/>
              <w:szCs w:val="28"/>
            </w:rPr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923282" w:rsidP="008A1DFF">
          <w:pPr>
            <w:pStyle w:val="60CC78C44F2A4A8E895C4F45B73E5A18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923282" w:rsidP="008A1DFF">
          <w:pPr>
            <w:pStyle w:val="E3845B99E2D64B828503E52DE7D096D7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923282" w:rsidP="008A1DFF">
          <w:pPr>
            <w:pStyle w:val="80B32580F3B246109EC3C39A9D6D1805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923282" w:rsidP="008A1DFF">
          <w:pPr>
            <w:pStyle w:val="9D39C8DA17DA46159209A7C624DF91CE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923282" w:rsidP="008A1DFF">
          <w:pPr>
            <w:pStyle w:val="23F5017467214A188FD5A03CFDD5E0EF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923282" w:rsidP="008A1DFF">
          <w:pPr>
            <w:pStyle w:val="62FF8DFF6DA144729A68C05FF68D85A3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923282" w:rsidP="008A1DFF">
          <w:pPr>
            <w:pStyle w:val="8EC757DD88EF4F69A1011C8D75FA07C519"/>
          </w:pPr>
          <w:r>
            <w:rPr>
              <w:sz w:val="28"/>
              <w:szCs w:val="28"/>
            </w:rPr>
            <w:t>Д</w:t>
          </w:r>
          <w:r w:rsidRPr="00C0423A">
            <w:rPr>
              <w:sz w:val="28"/>
              <w:szCs w:val="28"/>
            </w:rPr>
            <w:t>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923282" w:rsidP="008A1DFF">
          <w:pPr>
            <w:pStyle w:val="FDBEB398E1384CA899D34756CA0D7CFD19"/>
          </w:pPr>
          <w:r>
            <w:rPr>
              <w:sz w:val="28"/>
              <w:szCs w:val="28"/>
            </w:rPr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923282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923282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923282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923282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923282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923282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176E384FFF84F9AB7C4931946F1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0F60-9E72-4AF5-9A03-B68380C8397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C2F13882F264FA3AC6F1D3BA6EB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6C7B-9F97-4695-ABAB-5A02F3352E15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58F32EC7E5F4DB1996C2026F906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79D3-80A4-47FE-8A16-1825C984224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43670B828B44C0F99A5F2947685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72C1-A056-42BA-BDAC-19E9FC1127C5}"/>
      </w:docPartPr>
      <w:docPartBody>
        <w:p w:rsidR="003463A1" w:rsidRDefault="00D43E79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D98831C7FE8B405D8097E6B01642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FD97-927E-41D6-8AB3-348C778975C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10167C367C542C58E2410F92403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5AC25-35C5-416E-9486-9C1E646B0A18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7372FB565374983B912C5CF6A14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DB2A-CD0B-4B2C-B183-4D655B6EBEA0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086B1FF635248189A606A30C19B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8A87-F516-4709-8E03-21FF32EE84EB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9217E6EF1404BC99DD7A3B2AD6E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CF0E-9427-432A-AEE6-99CF514D643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89E7413D6274FD383994176D19D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44E7-B475-4B4D-8278-176794AA956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3930A1E85247B59073CA4B6578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A68E-1E57-4296-98AF-C3CFD535B00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8F6EBAB6D26468A86B55C67D701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4D795-73A1-41C1-82CD-C3BAE9D005DC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718E9853024B63AD26CE638846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143C-68D5-4F27-BDA1-4C51FB0F8AE8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4BF3880537642899D117AB8D577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9EC6-1336-4101-B0CF-27780507615A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3E8493776F499084C3DC130DE2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E7DDF-1344-4912-B024-50AA6FE3447C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4972B789F174ADF8341893CA3AB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7019-C025-4D72-A4AB-190205637EED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5C16F520924DAD806F9B568E3C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E616F-C204-4D43-84D6-34E1054CC4FF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923282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923282">
          <w:r w:rsidRPr="00094D6D"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923282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923282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697EB67005844A6A3F0F42453157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435D3-EDD6-4E83-9794-1D10AFDA671E}"/>
      </w:docPartPr>
      <w:docPartBody>
        <w:p w:rsidR="00280DD4" w:rsidRDefault="00B766B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923282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E02BD1" w:rsidRDefault="00BF16A4">
          <w:r w:rsidRPr="00094D6D">
            <w:t>contractSidesWithDeliveryAddressesTableName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831CB"/>
    <w:rsid w:val="00587C53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699C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6289B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2BD1"/>
    <w:rsid w:val="00E0450C"/>
    <w:rsid w:val="00E0563E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46FC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6B07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232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23282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8B0AF15-F6AC-41A5-A322-D6E01EFA3D5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3002</Words>
  <Characters>17116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3</cp:revision>
  <cp:lastPrinted>2016-02-16T07:09:00Z</cp:lastPrinted>
  <dcterms:created xsi:type="dcterms:W3CDTF">2020-08-19T08:41:00Z</dcterms:created>
  <dcterms:modified xsi:type="dcterms:W3CDTF">2020-08-19T08:41:00Z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