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A77AD" w14:textId="77777777" w:rsidR="00816D37" w:rsidRDefault="00816D37">
      <w:pPr>
        <w:shd w:val="clear" w:color="auto" w:fill="FFFFFF"/>
        <w:ind w:left="6178"/>
        <w:rPr>
          <w:color w:val="000000"/>
          <w:spacing w:val="-3"/>
          <w:sz w:val="24"/>
          <w:szCs w:val="24"/>
          <w:lang w:val="en-US"/>
        </w:rPr>
      </w:pPr>
    </w:p>
    <w:p w14:paraId="46C02F10" w14:textId="43030C03" w:rsidR="00E6115D" w:rsidRDefault="00E6115D" w:rsidP="006B2B7E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Техническое задание</w:t>
      </w:r>
    </w:p>
    <w:p w14:paraId="0DA726D6" w14:textId="06D71910" w:rsidR="009E7CAB" w:rsidRPr="002A423B" w:rsidRDefault="00E6115D" w:rsidP="006B2B7E">
      <w:pPr>
        <w:shd w:val="clear" w:color="auto" w:fill="FFFFFF"/>
        <w:spacing w:line="360" w:lineRule="auto"/>
        <w:ind w:left="67"/>
        <w:jc w:val="center"/>
        <w:rPr>
          <w:color w:val="000000"/>
          <w:spacing w:val="-1"/>
          <w:sz w:val="24"/>
          <w:szCs w:val="24"/>
        </w:rPr>
      </w:pPr>
      <w:r w:rsidRPr="002A423B">
        <w:rPr>
          <w:color w:val="000000"/>
          <w:spacing w:val="-1"/>
          <w:sz w:val="24"/>
          <w:szCs w:val="24"/>
        </w:rPr>
        <w:t xml:space="preserve">на </w:t>
      </w:r>
      <w:bookmarkStart w:id="0" w:name="_Hlk49893098"/>
      <w:r w:rsidR="006A7FED" w:rsidRPr="002A423B">
        <w:rPr>
          <w:spacing w:val="-3"/>
          <w:sz w:val="24"/>
          <w:szCs w:val="24"/>
        </w:rPr>
        <w:t>оказание услуг по диспетчерскому обслуживанию и консультаций по вопросам ГО и ЧС, антитеррористической деятельности и мобилизационной подготовки.</w:t>
      </w:r>
      <w:bookmarkEnd w:id="0"/>
    </w:p>
    <w:p w14:paraId="1F7074E1" w14:textId="39659892" w:rsidR="00943F7F" w:rsidRPr="002A423B" w:rsidRDefault="00943F7F" w:rsidP="006B2B7E">
      <w:pPr>
        <w:shd w:val="clear" w:color="auto" w:fill="FFFFFF"/>
        <w:spacing w:before="221" w:line="360" w:lineRule="auto"/>
        <w:ind w:right="101"/>
        <w:jc w:val="both"/>
        <w:rPr>
          <w:b/>
          <w:bCs/>
          <w:color w:val="000000"/>
          <w:spacing w:val="-1"/>
          <w:sz w:val="24"/>
          <w:szCs w:val="24"/>
        </w:rPr>
      </w:pPr>
      <w:r w:rsidRPr="002A423B">
        <w:rPr>
          <w:b/>
          <w:bCs/>
          <w:color w:val="000000"/>
          <w:spacing w:val="-1"/>
          <w:sz w:val="24"/>
          <w:szCs w:val="24"/>
        </w:rPr>
        <w:t>1. Наименование заказчика:</w:t>
      </w:r>
    </w:p>
    <w:p w14:paraId="2CC368E1" w14:textId="77777777" w:rsidR="006A7FED" w:rsidRPr="002A423B" w:rsidRDefault="006A7FED" w:rsidP="006B2B7E">
      <w:pPr>
        <w:shd w:val="clear" w:color="auto" w:fill="FFFFFF"/>
        <w:spacing w:line="360" w:lineRule="auto"/>
        <w:ind w:right="101"/>
        <w:jc w:val="both"/>
        <w:rPr>
          <w:bCs/>
          <w:sz w:val="24"/>
          <w:szCs w:val="24"/>
        </w:rPr>
      </w:pPr>
      <w:r w:rsidRPr="002A423B">
        <w:rPr>
          <w:bCs/>
          <w:sz w:val="24"/>
          <w:szCs w:val="24"/>
        </w:rPr>
        <w:t>Акционерное общество «Ногинская муниципальная инвестиционно-трастовая компания» (АО «Ногинсктрастинвест»)</w:t>
      </w:r>
    </w:p>
    <w:p w14:paraId="6DF3A57E" w14:textId="77777777" w:rsidR="006A7FED" w:rsidRPr="002A423B" w:rsidRDefault="00943F7F" w:rsidP="006B2B7E">
      <w:pPr>
        <w:shd w:val="clear" w:color="auto" w:fill="FFFFFF"/>
        <w:spacing w:line="360" w:lineRule="auto"/>
        <w:ind w:right="101"/>
        <w:jc w:val="both"/>
        <w:rPr>
          <w:sz w:val="24"/>
          <w:szCs w:val="24"/>
        </w:rPr>
      </w:pPr>
      <w:r w:rsidRPr="002A423B">
        <w:rPr>
          <w:sz w:val="24"/>
          <w:szCs w:val="24"/>
        </w:rPr>
        <w:t xml:space="preserve">Место нахождения: </w:t>
      </w:r>
      <w:r w:rsidR="006A7FED" w:rsidRPr="002A423B">
        <w:rPr>
          <w:sz w:val="24"/>
          <w:szCs w:val="24"/>
        </w:rPr>
        <w:t xml:space="preserve">142406, Московская область, </w:t>
      </w:r>
      <w:proofErr w:type="spellStart"/>
      <w:r w:rsidR="006A7FED" w:rsidRPr="002A423B">
        <w:rPr>
          <w:sz w:val="24"/>
          <w:szCs w:val="24"/>
        </w:rPr>
        <w:t>г.Ногинск</w:t>
      </w:r>
      <w:proofErr w:type="spellEnd"/>
      <w:r w:rsidR="006A7FED" w:rsidRPr="002A423B">
        <w:rPr>
          <w:sz w:val="24"/>
          <w:szCs w:val="24"/>
        </w:rPr>
        <w:t xml:space="preserve">, Больничный проезд, д.5. </w:t>
      </w:r>
    </w:p>
    <w:p w14:paraId="6A862DA3" w14:textId="65D82309" w:rsidR="00943F7F" w:rsidRPr="002A423B" w:rsidRDefault="00943F7F" w:rsidP="006B2B7E">
      <w:pPr>
        <w:shd w:val="clear" w:color="auto" w:fill="FFFFFF"/>
        <w:spacing w:line="360" w:lineRule="auto"/>
        <w:ind w:right="101"/>
        <w:jc w:val="both"/>
        <w:rPr>
          <w:sz w:val="24"/>
          <w:szCs w:val="24"/>
        </w:rPr>
      </w:pPr>
      <w:r w:rsidRPr="002A423B">
        <w:rPr>
          <w:sz w:val="24"/>
          <w:szCs w:val="24"/>
        </w:rPr>
        <w:t xml:space="preserve">Почтовый адрес: </w:t>
      </w:r>
      <w:r w:rsidR="006A7FED" w:rsidRPr="002A423B">
        <w:rPr>
          <w:sz w:val="24"/>
          <w:szCs w:val="24"/>
        </w:rPr>
        <w:t xml:space="preserve">142406, Московская область, </w:t>
      </w:r>
      <w:proofErr w:type="spellStart"/>
      <w:r w:rsidR="006A7FED" w:rsidRPr="002A423B">
        <w:rPr>
          <w:sz w:val="24"/>
          <w:szCs w:val="24"/>
        </w:rPr>
        <w:t>г.Ногинск</w:t>
      </w:r>
      <w:proofErr w:type="spellEnd"/>
      <w:r w:rsidR="006A7FED" w:rsidRPr="002A423B">
        <w:rPr>
          <w:sz w:val="24"/>
          <w:szCs w:val="24"/>
        </w:rPr>
        <w:t>, Больничный проезд, д.5.</w:t>
      </w:r>
    </w:p>
    <w:p w14:paraId="61CEDD93" w14:textId="581749B6" w:rsidR="00943F7F" w:rsidRPr="002A423B" w:rsidRDefault="00943F7F" w:rsidP="006B2B7E">
      <w:pPr>
        <w:shd w:val="clear" w:color="auto" w:fill="FFFFFF"/>
        <w:spacing w:line="360" w:lineRule="auto"/>
        <w:ind w:right="101"/>
        <w:jc w:val="both"/>
        <w:rPr>
          <w:sz w:val="24"/>
          <w:szCs w:val="24"/>
        </w:rPr>
      </w:pPr>
    </w:p>
    <w:p w14:paraId="1073A7E2" w14:textId="57DF7A90" w:rsidR="00943F7F" w:rsidRPr="002A423B" w:rsidRDefault="00943F7F" w:rsidP="006B2B7E">
      <w:pPr>
        <w:shd w:val="clear" w:color="auto" w:fill="FFFFFF"/>
        <w:spacing w:line="360" w:lineRule="auto"/>
        <w:ind w:right="101"/>
        <w:jc w:val="both"/>
        <w:rPr>
          <w:b/>
          <w:bCs/>
          <w:sz w:val="24"/>
          <w:szCs w:val="24"/>
        </w:rPr>
      </w:pPr>
      <w:r w:rsidRPr="002A423B">
        <w:rPr>
          <w:b/>
          <w:bCs/>
          <w:sz w:val="24"/>
          <w:szCs w:val="24"/>
        </w:rPr>
        <w:t>2. Наименование и описание объекта закупки:</w:t>
      </w:r>
    </w:p>
    <w:p w14:paraId="7AF90B9B" w14:textId="011D7960" w:rsidR="00943F7F" w:rsidRPr="002A423B" w:rsidRDefault="006A7FED" w:rsidP="006B2B7E">
      <w:pPr>
        <w:shd w:val="clear" w:color="auto" w:fill="FFFFFF"/>
        <w:spacing w:line="360" w:lineRule="auto"/>
        <w:ind w:right="101"/>
        <w:jc w:val="both"/>
        <w:rPr>
          <w:sz w:val="24"/>
          <w:szCs w:val="24"/>
        </w:rPr>
      </w:pPr>
      <w:r w:rsidRPr="002A423B">
        <w:rPr>
          <w:sz w:val="24"/>
          <w:szCs w:val="24"/>
        </w:rPr>
        <w:t>Оказание услуг по диспетчерскому обслуживанию и консультаций по вопросам ГО и ЧС, антитеррористической деятельности и мобилизационной подготовки</w:t>
      </w:r>
      <w:r w:rsidR="00943F7F" w:rsidRPr="002A423B">
        <w:rPr>
          <w:sz w:val="24"/>
          <w:szCs w:val="24"/>
        </w:rPr>
        <w:t>;</w:t>
      </w:r>
    </w:p>
    <w:p w14:paraId="336DDD4D" w14:textId="217C4C55" w:rsidR="00943F7F" w:rsidRPr="002A423B" w:rsidRDefault="00943F7F" w:rsidP="006B2B7E">
      <w:pPr>
        <w:shd w:val="clear" w:color="auto" w:fill="FFFFFF"/>
        <w:spacing w:line="360" w:lineRule="auto"/>
        <w:ind w:right="101"/>
        <w:jc w:val="both"/>
        <w:rPr>
          <w:sz w:val="24"/>
          <w:szCs w:val="24"/>
        </w:rPr>
      </w:pPr>
      <w:r w:rsidRPr="002A423B">
        <w:rPr>
          <w:sz w:val="24"/>
          <w:szCs w:val="24"/>
        </w:rPr>
        <w:t>Информация о месте оказания услуги: по месту нахождения заказчика</w:t>
      </w:r>
    </w:p>
    <w:p w14:paraId="444A5136" w14:textId="00F40F8B" w:rsidR="00943F7F" w:rsidRPr="002A423B" w:rsidRDefault="007E38A0" w:rsidP="007E38A0">
      <w:pPr>
        <w:shd w:val="clear" w:color="auto" w:fill="FFFFFF"/>
        <w:tabs>
          <w:tab w:val="left" w:pos="245"/>
        </w:tabs>
        <w:spacing w:before="274"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18"/>
          <w:sz w:val="24"/>
          <w:szCs w:val="24"/>
        </w:rPr>
        <w:t>3</w:t>
      </w:r>
      <w:r w:rsidR="00E6115D" w:rsidRPr="002A423B">
        <w:rPr>
          <w:b/>
          <w:bCs/>
          <w:color w:val="000000"/>
          <w:spacing w:val="-18"/>
          <w:sz w:val="24"/>
          <w:szCs w:val="24"/>
        </w:rPr>
        <w:t>.</w:t>
      </w:r>
      <w:r w:rsidR="00E6115D" w:rsidRPr="002A423B">
        <w:rPr>
          <w:b/>
          <w:bCs/>
          <w:color w:val="000000"/>
          <w:sz w:val="24"/>
          <w:szCs w:val="24"/>
        </w:rPr>
        <w:tab/>
        <w:t>Общие требования к Исполнителю:</w:t>
      </w:r>
    </w:p>
    <w:p w14:paraId="41F6DFEF" w14:textId="77777777" w:rsidR="00E6115D" w:rsidRPr="00755434" w:rsidRDefault="00E6115D" w:rsidP="006B2B7E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55434">
        <w:rPr>
          <w:spacing w:val="-2"/>
          <w:sz w:val="24"/>
          <w:szCs w:val="24"/>
        </w:rPr>
        <w:t>Исполнитель обеспечивает:</w:t>
      </w:r>
    </w:p>
    <w:p w14:paraId="36F9ACB1" w14:textId="2F88D495" w:rsidR="00E6115D" w:rsidRPr="00755434" w:rsidRDefault="00E6115D" w:rsidP="006B2B7E">
      <w:pPr>
        <w:shd w:val="clear" w:color="auto" w:fill="FFFFFF"/>
        <w:tabs>
          <w:tab w:val="left" w:pos="139"/>
        </w:tabs>
        <w:spacing w:line="360" w:lineRule="auto"/>
        <w:jc w:val="both"/>
        <w:rPr>
          <w:sz w:val="24"/>
          <w:szCs w:val="24"/>
        </w:rPr>
      </w:pPr>
      <w:r w:rsidRPr="00755434">
        <w:rPr>
          <w:sz w:val="24"/>
          <w:szCs w:val="24"/>
        </w:rPr>
        <w:t>-</w:t>
      </w:r>
      <w:r w:rsidRPr="00755434">
        <w:rPr>
          <w:sz w:val="24"/>
          <w:szCs w:val="24"/>
        </w:rPr>
        <w:tab/>
      </w:r>
      <w:r w:rsidRPr="00755434">
        <w:rPr>
          <w:spacing w:val="1"/>
          <w:sz w:val="24"/>
          <w:szCs w:val="24"/>
        </w:rPr>
        <w:t>местонахождение оператора</w:t>
      </w:r>
      <w:r w:rsidR="00D62373" w:rsidRPr="00755434">
        <w:rPr>
          <w:spacing w:val="1"/>
          <w:sz w:val="24"/>
          <w:szCs w:val="24"/>
        </w:rPr>
        <w:t xml:space="preserve"> </w:t>
      </w:r>
      <w:r w:rsidRPr="00755434">
        <w:rPr>
          <w:spacing w:val="1"/>
          <w:sz w:val="24"/>
          <w:szCs w:val="24"/>
        </w:rPr>
        <w:t xml:space="preserve">на территории </w:t>
      </w:r>
      <w:r w:rsidR="00366C9A" w:rsidRPr="00755434">
        <w:rPr>
          <w:spacing w:val="1"/>
          <w:sz w:val="24"/>
          <w:szCs w:val="24"/>
        </w:rPr>
        <w:t>БГО</w:t>
      </w:r>
      <w:r w:rsidRPr="00755434">
        <w:rPr>
          <w:spacing w:val="1"/>
          <w:sz w:val="24"/>
          <w:szCs w:val="24"/>
        </w:rPr>
        <w:t xml:space="preserve"> МО</w:t>
      </w:r>
      <w:r w:rsidR="008B076A" w:rsidRPr="00755434">
        <w:rPr>
          <w:spacing w:val="1"/>
          <w:sz w:val="24"/>
          <w:szCs w:val="24"/>
        </w:rPr>
        <w:t>;</w:t>
      </w:r>
    </w:p>
    <w:p w14:paraId="2362C61D" w14:textId="6CB488DF" w:rsidR="00E6115D" w:rsidRPr="00755434" w:rsidRDefault="00E6115D" w:rsidP="006B2B7E">
      <w:pPr>
        <w:shd w:val="clear" w:color="auto" w:fill="FFFFFF"/>
        <w:tabs>
          <w:tab w:val="left" w:pos="221"/>
        </w:tabs>
        <w:spacing w:line="360" w:lineRule="auto"/>
        <w:jc w:val="both"/>
        <w:rPr>
          <w:sz w:val="24"/>
          <w:szCs w:val="24"/>
        </w:rPr>
      </w:pPr>
      <w:r w:rsidRPr="00755434">
        <w:rPr>
          <w:sz w:val="24"/>
          <w:szCs w:val="24"/>
        </w:rPr>
        <w:t>-</w:t>
      </w:r>
      <w:r w:rsidR="0002161B" w:rsidRPr="00755434">
        <w:rPr>
          <w:sz w:val="24"/>
          <w:szCs w:val="24"/>
        </w:rPr>
        <w:t xml:space="preserve"> </w:t>
      </w:r>
      <w:r w:rsidRPr="00755434">
        <w:rPr>
          <w:spacing w:val="1"/>
          <w:sz w:val="24"/>
          <w:szCs w:val="24"/>
        </w:rPr>
        <w:t>содержание за свой счет многоканального единого номера с пропускной способностью</w:t>
      </w:r>
      <w:r w:rsidR="002E09E7" w:rsidRPr="00755434">
        <w:rPr>
          <w:spacing w:val="1"/>
          <w:sz w:val="24"/>
          <w:szCs w:val="24"/>
        </w:rPr>
        <w:t xml:space="preserve"> </w:t>
      </w:r>
      <w:proofErr w:type="gramStart"/>
      <w:r w:rsidRPr="00755434">
        <w:rPr>
          <w:spacing w:val="4"/>
          <w:sz w:val="24"/>
          <w:szCs w:val="24"/>
        </w:rPr>
        <w:t>не  менее</w:t>
      </w:r>
      <w:proofErr w:type="gramEnd"/>
      <w:r w:rsidRPr="00755434">
        <w:rPr>
          <w:spacing w:val="4"/>
          <w:sz w:val="24"/>
          <w:szCs w:val="24"/>
        </w:rPr>
        <w:t xml:space="preserve">  </w:t>
      </w:r>
      <w:r w:rsidR="00366C9A" w:rsidRPr="00755434">
        <w:rPr>
          <w:spacing w:val="4"/>
          <w:sz w:val="24"/>
          <w:szCs w:val="24"/>
        </w:rPr>
        <w:t>80</w:t>
      </w:r>
      <w:r w:rsidRPr="00755434">
        <w:rPr>
          <w:spacing w:val="4"/>
          <w:sz w:val="24"/>
          <w:szCs w:val="24"/>
        </w:rPr>
        <w:t xml:space="preserve">  о</w:t>
      </w:r>
      <w:r w:rsidR="00D62373" w:rsidRPr="00755434">
        <w:rPr>
          <w:spacing w:val="4"/>
          <w:sz w:val="24"/>
          <w:szCs w:val="24"/>
        </w:rPr>
        <w:t xml:space="preserve">дновременных  соединений,  для звонков  с  мобильных и </w:t>
      </w:r>
      <w:r w:rsidRPr="00755434">
        <w:rPr>
          <w:sz w:val="24"/>
          <w:szCs w:val="24"/>
        </w:rPr>
        <w:t xml:space="preserve">стационарных телефонных номеров абонентов </w:t>
      </w:r>
      <w:r w:rsidR="00366C9A" w:rsidRPr="00755434">
        <w:rPr>
          <w:sz w:val="24"/>
          <w:szCs w:val="24"/>
        </w:rPr>
        <w:t>БГО</w:t>
      </w:r>
      <w:r w:rsidR="00D62373" w:rsidRPr="00755434">
        <w:rPr>
          <w:sz w:val="24"/>
          <w:szCs w:val="24"/>
        </w:rPr>
        <w:t xml:space="preserve"> МО</w:t>
      </w:r>
      <w:r w:rsidR="008B076A" w:rsidRPr="00755434">
        <w:rPr>
          <w:sz w:val="24"/>
          <w:szCs w:val="24"/>
        </w:rPr>
        <w:t>;</w:t>
      </w:r>
      <w:r w:rsidR="00D62373" w:rsidRPr="00755434">
        <w:rPr>
          <w:sz w:val="24"/>
          <w:szCs w:val="24"/>
        </w:rPr>
        <w:t xml:space="preserve"> </w:t>
      </w:r>
    </w:p>
    <w:p w14:paraId="68F85D48" w14:textId="5779970A" w:rsidR="00E6115D" w:rsidRPr="00755434" w:rsidRDefault="00D62373" w:rsidP="006B2B7E">
      <w:pPr>
        <w:shd w:val="clear" w:color="auto" w:fill="FFFFFF"/>
        <w:tabs>
          <w:tab w:val="left" w:pos="245"/>
        </w:tabs>
        <w:spacing w:line="360" w:lineRule="auto"/>
        <w:jc w:val="both"/>
        <w:rPr>
          <w:spacing w:val="-1"/>
          <w:sz w:val="24"/>
          <w:szCs w:val="24"/>
        </w:rPr>
      </w:pPr>
      <w:r w:rsidRPr="00755434">
        <w:rPr>
          <w:sz w:val="24"/>
          <w:szCs w:val="24"/>
        </w:rPr>
        <w:t xml:space="preserve">- </w:t>
      </w:r>
      <w:r w:rsidR="00E6115D" w:rsidRPr="00755434">
        <w:rPr>
          <w:sz w:val="24"/>
          <w:szCs w:val="24"/>
        </w:rPr>
        <w:t>бесперебойную обработку входящих телефонных обращений (вызовов), и не допускает</w:t>
      </w:r>
      <w:r w:rsidR="009E7CAB" w:rsidRPr="00755434">
        <w:rPr>
          <w:sz w:val="24"/>
          <w:szCs w:val="24"/>
        </w:rPr>
        <w:t xml:space="preserve"> </w:t>
      </w:r>
      <w:r w:rsidR="00E6115D" w:rsidRPr="00755434">
        <w:rPr>
          <w:spacing w:val="-1"/>
          <w:sz w:val="24"/>
          <w:szCs w:val="24"/>
        </w:rPr>
        <w:t>простоя более одного часа за месяц;</w:t>
      </w:r>
    </w:p>
    <w:p w14:paraId="1B1F8CB1" w14:textId="6F6A5768" w:rsidR="00E6115D" w:rsidRPr="00755434" w:rsidRDefault="0002161B" w:rsidP="006B2B7E">
      <w:pPr>
        <w:shd w:val="clear" w:color="auto" w:fill="FFFFFF"/>
        <w:tabs>
          <w:tab w:val="left" w:pos="245"/>
        </w:tabs>
        <w:spacing w:line="360" w:lineRule="auto"/>
        <w:jc w:val="both"/>
        <w:rPr>
          <w:sz w:val="24"/>
          <w:szCs w:val="24"/>
        </w:rPr>
      </w:pPr>
      <w:r w:rsidRPr="00755434">
        <w:rPr>
          <w:spacing w:val="3"/>
          <w:sz w:val="24"/>
          <w:szCs w:val="24"/>
        </w:rPr>
        <w:t xml:space="preserve">- </w:t>
      </w:r>
      <w:r w:rsidR="00E6115D" w:rsidRPr="00755434">
        <w:rPr>
          <w:spacing w:val="3"/>
          <w:sz w:val="24"/>
          <w:szCs w:val="24"/>
        </w:rPr>
        <w:t xml:space="preserve">круглосуточную работу голосового </w:t>
      </w:r>
      <w:r w:rsidR="00D62373" w:rsidRPr="00755434">
        <w:rPr>
          <w:spacing w:val="3"/>
          <w:sz w:val="24"/>
          <w:szCs w:val="24"/>
          <w:lang w:val="en-US"/>
        </w:rPr>
        <w:t>IVR</w:t>
      </w:r>
      <w:r w:rsidR="00D62373" w:rsidRPr="00755434">
        <w:rPr>
          <w:spacing w:val="3"/>
          <w:sz w:val="24"/>
          <w:szCs w:val="24"/>
        </w:rPr>
        <w:t>-</w:t>
      </w:r>
      <w:r w:rsidR="00E6115D" w:rsidRPr="00755434">
        <w:rPr>
          <w:spacing w:val="3"/>
          <w:sz w:val="24"/>
          <w:szCs w:val="24"/>
        </w:rPr>
        <w:t>меню в форме: г</w:t>
      </w:r>
      <w:r w:rsidR="00D62373" w:rsidRPr="00755434">
        <w:rPr>
          <w:spacing w:val="3"/>
          <w:sz w:val="24"/>
          <w:szCs w:val="24"/>
        </w:rPr>
        <w:t xml:space="preserve">олосовое приветствие, голосовое </w:t>
      </w:r>
      <w:r w:rsidR="00E6115D" w:rsidRPr="00755434">
        <w:rPr>
          <w:spacing w:val="-1"/>
          <w:sz w:val="24"/>
          <w:szCs w:val="24"/>
        </w:rPr>
        <w:t>предупреждение об ожидании соединения с оператором, информир</w:t>
      </w:r>
      <w:r w:rsidR="00D62373" w:rsidRPr="00755434">
        <w:rPr>
          <w:spacing w:val="-1"/>
          <w:sz w:val="24"/>
          <w:szCs w:val="24"/>
        </w:rPr>
        <w:t xml:space="preserve">ование о номере звонка </w:t>
      </w:r>
      <w:r w:rsidR="00E6115D" w:rsidRPr="00755434">
        <w:rPr>
          <w:spacing w:val="-1"/>
          <w:sz w:val="24"/>
          <w:szCs w:val="24"/>
        </w:rPr>
        <w:t>в очереди входящих звонков</w:t>
      </w:r>
      <w:r w:rsidR="00D62373" w:rsidRPr="00755434">
        <w:rPr>
          <w:spacing w:val="-1"/>
          <w:sz w:val="24"/>
          <w:szCs w:val="24"/>
        </w:rPr>
        <w:t xml:space="preserve"> (при необходимости),</w:t>
      </w:r>
      <w:r w:rsidR="00E6115D" w:rsidRPr="00755434">
        <w:rPr>
          <w:spacing w:val="-1"/>
          <w:sz w:val="24"/>
          <w:szCs w:val="24"/>
        </w:rPr>
        <w:t xml:space="preserve"> об ориентировочном времени ожидания ответа оператора</w:t>
      </w:r>
      <w:r w:rsidR="00D62373" w:rsidRPr="00755434">
        <w:rPr>
          <w:spacing w:val="-1"/>
          <w:sz w:val="24"/>
          <w:szCs w:val="24"/>
        </w:rPr>
        <w:t xml:space="preserve"> (при необходимости), информирование о возможности оценить качество работы оператора по окончании разговора</w:t>
      </w:r>
      <w:r w:rsidR="00E6115D" w:rsidRPr="00755434">
        <w:rPr>
          <w:spacing w:val="-1"/>
          <w:sz w:val="24"/>
          <w:szCs w:val="24"/>
        </w:rPr>
        <w:t>;</w:t>
      </w:r>
    </w:p>
    <w:p w14:paraId="24652D9B" w14:textId="77777777" w:rsidR="00E6115D" w:rsidRPr="00755434" w:rsidRDefault="00E6115D" w:rsidP="006B2B7E">
      <w:pPr>
        <w:numPr>
          <w:ilvl w:val="0"/>
          <w:numId w:val="1"/>
        </w:numPr>
        <w:shd w:val="clear" w:color="auto" w:fill="FFFFFF"/>
        <w:tabs>
          <w:tab w:val="left" w:pos="245"/>
        </w:tabs>
        <w:spacing w:line="360" w:lineRule="auto"/>
        <w:jc w:val="both"/>
        <w:rPr>
          <w:sz w:val="24"/>
          <w:szCs w:val="24"/>
        </w:rPr>
      </w:pPr>
      <w:r w:rsidRPr="00755434">
        <w:rPr>
          <w:spacing w:val="5"/>
          <w:sz w:val="24"/>
          <w:szCs w:val="24"/>
        </w:rPr>
        <w:t>круглосуточную обработку вызовов квалифицированными операторами со знанием</w:t>
      </w:r>
      <w:r w:rsidR="004959FF" w:rsidRPr="00755434">
        <w:rPr>
          <w:spacing w:val="5"/>
          <w:sz w:val="24"/>
          <w:szCs w:val="24"/>
        </w:rPr>
        <w:t xml:space="preserve"> </w:t>
      </w:r>
      <w:r w:rsidRPr="00755434">
        <w:rPr>
          <w:spacing w:val="-2"/>
          <w:sz w:val="24"/>
          <w:szCs w:val="24"/>
        </w:rPr>
        <w:t>русского языка;</w:t>
      </w:r>
    </w:p>
    <w:p w14:paraId="1339DCAA" w14:textId="02F00D17" w:rsidR="00E6115D" w:rsidRPr="00755434" w:rsidRDefault="0002161B" w:rsidP="006B2B7E">
      <w:pPr>
        <w:shd w:val="clear" w:color="auto" w:fill="FFFFFF"/>
        <w:tabs>
          <w:tab w:val="left" w:pos="144"/>
        </w:tabs>
        <w:spacing w:line="360" w:lineRule="auto"/>
        <w:jc w:val="both"/>
        <w:rPr>
          <w:sz w:val="24"/>
          <w:szCs w:val="24"/>
        </w:rPr>
      </w:pPr>
      <w:r w:rsidRPr="00755434">
        <w:rPr>
          <w:spacing w:val="5"/>
          <w:sz w:val="24"/>
          <w:szCs w:val="24"/>
        </w:rPr>
        <w:t xml:space="preserve">-   </w:t>
      </w:r>
      <w:r w:rsidR="00E6115D" w:rsidRPr="00755434">
        <w:rPr>
          <w:sz w:val="24"/>
          <w:szCs w:val="24"/>
        </w:rPr>
        <w:t>формирование и обновление информационно-справочных ресурсов;</w:t>
      </w:r>
    </w:p>
    <w:p w14:paraId="2DD31749" w14:textId="26480C23" w:rsidR="00E6115D" w:rsidRPr="00755434" w:rsidRDefault="0002161B" w:rsidP="006B2B7E">
      <w:pPr>
        <w:numPr>
          <w:ilvl w:val="0"/>
          <w:numId w:val="2"/>
        </w:numPr>
        <w:shd w:val="clear" w:color="auto" w:fill="FFFFFF"/>
        <w:tabs>
          <w:tab w:val="left" w:pos="144"/>
        </w:tabs>
        <w:spacing w:line="360" w:lineRule="auto"/>
        <w:jc w:val="both"/>
        <w:rPr>
          <w:sz w:val="24"/>
          <w:szCs w:val="24"/>
        </w:rPr>
      </w:pPr>
      <w:r w:rsidRPr="00755434">
        <w:rPr>
          <w:sz w:val="24"/>
          <w:szCs w:val="24"/>
        </w:rPr>
        <w:t xml:space="preserve">   </w:t>
      </w:r>
      <w:r w:rsidR="00E6115D" w:rsidRPr="00755434">
        <w:rPr>
          <w:sz w:val="24"/>
          <w:szCs w:val="24"/>
        </w:rPr>
        <w:t>наличие аппаратуры для осуществления аудио записи всех входящих вызовов.</w:t>
      </w:r>
    </w:p>
    <w:p w14:paraId="76D1E7D3" w14:textId="418BEE9E" w:rsidR="00E6115D" w:rsidRPr="002A423B" w:rsidRDefault="00E6115D" w:rsidP="006B2B7E">
      <w:pPr>
        <w:shd w:val="clear" w:color="auto" w:fill="FFFFFF"/>
        <w:tabs>
          <w:tab w:val="left" w:pos="134"/>
        </w:tabs>
        <w:spacing w:line="360" w:lineRule="auto"/>
        <w:jc w:val="both"/>
        <w:rPr>
          <w:sz w:val="24"/>
          <w:szCs w:val="24"/>
        </w:rPr>
      </w:pPr>
      <w:r w:rsidRPr="00755434">
        <w:rPr>
          <w:sz w:val="24"/>
          <w:szCs w:val="24"/>
        </w:rPr>
        <w:t>-</w:t>
      </w:r>
      <w:r w:rsidRPr="00755434">
        <w:rPr>
          <w:sz w:val="24"/>
          <w:szCs w:val="24"/>
        </w:rPr>
        <w:tab/>
      </w:r>
      <w:r w:rsidR="0002161B" w:rsidRPr="00755434">
        <w:rPr>
          <w:sz w:val="24"/>
          <w:szCs w:val="24"/>
        </w:rPr>
        <w:t xml:space="preserve">   </w:t>
      </w:r>
      <w:r w:rsidRPr="00755434">
        <w:rPr>
          <w:sz w:val="24"/>
          <w:szCs w:val="24"/>
        </w:rPr>
        <w:t>наличие и контроль актуальности информационно-справочных ресурсов, достаточных для</w:t>
      </w:r>
      <w:r w:rsidR="004E37B6" w:rsidRPr="00755434">
        <w:rPr>
          <w:sz w:val="24"/>
          <w:szCs w:val="24"/>
        </w:rPr>
        <w:t xml:space="preserve"> </w:t>
      </w:r>
      <w:r w:rsidRPr="00755434">
        <w:rPr>
          <w:sz w:val="24"/>
          <w:szCs w:val="24"/>
        </w:rPr>
        <w:t>предоставления информации клиентам.</w:t>
      </w:r>
    </w:p>
    <w:p w14:paraId="43EA04A2" w14:textId="77777777" w:rsidR="006F51C7" w:rsidRPr="002A423B" w:rsidRDefault="006F51C7" w:rsidP="006B2B7E">
      <w:pPr>
        <w:shd w:val="clear" w:color="auto" w:fill="FFFFFF"/>
        <w:tabs>
          <w:tab w:val="left" w:pos="1013"/>
        </w:tabs>
        <w:spacing w:before="5" w:line="360" w:lineRule="auto"/>
        <w:rPr>
          <w:color w:val="000000"/>
          <w:spacing w:val="-8"/>
          <w:sz w:val="24"/>
          <w:szCs w:val="24"/>
        </w:rPr>
      </w:pPr>
    </w:p>
    <w:p w14:paraId="26BD50FF" w14:textId="141F1DF6" w:rsidR="00943F7F" w:rsidRPr="002A423B" w:rsidRDefault="007E38A0" w:rsidP="006B2B7E">
      <w:pPr>
        <w:shd w:val="clear" w:color="auto" w:fill="FFFFFF"/>
        <w:tabs>
          <w:tab w:val="left" w:pos="302"/>
        </w:tabs>
        <w:spacing w:line="360" w:lineRule="auto"/>
        <w:ind w:left="5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8"/>
          <w:sz w:val="24"/>
          <w:szCs w:val="24"/>
        </w:rPr>
        <w:t>4.</w:t>
      </w:r>
      <w:r w:rsidR="00E6115D" w:rsidRPr="002A423B">
        <w:rPr>
          <w:b/>
          <w:bCs/>
          <w:color w:val="000000"/>
          <w:sz w:val="24"/>
          <w:szCs w:val="24"/>
        </w:rPr>
        <w:tab/>
      </w:r>
      <w:r w:rsidR="00E6115D" w:rsidRPr="002A423B">
        <w:rPr>
          <w:b/>
          <w:bCs/>
          <w:color w:val="000000"/>
          <w:spacing w:val="-2"/>
          <w:sz w:val="24"/>
          <w:szCs w:val="24"/>
        </w:rPr>
        <w:t xml:space="preserve">Срок оказания </w:t>
      </w:r>
      <w:r w:rsidR="00AD1261" w:rsidRPr="002A423B">
        <w:rPr>
          <w:b/>
          <w:bCs/>
          <w:color w:val="000000"/>
          <w:spacing w:val="-2"/>
          <w:sz w:val="24"/>
          <w:szCs w:val="24"/>
        </w:rPr>
        <w:t xml:space="preserve">услуг: </w:t>
      </w:r>
    </w:p>
    <w:p w14:paraId="0B495C2E" w14:textId="0AAA6332" w:rsidR="009C3A9C" w:rsidRDefault="00943F7F" w:rsidP="00F450FA">
      <w:pPr>
        <w:shd w:val="clear" w:color="auto" w:fill="FFFFFF"/>
        <w:tabs>
          <w:tab w:val="left" w:pos="302"/>
        </w:tabs>
        <w:spacing w:line="360" w:lineRule="auto"/>
        <w:ind w:left="5"/>
        <w:jc w:val="both"/>
        <w:rPr>
          <w:bCs/>
          <w:color w:val="000000"/>
          <w:spacing w:val="-3"/>
          <w:sz w:val="24"/>
          <w:szCs w:val="24"/>
        </w:rPr>
      </w:pPr>
      <w:r w:rsidRPr="002A423B">
        <w:rPr>
          <w:color w:val="000000"/>
          <w:spacing w:val="-1"/>
          <w:sz w:val="24"/>
          <w:szCs w:val="24"/>
        </w:rPr>
        <w:t>Е</w:t>
      </w:r>
      <w:r w:rsidR="00AD1261" w:rsidRPr="002A423B">
        <w:rPr>
          <w:color w:val="000000"/>
          <w:spacing w:val="-1"/>
          <w:sz w:val="24"/>
          <w:szCs w:val="24"/>
        </w:rPr>
        <w:t>жедневно</w:t>
      </w:r>
      <w:r w:rsidR="00E6115D" w:rsidRPr="002A423B">
        <w:rPr>
          <w:bCs/>
          <w:color w:val="000000"/>
          <w:spacing w:val="-1"/>
          <w:sz w:val="24"/>
          <w:szCs w:val="24"/>
        </w:rPr>
        <w:t xml:space="preserve">, круглосуточно, </w:t>
      </w:r>
      <w:r w:rsidR="006A7FED" w:rsidRPr="002A423B">
        <w:rPr>
          <w:bCs/>
          <w:color w:val="000000"/>
          <w:spacing w:val="-1"/>
          <w:sz w:val="24"/>
          <w:szCs w:val="24"/>
        </w:rPr>
        <w:t>1</w:t>
      </w:r>
      <w:r w:rsidR="00755434">
        <w:rPr>
          <w:bCs/>
          <w:color w:val="000000"/>
          <w:spacing w:val="-1"/>
          <w:sz w:val="24"/>
          <w:szCs w:val="24"/>
        </w:rPr>
        <w:t>5</w:t>
      </w:r>
      <w:r w:rsidR="006A7FED" w:rsidRPr="002A423B">
        <w:rPr>
          <w:bCs/>
          <w:color w:val="000000"/>
          <w:spacing w:val="-1"/>
          <w:sz w:val="24"/>
          <w:szCs w:val="24"/>
        </w:rPr>
        <w:t xml:space="preserve"> (</w:t>
      </w:r>
      <w:r w:rsidR="00755434">
        <w:rPr>
          <w:bCs/>
          <w:color w:val="000000"/>
          <w:spacing w:val="-1"/>
          <w:sz w:val="24"/>
          <w:szCs w:val="24"/>
        </w:rPr>
        <w:t>пятнадцать</w:t>
      </w:r>
      <w:r w:rsidR="006A7FED" w:rsidRPr="002A423B">
        <w:rPr>
          <w:bCs/>
          <w:color w:val="000000"/>
          <w:spacing w:val="-1"/>
          <w:sz w:val="24"/>
          <w:szCs w:val="24"/>
        </w:rPr>
        <w:t xml:space="preserve">) месяцев </w:t>
      </w:r>
      <w:r w:rsidR="00E6115D" w:rsidRPr="002A423B">
        <w:rPr>
          <w:bCs/>
          <w:color w:val="000000"/>
          <w:spacing w:val="-1"/>
          <w:sz w:val="24"/>
          <w:szCs w:val="24"/>
        </w:rPr>
        <w:t xml:space="preserve">с даты заключения </w:t>
      </w:r>
      <w:r w:rsidR="006A7FED" w:rsidRPr="002A423B">
        <w:rPr>
          <w:bCs/>
          <w:color w:val="000000"/>
          <w:spacing w:val="-1"/>
          <w:sz w:val="24"/>
          <w:szCs w:val="24"/>
        </w:rPr>
        <w:t>договора</w:t>
      </w:r>
      <w:r w:rsidR="00A51AF5" w:rsidRPr="002A423B">
        <w:rPr>
          <w:bCs/>
          <w:color w:val="000000"/>
          <w:spacing w:val="-3"/>
          <w:sz w:val="24"/>
          <w:szCs w:val="24"/>
        </w:rPr>
        <w:t>.</w:t>
      </w:r>
    </w:p>
    <w:p w14:paraId="45AC286A" w14:textId="77777777" w:rsidR="00F450FA" w:rsidRPr="00F450FA" w:rsidRDefault="00F450FA" w:rsidP="00F450FA">
      <w:pPr>
        <w:shd w:val="clear" w:color="auto" w:fill="FFFFFF"/>
        <w:tabs>
          <w:tab w:val="left" w:pos="302"/>
        </w:tabs>
        <w:spacing w:line="360" w:lineRule="auto"/>
        <w:ind w:left="5"/>
        <w:jc w:val="both"/>
        <w:rPr>
          <w:bCs/>
          <w:color w:val="000000"/>
          <w:spacing w:val="-3"/>
          <w:sz w:val="24"/>
          <w:szCs w:val="24"/>
        </w:rPr>
      </w:pPr>
    </w:p>
    <w:p w14:paraId="1861FA13" w14:textId="15167CCE" w:rsidR="00E6115D" w:rsidRPr="002A423B" w:rsidRDefault="007E38A0" w:rsidP="006B2B7E">
      <w:pPr>
        <w:shd w:val="clear" w:color="auto" w:fill="FFFFFF"/>
        <w:tabs>
          <w:tab w:val="left" w:pos="302"/>
        </w:tabs>
        <w:spacing w:line="360" w:lineRule="auto"/>
        <w:ind w:left="5"/>
        <w:rPr>
          <w:sz w:val="24"/>
          <w:szCs w:val="24"/>
        </w:rPr>
      </w:pPr>
      <w:r>
        <w:rPr>
          <w:b/>
          <w:bCs/>
          <w:color w:val="000000"/>
          <w:spacing w:val="-12"/>
          <w:sz w:val="24"/>
          <w:szCs w:val="24"/>
        </w:rPr>
        <w:lastRenderedPageBreak/>
        <w:t>5</w:t>
      </w:r>
      <w:r w:rsidR="00E6115D" w:rsidRPr="002A423B">
        <w:rPr>
          <w:b/>
          <w:bCs/>
          <w:color w:val="000000"/>
          <w:spacing w:val="-12"/>
          <w:sz w:val="24"/>
          <w:szCs w:val="24"/>
        </w:rPr>
        <w:t>.</w:t>
      </w:r>
      <w:r w:rsidR="00E6115D" w:rsidRPr="002A423B">
        <w:rPr>
          <w:b/>
          <w:bCs/>
          <w:color w:val="000000"/>
          <w:sz w:val="24"/>
          <w:szCs w:val="24"/>
        </w:rPr>
        <w:tab/>
      </w:r>
      <w:r w:rsidR="004F2EAE" w:rsidRPr="002A423B">
        <w:rPr>
          <w:b/>
          <w:bCs/>
          <w:color w:val="000000"/>
          <w:spacing w:val="-2"/>
          <w:sz w:val="24"/>
          <w:szCs w:val="24"/>
        </w:rPr>
        <w:t>Оказываемые услуги:</w:t>
      </w:r>
    </w:p>
    <w:p w14:paraId="4B31A899" w14:textId="4277D36F" w:rsidR="006A7FED" w:rsidRPr="002A423B" w:rsidRDefault="006A7FED" w:rsidP="006B2B7E">
      <w:pPr>
        <w:shd w:val="clear" w:color="auto" w:fill="FFFFFF"/>
        <w:tabs>
          <w:tab w:val="left" w:pos="912"/>
        </w:tabs>
        <w:spacing w:line="360" w:lineRule="auto"/>
        <w:ind w:firstLine="360"/>
        <w:jc w:val="both"/>
        <w:rPr>
          <w:sz w:val="24"/>
          <w:szCs w:val="24"/>
        </w:rPr>
      </w:pPr>
      <w:r w:rsidRPr="002A423B">
        <w:rPr>
          <w:sz w:val="24"/>
          <w:szCs w:val="24"/>
        </w:rPr>
        <w:t xml:space="preserve">Круглосуточный прием и передача заявок от жителей </w:t>
      </w:r>
      <w:proofErr w:type="spellStart"/>
      <w:r w:rsidRPr="002A423B">
        <w:rPr>
          <w:sz w:val="24"/>
          <w:szCs w:val="24"/>
        </w:rPr>
        <w:t>г.Электроугли</w:t>
      </w:r>
      <w:proofErr w:type="spellEnd"/>
      <w:r w:rsidRPr="002A423B">
        <w:rPr>
          <w:sz w:val="24"/>
          <w:szCs w:val="24"/>
        </w:rPr>
        <w:t xml:space="preserve">, </w:t>
      </w:r>
      <w:proofErr w:type="spellStart"/>
      <w:r w:rsidRPr="002A423B">
        <w:rPr>
          <w:sz w:val="24"/>
          <w:szCs w:val="24"/>
        </w:rPr>
        <w:t>д.Тимохово</w:t>
      </w:r>
      <w:proofErr w:type="spellEnd"/>
      <w:r w:rsidRPr="002A423B">
        <w:rPr>
          <w:sz w:val="24"/>
          <w:szCs w:val="24"/>
        </w:rPr>
        <w:t xml:space="preserve">, </w:t>
      </w:r>
      <w:proofErr w:type="spellStart"/>
      <w:r w:rsidRPr="002A423B">
        <w:rPr>
          <w:sz w:val="24"/>
          <w:szCs w:val="24"/>
        </w:rPr>
        <w:t>с.Кудиново</w:t>
      </w:r>
      <w:proofErr w:type="spellEnd"/>
      <w:r w:rsidRPr="002A423B">
        <w:rPr>
          <w:sz w:val="24"/>
          <w:szCs w:val="24"/>
        </w:rPr>
        <w:t xml:space="preserve">, </w:t>
      </w:r>
      <w:proofErr w:type="spellStart"/>
      <w:proofErr w:type="gramStart"/>
      <w:r w:rsidRPr="002A423B">
        <w:rPr>
          <w:sz w:val="24"/>
          <w:szCs w:val="24"/>
        </w:rPr>
        <w:t>мкрн.Вишняковские</w:t>
      </w:r>
      <w:proofErr w:type="spellEnd"/>
      <w:proofErr w:type="gramEnd"/>
      <w:r w:rsidRPr="002A423B">
        <w:rPr>
          <w:sz w:val="24"/>
          <w:szCs w:val="24"/>
        </w:rPr>
        <w:t xml:space="preserve"> дачи, </w:t>
      </w:r>
      <w:proofErr w:type="spellStart"/>
      <w:r w:rsidRPr="002A423B">
        <w:rPr>
          <w:sz w:val="24"/>
          <w:szCs w:val="24"/>
        </w:rPr>
        <w:t>д.Белая</w:t>
      </w:r>
      <w:proofErr w:type="spellEnd"/>
      <w:r w:rsidRPr="002A423B">
        <w:rPr>
          <w:sz w:val="24"/>
          <w:szCs w:val="24"/>
        </w:rPr>
        <w:t xml:space="preserve"> по вопросам аварийных ситуаций.</w:t>
      </w:r>
    </w:p>
    <w:p w14:paraId="4B1DD617" w14:textId="24150798" w:rsidR="006A7FED" w:rsidRPr="002A423B" w:rsidRDefault="006A7FED" w:rsidP="006B2B7E">
      <w:pPr>
        <w:shd w:val="clear" w:color="auto" w:fill="FFFFFF"/>
        <w:tabs>
          <w:tab w:val="left" w:pos="912"/>
        </w:tabs>
        <w:spacing w:line="360" w:lineRule="auto"/>
        <w:ind w:firstLine="360"/>
        <w:jc w:val="both"/>
        <w:rPr>
          <w:sz w:val="24"/>
          <w:szCs w:val="24"/>
        </w:rPr>
      </w:pPr>
      <w:r w:rsidRPr="002A423B">
        <w:rPr>
          <w:sz w:val="24"/>
          <w:szCs w:val="24"/>
        </w:rPr>
        <w:t>Организация работы по доведению своевременной информации о чрезвычайных и аварийных ситуациях до руководителей эксплуатирующих, подрядных организаций и аварийно-диспетчерских служб, в компетенцию которых входит реагирование на принятые сообщения;</w:t>
      </w:r>
    </w:p>
    <w:p w14:paraId="52AB0865" w14:textId="0477AC3B" w:rsidR="006A7FED" w:rsidRPr="002A423B" w:rsidRDefault="006A7FED" w:rsidP="006B2B7E">
      <w:pPr>
        <w:shd w:val="clear" w:color="auto" w:fill="FFFFFF"/>
        <w:tabs>
          <w:tab w:val="left" w:pos="912"/>
        </w:tabs>
        <w:spacing w:line="360" w:lineRule="auto"/>
        <w:ind w:firstLine="360"/>
        <w:jc w:val="both"/>
        <w:rPr>
          <w:sz w:val="24"/>
          <w:szCs w:val="24"/>
        </w:rPr>
      </w:pPr>
      <w:r w:rsidRPr="002A423B">
        <w:rPr>
          <w:sz w:val="24"/>
          <w:szCs w:val="24"/>
        </w:rPr>
        <w:t>Контроль выполнения работ по поступившим обращениям посредством обратной связи от заявителей;</w:t>
      </w:r>
    </w:p>
    <w:p w14:paraId="066DF4F2" w14:textId="5DAF678A" w:rsidR="006A7FED" w:rsidRPr="002A423B" w:rsidRDefault="006A7FED" w:rsidP="006B2B7E">
      <w:pPr>
        <w:shd w:val="clear" w:color="auto" w:fill="FFFFFF"/>
        <w:tabs>
          <w:tab w:val="left" w:pos="912"/>
        </w:tabs>
        <w:spacing w:line="360" w:lineRule="auto"/>
        <w:ind w:firstLine="360"/>
        <w:jc w:val="both"/>
        <w:rPr>
          <w:sz w:val="24"/>
          <w:szCs w:val="24"/>
        </w:rPr>
      </w:pPr>
      <w:r w:rsidRPr="002A423B">
        <w:rPr>
          <w:sz w:val="24"/>
          <w:szCs w:val="24"/>
        </w:rPr>
        <w:t>Контроль за выполнением аварийно-спасательных и других неотложных работ;</w:t>
      </w:r>
    </w:p>
    <w:p w14:paraId="435A8AC1" w14:textId="28A444D0" w:rsidR="006A7FED" w:rsidRPr="002A423B" w:rsidRDefault="006A7FED" w:rsidP="006B2B7E">
      <w:pPr>
        <w:shd w:val="clear" w:color="auto" w:fill="FFFFFF"/>
        <w:tabs>
          <w:tab w:val="left" w:pos="912"/>
        </w:tabs>
        <w:spacing w:line="360" w:lineRule="auto"/>
        <w:ind w:firstLine="360"/>
        <w:jc w:val="both"/>
        <w:rPr>
          <w:sz w:val="24"/>
          <w:szCs w:val="24"/>
        </w:rPr>
      </w:pPr>
      <w:r w:rsidRPr="002A423B">
        <w:rPr>
          <w:sz w:val="24"/>
          <w:szCs w:val="24"/>
        </w:rPr>
        <w:t xml:space="preserve">Контроль за выполнением мероприятий по антитеррористической защищенности объектов ЖКХ и жилого фонда </w:t>
      </w:r>
      <w:proofErr w:type="spellStart"/>
      <w:r w:rsidRPr="002A423B">
        <w:rPr>
          <w:sz w:val="24"/>
          <w:szCs w:val="24"/>
        </w:rPr>
        <w:t>г.Электроугли</w:t>
      </w:r>
      <w:proofErr w:type="spellEnd"/>
      <w:r w:rsidRPr="002A423B">
        <w:rPr>
          <w:sz w:val="24"/>
          <w:szCs w:val="24"/>
        </w:rPr>
        <w:t xml:space="preserve">, </w:t>
      </w:r>
      <w:proofErr w:type="spellStart"/>
      <w:r w:rsidRPr="002A423B">
        <w:rPr>
          <w:sz w:val="24"/>
          <w:szCs w:val="24"/>
        </w:rPr>
        <w:t>д.Тимохово</w:t>
      </w:r>
      <w:proofErr w:type="spellEnd"/>
      <w:r w:rsidRPr="002A423B">
        <w:rPr>
          <w:sz w:val="24"/>
          <w:szCs w:val="24"/>
        </w:rPr>
        <w:t xml:space="preserve">, </w:t>
      </w:r>
      <w:proofErr w:type="spellStart"/>
      <w:r w:rsidRPr="002A423B">
        <w:rPr>
          <w:sz w:val="24"/>
          <w:szCs w:val="24"/>
        </w:rPr>
        <w:t>с.Кудиново</w:t>
      </w:r>
      <w:proofErr w:type="spellEnd"/>
      <w:r w:rsidRPr="002A423B">
        <w:rPr>
          <w:sz w:val="24"/>
          <w:szCs w:val="24"/>
        </w:rPr>
        <w:t xml:space="preserve">, </w:t>
      </w:r>
      <w:proofErr w:type="spellStart"/>
      <w:proofErr w:type="gramStart"/>
      <w:r w:rsidRPr="002A423B">
        <w:rPr>
          <w:sz w:val="24"/>
          <w:szCs w:val="24"/>
        </w:rPr>
        <w:t>мкрн.Вишняковские</w:t>
      </w:r>
      <w:proofErr w:type="spellEnd"/>
      <w:proofErr w:type="gramEnd"/>
      <w:r w:rsidRPr="002A423B">
        <w:rPr>
          <w:sz w:val="24"/>
          <w:szCs w:val="24"/>
        </w:rPr>
        <w:t xml:space="preserve"> дачи, </w:t>
      </w:r>
      <w:proofErr w:type="spellStart"/>
      <w:r w:rsidRPr="002A423B">
        <w:rPr>
          <w:sz w:val="24"/>
          <w:szCs w:val="24"/>
        </w:rPr>
        <w:t>д.Белая</w:t>
      </w:r>
      <w:proofErr w:type="spellEnd"/>
      <w:r w:rsidRPr="002A423B">
        <w:rPr>
          <w:sz w:val="24"/>
          <w:szCs w:val="24"/>
        </w:rPr>
        <w:t>;</w:t>
      </w:r>
    </w:p>
    <w:p w14:paraId="0389F9B7" w14:textId="5B768099" w:rsidR="006A7FED" w:rsidRPr="002A423B" w:rsidRDefault="006A7FED" w:rsidP="006B2B7E">
      <w:pPr>
        <w:shd w:val="clear" w:color="auto" w:fill="FFFFFF"/>
        <w:tabs>
          <w:tab w:val="left" w:pos="912"/>
        </w:tabs>
        <w:spacing w:line="360" w:lineRule="auto"/>
        <w:ind w:firstLine="360"/>
        <w:jc w:val="both"/>
        <w:rPr>
          <w:sz w:val="24"/>
          <w:szCs w:val="24"/>
        </w:rPr>
      </w:pPr>
      <w:r w:rsidRPr="002A423B">
        <w:rPr>
          <w:sz w:val="24"/>
          <w:szCs w:val="24"/>
        </w:rPr>
        <w:t>Сбор информации о проводимых работах по ранее переданным обращениям;</w:t>
      </w:r>
    </w:p>
    <w:p w14:paraId="5F3D8EA9" w14:textId="43AF9812" w:rsidR="006A7FED" w:rsidRPr="002A423B" w:rsidRDefault="006A7FED" w:rsidP="006B2B7E">
      <w:pPr>
        <w:shd w:val="clear" w:color="auto" w:fill="FFFFFF"/>
        <w:tabs>
          <w:tab w:val="left" w:pos="912"/>
        </w:tabs>
        <w:spacing w:line="360" w:lineRule="auto"/>
        <w:ind w:firstLine="360"/>
        <w:jc w:val="both"/>
        <w:rPr>
          <w:sz w:val="24"/>
          <w:szCs w:val="24"/>
        </w:rPr>
      </w:pPr>
      <w:r w:rsidRPr="002A423B">
        <w:rPr>
          <w:sz w:val="24"/>
          <w:szCs w:val="24"/>
        </w:rPr>
        <w:t>Обобщение, оценка и анализ поступившей информации, составление и передача регулярных (периодичных) и оперативных (по запросу) отчетов руководству эксплуатирующих служб.</w:t>
      </w:r>
    </w:p>
    <w:p w14:paraId="347DB05C" w14:textId="4DDED17B" w:rsidR="008E5C78" w:rsidRPr="002A423B" w:rsidRDefault="006A7FED" w:rsidP="006B2B7E">
      <w:pPr>
        <w:shd w:val="clear" w:color="auto" w:fill="FFFFFF"/>
        <w:tabs>
          <w:tab w:val="left" w:pos="912"/>
        </w:tabs>
        <w:spacing w:line="360" w:lineRule="auto"/>
        <w:ind w:firstLine="360"/>
        <w:jc w:val="both"/>
        <w:rPr>
          <w:sz w:val="24"/>
          <w:szCs w:val="24"/>
        </w:rPr>
      </w:pPr>
      <w:r w:rsidRPr="002A423B">
        <w:rPr>
          <w:sz w:val="24"/>
          <w:szCs w:val="24"/>
        </w:rPr>
        <w:t xml:space="preserve">Осуществляет регистрацию заявок в автоматизированной системе учета таких заявок и с использованием в соответствии с законодательством Российской Федерации записи телефонного разговора.  </w:t>
      </w:r>
    </w:p>
    <w:p w14:paraId="78173526" w14:textId="77777777" w:rsidR="0002161B" w:rsidRPr="002A423B" w:rsidRDefault="0002161B" w:rsidP="006B2B7E">
      <w:pPr>
        <w:shd w:val="clear" w:color="auto" w:fill="FFFFFF"/>
        <w:tabs>
          <w:tab w:val="left" w:pos="912"/>
        </w:tabs>
        <w:spacing w:line="360" w:lineRule="auto"/>
        <w:ind w:firstLine="360"/>
        <w:jc w:val="both"/>
        <w:rPr>
          <w:sz w:val="24"/>
          <w:szCs w:val="24"/>
        </w:rPr>
      </w:pPr>
    </w:p>
    <w:p w14:paraId="54E396B5" w14:textId="7E86E74A" w:rsidR="00E6115D" w:rsidRPr="002A423B" w:rsidRDefault="007E38A0" w:rsidP="006B2B7E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6</w:t>
      </w:r>
      <w:bookmarkStart w:id="1" w:name="_GoBack"/>
      <w:bookmarkEnd w:id="1"/>
      <w:r w:rsidR="00E6115D" w:rsidRPr="002A423B">
        <w:rPr>
          <w:b/>
          <w:bCs/>
          <w:color w:val="000000"/>
          <w:spacing w:val="-1"/>
          <w:sz w:val="24"/>
          <w:szCs w:val="24"/>
        </w:rPr>
        <w:t xml:space="preserve">. </w:t>
      </w:r>
      <w:r w:rsidR="0002161B" w:rsidRPr="002A423B">
        <w:rPr>
          <w:b/>
          <w:bCs/>
          <w:color w:val="000000"/>
          <w:spacing w:val="-1"/>
          <w:sz w:val="24"/>
          <w:szCs w:val="24"/>
        </w:rPr>
        <w:t xml:space="preserve"> </w:t>
      </w:r>
      <w:r w:rsidR="00E6115D" w:rsidRPr="002A423B">
        <w:rPr>
          <w:b/>
          <w:bCs/>
          <w:color w:val="000000"/>
          <w:spacing w:val="-1"/>
          <w:sz w:val="24"/>
          <w:szCs w:val="24"/>
        </w:rPr>
        <w:t>Требования к качеству, безопасности оказываемых услуг</w:t>
      </w:r>
      <w:r w:rsidR="008E5C78" w:rsidRPr="002A423B">
        <w:rPr>
          <w:b/>
          <w:bCs/>
          <w:color w:val="000000"/>
          <w:spacing w:val="-1"/>
          <w:sz w:val="24"/>
          <w:szCs w:val="24"/>
        </w:rPr>
        <w:t>:</w:t>
      </w:r>
    </w:p>
    <w:p w14:paraId="3A197D10" w14:textId="77777777" w:rsidR="00E6115D" w:rsidRPr="002A423B" w:rsidRDefault="00E6115D" w:rsidP="006B2B7E">
      <w:pPr>
        <w:shd w:val="clear" w:color="auto" w:fill="FFFFFF"/>
        <w:spacing w:line="360" w:lineRule="auto"/>
        <w:ind w:left="5" w:right="10"/>
        <w:jc w:val="both"/>
        <w:rPr>
          <w:color w:val="000000"/>
          <w:sz w:val="24"/>
          <w:szCs w:val="24"/>
        </w:rPr>
      </w:pPr>
      <w:r w:rsidRPr="002A423B">
        <w:rPr>
          <w:color w:val="000000"/>
          <w:spacing w:val="4"/>
          <w:sz w:val="24"/>
          <w:szCs w:val="24"/>
        </w:rPr>
        <w:t xml:space="preserve">Оказываемые услуги и их результат должны соответствовать требованиям </w:t>
      </w:r>
      <w:r w:rsidRPr="002A423B">
        <w:rPr>
          <w:color w:val="000000"/>
          <w:spacing w:val="-1"/>
          <w:sz w:val="24"/>
          <w:szCs w:val="24"/>
        </w:rPr>
        <w:t xml:space="preserve">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Федерации, </w:t>
      </w:r>
      <w:r w:rsidRPr="002A423B">
        <w:rPr>
          <w:color w:val="000000"/>
          <w:sz w:val="24"/>
          <w:szCs w:val="24"/>
        </w:rPr>
        <w:t>а также требованиям договора и технического задания.</w:t>
      </w:r>
    </w:p>
    <w:p w14:paraId="7EDFAA72" w14:textId="77777777" w:rsidR="008E5C78" w:rsidRDefault="008E5C78" w:rsidP="006B2B7E">
      <w:pPr>
        <w:shd w:val="clear" w:color="auto" w:fill="FFFFFF"/>
        <w:spacing w:line="360" w:lineRule="auto"/>
        <w:ind w:left="5" w:right="10" w:firstLine="475"/>
        <w:jc w:val="both"/>
      </w:pPr>
    </w:p>
    <w:p w14:paraId="2DDE84FF" w14:textId="77777777" w:rsidR="00410FB5" w:rsidRPr="00410FB5" w:rsidRDefault="00410FB5" w:rsidP="006B2B7E">
      <w:pPr>
        <w:shd w:val="clear" w:color="auto" w:fill="FFFFFF"/>
        <w:tabs>
          <w:tab w:val="left" w:pos="139"/>
        </w:tabs>
        <w:spacing w:line="360" w:lineRule="auto"/>
        <w:ind w:left="11"/>
        <w:rPr>
          <w:color w:val="000000"/>
          <w:spacing w:val="-1"/>
          <w:sz w:val="22"/>
          <w:szCs w:val="22"/>
        </w:rPr>
      </w:pPr>
    </w:p>
    <w:sectPr w:rsidR="00410FB5" w:rsidRPr="00410FB5" w:rsidSect="00DA5726">
      <w:pgSz w:w="11909" w:h="16834"/>
      <w:pgMar w:top="709" w:right="852" w:bottom="360" w:left="16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C09B00"/>
    <w:lvl w:ilvl="0">
      <w:numFmt w:val="bullet"/>
      <w:lvlText w:val="*"/>
      <w:lvlJc w:val="left"/>
    </w:lvl>
  </w:abstractNum>
  <w:abstractNum w:abstractNumId="1" w15:restartNumberingAfterBreak="0">
    <w:nsid w:val="061B61E9"/>
    <w:multiLevelType w:val="singleLevel"/>
    <w:tmpl w:val="05E8EBB6"/>
    <w:lvl w:ilvl="0">
      <w:start w:val="8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3F3363"/>
    <w:multiLevelType w:val="singleLevel"/>
    <w:tmpl w:val="0F0C8BA6"/>
    <w:lvl w:ilvl="0">
      <w:start w:val="8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8C10507"/>
    <w:multiLevelType w:val="hybridMultilevel"/>
    <w:tmpl w:val="78608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1DB2"/>
    <w:multiLevelType w:val="singleLevel"/>
    <w:tmpl w:val="C9FEADE0"/>
    <w:lvl w:ilvl="0">
      <w:start w:val="4"/>
      <w:numFmt w:val="decimal"/>
      <w:lvlText w:val="2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B331847"/>
    <w:multiLevelType w:val="hybridMultilevel"/>
    <w:tmpl w:val="A120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F586D"/>
    <w:multiLevelType w:val="hybridMultilevel"/>
    <w:tmpl w:val="FE98D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21226"/>
    <w:multiLevelType w:val="singleLevel"/>
    <w:tmpl w:val="31FC1A5C"/>
    <w:lvl w:ilvl="0">
      <w:start w:val="2"/>
      <w:numFmt w:val="decimal"/>
      <w:lvlText w:val="2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2"/>
        <w:numFmt w:val="decimal"/>
        <w:lvlText w:val="2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A3"/>
    <w:rsid w:val="000071DA"/>
    <w:rsid w:val="0002161B"/>
    <w:rsid w:val="0003068C"/>
    <w:rsid w:val="000552E3"/>
    <w:rsid w:val="00076BCA"/>
    <w:rsid w:val="000D5732"/>
    <w:rsid w:val="000D7215"/>
    <w:rsid w:val="000E486F"/>
    <w:rsid w:val="00122CAB"/>
    <w:rsid w:val="002A423B"/>
    <w:rsid w:val="002C052E"/>
    <w:rsid w:val="002E09E7"/>
    <w:rsid w:val="003236C7"/>
    <w:rsid w:val="00366C9A"/>
    <w:rsid w:val="003C3AE0"/>
    <w:rsid w:val="00410FB5"/>
    <w:rsid w:val="00436A7D"/>
    <w:rsid w:val="004427FC"/>
    <w:rsid w:val="00443C75"/>
    <w:rsid w:val="00457D5E"/>
    <w:rsid w:val="00485AA3"/>
    <w:rsid w:val="004959FF"/>
    <w:rsid w:val="004A05E6"/>
    <w:rsid w:val="004D2B94"/>
    <w:rsid w:val="004E37B6"/>
    <w:rsid w:val="004F1698"/>
    <w:rsid w:val="004F2EAE"/>
    <w:rsid w:val="004F34E5"/>
    <w:rsid w:val="00524FEA"/>
    <w:rsid w:val="00580D0A"/>
    <w:rsid w:val="0058691C"/>
    <w:rsid w:val="005F5C0E"/>
    <w:rsid w:val="006A7FED"/>
    <w:rsid w:val="006B2B7E"/>
    <w:rsid w:val="006F51C7"/>
    <w:rsid w:val="00755434"/>
    <w:rsid w:val="007860AA"/>
    <w:rsid w:val="007C4E53"/>
    <w:rsid w:val="007E38A0"/>
    <w:rsid w:val="00816D37"/>
    <w:rsid w:val="00831F90"/>
    <w:rsid w:val="00846578"/>
    <w:rsid w:val="0088788F"/>
    <w:rsid w:val="00891286"/>
    <w:rsid w:val="00897961"/>
    <w:rsid w:val="008B076A"/>
    <w:rsid w:val="008C051E"/>
    <w:rsid w:val="008E5C78"/>
    <w:rsid w:val="00943F7F"/>
    <w:rsid w:val="00952B0F"/>
    <w:rsid w:val="009C3A9C"/>
    <w:rsid w:val="009E7CAB"/>
    <w:rsid w:val="00A4656A"/>
    <w:rsid w:val="00A51AF5"/>
    <w:rsid w:val="00A553B9"/>
    <w:rsid w:val="00AD1261"/>
    <w:rsid w:val="00B230BA"/>
    <w:rsid w:val="00B37B3E"/>
    <w:rsid w:val="00B410D7"/>
    <w:rsid w:val="00B65755"/>
    <w:rsid w:val="00C25D2D"/>
    <w:rsid w:val="00CA2D71"/>
    <w:rsid w:val="00CF1088"/>
    <w:rsid w:val="00D62373"/>
    <w:rsid w:val="00DA5726"/>
    <w:rsid w:val="00E30A5C"/>
    <w:rsid w:val="00E31A59"/>
    <w:rsid w:val="00E6115D"/>
    <w:rsid w:val="00EB7F79"/>
    <w:rsid w:val="00ED6E01"/>
    <w:rsid w:val="00EF23A3"/>
    <w:rsid w:val="00F3497C"/>
    <w:rsid w:val="00F43F98"/>
    <w:rsid w:val="00F450FA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D70E9"/>
  <w15:docId w15:val="{320E258D-F62A-4D8E-8717-16395913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6D37"/>
    <w:rPr>
      <w:color w:val="0563C1" w:themeColor="hyperlink"/>
      <w:u w:val="single"/>
    </w:rPr>
  </w:style>
  <w:style w:type="character" w:customStyle="1" w:styleId="Bodytext2">
    <w:name w:val="Body text (2)"/>
    <w:basedOn w:val="a0"/>
    <w:uiPriority w:val="99"/>
    <w:rsid w:val="004959FF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a5">
    <w:name w:val="List Paragraph"/>
    <w:basedOn w:val="a"/>
    <w:uiPriority w:val="34"/>
    <w:qFormat/>
    <w:rsid w:val="004A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NachGOCHS</dc:creator>
  <cp:lastModifiedBy>RePack by Diakov</cp:lastModifiedBy>
  <cp:revision>4</cp:revision>
  <dcterms:created xsi:type="dcterms:W3CDTF">2021-09-08T09:24:00Z</dcterms:created>
  <dcterms:modified xsi:type="dcterms:W3CDTF">2021-09-08T10:54:00Z</dcterms:modified>
</cp:coreProperties>
</file>