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«29»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лакокрасочных материалов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лакокрасочных материалов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Поставка осуществляется в течение 10 рабочих дней с даты заключения Договора.;</w:t>
              <w:br/>
              <w:t>Условия поставки товара: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201 021 (двести одна тысяча двадцать один) рубль 10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201 021 рубль 10 копеек</w:t>
              <w:br/>
              <w:t/>
              <w:br/>
              <w:t>ОКПД2: 20.12.21.118 Пигменты и составы на их основе;</w:t>
              <w:br/>
              <w:t>20.12.21.118 Пигменты и составы на их основе;</w:t>
              <w:br/>
              <w:t>20.12.21.118 Пигменты и составы на их основе;</w:t>
              <w:br/>
              <w:t>20.12.21.118 Пигменты и составы на их основе;</w:t>
              <w:br/>
              <w:t>20.12.21.118 Пигменты и составы на их основе;</w:t>
              <w:br/>
              <w:t>20.12.21.118 Пигменты и составы на их основе;</w:t>
              <w:br/>
              <w:t>20.30.12.120 Краски на основе сложных полиэфиров, акриловых или виниловых полимеров в неводной среде;</w:t>
              <w:br/>
              <w:t>20.30.12.120 Краски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20.30.12.130 Эмали на основе сложных полиэфиров, акриловых или виниловых полимеров в неводной среде;</w:t>
              <w:br/>
              <w:t>20.30.22.220 Растворители и разбавители органические сложные; составы готовые для удаления красок и лаков (смывки);</w:t>
              <w:br/>
              <w:t>20.30.22.220 Растворители и разбавители органические сложные; составы готовые для удаления красок и лаков (смывки);</w:t>
              <w:br/>
              <w:t>20.30.22.220 Растворители и разбавители органические сложные; составы готовые для удаления красок и лаков (смывки);</w:t>
              <w:br/>
              <w:t>20.30.22.220 Растворители и разбавители органические сложные; составы готовые для удаления красок и лаков (смывки);</w:t>
              <w:br/>
              <w:t>22.19.30.120 Шланги из вулканизированной резины, кроме твердой резины (эбонита);</w:t>
              <w:br/>
              <w:t>22.21.41.130 Полосы (ленты) прочие пластмассовые пористые;</w:t>
              <w:br/>
              <w:t>23.91.12.120 Шкурка шлифовальная на бумажной или картонной основе;</w:t>
              <w:br/>
              <w:t>25.73.30.299 Инструмент слесарно-монтажный прочий, не включенный в другие группировки;</w:t>
              <w:br/>
              <w:t>28.29.22.190 Устройства механические для разбрызгивания, рассеивания или распыления прочие, кроме сельскохозяйственных;</w:t>
              <w:br/>
              <w:t>28.29.22.190 Устройства механические для разбрызгивания, рассеивания или распыления прочие, кроме сельскохозяйственных;</w:t>
              <w:br/>
              <w:t>32.91.19.120 Кисти технические;</w:t>
              <w:br/>
              <w:t>32.91.19.120 Кисти технические;</w:t>
              <w:br/>
              <w:t>20.30.11.120 Краски на основе акриловых или виниловых полимеров в водной среде;</w:t>
              <w:br/>
              <w:t>20.30.11.120 Краски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20.30.11.130 Грунтовки на основе акриловых или виниловых полимеров в водной среде;</w:t>
              <w:br/>
              <w:t>20.30.12.150 Растворы синтетических или химически модифицированных природных полимеров в летучих органических растворителях;</w:t>
              <w:br/>
              <w:t/>
              <w:br/>
              <w:t>ОКВЭД2: 20.12 Производство красителей и пигментов;</w:t>
              <w:br/>
              <w:t>20.12 Производство красителей и пигментов;</w:t>
              <w:br/>
              <w:t>20.12 Производство красителей и пигментов;</w:t>
              <w:br/>
              <w:t>20.12 Производство красителей и пигментов;</w:t>
              <w:br/>
              <w:t>20.12 Производство красителей и пигментов;</w:t>
              <w:br/>
              <w:t>20.12 Производство красителей и пигментов;</w:t>
              <w:br/>
              <w:t>20.30.1 Производство красок и лаков на основе полимеров;</w:t>
              <w:br/>
              <w:t>20.30 Производство красок, лаков и аналогичных материалов для нанесения покрытий, полиграфических красок и мастик;</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20.30.2 Производство прочих красок, лаков, эмалей и аналогичных материалов для нанесения покрытий, художественных и полиграфических красок;</w:t>
              <w:br/>
              <w:t>20.30.2 Производство прочих красок, лаков, эмалей и аналогичных материалов для нанесения покрытий, художественных и полиграфических красок;</w:t>
              <w:br/>
              <w:t>20.30.2 Производство прочих красок, лаков, эмалей и аналогичных материалов для нанесения покрытий, художественных и полиграфических красок;</w:t>
              <w:br/>
              <w:t>20.30.2 Производство прочих красок, лаков, эмалей и аналогичных материалов для нанесения покрытий, художественных и полиграфических красок;</w:t>
              <w:br/>
              <w:t>22.19.3 Производство труб, трубок, рукавов и шлангов из вулканизированной резины;</w:t>
              <w:br/>
              <w:t>22.21 Производство пластмассовых плит, полос, труб и профилей;</w:t>
              <w:br/>
              <w:t>23.91 Производство абразивных изделий;</w:t>
              <w:br/>
              <w:t>25.73 Производство инструмента;</w:t>
              <w:br/>
              <w:t>28.29 Производство прочих машин и оборудования общего назначения, не включенного в другие группировки;</w:t>
              <w:br/>
              <w:t>28.29 Производство прочих машин и оборудования общего назначения, не включенного в другие группировки;</w:t>
              <w:br/>
              <w:t>32.91 Производство метел и щеток;</w:t>
              <w:br/>
              <w:t>32.91 Производство метел и щеток;</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20.30.1 Производство красок и лаков на основе полимеров;</w:t>
              <w:br/>
              <w:t/>
              <w:br/>
              <w:t>Код КОЗ: 01.22.02.01.09.13.01.01 Биндер (Штука);</w:t>
              <w:br/>
              <w:t>01.22.02.01.09.13.01.01 Биндер (Штука);</w:t>
              <w:br/>
              <w:t>01.22.02.01.09.13.01.01 Биндер (Штука);</w:t>
              <w:br/>
              <w:t>01.22.02.01.09.13.01.01 Биндер (Штука);</w:t>
              <w:br/>
              <w:t>01.22.02.01.09.13.01.01 Биндер (Штука);</w:t>
              <w:br/>
              <w:t>01.22.02.01.09.13.01.01 Биндер (Штука);</w:t>
              <w:br/>
              <w:t>01.22.02.01.09.04.02 Краска пентафталевая;</w:t>
              <w:br/>
              <w:t>01.71.10.02.01.05.01.02 Краска масляная;</w:t>
              <w:br/>
              <w:t>01.22.02.01.09.04.01 Эмаль пентафталевая;</w:t>
              <w:br/>
              <w:t>01.22.02.01.09.04.01 Эмаль пентафталевая;</w:t>
              <w:br/>
              <w:t>01.22.02.01.09.04.01 Эмаль пентафталевая;</w:t>
              <w:br/>
              <w:t>01.22.02.01.09.04.01 Эмаль пентафталевая;</w:t>
              <w:br/>
              <w:t>01.22.02.01.09.04.01 Эмаль пентафталевая;</w:t>
              <w:br/>
              <w:t>01.22.02.01.09.04.01 Эмаль пентафталевая;</w:t>
              <w:br/>
              <w:t>01.22.02.01.09.04.01 Эмаль пентафталевая;</w:t>
              <w:br/>
              <w:t>01.22.02.01.02.22.14 Растворитель (Ацетон);</w:t>
              <w:br/>
              <w:t>01.22.02.01.02.22.02 Растворитель 646;</w:t>
              <w:br/>
              <w:t>01.22.02.01.02.22.15 Очиститель монтажной пены;</w:t>
              <w:br/>
              <w:t>01.22.02.01.02.22.14 Растворитель (Ацетон);</w:t>
              <w:br/>
              <w:t>01.09.02.17.02 Шланг резиновый;</w:t>
              <w:br/>
              <w:t>01.22.02.01.03.14.01 Пена монтажная;</w:t>
              <w:br/>
              <w:t>01.06.44.07.07 Наждачная бумага в листах;</w:t>
              <w:br/>
              <w:t>01.22.01.01.16.01 Пистолеты для монтажной пены;</w:t>
              <w:br/>
              <w:t>01.71.19.03.06.02.02.02.04 Распылитель;</w:t>
              <w:br/>
              <w:t>01.71.19.03.06.02.02.02.04 Распылитель;</w:t>
              <w:br/>
              <w:t>01.22.01.01.04.01.01 Малярный валик;</w:t>
              <w:br/>
              <w:t>01.22.01.01.04.03.01 Плоская кисть;</w:t>
              <w:br/>
              <w:t>01.22.02.01.09.02.02.02 Краска акриловая водоэмульсионная (Килограмм);</w:t>
              <w:br/>
              <w:t>01.22.02.01.09.02.02.01 Краска акриловая водоэмульсионная (Штука);</w:t>
              <w:br/>
              <w:t>01.22.02.01.06.01.01 Грунт алюминиевый для металла;</w:t>
              <w:br/>
              <w:t>01.22.02.01.06.01.07.01 Грунт-эмаль (Килограмм);</w:t>
              <w:br/>
              <w:t>01.22.02.01.06.01.07.01 Грунт-эмаль (Килограмм);</w:t>
              <w:br/>
              <w:t>01.22.02.01.06.01.07.01 Грунт-эмаль (Килограмм);</w:t>
              <w:br/>
              <w:t>01.22.02.01.06.01.07.01 Грунт-эмаль (Килограмм);</w:t>
              <w:br/>
              <w:t>01.22.02.01.06.01.07.01 Грунт-эмаль (Килограмм);</w:t>
              <w:br/>
              <w:t>01.22.02.01.06.01.07.01 Грунт-эмаль (Килограмм);</w:t>
              <w:br/>
              <w:t>01.22.02.01.06.01.04.01 Грунтовка (Штука);</w:t>
              <w:br/>
              <w:t>01.22.02.01.09.12.01 Тонирующий антисептик для древесины;</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рабочих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«01»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«06»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«01»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«08»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«08»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