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8E798B" w:rsidRPr="008E798B">
        <w:rPr>
          <w:b/>
          <w:bCs/>
          <w:sz w:val="28"/>
          <w:szCs w:val="28"/>
        </w:rPr>
        <w:t>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p w:rsidR="008E798B" w:rsidRPr="008E798B" w:rsidRDefault="008E798B" w:rsidP="008E798B">
            <w:pPr>
              <w:rPr>
                <w:kern w:val="2"/>
              </w:rPr>
            </w:pPr>
            <w:r w:rsidRPr="008E798B">
              <w:rPr>
                <w:b/>
                <w:kern w:val="2"/>
              </w:rPr>
              <w:t>Контактное лицо по вопросам, связанным с Техническим заданием:</w:t>
            </w:r>
            <w:r w:rsidRPr="008E798B">
              <w:rPr>
                <w:kern w:val="2"/>
              </w:rPr>
              <w:t xml:space="preserve"> </w:t>
            </w:r>
          </w:p>
          <w:p w:rsidR="008E798B" w:rsidRPr="00A53AA1" w:rsidRDefault="008E798B" w:rsidP="008E798B">
            <w:r>
              <w:rPr>
                <w:kern w:val="2"/>
              </w:rPr>
              <w:t>Ковалева Светлана Александровна</w:t>
            </w:r>
            <w:r w:rsidRPr="008E798B">
              <w:rPr>
                <w:kern w:val="2"/>
              </w:rPr>
              <w:t>: Тел.: (</w:t>
            </w:r>
            <w:r>
              <w:rPr>
                <w:kern w:val="2"/>
              </w:rPr>
              <w:t>962</w:t>
            </w:r>
            <w:r w:rsidRPr="008E798B">
              <w:rPr>
                <w:kern w:val="2"/>
              </w:rPr>
              <w:t xml:space="preserve">) </w:t>
            </w:r>
            <w:r>
              <w:rPr>
                <w:kern w:val="2"/>
              </w:rPr>
              <w:t>363 04 77</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8E798B" w:rsidRPr="008E798B">
              <w:rPr>
                <w:bCs/>
              </w:rPr>
              <w:t>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274281" w:rsidRPr="00274281" w:rsidRDefault="00274281" w:rsidP="00274281">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274281">
              <w:rPr>
                <w:rFonts w:eastAsia="Times New Roman"/>
                <w:i/>
                <w:kern w:val="0"/>
                <w:sz w:val="22"/>
                <w:szCs w:val="22"/>
                <w:lang w:eastAsia="ru-RU"/>
              </w:rPr>
              <w:t>ОКВЭД 2  80.20</w:t>
            </w:r>
          </w:p>
          <w:p w:rsidR="00EC6FB5" w:rsidRPr="00A13358" w:rsidRDefault="00274281" w:rsidP="00274281">
            <w:pPr>
              <w:autoSpaceDE w:val="0"/>
              <w:snapToGrid w:val="0"/>
              <w:rPr>
                <w:rFonts w:eastAsia="Times New Roman"/>
                <w:i/>
                <w:kern w:val="0"/>
                <w:sz w:val="22"/>
                <w:szCs w:val="22"/>
                <w:lang w:eastAsia="ru-RU"/>
              </w:rPr>
            </w:pPr>
            <w:r w:rsidRPr="00274281">
              <w:rPr>
                <w:rFonts w:eastAsia="Times New Roman"/>
                <w:i/>
                <w:kern w:val="0"/>
                <w:sz w:val="22"/>
                <w:szCs w:val="22"/>
                <w:lang w:eastAsia="ru-RU"/>
              </w:rPr>
              <w:t>ОКПД 2  80.20.10.000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r w:rsidRPr="00A33ABC">
              <w:rPr>
                <w:rStyle w:val="a6"/>
                <w:color w:val="auto"/>
                <w:sz w:val="22"/>
                <w:szCs w:val="22"/>
                <w:u w:val="none"/>
                <w:lang w:val="en-US"/>
              </w:rPr>
              <w:t>zakupki</w:t>
            </w:r>
            <w:r w:rsidRPr="00A33ABC">
              <w:rPr>
                <w:rStyle w:val="a6"/>
                <w:color w:val="auto"/>
                <w:sz w:val="22"/>
                <w:szCs w:val="22"/>
                <w:u w:val="none"/>
              </w:rPr>
              <w:t>.</w:t>
            </w:r>
            <w:r w:rsidRPr="00A33ABC">
              <w:rPr>
                <w:rStyle w:val="a6"/>
                <w:color w:val="auto"/>
                <w:sz w:val="22"/>
                <w:szCs w:val="22"/>
                <w:u w:val="none"/>
                <w:lang w:val="en-US"/>
              </w:rPr>
              <w:t>gov</w:t>
            </w:r>
            <w:r w:rsidRPr="00A33ABC">
              <w:rPr>
                <w:rStyle w:val="a6"/>
                <w:color w:val="auto"/>
                <w:sz w:val="22"/>
                <w:szCs w:val="22"/>
                <w:u w:val="none"/>
              </w:rPr>
              <w:t>.</w:t>
            </w:r>
            <w:r w:rsidRPr="00A33ABC">
              <w:rPr>
                <w:rStyle w:val="a6"/>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F90CDF">
            <w:pPr>
              <w:snapToGrid w:val="0"/>
            </w:pPr>
            <w:r w:rsidRPr="00A33ABC">
              <w:t xml:space="preserve">Сроки </w:t>
            </w:r>
            <w:r w:rsidR="00F90CDF">
              <w:t>оказания услуг</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CDF" w:rsidRPr="00F90CDF" w:rsidRDefault="00F90CDF" w:rsidP="00F90CDF">
            <w:pPr>
              <w:tabs>
                <w:tab w:val="left" w:pos="1410"/>
                <w:tab w:val="left" w:leader="underscore" w:pos="2007"/>
                <w:tab w:val="left" w:leader="underscore" w:pos="2302"/>
              </w:tabs>
              <w:spacing w:line="274" w:lineRule="exact"/>
              <w:ind w:right="227"/>
              <w:rPr>
                <w:spacing w:val="1"/>
                <w:kern w:val="2"/>
                <w:sz w:val="22"/>
                <w:szCs w:val="22"/>
                <w:lang w:eastAsia="ar-SA"/>
              </w:rPr>
            </w:pPr>
            <w:r w:rsidRPr="00F90CDF">
              <w:rPr>
                <w:spacing w:val="1"/>
                <w:kern w:val="2"/>
                <w:sz w:val="22"/>
                <w:szCs w:val="22"/>
                <w:lang w:eastAsia="ar-SA"/>
              </w:rPr>
              <w:t>г. Москва, ул. Щепкина,д61/2, корп.1</w:t>
            </w: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423DA5" w:rsidRPr="00A33ABC" w:rsidRDefault="00F90CDF" w:rsidP="00F90CDF">
            <w:pPr>
              <w:jc w:val="both"/>
              <w:rPr>
                <w:rStyle w:val="511pt"/>
                <w:rFonts w:eastAsia="Times New Roman"/>
                <w:spacing w:val="0"/>
                <w:kern w:val="0"/>
                <w:sz w:val="24"/>
                <w:szCs w:val="24"/>
                <w:lang w:eastAsia="ru-RU"/>
              </w:rPr>
            </w:pPr>
            <w:r w:rsidRPr="00F90CDF">
              <w:rPr>
                <w:rFonts w:eastAsia="Times New Roman"/>
                <w:b/>
                <w:snapToGrid w:val="0"/>
                <w:kern w:val="0"/>
                <w:sz w:val="22"/>
                <w:szCs w:val="22"/>
                <w:lang w:eastAsia="ru-RU"/>
              </w:rPr>
              <w:t>Срок: 1 год с даты заключения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87284A" w:rsidP="00B32D25">
            <w:r w:rsidRPr="0087284A">
              <w:rPr>
                <w:b/>
              </w:rPr>
              <w:t>110</w:t>
            </w:r>
            <w:r>
              <w:rPr>
                <w:b/>
              </w:rPr>
              <w:t xml:space="preserve"> </w:t>
            </w:r>
            <w:r w:rsidRPr="0087284A">
              <w:rPr>
                <w:b/>
              </w:rPr>
              <w:t>880</w:t>
            </w:r>
            <w:r>
              <w:rPr>
                <w:b/>
              </w:rPr>
              <w:t>,00</w:t>
            </w:r>
            <w:r w:rsidR="009525B3" w:rsidRPr="00022700">
              <w:rPr>
                <w:b/>
              </w:rPr>
              <w:t xml:space="preserve"> (</w:t>
            </w:r>
            <w:r w:rsidR="00A642D7">
              <w:rPr>
                <w:b/>
              </w:rPr>
              <w:t xml:space="preserve">Сто </w:t>
            </w:r>
            <w:r>
              <w:rPr>
                <w:b/>
              </w:rPr>
              <w:t>десять тысяч восемьсот восемьдесят</w:t>
            </w:r>
            <w:r w:rsidR="009525B3" w:rsidRPr="00022700">
              <w:rPr>
                <w:b/>
              </w:rPr>
              <w:t>) рубл</w:t>
            </w:r>
            <w:r w:rsidR="00A642D7">
              <w:rPr>
                <w:b/>
              </w:rPr>
              <w:t>ей</w:t>
            </w:r>
            <w:r w:rsidR="009525B3" w:rsidRPr="00022700">
              <w:rPr>
                <w:b/>
              </w:rPr>
              <w:t xml:space="preserve"> </w:t>
            </w:r>
            <w:r>
              <w:rPr>
                <w:b/>
              </w:rPr>
              <w:t>00</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r w:rsidRPr="00A33ABC">
                <w:rPr>
                  <w:rStyle w:val="a6"/>
                  <w:sz w:val="22"/>
                  <w:szCs w:val="22"/>
                  <w:lang w:val="en-US"/>
                </w:rPr>
                <w:t>zakupki</w:t>
              </w:r>
              <w:r w:rsidRPr="00A33ABC">
                <w:rPr>
                  <w:rStyle w:val="a6"/>
                  <w:sz w:val="22"/>
                  <w:szCs w:val="22"/>
                </w:rPr>
                <w:t>.</w:t>
              </w:r>
              <w:r w:rsidRPr="00A33ABC">
                <w:rPr>
                  <w:rStyle w:val="a6"/>
                  <w:sz w:val="22"/>
                  <w:szCs w:val="22"/>
                  <w:lang w:val="en-US"/>
                </w:rPr>
                <w:t>gov</w:t>
              </w:r>
              <w:r w:rsidRPr="00A33ABC">
                <w:rPr>
                  <w:rStyle w:val="a6"/>
                  <w:sz w:val="22"/>
                  <w:szCs w:val="22"/>
                </w:rPr>
                <w:t>.</w:t>
              </w:r>
              <w:r w:rsidRPr="00A33ABC">
                <w:rPr>
                  <w:rStyle w:val="a6"/>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467D48">
              <w:rPr>
                <w:sz w:val="22"/>
                <w:szCs w:val="22"/>
              </w:rPr>
              <w:t>16</w:t>
            </w:r>
            <w:r w:rsidR="00706DB3">
              <w:rPr>
                <w:sz w:val="22"/>
                <w:szCs w:val="22"/>
              </w:rPr>
              <w:t>.0</w:t>
            </w:r>
            <w:r w:rsidR="00467D48">
              <w:rPr>
                <w:sz w:val="22"/>
                <w:szCs w:val="22"/>
              </w:rPr>
              <w:t>9</w:t>
            </w:r>
            <w:r w:rsidR="00F76B6E">
              <w:rPr>
                <w:sz w:val="22"/>
                <w:szCs w:val="22"/>
              </w:rPr>
              <w:t>.2021</w:t>
            </w:r>
            <w:r w:rsidRPr="00A33ABC">
              <w:rPr>
                <w:sz w:val="22"/>
                <w:szCs w:val="22"/>
              </w:rPr>
              <w:t xml:space="preserve"> по 10:00 </w:t>
            </w:r>
            <w:r w:rsidR="00467D48">
              <w:rPr>
                <w:sz w:val="22"/>
                <w:szCs w:val="22"/>
              </w:rPr>
              <w:t>24</w:t>
            </w:r>
            <w:r w:rsidRPr="00A33ABC">
              <w:rPr>
                <w:sz w:val="22"/>
                <w:szCs w:val="22"/>
              </w:rPr>
              <w:t>.</w:t>
            </w:r>
            <w:r w:rsidR="00706DB3">
              <w:rPr>
                <w:sz w:val="22"/>
                <w:szCs w:val="22"/>
              </w:rPr>
              <w:t>0</w:t>
            </w:r>
            <w:r w:rsidR="00467D48">
              <w:rPr>
                <w:sz w:val="22"/>
                <w:szCs w:val="22"/>
              </w:rPr>
              <w:t>9</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hyperlink r:id="rId9" w:history="1">
              <w:r w:rsidR="00826BCF" w:rsidRPr="00826BCF">
                <w:t>http://estp.ru/</w:t>
              </w:r>
            </w:hyperlink>
            <w:r w:rsidR="00826BCF" w:rsidRPr="00826BCF">
              <w:rPr>
                <w:sz w:val="22"/>
                <w:szCs w:val="22"/>
              </w:rPr>
              <w:t xml:space="preserve">,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826BCF" w:rsidP="00A33ABC">
            <w:r w:rsidRPr="00826BCF">
              <w:rPr>
                <w:sz w:val="22"/>
                <w:szCs w:val="22"/>
                <w:lang w:val="en-US"/>
              </w:rPr>
              <w:t>http://estp.ru/</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r>
              <w:rPr>
                <w:lang w:val="en-US"/>
              </w:rPr>
              <w:t>estp</w:t>
            </w:r>
            <w:r w:rsidR="00476AEB" w:rsidRPr="00476AEB">
              <w:t xml:space="preserve">.ru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467D48">
              <w:rPr>
                <w:sz w:val="22"/>
                <w:szCs w:val="22"/>
              </w:rPr>
              <w:t>16</w:t>
            </w:r>
            <w:r w:rsidR="00F76B6E">
              <w:rPr>
                <w:sz w:val="22"/>
                <w:szCs w:val="22"/>
              </w:rPr>
              <w:t>.0</w:t>
            </w:r>
            <w:r w:rsidR="00467D48">
              <w:rPr>
                <w:sz w:val="22"/>
                <w:szCs w:val="22"/>
              </w:rPr>
              <w:t>9</w:t>
            </w:r>
            <w:r w:rsidR="00F76B6E">
              <w:rPr>
                <w:sz w:val="22"/>
                <w:szCs w:val="22"/>
              </w:rPr>
              <w:t>.2021</w:t>
            </w:r>
          </w:p>
          <w:p w:rsidR="002C12B8" w:rsidRPr="00A33ABC" w:rsidRDefault="002C12B8" w:rsidP="00467D48">
            <w:pPr>
              <w:rPr>
                <w:b/>
              </w:rPr>
            </w:pPr>
            <w:r w:rsidRPr="00A33ABC">
              <w:rPr>
                <w:sz w:val="22"/>
                <w:szCs w:val="22"/>
              </w:rPr>
              <w:t xml:space="preserve">Дата и время окончания подачи заявок: </w:t>
            </w:r>
            <w:bookmarkStart w:id="1" w:name="OLE_LINK21"/>
            <w:bookmarkStart w:id="2" w:name="OLE_LINK22"/>
            <w:r w:rsidR="00467D48">
              <w:rPr>
                <w:sz w:val="22"/>
                <w:szCs w:val="22"/>
              </w:rPr>
              <w:t>24</w:t>
            </w:r>
            <w:r w:rsidR="00706DB3">
              <w:rPr>
                <w:sz w:val="22"/>
                <w:szCs w:val="22"/>
              </w:rPr>
              <w:t>.0</w:t>
            </w:r>
            <w:r w:rsidR="00467D48">
              <w:rPr>
                <w:sz w:val="22"/>
                <w:szCs w:val="22"/>
              </w:rPr>
              <w:t>9</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467D48">
              <w:rPr>
                <w:rFonts w:eastAsia="Calibri"/>
                <w:color w:val="000000"/>
                <w:kern w:val="0"/>
              </w:rPr>
              <w:t>24</w:t>
            </w:r>
            <w:r w:rsidR="00706DB3">
              <w:rPr>
                <w:rFonts w:eastAsia="Calibri"/>
                <w:color w:val="000000"/>
                <w:kern w:val="0"/>
              </w:rPr>
              <w:t>.0</w:t>
            </w:r>
            <w:r w:rsidR="00467D48">
              <w:rPr>
                <w:rFonts w:eastAsia="Calibri"/>
                <w:color w:val="000000"/>
                <w:kern w:val="0"/>
              </w:rPr>
              <w:t>9</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467D48">
              <w:rPr>
                <w:rFonts w:eastAsia="Calibri"/>
                <w:color w:val="000000"/>
                <w:kern w:val="0"/>
              </w:rPr>
              <w:t>24</w:t>
            </w:r>
            <w:r w:rsidR="00706DB3">
              <w:rPr>
                <w:rFonts w:eastAsia="Calibri"/>
                <w:color w:val="000000"/>
                <w:kern w:val="0"/>
              </w:rPr>
              <w:t>.0</w:t>
            </w:r>
            <w:r w:rsidR="00467D48">
              <w:rPr>
                <w:rFonts w:eastAsia="Calibri"/>
                <w:color w:val="000000"/>
                <w:kern w:val="0"/>
              </w:rPr>
              <w:t>9</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w:t>
            </w:r>
            <w:r w:rsidRPr="00A33ABC">
              <w:rPr>
                <w:color w:val="000000"/>
              </w:rPr>
              <w:lastRenderedPageBreak/>
              <w:t>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w:t>
            </w:r>
            <w:r w:rsidRPr="00A33ABC">
              <w:rPr>
                <w:bCs/>
                <w:sz w:val="22"/>
                <w:szCs w:val="22"/>
              </w:rPr>
              <w:lastRenderedPageBreak/>
              <w:t>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 xml:space="preserve">Разъяснения положений извещения о проведении запроса котировок в электронной форме не должны изменять предмет </w:t>
            </w:r>
            <w:r w:rsidRPr="008B1690">
              <w:rPr>
                <w:bCs/>
                <w:sz w:val="22"/>
                <w:szCs w:val="22"/>
              </w:rPr>
              <w:lastRenderedPageBreak/>
              <w:t>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C2137" w:rsidRPr="008C2137">
        <w:rPr>
          <w:sz w:val="22"/>
          <w:szCs w:val="22"/>
        </w:rPr>
        <w:t>За счет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решение об одобрении или о совершении сделки (в том числе крупной) либо копия такого решения в случае, если </w:t>
      </w:r>
      <w:r w:rsidRPr="00CE08BC">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F95265">
        <w:rPr>
          <w:sz w:val="22"/>
          <w:szCs w:val="22"/>
        </w:rPr>
        <w:t>иям к участникам такого запроса:</w:t>
      </w:r>
    </w:p>
    <w:p w:rsidR="00AA0485" w:rsidRPr="00AA0485" w:rsidRDefault="00AA0485" w:rsidP="00AA0485">
      <w:pPr>
        <w:tabs>
          <w:tab w:val="left" w:pos="-15"/>
        </w:tabs>
        <w:autoSpaceDE w:val="0"/>
        <w:spacing w:after="120"/>
        <w:ind w:left="-15" w:hanging="360"/>
        <w:jc w:val="both"/>
        <w:rPr>
          <w:b/>
          <w:kern w:val="2"/>
          <w:sz w:val="22"/>
          <w:szCs w:val="22"/>
        </w:rPr>
      </w:pPr>
      <w:r w:rsidRPr="00AA0485">
        <w:rPr>
          <w:b/>
          <w:kern w:val="2"/>
          <w:sz w:val="22"/>
          <w:szCs w:val="22"/>
        </w:rPr>
        <w:t>- копия лицензии МЧС РФ на производство работ по монтажу, ремонту и обслуживанию средств обеспечения пожарной безопасности зданий и сооружений с видами деятельности:</w:t>
      </w:r>
    </w:p>
    <w:p w:rsidR="00AA0485" w:rsidRPr="00AA0485" w:rsidRDefault="00AA0485" w:rsidP="00AA0485">
      <w:pPr>
        <w:tabs>
          <w:tab w:val="left" w:pos="-15"/>
        </w:tabs>
        <w:autoSpaceDE w:val="0"/>
        <w:spacing w:after="120"/>
        <w:ind w:left="-15" w:hanging="360"/>
        <w:jc w:val="both"/>
        <w:rPr>
          <w:b/>
          <w:kern w:val="2"/>
          <w:sz w:val="22"/>
          <w:szCs w:val="22"/>
        </w:rPr>
      </w:pPr>
      <w:r w:rsidRPr="00AA0485">
        <w:rPr>
          <w:b/>
          <w:kern w:val="2"/>
          <w:sz w:val="22"/>
          <w:szCs w:val="22"/>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F95265" w:rsidRPr="00F95265" w:rsidRDefault="00AA0485" w:rsidP="00AA0485">
      <w:pPr>
        <w:tabs>
          <w:tab w:val="left" w:pos="-15"/>
        </w:tabs>
        <w:autoSpaceDE w:val="0"/>
        <w:spacing w:after="120"/>
        <w:ind w:left="-15" w:hanging="360"/>
        <w:jc w:val="both"/>
        <w:rPr>
          <w:b/>
          <w:sz w:val="22"/>
          <w:szCs w:val="22"/>
        </w:rPr>
      </w:pPr>
      <w:r w:rsidRPr="00AA0485">
        <w:rPr>
          <w:b/>
          <w:kern w:val="2"/>
          <w:sz w:val="22"/>
          <w:szCs w:val="22"/>
        </w:rPr>
        <w:t>2.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непредоставления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w:t>
      </w:r>
      <w:r w:rsidRPr="00CE08BC">
        <w:rPr>
          <w:sz w:val="22"/>
          <w:szCs w:val="22"/>
        </w:rPr>
        <w:lastRenderedPageBreak/>
        <w:t>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F95265">
        <w:rPr>
          <w:sz w:val="22"/>
          <w:szCs w:val="22"/>
        </w:rPr>
        <w:t>:</w:t>
      </w:r>
    </w:p>
    <w:p w:rsidR="007142FF" w:rsidRPr="007142FF" w:rsidRDefault="007142FF" w:rsidP="007142FF">
      <w:pPr>
        <w:tabs>
          <w:tab w:val="left" w:pos="-15"/>
        </w:tabs>
        <w:autoSpaceDE w:val="0"/>
        <w:spacing w:after="120"/>
        <w:ind w:left="-15" w:hanging="360"/>
        <w:jc w:val="both"/>
        <w:rPr>
          <w:b/>
          <w:sz w:val="22"/>
          <w:szCs w:val="22"/>
        </w:rPr>
      </w:pPr>
      <w:r w:rsidRPr="007142FF">
        <w:rPr>
          <w:b/>
          <w:sz w:val="22"/>
          <w:szCs w:val="22"/>
        </w:rPr>
        <w:t xml:space="preserve">- </w:t>
      </w:r>
      <w:r>
        <w:rPr>
          <w:b/>
          <w:sz w:val="22"/>
          <w:szCs w:val="22"/>
        </w:rPr>
        <w:t>наличие</w:t>
      </w:r>
      <w:r w:rsidRPr="007142FF">
        <w:rPr>
          <w:b/>
          <w:sz w:val="22"/>
          <w:szCs w:val="22"/>
        </w:rPr>
        <w:t xml:space="preserve"> лицензии МЧС РФ на производство работ по монтажу, ремонту и обслуживанию средств обеспечения пожарной безопасности зданий и сооружений с видами деятельности:</w:t>
      </w:r>
    </w:p>
    <w:p w:rsidR="007142FF" w:rsidRPr="007142FF" w:rsidRDefault="007142FF" w:rsidP="007142FF">
      <w:pPr>
        <w:tabs>
          <w:tab w:val="left" w:pos="-15"/>
        </w:tabs>
        <w:autoSpaceDE w:val="0"/>
        <w:spacing w:after="120"/>
        <w:ind w:left="-15" w:hanging="360"/>
        <w:jc w:val="both"/>
        <w:rPr>
          <w:b/>
          <w:sz w:val="22"/>
          <w:szCs w:val="22"/>
        </w:rPr>
      </w:pPr>
      <w:r w:rsidRPr="007142FF">
        <w:rPr>
          <w:b/>
          <w:sz w:val="22"/>
          <w:szCs w:val="22"/>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F95265" w:rsidRPr="00CE08BC" w:rsidRDefault="007142FF" w:rsidP="007142FF">
      <w:pPr>
        <w:tabs>
          <w:tab w:val="left" w:pos="-15"/>
        </w:tabs>
        <w:autoSpaceDE w:val="0"/>
        <w:spacing w:after="120"/>
        <w:ind w:left="-15" w:hanging="360"/>
        <w:jc w:val="both"/>
        <w:rPr>
          <w:sz w:val="22"/>
          <w:szCs w:val="22"/>
        </w:rPr>
      </w:pPr>
      <w:r w:rsidRPr="007142FF">
        <w:rPr>
          <w:b/>
          <w:sz w:val="22"/>
          <w:szCs w:val="22"/>
        </w:rPr>
        <w:t>2.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неприостановление деятельности участника закупки в порядке, предусмотренном </w:t>
      </w:r>
      <w:hyperlink r:id="rId10" w:history="1">
        <w:r w:rsidRPr="00CE08BC">
          <w:rPr>
            <w:rStyle w:val="a6"/>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sidRPr="00CE08BC">
        <w:rPr>
          <w:sz w:val="22"/>
          <w:szCs w:val="22"/>
        </w:rPr>
        <w:lastRenderedPageBreak/>
        <w:t>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6"/>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при снижении цены договора без изменения предусмотренных договором количества товара, объема работы или </w:t>
      </w:r>
      <w:r w:rsidRPr="00CE08BC">
        <w:rPr>
          <w:sz w:val="22"/>
          <w:szCs w:val="22"/>
        </w:rPr>
        <w:lastRenderedPageBreak/>
        <w:t>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5.1.3. Если при исполнении договора в связи с распространением новой коронавирусной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5.1.4. Если обязательства по договору в связи с распространением новой коронавирусной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w:t>
      </w:r>
      <w:r w:rsidRPr="00CE08BC">
        <w:rPr>
          <w:sz w:val="22"/>
          <w:szCs w:val="22"/>
        </w:rPr>
        <w:lastRenderedPageBreak/>
        <w:t>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вправе обратиться в суд с требованием о возмещении убытков, причиненных уклонением от заключения </w:t>
      </w:r>
      <w:r w:rsidRPr="00CE08BC">
        <w:rPr>
          <w:sz w:val="22"/>
          <w:szCs w:val="22"/>
        </w:rPr>
        <w:lastRenderedPageBreak/>
        <w:t>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w:t>
      </w:r>
      <w:r w:rsidRPr="00CE08BC">
        <w:rPr>
          <w:sz w:val="22"/>
          <w:szCs w:val="22"/>
        </w:rPr>
        <w:lastRenderedPageBreak/>
        <w:t xml:space="preserve">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w:t>
      </w:r>
      <w:r w:rsidRPr="00CE08BC">
        <w:rPr>
          <w:sz w:val="22"/>
          <w:szCs w:val="22"/>
        </w:rPr>
        <w:lastRenderedPageBreak/>
        <w:t>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bookmarkEnd w:id="8"/>
    <w:bookmarkEnd w:id="9"/>
    <w:bookmarkEnd w:id="10"/>
    <w:p w:rsidR="009F16C8" w:rsidRPr="009F16C8" w:rsidRDefault="009F16C8" w:rsidP="009F16C8">
      <w:pPr>
        <w:widowControl/>
        <w:suppressAutoHyphens w:val="0"/>
        <w:spacing w:after="200" w:line="276" w:lineRule="auto"/>
        <w:jc w:val="center"/>
        <w:rPr>
          <w:rFonts w:eastAsia="Calibri"/>
          <w:b/>
          <w:kern w:val="0"/>
          <w:sz w:val="22"/>
        </w:rPr>
      </w:pPr>
      <w:r w:rsidRPr="009F16C8">
        <w:rPr>
          <w:rFonts w:eastAsia="Calibri"/>
          <w:b/>
          <w:kern w:val="0"/>
          <w:sz w:val="22"/>
        </w:rPr>
        <w:t>ТЕХНИЧЕСКОЕ ЗАДАНИЕ</w:t>
      </w:r>
    </w:p>
    <w:p w:rsidR="009F16C8" w:rsidRPr="009F16C8" w:rsidRDefault="009F16C8" w:rsidP="009F16C8">
      <w:pPr>
        <w:widowControl/>
        <w:suppressAutoHyphens w:val="0"/>
        <w:spacing w:after="200" w:line="276" w:lineRule="auto"/>
        <w:jc w:val="center"/>
        <w:rPr>
          <w:rFonts w:eastAsia="Calibri"/>
          <w:b/>
          <w:kern w:val="0"/>
        </w:rPr>
      </w:pPr>
      <w:r w:rsidRPr="009F16C8">
        <w:rPr>
          <w:rFonts w:eastAsia="Calibri"/>
          <w:b/>
          <w:kern w:val="0"/>
        </w:rPr>
        <w:t>на 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p w:rsidR="009F16C8" w:rsidRPr="009F16C8" w:rsidRDefault="009F16C8" w:rsidP="009F16C8">
      <w:pPr>
        <w:widowControl/>
        <w:numPr>
          <w:ilvl w:val="0"/>
          <w:numId w:val="27"/>
        </w:numPr>
        <w:shd w:val="solid" w:color="FFFFFF" w:fill="FFFFFF"/>
        <w:suppressAutoHyphens w:val="0"/>
        <w:spacing w:after="200" w:line="276" w:lineRule="auto"/>
        <w:ind w:left="851"/>
        <w:jc w:val="both"/>
        <w:rPr>
          <w:rFonts w:eastAsia="Times New Roman"/>
          <w:b/>
          <w:kern w:val="0"/>
          <w:lang w:eastAsia="ru-RU"/>
        </w:rPr>
      </w:pPr>
      <w:r w:rsidRPr="009F16C8">
        <w:rPr>
          <w:rFonts w:eastAsia="Times New Roman"/>
          <w:b/>
          <w:kern w:val="0"/>
          <w:lang w:eastAsia="ru-RU"/>
        </w:rPr>
        <w:t>Общие условия и цели оказания услуг (выполнения работ)</w:t>
      </w:r>
    </w:p>
    <w:p w:rsidR="009F16C8" w:rsidRPr="009F16C8" w:rsidRDefault="009F16C8" w:rsidP="009F16C8">
      <w:pPr>
        <w:widowControl/>
        <w:numPr>
          <w:ilvl w:val="1"/>
          <w:numId w:val="27"/>
        </w:numPr>
        <w:suppressAutoHyphens w:val="0"/>
        <w:spacing w:after="200" w:line="276" w:lineRule="auto"/>
        <w:ind w:left="0" w:firstLine="709"/>
        <w:jc w:val="both"/>
        <w:rPr>
          <w:rFonts w:eastAsia="Times New Roman"/>
          <w:kern w:val="0"/>
          <w:lang w:eastAsia="ru-RU"/>
        </w:rPr>
      </w:pPr>
      <w:r w:rsidRPr="009F16C8">
        <w:rPr>
          <w:rFonts w:eastAsia="Times New Roman"/>
          <w:kern w:val="0"/>
          <w:lang w:eastAsia="ru-RU"/>
        </w:rPr>
        <w:t>Услуги (работы) по своим характеристикам должны соответствовать требованиям, перечисленным в настоящем Техническом задании</w:t>
      </w:r>
    </w:p>
    <w:p w:rsidR="009F16C8" w:rsidRPr="009F16C8" w:rsidRDefault="009F16C8" w:rsidP="009F16C8">
      <w:pPr>
        <w:widowControl/>
        <w:numPr>
          <w:ilvl w:val="1"/>
          <w:numId w:val="27"/>
        </w:numPr>
        <w:shd w:val="solid" w:color="FFFFFF" w:fill="FFFFFF"/>
        <w:suppressAutoHyphens w:val="0"/>
        <w:spacing w:after="200" w:line="276" w:lineRule="auto"/>
        <w:ind w:left="0" w:firstLine="709"/>
        <w:jc w:val="both"/>
        <w:rPr>
          <w:rFonts w:eastAsia="Times New Roman"/>
          <w:b/>
          <w:kern w:val="0"/>
          <w:lang w:eastAsia="ru-RU"/>
        </w:rPr>
      </w:pPr>
      <w:r w:rsidRPr="009F16C8">
        <w:rPr>
          <w:rFonts w:eastAsia="Times New Roman"/>
          <w:color w:val="000000"/>
          <w:kern w:val="0"/>
          <w:lang w:eastAsia="ru-RU"/>
        </w:rPr>
        <w:t>В цену услуги (работы) включены стоимость услуги (работы), являющихся предметом Договора, а также стоимость расходных материалов и запасных частей, используемых для оказания услуг,</w:t>
      </w:r>
      <w:r w:rsidRPr="009F16C8">
        <w:rPr>
          <w:rFonts w:eastAsia="Times New Roman"/>
          <w:kern w:val="0"/>
          <w:lang w:eastAsia="ru-RU"/>
        </w:rPr>
        <w:t xml:space="preserve"> налоги, пошлины и прочие сборы, которые Исполнитель должен оплачивать в соответствии с условиями Договора или на иных основаниях и прочие расходы, осуществленные Исполнителем при оказании услуг (работ)</w:t>
      </w:r>
      <w:r w:rsidRPr="009F16C8">
        <w:rPr>
          <w:rFonts w:eastAsia="Times New Roman"/>
          <w:color w:val="000000"/>
          <w:kern w:val="0"/>
          <w:lang w:eastAsia="ru-RU"/>
        </w:rPr>
        <w:t xml:space="preserve">. </w:t>
      </w:r>
    </w:p>
    <w:p w:rsidR="009F16C8" w:rsidRPr="009F16C8" w:rsidRDefault="009F16C8" w:rsidP="009F16C8">
      <w:pPr>
        <w:widowControl/>
        <w:numPr>
          <w:ilvl w:val="1"/>
          <w:numId w:val="27"/>
        </w:numPr>
        <w:shd w:val="solid" w:color="FFFFFF" w:fill="FFFFFF"/>
        <w:suppressAutoHyphens w:val="0"/>
        <w:spacing w:after="200" w:line="276" w:lineRule="auto"/>
        <w:ind w:left="0" w:firstLine="709"/>
        <w:jc w:val="both"/>
        <w:rPr>
          <w:rFonts w:eastAsia="Times New Roman"/>
          <w:b/>
          <w:bCs/>
          <w:color w:val="000000"/>
          <w:kern w:val="0"/>
          <w:lang w:eastAsia="ru-RU"/>
        </w:rPr>
      </w:pPr>
      <w:r w:rsidRPr="009F16C8">
        <w:rPr>
          <w:rFonts w:eastAsia="Times New Roman"/>
          <w:b/>
          <w:bCs/>
          <w:color w:val="000000"/>
          <w:kern w:val="0"/>
          <w:lang w:eastAsia="ru-RU"/>
        </w:rPr>
        <w:t xml:space="preserve">Цели выполнения работ: </w:t>
      </w:r>
    </w:p>
    <w:p w:rsidR="009F16C8" w:rsidRPr="009F16C8" w:rsidRDefault="009F16C8" w:rsidP="009F16C8">
      <w:pPr>
        <w:widowControl/>
        <w:numPr>
          <w:ilvl w:val="0"/>
          <w:numId w:val="28"/>
        </w:numPr>
        <w:tabs>
          <w:tab w:val="left" w:pos="955"/>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осуществление контроля технического состояния и правильности функционирования систем в целом;</w:t>
      </w:r>
    </w:p>
    <w:p w:rsidR="009F16C8" w:rsidRPr="009F16C8" w:rsidRDefault="009F16C8" w:rsidP="009F16C8">
      <w:pPr>
        <w:widowControl/>
        <w:numPr>
          <w:ilvl w:val="0"/>
          <w:numId w:val="28"/>
        </w:numPr>
        <w:tabs>
          <w:tab w:val="left" w:pos="955"/>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проверка (путем измерений, испытаний) соответствия параметров требованиям технической (эксплуатационной) документации;</w:t>
      </w:r>
    </w:p>
    <w:p w:rsidR="009F16C8" w:rsidRPr="009F16C8" w:rsidRDefault="009F16C8" w:rsidP="009F16C8">
      <w:pPr>
        <w:widowControl/>
        <w:numPr>
          <w:ilvl w:val="0"/>
          <w:numId w:val="29"/>
        </w:numPr>
        <w:tabs>
          <w:tab w:val="left" w:pos="840"/>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проведение комплекса работ по поддержанию работоспособности систем в течение всего срока эксплуатации;</w:t>
      </w:r>
    </w:p>
    <w:p w:rsidR="009F16C8" w:rsidRPr="009F16C8" w:rsidRDefault="009F16C8" w:rsidP="009F16C8">
      <w:pPr>
        <w:widowControl/>
        <w:numPr>
          <w:ilvl w:val="0"/>
          <w:numId w:val="29"/>
        </w:numPr>
        <w:tabs>
          <w:tab w:val="left" w:pos="840"/>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своевременная замена отдельных составляющих и частей систем, регламентированных технической документацией на них;</w:t>
      </w:r>
    </w:p>
    <w:p w:rsidR="009F16C8" w:rsidRPr="009F16C8" w:rsidRDefault="009F16C8" w:rsidP="009F16C8">
      <w:pPr>
        <w:widowControl/>
        <w:numPr>
          <w:ilvl w:val="0"/>
          <w:numId w:val="29"/>
        </w:numPr>
        <w:tabs>
          <w:tab w:val="left" w:pos="840"/>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ведение постоянного учета отказов, сбоев и ложных срабатываний систем, выявление и устранение причин их возникновения;</w:t>
      </w:r>
    </w:p>
    <w:p w:rsidR="009F16C8" w:rsidRPr="009F16C8" w:rsidRDefault="009F16C8" w:rsidP="009F16C8">
      <w:pPr>
        <w:widowControl/>
        <w:numPr>
          <w:ilvl w:val="0"/>
          <w:numId w:val="30"/>
        </w:numPr>
        <w:tabs>
          <w:tab w:val="left" w:pos="989"/>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ТО систем;</w:t>
      </w:r>
    </w:p>
    <w:p w:rsidR="009F16C8" w:rsidRPr="009F16C8" w:rsidRDefault="009F16C8" w:rsidP="009F16C8">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заблаговременное определение достижения отдельными составными частями систем предельного ресурса с целью своевременной замены;</w:t>
      </w:r>
    </w:p>
    <w:p w:rsidR="009F16C8" w:rsidRPr="009F16C8" w:rsidRDefault="009F16C8" w:rsidP="009F16C8">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своевременное устранение выявленных в ходе эксплуатации или ТО систем неисправностей отдельных составных частей;</w:t>
      </w:r>
    </w:p>
    <w:p w:rsidR="009F16C8" w:rsidRPr="009F16C8" w:rsidRDefault="009F16C8" w:rsidP="009F16C8">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создание и плановое поддержание комплектности запасных изделий, материалов и средств, необходимых для качественного выполнения технического обслуживания систем;</w:t>
      </w:r>
    </w:p>
    <w:p w:rsidR="009F16C8" w:rsidRPr="009F16C8" w:rsidRDefault="009F16C8" w:rsidP="009F16C8">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9F16C8">
        <w:rPr>
          <w:rFonts w:eastAsia="Times New Roman"/>
          <w:kern w:val="0"/>
          <w:lang w:eastAsia="ar-SA"/>
        </w:rPr>
        <w:t>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соблюдение метрологических стандартов, норм и правил.</w:t>
      </w:r>
    </w:p>
    <w:p w:rsidR="009F16C8" w:rsidRPr="009F16C8" w:rsidRDefault="009F16C8" w:rsidP="009F16C8">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p>
    <w:p w:rsidR="009F16C8" w:rsidRPr="009F16C8" w:rsidRDefault="009F16C8" w:rsidP="009F16C8">
      <w:pPr>
        <w:widowControl/>
        <w:numPr>
          <w:ilvl w:val="0"/>
          <w:numId w:val="27"/>
        </w:numPr>
        <w:shd w:val="solid" w:color="FFFFFF" w:fill="FFFFFF"/>
        <w:suppressAutoHyphens w:val="0"/>
        <w:spacing w:after="200" w:line="276" w:lineRule="auto"/>
        <w:ind w:left="851"/>
        <w:jc w:val="both"/>
        <w:rPr>
          <w:rFonts w:eastAsia="Times New Roman"/>
          <w:b/>
          <w:kern w:val="0"/>
          <w:lang w:eastAsia="ru-RU"/>
        </w:rPr>
      </w:pPr>
      <w:r w:rsidRPr="009F16C8">
        <w:rPr>
          <w:rFonts w:eastAsia="Times New Roman"/>
          <w:b/>
          <w:kern w:val="0"/>
          <w:lang w:eastAsia="ru-RU"/>
        </w:rPr>
        <w:lastRenderedPageBreak/>
        <w:t>Объем услуг (работ) и периодичность их выполнения</w:t>
      </w:r>
    </w:p>
    <w:p w:rsidR="009F16C8" w:rsidRPr="009F16C8" w:rsidRDefault="009F16C8" w:rsidP="009F16C8">
      <w:pPr>
        <w:widowControl/>
        <w:suppressAutoHyphens w:val="0"/>
        <w:spacing w:after="200" w:line="276" w:lineRule="auto"/>
        <w:jc w:val="both"/>
        <w:rPr>
          <w:rFonts w:eastAsia="Times New Roman"/>
          <w:color w:val="FF0000"/>
          <w:kern w:val="0"/>
          <w:lang w:eastAsia="ru-RU"/>
        </w:rPr>
      </w:pPr>
      <w:r w:rsidRPr="009F16C8">
        <w:rPr>
          <w:rFonts w:eastAsia="Times New Roman"/>
          <w:kern w:val="0"/>
          <w:lang w:eastAsia="ru-RU"/>
        </w:rPr>
        <w:t>Комплексное техническое обслуживание и планово-предупредительный ремонт систем противопожарной  защиты включает в себя техническое обслуживание и планово-предупредительный ремонт  пожарной сигнализации и оповещения о пожаре в помещениях Заказчика по адресу: г. Москва, ул. Щепкина, дом 61/2, стр.1., выполнение иных всех необходимых сопутствующих или вспомогательных работ.</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Услуги оказываются на площадке Заказчика, в условиях действующего предприятия. Материалы, использованные при оказании услуг, должны иметь необходимые сертификаты качества (кроме материалов, соответствие которых может быть подтверждено декларацией о соответствии). При оказании услуг должны строго соблюдаться технологии оказания услуг, их периодичность.</w:t>
      </w:r>
    </w:p>
    <w:p w:rsidR="009F16C8" w:rsidRPr="009F16C8" w:rsidRDefault="009F16C8" w:rsidP="009F16C8">
      <w:pPr>
        <w:widowControl/>
        <w:suppressAutoHyphens w:val="0"/>
        <w:autoSpaceDE w:val="0"/>
        <w:autoSpaceDN w:val="0"/>
        <w:adjustRightInd w:val="0"/>
        <w:spacing w:after="200" w:line="276" w:lineRule="auto"/>
        <w:jc w:val="both"/>
        <w:outlineLvl w:val="1"/>
        <w:rPr>
          <w:rFonts w:eastAsia="Times New Roman"/>
          <w:bCs/>
          <w:kern w:val="0"/>
          <w:lang w:eastAsia="ru-RU"/>
        </w:rPr>
      </w:pPr>
      <w:r w:rsidRPr="009F16C8">
        <w:rPr>
          <w:rFonts w:eastAsia="Times New Roman"/>
          <w:bCs/>
          <w:kern w:val="0"/>
          <w:lang w:eastAsia="ru-RU"/>
        </w:rPr>
        <w:t>На техническое обслуживание принимается оборудование в том состоянии, в котором оно находится на момент подписания Договора. Ремонт и замена оборудования производится с использованием материалов, запасных частей, оборудования предоставляемых Исполнителем.</w:t>
      </w:r>
    </w:p>
    <w:p w:rsidR="009F16C8" w:rsidRPr="009F16C8" w:rsidRDefault="009F16C8" w:rsidP="009F16C8">
      <w:pPr>
        <w:widowControl/>
        <w:suppressAutoHyphens w:val="0"/>
        <w:autoSpaceDE w:val="0"/>
        <w:autoSpaceDN w:val="0"/>
        <w:adjustRightInd w:val="0"/>
        <w:spacing w:after="200" w:line="276" w:lineRule="auto"/>
        <w:outlineLvl w:val="1"/>
        <w:rPr>
          <w:rFonts w:eastAsia="Times New Roman"/>
          <w:b/>
          <w:bCs/>
          <w:kern w:val="0"/>
          <w:lang w:eastAsia="ru-RU"/>
        </w:rPr>
      </w:pPr>
      <w:r w:rsidRPr="009F16C8">
        <w:rPr>
          <w:rFonts w:eastAsia="Times New Roman"/>
          <w:b/>
          <w:bCs/>
          <w:kern w:val="0"/>
          <w:lang w:eastAsia="ru-RU"/>
        </w:rPr>
        <w:t>Количество обслуживаемого оборудования</w:t>
      </w:r>
    </w:p>
    <w:tbl>
      <w:tblPr>
        <w:tblW w:w="9512"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5"/>
        <w:gridCol w:w="7713"/>
        <w:gridCol w:w="1134"/>
      </w:tblGrid>
      <w:tr w:rsidR="009F16C8" w:rsidRPr="009F16C8" w:rsidTr="009F16C8">
        <w:trPr>
          <w:trHeight w:val="65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kern w:val="0"/>
                <w:lang w:eastAsia="ru-RU"/>
              </w:rPr>
            </w:pPr>
            <w:r w:rsidRPr="009F16C8">
              <w:rPr>
                <w:rFonts w:eastAsia="Times New Roman"/>
                <w:kern w:val="0"/>
                <w:lang w:eastAsia="ru-RU"/>
              </w:rPr>
              <w:t>Поз.</w:t>
            </w:r>
          </w:p>
        </w:tc>
        <w:tc>
          <w:tcPr>
            <w:tcW w:w="8847" w:type="dxa"/>
            <w:gridSpan w:val="2"/>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bCs/>
                <w:kern w:val="0"/>
                <w:lang w:eastAsia="ru-RU"/>
              </w:rPr>
              <w:t>Оборудование</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Извещатель пожарный дымовой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328</w:t>
            </w:r>
          </w:p>
        </w:tc>
      </w:tr>
      <w:tr w:rsidR="009F16C8" w:rsidRPr="009F16C8" w:rsidTr="009F16C8">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Извещатель пожарный ручной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11</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Адресный блок 8-ми зонный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20</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Адресный блок 2-х зонный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11</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Адресный блок реле 2-х канальный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2</w:t>
            </w:r>
          </w:p>
        </w:tc>
      </w:tr>
      <w:tr w:rsidR="009F16C8" w:rsidRPr="009F16C8" w:rsidTr="009F16C8">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ППКОП</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1</w:t>
            </w:r>
          </w:p>
        </w:tc>
      </w:tr>
      <w:tr w:rsidR="009F16C8" w:rsidRPr="009F16C8" w:rsidTr="009F16C8">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Адаптер интерфейсов</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2</w:t>
            </w:r>
          </w:p>
        </w:tc>
      </w:tr>
      <w:tr w:rsidR="009F16C8" w:rsidRPr="009F16C8" w:rsidTr="009F16C8">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Сетевой контроллер</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1</w:t>
            </w:r>
          </w:p>
        </w:tc>
      </w:tr>
      <w:tr w:rsidR="009F16C8" w:rsidRPr="009F16C8" w:rsidTr="009F16C8">
        <w:trPr>
          <w:trHeight w:val="34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Табло индикации</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4</w:t>
            </w:r>
          </w:p>
        </w:tc>
      </w:tr>
      <w:tr w:rsidR="009F16C8" w:rsidRPr="009F16C8" w:rsidTr="009F16C8">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Блок бесперебойного питания</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4</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 xml:space="preserve">Аккумуляторная батарея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5</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 xml:space="preserve">Сирена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1</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Кабели ОПС</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4300</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Кабели питания</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240</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Блок РО</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2</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Акустический модуль</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28</w:t>
            </w:r>
          </w:p>
        </w:tc>
      </w:tr>
      <w:tr w:rsidR="009F16C8" w:rsidRPr="009F16C8" w:rsidTr="009F16C8">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rPr>
                <w:rFonts w:eastAsia="Times New Roman"/>
                <w:kern w:val="0"/>
                <w:lang w:eastAsia="ru-RU"/>
              </w:rPr>
            </w:pPr>
            <w:r w:rsidRPr="009F16C8">
              <w:rPr>
                <w:rFonts w:eastAsia="Times New Roman"/>
                <w:kern w:val="0"/>
                <w:lang w:eastAsia="ru-RU"/>
              </w:rPr>
              <w:t xml:space="preserve">Табло "Выход"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9F16C8" w:rsidRPr="009F16C8" w:rsidRDefault="009F16C8" w:rsidP="009F16C8">
            <w:pPr>
              <w:widowControl/>
              <w:suppressAutoHyphens w:val="0"/>
              <w:spacing w:line="276" w:lineRule="auto"/>
              <w:jc w:val="center"/>
              <w:rPr>
                <w:rFonts w:eastAsia="Times New Roman"/>
                <w:bCs/>
                <w:kern w:val="0"/>
                <w:lang w:eastAsia="ru-RU"/>
              </w:rPr>
            </w:pPr>
            <w:r w:rsidRPr="009F16C8">
              <w:rPr>
                <w:rFonts w:eastAsia="Times New Roman"/>
                <w:bCs/>
                <w:kern w:val="0"/>
                <w:lang w:eastAsia="ru-RU"/>
              </w:rPr>
              <w:t>10</w:t>
            </w:r>
          </w:p>
        </w:tc>
      </w:tr>
    </w:tbl>
    <w:p w:rsidR="009F16C8" w:rsidRPr="009F16C8" w:rsidRDefault="009F16C8" w:rsidP="009F16C8">
      <w:pPr>
        <w:widowControl/>
        <w:suppressAutoHyphens w:val="0"/>
        <w:autoSpaceDE w:val="0"/>
        <w:autoSpaceDN w:val="0"/>
        <w:adjustRightInd w:val="0"/>
        <w:spacing w:after="200" w:line="276" w:lineRule="auto"/>
        <w:outlineLvl w:val="1"/>
        <w:rPr>
          <w:rFonts w:eastAsia="Times New Roman"/>
          <w:b/>
          <w:bCs/>
          <w:kern w:val="0"/>
          <w:lang w:eastAsia="ru-RU"/>
        </w:rPr>
      </w:pPr>
    </w:p>
    <w:p w:rsidR="009F16C8" w:rsidRPr="009F16C8" w:rsidRDefault="009F16C8" w:rsidP="009F16C8">
      <w:pPr>
        <w:widowControl/>
        <w:numPr>
          <w:ilvl w:val="1"/>
          <w:numId w:val="27"/>
        </w:numPr>
        <w:shd w:val="solid" w:color="FFFFFF" w:fill="FFFFFF"/>
        <w:suppressAutoHyphens w:val="0"/>
        <w:autoSpaceDE w:val="0"/>
        <w:spacing w:after="200" w:line="276" w:lineRule="auto"/>
        <w:ind w:left="340" w:firstLine="709"/>
        <w:jc w:val="both"/>
        <w:rPr>
          <w:rFonts w:eastAsia="Times New Roman"/>
          <w:b/>
          <w:bCs/>
          <w:color w:val="000000"/>
          <w:kern w:val="0"/>
          <w:lang w:eastAsia="ar-SA"/>
        </w:rPr>
      </w:pPr>
      <w:r w:rsidRPr="009F16C8">
        <w:rPr>
          <w:rFonts w:eastAsia="Times New Roman"/>
          <w:kern w:val="0"/>
          <w:lang w:eastAsia="ru-RU"/>
        </w:rPr>
        <w:t>Исполнитель берёт на себя обязательства по проведению технического обслуживания и планово-предупредительного ремонта систем противопожарной защиты (далее Системы) в соответствии с требованиями Заказчика:</w:t>
      </w:r>
    </w:p>
    <w:p w:rsidR="009F16C8" w:rsidRPr="009F16C8" w:rsidRDefault="009F16C8" w:rsidP="009F16C8">
      <w:pPr>
        <w:widowControl/>
        <w:tabs>
          <w:tab w:val="left" w:pos="965"/>
        </w:tabs>
        <w:autoSpaceDE w:val="0"/>
        <w:spacing w:after="200" w:line="276" w:lineRule="auto"/>
        <w:rPr>
          <w:rFonts w:eastAsia="Times New Roman"/>
          <w:b/>
          <w:bCs/>
          <w:color w:val="000000"/>
          <w:kern w:val="0"/>
          <w:lang w:eastAsia="ar-SA"/>
        </w:rPr>
      </w:pPr>
      <w:r w:rsidRPr="009F16C8">
        <w:rPr>
          <w:rFonts w:eastAsia="Times New Roman"/>
          <w:b/>
          <w:bCs/>
          <w:color w:val="000000"/>
          <w:kern w:val="0"/>
          <w:lang w:eastAsia="ar-SA"/>
        </w:rPr>
        <w:t>Регламенты технического обслуживания систем противопожарной защиты</w:t>
      </w:r>
    </w:p>
    <w:p w:rsidR="009F16C8" w:rsidRPr="009F16C8" w:rsidRDefault="009F16C8" w:rsidP="009F16C8">
      <w:pPr>
        <w:widowControl/>
        <w:autoSpaceDE w:val="0"/>
        <w:spacing w:after="200" w:line="276" w:lineRule="auto"/>
        <w:rPr>
          <w:rFonts w:eastAsia="Times New Roman"/>
          <w:b/>
          <w:bCs/>
          <w:color w:val="000000"/>
          <w:kern w:val="0"/>
          <w:lang w:eastAsia="ar-SA"/>
        </w:rPr>
      </w:pPr>
      <w:r w:rsidRPr="009F16C8">
        <w:rPr>
          <w:rFonts w:eastAsia="Times New Roman"/>
          <w:b/>
          <w:bCs/>
          <w:color w:val="000000"/>
          <w:kern w:val="0"/>
          <w:lang w:eastAsia="ar-SA"/>
        </w:rPr>
        <w:t>2.1.1. Системы пожарной сигнализации:</w:t>
      </w:r>
    </w:p>
    <w:p w:rsidR="009F16C8" w:rsidRPr="009F16C8" w:rsidRDefault="009F16C8" w:rsidP="009F16C8">
      <w:pPr>
        <w:widowControl/>
        <w:autoSpaceDE w:val="0"/>
        <w:spacing w:after="200" w:line="276" w:lineRule="auto"/>
        <w:rPr>
          <w:rFonts w:eastAsia="Times New Roman"/>
          <w:bCs/>
          <w:color w:val="000000"/>
          <w:kern w:val="0"/>
          <w:lang w:eastAsia="ar-SA"/>
        </w:rPr>
      </w:pPr>
      <w:r w:rsidRPr="009F16C8">
        <w:rPr>
          <w:rFonts w:eastAsia="Times New Roman"/>
          <w:bCs/>
          <w:color w:val="000000"/>
          <w:kern w:val="0"/>
          <w:lang w:eastAsia="ar-SA"/>
        </w:rPr>
        <w:t>Количество ежемесячных ТО – 12.</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497"/>
        <w:gridCol w:w="1906"/>
      </w:tblGrid>
      <w:tr w:rsidR="009F16C8" w:rsidRPr="009F16C8" w:rsidTr="009F16C8">
        <w:trPr>
          <w:trHeight w:val="737"/>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9F16C8" w:rsidRPr="009F16C8" w:rsidRDefault="009F16C8" w:rsidP="009F16C8">
            <w:pPr>
              <w:widowControl/>
              <w:suppressAutoHyphens w:val="0"/>
              <w:spacing w:after="200" w:line="276" w:lineRule="auto"/>
              <w:rPr>
                <w:rFonts w:eastAsia="Times New Roman"/>
                <w:b/>
                <w:bCs/>
                <w:color w:val="000000"/>
                <w:kern w:val="0"/>
                <w:lang w:eastAsia="ru-RU"/>
              </w:rPr>
            </w:pPr>
            <w:r w:rsidRPr="009F16C8">
              <w:rPr>
                <w:rFonts w:eastAsia="Times New Roman"/>
                <w:b/>
                <w:bCs/>
                <w:color w:val="000000"/>
                <w:kern w:val="0"/>
                <w:lang w:eastAsia="ru-RU"/>
              </w:rPr>
              <w:lastRenderedPageBreak/>
              <w:t>№ п/п</w:t>
            </w:r>
          </w:p>
        </w:tc>
        <w:tc>
          <w:tcPr>
            <w:tcW w:w="7497" w:type="dxa"/>
            <w:tcBorders>
              <w:top w:val="single" w:sz="4" w:space="0" w:color="auto"/>
              <w:left w:val="single" w:sz="4" w:space="0" w:color="auto"/>
              <w:bottom w:val="single" w:sz="4" w:space="0" w:color="auto"/>
              <w:right w:val="single" w:sz="4" w:space="0" w:color="auto"/>
            </w:tcBorders>
            <w:vAlign w:val="center"/>
            <w:hideMark/>
          </w:tcPr>
          <w:p w:rsidR="009F16C8" w:rsidRPr="009F16C8" w:rsidRDefault="009F16C8" w:rsidP="009F16C8">
            <w:pPr>
              <w:widowControl/>
              <w:suppressAutoHyphens w:val="0"/>
              <w:spacing w:after="200" w:line="276" w:lineRule="auto"/>
              <w:rPr>
                <w:rFonts w:eastAsia="Times New Roman"/>
                <w:b/>
                <w:bCs/>
                <w:color w:val="000000"/>
                <w:kern w:val="0"/>
                <w:lang w:eastAsia="ru-RU"/>
              </w:rPr>
            </w:pPr>
            <w:r w:rsidRPr="009F16C8">
              <w:rPr>
                <w:rFonts w:eastAsia="Times New Roman"/>
                <w:b/>
                <w:bCs/>
                <w:color w:val="000000"/>
                <w:kern w:val="0"/>
                <w:lang w:eastAsia="ru-RU"/>
              </w:rPr>
              <w:t>Перечень выполняемых работ</w:t>
            </w:r>
          </w:p>
        </w:tc>
        <w:tc>
          <w:tcPr>
            <w:tcW w:w="1906" w:type="dxa"/>
            <w:tcBorders>
              <w:top w:val="single" w:sz="4" w:space="0" w:color="auto"/>
              <w:left w:val="single" w:sz="4" w:space="0" w:color="auto"/>
              <w:bottom w:val="single" w:sz="4" w:space="0" w:color="auto"/>
              <w:right w:val="single" w:sz="4" w:space="0" w:color="auto"/>
            </w:tcBorders>
            <w:hideMark/>
          </w:tcPr>
          <w:p w:rsidR="009F16C8" w:rsidRPr="009F16C8" w:rsidRDefault="009F16C8" w:rsidP="009F16C8">
            <w:pPr>
              <w:widowControl/>
              <w:suppressAutoHyphens w:val="0"/>
              <w:spacing w:after="200" w:line="276" w:lineRule="auto"/>
              <w:jc w:val="center"/>
              <w:rPr>
                <w:rFonts w:eastAsia="Times New Roman"/>
                <w:b/>
                <w:bCs/>
                <w:color w:val="000000"/>
                <w:kern w:val="0"/>
                <w:lang w:eastAsia="ru-RU"/>
              </w:rPr>
            </w:pPr>
            <w:r w:rsidRPr="009F16C8">
              <w:rPr>
                <w:rFonts w:eastAsia="Times New Roman"/>
                <w:b/>
                <w:bCs/>
                <w:color w:val="000000"/>
                <w:kern w:val="0"/>
                <w:lang w:eastAsia="ru-RU"/>
              </w:rPr>
              <w:t>Периодичность проведения работ</w:t>
            </w:r>
          </w:p>
        </w:tc>
      </w:tr>
      <w:tr w:rsidR="009F16C8" w:rsidRPr="009F16C8" w:rsidTr="009F16C8">
        <w:trPr>
          <w:trHeight w:val="1124"/>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9F16C8" w:rsidRPr="009F16C8" w:rsidRDefault="009F16C8" w:rsidP="009F16C8">
            <w:pPr>
              <w:widowControl/>
              <w:suppressAutoHyphens w:val="0"/>
              <w:spacing w:after="200" w:line="276" w:lineRule="auto"/>
              <w:rPr>
                <w:rFonts w:eastAsia="Times New Roman"/>
                <w:b/>
                <w:bCs/>
                <w:color w:val="000000"/>
                <w:kern w:val="0"/>
                <w:lang w:eastAsia="ru-RU"/>
              </w:rPr>
            </w:pPr>
            <w:r w:rsidRPr="009F16C8">
              <w:rPr>
                <w:rFonts w:eastAsia="Times New Roman"/>
                <w:b/>
                <w:bCs/>
                <w:color w:val="000000"/>
                <w:kern w:val="0"/>
                <w:lang w:eastAsia="ru-RU"/>
              </w:rPr>
              <w:t>1.</w:t>
            </w:r>
          </w:p>
        </w:tc>
        <w:tc>
          <w:tcPr>
            <w:tcW w:w="7497" w:type="dxa"/>
            <w:tcBorders>
              <w:top w:val="single" w:sz="4" w:space="0" w:color="auto"/>
              <w:left w:val="single" w:sz="4" w:space="0" w:color="auto"/>
              <w:bottom w:val="single" w:sz="4" w:space="0" w:color="auto"/>
              <w:right w:val="single" w:sz="4" w:space="0" w:color="auto"/>
            </w:tcBorders>
            <w:vAlign w:val="center"/>
            <w:hideMark/>
          </w:tcPr>
          <w:p w:rsidR="009F16C8" w:rsidRPr="009F16C8" w:rsidRDefault="009F16C8" w:rsidP="009F16C8">
            <w:pPr>
              <w:widowControl/>
              <w:suppressAutoHyphens w:val="0"/>
              <w:spacing w:after="200" w:line="276" w:lineRule="auto"/>
              <w:rPr>
                <w:rFonts w:eastAsia="Times New Roman"/>
                <w:color w:val="000000"/>
                <w:kern w:val="0"/>
                <w:lang w:eastAsia="ru-RU"/>
              </w:rPr>
            </w:pPr>
            <w:r w:rsidRPr="009F16C8">
              <w:rPr>
                <w:rFonts w:eastAsia="Times New Roman"/>
                <w:color w:val="000000"/>
                <w:kern w:val="0"/>
                <w:lang w:eastAsia="ru-RU"/>
              </w:rPr>
              <w:t xml:space="preserve"> -ознакомление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r w:rsidRPr="009F16C8">
              <w:rPr>
                <w:rFonts w:eastAsia="Times New Roman"/>
                <w:color w:val="000000"/>
                <w:kern w:val="0"/>
                <w:lang w:eastAsia="ru-RU"/>
              </w:rPr>
              <w:b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w:t>
            </w:r>
            <w:r w:rsidRPr="009F16C8">
              <w:rPr>
                <w:rFonts w:eastAsia="Times New Roman"/>
                <w:color w:val="000000"/>
                <w:kern w:val="0"/>
                <w:lang w:eastAsia="ru-RU"/>
              </w:rPr>
              <w:br/>
              <w:t>- внешний осмотр и проверка технического состояния оборудования контроля и управления на АРМ оператора: оборудования контроля и управления (пульта (ов)/панели(ей) контроля и управления); маршрутизатора (ов) сигналов тревоги, неисправности; устройства (ств) тревожной сигнализации (сигнализатора); источника (ов) электропитания;</w:t>
            </w:r>
            <w:r w:rsidRPr="009F16C8">
              <w:rPr>
                <w:rFonts w:eastAsia="Times New Roman"/>
                <w:color w:val="000000"/>
                <w:kern w:val="0"/>
                <w:lang w:eastAsia="ru-RU"/>
              </w:rPr>
              <w:b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r w:rsidRPr="009F16C8">
              <w:rPr>
                <w:rFonts w:eastAsia="Times New Roman"/>
                <w:color w:val="000000"/>
                <w:kern w:val="0"/>
                <w:lang w:eastAsia="ru-RU"/>
              </w:rPr>
              <w:b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r w:rsidRPr="009F16C8">
              <w:rPr>
                <w:rFonts w:eastAsia="Times New Roman"/>
                <w:color w:val="000000"/>
                <w:kern w:val="0"/>
                <w:lang w:eastAsia="ru-RU"/>
              </w:rPr>
              <w:b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r w:rsidRPr="009F16C8">
              <w:rPr>
                <w:rFonts w:eastAsia="Times New Roman"/>
                <w:color w:val="000000"/>
                <w:kern w:val="0"/>
                <w:lang w:eastAsia="ru-RU"/>
              </w:rPr>
              <w:br/>
              <w:t>а) 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r w:rsidRPr="009F16C8">
              <w:rPr>
                <w:rFonts w:eastAsia="Times New Roman"/>
                <w:color w:val="000000"/>
                <w:kern w:val="0"/>
                <w:lang w:eastAsia="ru-RU"/>
              </w:rPr>
              <w:br/>
              <w:t>б) 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r w:rsidRPr="009F16C8">
              <w:rPr>
                <w:rFonts w:eastAsia="Times New Roman"/>
                <w:color w:val="000000"/>
                <w:kern w:val="0"/>
                <w:lang w:eastAsia="ru-RU"/>
              </w:rPr>
              <w:br/>
              <w:t>в) извещателей других видов, примененных в иных установленных системах тревожной сигнализации - в соответствии с инструкциями изготовителя;</w:t>
            </w:r>
            <w:r w:rsidRPr="009F16C8">
              <w:rPr>
                <w:rFonts w:eastAsia="Times New Roman"/>
                <w:color w:val="000000"/>
                <w:kern w:val="0"/>
                <w:lang w:eastAsia="ru-RU"/>
              </w:rPr>
              <w:br/>
              <w:t>г) аппаратов оперативной связи - в соответствии с инструкциями изготовителей (для системы оперативной связи);</w:t>
            </w:r>
            <w:r w:rsidRPr="009F16C8">
              <w:rPr>
                <w:rFonts w:eastAsia="Times New Roman"/>
                <w:color w:val="000000"/>
                <w:kern w:val="0"/>
                <w:lang w:eastAsia="ru-RU"/>
              </w:rPr>
              <w:br/>
              <w:t>д) концентраторов, разветвителей, модулей сопряжения, трансиверов (при их наличии) – в соответствии с инструкциями изготовителей;</w:t>
            </w:r>
            <w:r w:rsidRPr="009F16C8">
              <w:rPr>
                <w:rFonts w:eastAsia="Times New Roman"/>
                <w:color w:val="000000"/>
                <w:kern w:val="0"/>
                <w:lang w:eastAsia="ru-RU"/>
              </w:rPr>
              <w:br/>
              <w:t>е) проверка исправности разъемных соединений и правильности подключения шлейфов и соединительных линий;</w:t>
            </w:r>
            <w:r w:rsidRPr="009F16C8">
              <w:rPr>
                <w:rFonts w:eastAsia="Times New Roman"/>
                <w:color w:val="000000"/>
                <w:kern w:val="0"/>
                <w:lang w:eastAsia="ru-RU"/>
              </w:rPr>
              <w:br/>
              <w:t xml:space="preserve">-проверка правильности работы и времени реакции системы, в том числе с индикацией событий "Пожар 1", "Пожар 2", "Оповещение", </w:t>
            </w:r>
            <w:r w:rsidRPr="009F16C8">
              <w:rPr>
                <w:rFonts w:eastAsia="Times New Roman"/>
                <w:color w:val="000000"/>
                <w:kern w:val="0"/>
                <w:lang w:eastAsia="ru-RU"/>
              </w:rPr>
              <w:lastRenderedPageBreak/>
              <w:t>"Неисправность" - для системы пожарной сигнализации; "Предтревога", "Тревога", "Оповещение", "Неисправность", "Постановка под охрану", "Снятие с охраны" - для систем охранной сигнализации; "Предтревога", "Тревога", "Оповещение", "Неисправность" - для иных систем тревожной сигнализации; "Соединение", "Отбой", "Неисправность" - для системы оперативной связи;</w:t>
            </w:r>
            <w:r w:rsidRPr="009F16C8">
              <w:rPr>
                <w:rFonts w:eastAsia="Times New Roman"/>
                <w:color w:val="000000"/>
                <w:kern w:val="0"/>
                <w:lang w:eastAsia="ru-RU"/>
              </w:rPr>
              <w:br/>
              <w:t>-проверка правильности работы системы при автоматическом переключении к резервному источнику электропитания в случае отключения основного источника;</w:t>
            </w:r>
            <w:r w:rsidRPr="009F16C8">
              <w:rPr>
                <w:rFonts w:eastAsia="Times New Roman"/>
                <w:color w:val="000000"/>
                <w:kern w:val="0"/>
                <w:lang w:eastAsia="ru-RU"/>
              </w:rPr>
              <w:br/>
              <w:t>-проверка правильности передачи сигналов тревоги и (или) неисправности к сопрягаемым системам;</w:t>
            </w:r>
            <w:r w:rsidRPr="009F16C8">
              <w:rPr>
                <w:rFonts w:eastAsia="Times New Roman"/>
                <w:color w:val="000000"/>
                <w:kern w:val="0"/>
                <w:lang w:eastAsia="ru-RU"/>
              </w:rPr>
              <w:br/>
              <w:t>-проверка правильности передачи сигналов тревоги к модулю сопряжения с линией передачи к пульту тревоги верхнего уровня (муниципального, регионального, центрального) - при наличии модуля сопряжения;</w:t>
            </w:r>
            <w:r w:rsidRPr="009F16C8">
              <w:rPr>
                <w:rFonts w:eastAsia="Times New Roman"/>
                <w:color w:val="000000"/>
                <w:kern w:val="0"/>
                <w:lang w:eastAsia="ru-RU"/>
              </w:rPr>
              <w:br/>
              <w:t>-удаление загрязнений на рабочих поверхностях органов индикации, управления и т.п. с использованием специальных жидкостей и (или) аэрозолей в таре емкостью не более 500 милилитров, предназначенных для ухода за рабочими поверхностями органов индикации, управления  в соответствии с инструкциями изготовителей устройств;</w:t>
            </w:r>
            <w:r w:rsidRPr="009F16C8">
              <w:rPr>
                <w:rFonts w:eastAsia="Times New Roman"/>
                <w:color w:val="000000"/>
                <w:kern w:val="0"/>
                <w:lang w:eastAsia="ru-RU"/>
              </w:rPr>
              <w:b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r w:rsidRPr="009F16C8">
              <w:rPr>
                <w:rFonts w:eastAsia="Times New Roman"/>
                <w:color w:val="000000"/>
                <w:kern w:val="0"/>
                <w:lang w:eastAsia="ru-RU"/>
              </w:rPr>
              <w:br/>
              <w:t xml:space="preserve">- подготовка и оформление текущей документации по ТО и TP системы. </w:t>
            </w:r>
          </w:p>
        </w:tc>
        <w:tc>
          <w:tcPr>
            <w:tcW w:w="1906" w:type="dxa"/>
            <w:tcBorders>
              <w:top w:val="single" w:sz="4" w:space="0" w:color="auto"/>
              <w:left w:val="single" w:sz="4" w:space="0" w:color="auto"/>
              <w:bottom w:val="single" w:sz="4" w:space="0" w:color="auto"/>
              <w:right w:val="single" w:sz="4" w:space="0" w:color="auto"/>
            </w:tcBorders>
            <w:hideMark/>
          </w:tcPr>
          <w:p w:rsidR="009F16C8" w:rsidRPr="009F16C8" w:rsidRDefault="009F16C8" w:rsidP="009F16C8">
            <w:pPr>
              <w:widowControl/>
              <w:suppressAutoHyphens w:val="0"/>
              <w:spacing w:after="200" w:line="276" w:lineRule="auto"/>
              <w:jc w:val="center"/>
              <w:rPr>
                <w:rFonts w:eastAsia="Times New Roman"/>
                <w:b/>
                <w:color w:val="000000"/>
                <w:kern w:val="0"/>
                <w:lang w:eastAsia="ru-RU"/>
              </w:rPr>
            </w:pPr>
            <w:r w:rsidRPr="009F16C8">
              <w:rPr>
                <w:rFonts w:eastAsia="Times New Roman"/>
                <w:b/>
                <w:color w:val="000000"/>
                <w:kern w:val="0"/>
                <w:lang w:eastAsia="ru-RU"/>
              </w:rPr>
              <w:lastRenderedPageBreak/>
              <w:t>Ежемесячно</w:t>
            </w:r>
          </w:p>
        </w:tc>
      </w:tr>
    </w:tbl>
    <w:p w:rsidR="009F16C8" w:rsidRPr="009F16C8" w:rsidRDefault="009F16C8" w:rsidP="009F16C8">
      <w:pPr>
        <w:widowControl/>
        <w:autoSpaceDE w:val="0"/>
        <w:spacing w:after="200" w:line="276" w:lineRule="auto"/>
        <w:rPr>
          <w:rFonts w:eastAsia="Times New Roman"/>
          <w:b/>
          <w:bCs/>
          <w:color w:val="000000"/>
          <w:kern w:val="0"/>
          <w:lang w:eastAsia="ar-SA"/>
        </w:rPr>
      </w:pPr>
    </w:p>
    <w:p w:rsidR="009F16C8" w:rsidRPr="009F16C8" w:rsidRDefault="009F16C8" w:rsidP="009F16C8">
      <w:pPr>
        <w:widowControl/>
        <w:autoSpaceDE w:val="0"/>
        <w:spacing w:after="200" w:line="276" w:lineRule="auto"/>
        <w:rPr>
          <w:rFonts w:eastAsia="Times New Roman"/>
          <w:b/>
          <w:bCs/>
          <w:color w:val="000000"/>
          <w:kern w:val="0"/>
          <w:lang w:eastAsia="ar-SA"/>
        </w:rPr>
      </w:pPr>
      <w:r w:rsidRPr="009F16C8">
        <w:rPr>
          <w:rFonts w:eastAsia="Times New Roman"/>
          <w:b/>
          <w:bCs/>
          <w:color w:val="000000"/>
          <w:kern w:val="0"/>
          <w:lang w:eastAsia="ar-SA"/>
        </w:rPr>
        <w:t xml:space="preserve">2.2.2. Система оповещения и управления эвакуацией людей при пожаре </w:t>
      </w:r>
    </w:p>
    <w:p w:rsidR="009F16C8" w:rsidRPr="009F16C8" w:rsidRDefault="009F16C8" w:rsidP="009F16C8">
      <w:pPr>
        <w:widowControl/>
        <w:autoSpaceDE w:val="0"/>
        <w:spacing w:after="200" w:line="276" w:lineRule="auto"/>
        <w:rPr>
          <w:rFonts w:eastAsia="Times New Roman"/>
          <w:bCs/>
          <w:color w:val="000000"/>
          <w:kern w:val="0"/>
          <w:lang w:eastAsia="ar-SA"/>
        </w:rPr>
      </w:pPr>
      <w:r w:rsidRPr="009F16C8">
        <w:rPr>
          <w:rFonts w:eastAsia="Times New Roman"/>
          <w:bCs/>
          <w:color w:val="000000"/>
          <w:kern w:val="0"/>
          <w:lang w:eastAsia="ar-SA"/>
        </w:rPr>
        <w:t>Количество ежемесячных ТО – 12.</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717"/>
        <w:gridCol w:w="1701"/>
      </w:tblGrid>
      <w:tr w:rsidR="009F16C8" w:rsidRPr="009F16C8" w:rsidTr="009F16C8">
        <w:trPr>
          <w:trHeight w:val="155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9F16C8" w:rsidRPr="009F16C8" w:rsidRDefault="009F16C8" w:rsidP="009F16C8">
            <w:pPr>
              <w:widowControl/>
              <w:suppressAutoHyphens w:val="0"/>
              <w:spacing w:after="200" w:line="276" w:lineRule="auto"/>
              <w:rPr>
                <w:rFonts w:eastAsia="Times New Roman"/>
                <w:b/>
                <w:bCs/>
                <w:color w:val="000000"/>
                <w:kern w:val="0"/>
                <w:lang w:eastAsia="ru-RU"/>
              </w:rPr>
            </w:pPr>
            <w:r w:rsidRPr="009F16C8">
              <w:rPr>
                <w:rFonts w:eastAsia="Times New Roman"/>
                <w:b/>
                <w:bCs/>
                <w:color w:val="000000"/>
                <w:kern w:val="0"/>
                <w:lang w:eastAsia="ru-RU"/>
              </w:rPr>
              <w:t>1.</w:t>
            </w:r>
          </w:p>
        </w:tc>
        <w:tc>
          <w:tcPr>
            <w:tcW w:w="7717" w:type="dxa"/>
            <w:tcBorders>
              <w:top w:val="single" w:sz="4" w:space="0" w:color="auto"/>
              <w:left w:val="single" w:sz="4" w:space="0" w:color="auto"/>
              <w:bottom w:val="single" w:sz="4" w:space="0" w:color="auto"/>
              <w:right w:val="single" w:sz="4" w:space="0" w:color="auto"/>
            </w:tcBorders>
            <w:vAlign w:val="center"/>
            <w:hideMark/>
          </w:tcPr>
          <w:p w:rsidR="009F16C8" w:rsidRPr="009F16C8" w:rsidRDefault="009F16C8" w:rsidP="009F16C8">
            <w:pPr>
              <w:widowControl/>
              <w:suppressAutoHyphens w:val="0"/>
              <w:spacing w:after="200" w:line="276" w:lineRule="auto"/>
              <w:rPr>
                <w:rFonts w:eastAsia="Times New Roman"/>
                <w:color w:val="000000"/>
                <w:kern w:val="0"/>
                <w:lang w:eastAsia="ru-RU"/>
              </w:rPr>
            </w:pPr>
            <w:r w:rsidRPr="009F16C8">
              <w:rPr>
                <w:rFonts w:eastAsia="Times New Roman"/>
                <w:color w:val="000000"/>
                <w:kern w:val="0"/>
                <w:lang w:eastAsia="ru-RU"/>
              </w:rPr>
              <w:t>ознакомление с записями в эксплуатационной документации на систему оповещения людей о пожаре и иных кризисных или чрезвычайных ситуациях (далее - система экстренного оповещения),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r w:rsidRPr="009F16C8">
              <w:rPr>
                <w:rFonts w:eastAsia="Times New Roman"/>
                <w:color w:val="000000"/>
                <w:kern w:val="0"/>
                <w:lang w:eastAsia="ru-RU"/>
              </w:rPr>
              <w:b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r w:rsidRPr="009F16C8">
              <w:rPr>
                <w:rFonts w:eastAsia="Times New Roman"/>
                <w:color w:val="000000"/>
                <w:kern w:val="0"/>
                <w:lang w:eastAsia="ru-RU"/>
              </w:rPr>
              <w:br/>
              <w:t xml:space="preserve">-внешний осмотр и проверка технического состояния оборудования на АРМ оператора: станции вызова (микрофонной консоли), центральной станции оповещения (панели экстренного оповещения, сетевого контроллера или матричного коммутатора и селектора зон), усилителя(ей) мощности, накопителя звукоданных (магнитофона), </w:t>
            </w:r>
            <w:r w:rsidRPr="009F16C8">
              <w:rPr>
                <w:rFonts w:eastAsia="Times New Roman"/>
                <w:color w:val="000000"/>
                <w:kern w:val="0"/>
                <w:lang w:eastAsia="ru-RU"/>
              </w:rPr>
              <w:lastRenderedPageBreak/>
              <w:t>предусмотренных проектом на систему;</w:t>
            </w:r>
            <w:r w:rsidRPr="009F16C8">
              <w:rPr>
                <w:rFonts w:eastAsia="Times New Roman"/>
                <w:color w:val="000000"/>
                <w:kern w:val="0"/>
                <w:lang w:eastAsia="ru-RU"/>
              </w:rPr>
              <w:br/>
              <w:t>-проверка правильности подключения кабелей электропитания и надежности контактов в электрических щитах, укрепление контактов (при необходимости);</w:t>
            </w:r>
            <w:r w:rsidRPr="009F16C8">
              <w:rPr>
                <w:rFonts w:eastAsia="Times New Roman"/>
                <w:color w:val="000000"/>
                <w:kern w:val="0"/>
                <w:lang w:eastAsia="ru-RU"/>
              </w:rPr>
              <w:br/>
              <w:t>-проверка надежности подключения шин заземления;</w:t>
            </w:r>
            <w:r w:rsidRPr="009F16C8">
              <w:rPr>
                <w:rFonts w:eastAsia="Times New Roman"/>
                <w:color w:val="000000"/>
                <w:kern w:val="0"/>
                <w:lang w:eastAsia="ru-RU"/>
              </w:rPr>
              <w:br/>
              <w:t>-проверка значений напряжений на выходных клеммах источников электропитания, клеммах аккумуляторных батарей источника (ов) бесперебойного электропитания;</w:t>
            </w:r>
            <w:r w:rsidRPr="009F16C8">
              <w:rPr>
                <w:rFonts w:eastAsia="Times New Roman"/>
                <w:color w:val="000000"/>
                <w:kern w:val="0"/>
                <w:lang w:eastAsia="ru-RU"/>
              </w:rPr>
              <w:br/>
              <w:t>-проверка надежности кабельных соединений оборудования, в случае обнаружения обрыва проводника или короткого замыкания - устранение неисправности на месте;</w:t>
            </w:r>
            <w:r w:rsidRPr="009F16C8">
              <w:rPr>
                <w:rFonts w:eastAsia="Times New Roman"/>
                <w:color w:val="000000"/>
                <w:kern w:val="0"/>
                <w:lang w:eastAsia="ru-RU"/>
              </w:rPr>
              <w:br/>
              <w:t>-проверка технического состояния периферийных средств системы: удаленных основных и резервного (ых) усилителей мощности, основных и резервного (ых) блоков питания, громкогово</w:t>
            </w:r>
            <w:r w:rsidRPr="009F16C8">
              <w:rPr>
                <w:rFonts w:eastAsia="Times New Roman"/>
                <w:color w:val="000000"/>
                <w:kern w:val="0"/>
                <w:lang w:eastAsia="ru-RU"/>
              </w:rPr>
              <w:softHyphen/>
              <w:t>рителей речевого оповещения, световых и вибрационных указателей (если они предусмотрены в проекте на систему);</w:t>
            </w:r>
            <w:r w:rsidRPr="009F16C8">
              <w:rPr>
                <w:rFonts w:eastAsia="Times New Roman"/>
                <w:color w:val="000000"/>
                <w:kern w:val="0"/>
                <w:lang w:eastAsia="ru-RU"/>
              </w:rPr>
              <w:br/>
              <w:t>-проверка надежности магистральных и распределительных линий системы экстренного оповещения;</w:t>
            </w:r>
            <w:r w:rsidRPr="009F16C8">
              <w:rPr>
                <w:rFonts w:eastAsia="Times New Roman"/>
                <w:color w:val="000000"/>
                <w:kern w:val="0"/>
                <w:lang w:eastAsia="ru-RU"/>
              </w:rPr>
              <w:br/>
              <w:t xml:space="preserve"> -проверка значений напряжений на выходе источников электропитания и клеммах аккумуляторных батарей бесперебойного электропитания;</w:t>
            </w:r>
            <w:r w:rsidRPr="009F16C8">
              <w:rPr>
                <w:rFonts w:eastAsia="Times New Roman"/>
                <w:color w:val="000000"/>
                <w:kern w:val="0"/>
                <w:lang w:eastAsia="ru-RU"/>
              </w:rPr>
              <w:br/>
              <w:t>-проверка уровней звуковых сигналов на выходах электронного оборудования и входах громкоговорителей; их корректировка (при необходимости)</w:t>
            </w:r>
            <w:r w:rsidRPr="009F16C8">
              <w:rPr>
                <w:rFonts w:eastAsia="Times New Roman"/>
                <w:color w:val="000000"/>
                <w:kern w:val="0"/>
                <w:lang w:eastAsia="ru-RU"/>
              </w:rPr>
              <w:br/>
              <w:t>-проверка выполнения всех функций системы экстренного оповещения с прослушиванием сообщений во всех зонах оповещения, в том числе следующих функций:</w:t>
            </w:r>
            <w:r w:rsidRPr="009F16C8">
              <w:rPr>
                <w:rFonts w:eastAsia="Times New Roman"/>
                <w:color w:val="000000"/>
                <w:kern w:val="0"/>
                <w:lang w:eastAsia="ru-RU"/>
              </w:rPr>
              <w:br/>
              <w:t>а)  запись речевых сообщений с микрофона станции вызова в накопитель звукоданных (магнитофон) и воспроизведение;</w:t>
            </w:r>
            <w:r w:rsidRPr="009F16C8">
              <w:rPr>
                <w:rFonts w:eastAsia="Times New Roman"/>
                <w:color w:val="000000"/>
                <w:kern w:val="0"/>
                <w:lang w:eastAsia="ru-RU"/>
              </w:rPr>
              <w:br/>
              <w:t>б)  передача речевых сообщений с микрофона(ов) станции(ий) вызова в ручном и (или) автоматизированном режиме с накопителя звукоданных (магнитофона) во все зоны оповещения или выборочно в отдельные зоны и (или), если это предусмотрено проектом на систему, в автоматическом режиме по программе;</w:t>
            </w:r>
            <w:r w:rsidRPr="009F16C8">
              <w:rPr>
                <w:rFonts w:eastAsia="Times New Roman"/>
                <w:color w:val="000000"/>
                <w:kern w:val="0"/>
                <w:lang w:eastAsia="ru-RU"/>
              </w:rPr>
              <w:br/>
              <w:t>в) автоматическое переключение основного(ых) источника(ов) электропитания на резервный(ые) при отказе основного(ых) источника(ов);</w:t>
            </w:r>
            <w:r w:rsidRPr="009F16C8">
              <w:rPr>
                <w:rFonts w:eastAsia="Times New Roman"/>
                <w:color w:val="000000"/>
                <w:kern w:val="0"/>
                <w:lang w:eastAsia="ru-RU"/>
              </w:rPr>
              <w:br/>
              <w:t>г) автоматическое переключение усилителя(ей) или модуля(ей) усилителя(ей) мощности</w:t>
            </w:r>
            <w:r w:rsidRPr="009F16C8">
              <w:rPr>
                <w:rFonts w:eastAsia="Times New Roman"/>
                <w:color w:val="000000"/>
                <w:kern w:val="0"/>
                <w:lang w:eastAsia="ru-RU"/>
              </w:rPr>
              <w:br/>
              <w:t>на резервный(ые) при отказе основных усилителей или модулей;</w:t>
            </w:r>
            <w:r w:rsidRPr="009F16C8">
              <w:rPr>
                <w:rFonts w:eastAsia="Times New Roman"/>
                <w:color w:val="000000"/>
                <w:kern w:val="0"/>
                <w:lang w:eastAsia="ru-RU"/>
              </w:rPr>
              <w:br/>
              <w:t>д) отображение на индикаторах (дисплеях) всех режимов работы устройств системы экстренного оповещения, состояние их исправности и всех зон оповещения, в которые передается сообщение в конкретный момент времени;</w:t>
            </w:r>
            <w:r w:rsidRPr="009F16C8">
              <w:rPr>
                <w:rFonts w:eastAsia="Times New Roman"/>
                <w:color w:val="000000"/>
                <w:kern w:val="0"/>
                <w:lang w:eastAsia="ru-RU"/>
              </w:rPr>
              <w:br/>
              <w:t>е) отключение всех иных передаваемых сообщений (если в соответствии с проектом система экстренного оповещения совмещена с системой громкоговорящей связи) в период передачи экстренного сообщения;</w:t>
            </w:r>
            <w:r w:rsidRPr="009F16C8">
              <w:rPr>
                <w:rFonts w:eastAsia="Times New Roman"/>
                <w:color w:val="000000"/>
                <w:kern w:val="0"/>
                <w:lang w:eastAsia="ru-RU"/>
              </w:rPr>
              <w:br/>
              <w:t xml:space="preserve">ж) запись всех передаваемых сообщений и всех управляющих действий оператора вместе с информацией о времени и дате в отдельный накопитель (зону записи), не подвергаемый последующим изменениям </w:t>
            </w:r>
            <w:r w:rsidRPr="009F16C8">
              <w:rPr>
                <w:rFonts w:eastAsia="Times New Roman"/>
                <w:color w:val="000000"/>
                <w:kern w:val="0"/>
                <w:lang w:eastAsia="ru-RU"/>
              </w:rPr>
              <w:lastRenderedPageBreak/>
              <w:t>(если это предусмотрено проектом на систему);</w:t>
            </w:r>
            <w:r w:rsidRPr="009F16C8">
              <w:rPr>
                <w:rFonts w:eastAsia="Times New Roman"/>
                <w:color w:val="000000"/>
                <w:kern w:val="0"/>
                <w:lang w:eastAsia="ru-RU"/>
              </w:rPr>
              <w:br/>
              <w:t>и) сопряжение системы экстренного оповещения с другими системами, позволяющими воспроизводить изображения от телевизионных камер, состояние охранных и пожарных извещателей и иных элементов контроля и управления, размещенных в зонах оповещения (если это предусмотрено проектом на систему);</w:t>
            </w:r>
            <w:r w:rsidRPr="009F16C8">
              <w:rPr>
                <w:rFonts w:eastAsia="Times New Roman"/>
                <w:color w:val="000000"/>
                <w:kern w:val="0"/>
                <w:lang w:eastAsia="ru-RU"/>
              </w:rPr>
              <w:br/>
              <w:t>- удаление загрязнений на рабочих поверхностях органов индикации, управления и т.п. с использованием специальных жидкостей и (или) аэрозолей в таре емкостью не более 500 миллилитров, предназначенных для ухода за рабочими поверхностями органов индикации, управления  в соответствии с инструкциями изготовителей устройств в соответствии с инструкциями изготовителей устройств;</w:t>
            </w:r>
            <w:r w:rsidRPr="009F16C8">
              <w:rPr>
                <w:rFonts w:eastAsia="Times New Roman"/>
                <w:color w:val="000000"/>
                <w:kern w:val="0"/>
                <w:lang w:eastAsia="ru-RU"/>
              </w:rPr>
              <w:b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r w:rsidRPr="009F16C8">
              <w:rPr>
                <w:rFonts w:eastAsia="Times New Roman"/>
                <w:color w:val="000000"/>
                <w:kern w:val="0"/>
                <w:lang w:eastAsia="ru-RU"/>
              </w:rPr>
              <w:br/>
              <w:t>- подготовка и оформление текущей документации по ТО и TP системы.</w:t>
            </w:r>
          </w:p>
        </w:tc>
        <w:tc>
          <w:tcPr>
            <w:tcW w:w="1701" w:type="dxa"/>
            <w:tcBorders>
              <w:top w:val="single" w:sz="4" w:space="0" w:color="auto"/>
              <w:left w:val="single" w:sz="4" w:space="0" w:color="auto"/>
              <w:bottom w:val="single" w:sz="4" w:space="0" w:color="auto"/>
              <w:right w:val="single" w:sz="4" w:space="0" w:color="auto"/>
            </w:tcBorders>
            <w:hideMark/>
          </w:tcPr>
          <w:p w:rsidR="009F16C8" w:rsidRPr="009F16C8" w:rsidRDefault="009F16C8" w:rsidP="009F16C8">
            <w:pPr>
              <w:widowControl/>
              <w:suppressAutoHyphens w:val="0"/>
              <w:spacing w:after="200" w:line="276" w:lineRule="auto"/>
              <w:rPr>
                <w:rFonts w:eastAsia="Times New Roman"/>
                <w:b/>
                <w:color w:val="000000"/>
                <w:kern w:val="0"/>
                <w:lang w:eastAsia="ru-RU"/>
              </w:rPr>
            </w:pPr>
            <w:r w:rsidRPr="009F16C8">
              <w:rPr>
                <w:rFonts w:eastAsia="Times New Roman"/>
                <w:b/>
                <w:color w:val="000000"/>
                <w:kern w:val="0"/>
                <w:lang w:eastAsia="ru-RU"/>
              </w:rPr>
              <w:lastRenderedPageBreak/>
              <w:t>Ежемесячное</w:t>
            </w:r>
          </w:p>
        </w:tc>
      </w:tr>
    </w:tbl>
    <w:p w:rsidR="009F16C8" w:rsidRPr="009F16C8" w:rsidRDefault="009F16C8" w:rsidP="009F16C8">
      <w:pPr>
        <w:widowControl/>
        <w:autoSpaceDE w:val="0"/>
        <w:spacing w:after="200" w:line="276" w:lineRule="auto"/>
        <w:rPr>
          <w:rFonts w:eastAsia="Times New Roman"/>
          <w:b/>
          <w:bCs/>
          <w:color w:val="000000"/>
          <w:kern w:val="0"/>
          <w:lang w:eastAsia="ar-SA"/>
        </w:rPr>
      </w:pPr>
    </w:p>
    <w:p w:rsidR="009F16C8" w:rsidRPr="009F16C8" w:rsidRDefault="009F16C8" w:rsidP="009F16C8">
      <w:pPr>
        <w:widowControl/>
        <w:autoSpaceDE w:val="0"/>
        <w:spacing w:after="200" w:line="276" w:lineRule="auto"/>
        <w:rPr>
          <w:rFonts w:eastAsia="Times New Roman"/>
          <w:b/>
          <w:bCs/>
          <w:color w:val="000000"/>
          <w:kern w:val="0"/>
          <w:lang w:eastAsia="ar-SA"/>
        </w:rPr>
      </w:pPr>
      <w:r w:rsidRPr="009F16C8">
        <w:rPr>
          <w:rFonts w:eastAsia="Times New Roman"/>
          <w:b/>
          <w:bCs/>
          <w:color w:val="000000"/>
          <w:kern w:val="0"/>
          <w:lang w:eastAsia="ar-SA"/>
        </w:rPr>
        <w:t>2.2.5. График проведения ТО:</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01"/>
        <w:gridCol w:w="567"/>
        <w:gridCol w:w="567"/>
        <w:gridCol w:w="567"/>
        <w:gridCol w:w="567"/>
        <w:gridCol w:w="567"/>
        <w:gridCol w:w="601"/>
        <w:gridCol w:w="708"/>
        <w:gridCol w:w="709"/>
        <w:gridCol w:w="709"/>
        <w:gridCol w:w="709"/>
        <w:gridCol w:w="675"/>
        <w:gridCol w:w="708"/>
      </w:tblGrid>
      <w:tr w:rsidR="009F16C8" w:rsidRPr="009F16C8" w:rsidTr="009F16C8">
        <w:tc>
          <w:tcPr>
            <w:tcW w:w="675" w:type="dxa"/>
            <w:vMerge w:val="restart"/>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eastAsia="ar-SA"/>
              </w:rPr>
            </w:pPr>
            <w:r w:rsidRPr="009F16C8">
              <w:rPr>
                <w:rFonts w:eastAsia="Times New Roman"/>
                <w:b/>
                <w:bCs/>
                <w:color w:val="000000"/>
                <w:kern w:val="0"/>
                <w:lang w:eastAsia="ar-SA"/>
              </w:rPr>
              <w:t>№</w:t>
            </w:r>
          </w:p>
          <w:p w:rsidR="009F16C8" w:rsidRPr="009F16C8" w:rsidRDefault="009F16C8" w:rsidP="009F16C8">
            <w:pPr>
              <w:widowControl/>
              <w:autoSpaceDE w:val="0"/>
              <w:spacing w:after="200" w:line="276" w:lineRule="auto"/>
              <w:jc w:val="center"/>
              <w:rPr>
                <w:rFonts w:eastAsia="Times New Roman"/>
                <w:b/>
                <w:bCs/>
                <w:color w:val="000000"/>
                <w:kern w:val="0"/>
                <w:lang w:eastAsia="ar-SA"/>
              </w:rPr>
            </w:pPr>
            <w:r w:rsidRPr="009F16C8">
              <w:rPr>
                <w:rFonts w:eastAsia="Times New Roman"/>
                <w:b/>
                <w:bCs/>
                <w:color w:val="000000"/>
                <w:kern w:val="0"/>
                <w:lang w:eastAsia="ar-SA"/>
              </w:rPr>
              <w:t>п/п</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eastAsia="ar-SA"/>
              </w:rPr>
            </w:pPr>
            <w:r w:rsidRPr="009F16C8">
              <w:rPr>
                <w:rFonts w:eastAsia="Times New Roman"/>
                <w:b/>
                <w:bCs/>
                <w:color w:val="000000"/>
                <w:kern w:val="0"/>
                <w:lang w:eastAsia="ar-SA"/>
              </w:rPr>
              <w:t>Наименование системы</w:t>
            </w:r>
          </w:p>
        </w:tc>
        <w:tc>
          <w:tcPr>
            <w:tcW w:w="7654" w:type="dxa"/>
            <w:gridSpan w:val="12"/>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eastAsia="ar-SA"/>
              </w:rPr>
            </w:pPr>
            <w:r w:rsidRPr="009F16C8">
              <w:rPr>
                <w:rFonts w:eastAsia="Times New Roman"/>
                <w:b/>
                <w:bCs/>
                <w:color w:val="000000"/>
                <w:kern w:val="0"/>
                <w:lang w:eastAsia="ar-SA"/>
              </w:rPr>
              <w:t>Месяц проведения ТО</w:t>
            </w:r>
          </w:p>
        </w:tc>
      </w:tr>
      <w:tr w:rsidR="009F16C8" w:rsidRPr="009F16C8" w:rsidTr="009F16C8">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9F16C8" w:rsidRPr="009F16C8" w:rsidRDefault="009F16C8" w:rsidP="009F16C8">
            <w:pPr>
              <w:widowControl/>
              <w:suppressAutoHyphens w:val="0"/>
              <w:rPr>
                <w:rFonts w:eastAsia="Times New Roman"/>
                <w:b/>
                <w:bCs/>
                <w:color w:val="000000"/>
                <w:kern w:val="0"/>
                <w:lang w:eastAsia="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9F16C8" w:rsidRPr="009F16C8" w:rsidRDefault="009F16C8" w:rsidP="009F16C8">
            <w:pPr>
              <w:widowControl/>
              <w:suppressAutoHyphens w:val="0"/>
              <w:rPr>
                <w:rFonts w:eastAsia="Times New Roman"/>
                <w:b/>
                <w:bCs/>
                <w:color w:val="000000"/>
                <w:kern w:val="0"/>
                <w:lang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I</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II</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III</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IV</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V</w:t>
            </w:r>
          </w:p>
        </w:tc>
        <w:tc>
          <w:tcPr>
            <w:tcW w:w="601"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VI</w:t>
            </w:r>
          </w:p>
        </w:tc>
        <w:tc>
          <w:tcPr>
            <w:tcW w:w="708"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eastAsia="ar-SA"/>
              </w:rPr>
            </w:pPr>
            <w:r w:rsidRPr="009F16C8">
              <w:rPr>
                <w:rFonts w:eastAsia="Times New Roman"/>
                <w:b/>
                <w:bCs/>
                <w:color w:val="000000"/>
                <w:kern w:val="0"/>
                <w:lang w:val="en-US" w:eastAsia="ar-SA"/>
              </w:rPr>
              <w:t>VII</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VIII</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IX</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X</w:t>
            </w:r>
          </w:p>
        </w:tc>
        <w:tc>
          <w:tcPr>
            <w:tcW w:w="675"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XI</w:t>
            </w:r>
          </w:p>
        </w:tc>
        <w:tc>
          <w:tcPr>
            <w:tcW w:w="708"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
                <w:bCs/>
                <w:color w:val="000000"/>
                <w:kern w:val="0"/>
                <w:lang w:val="en-US" w:eastAsia="ar-SA"/>
              </w:rPr>
            </w:pPr>
            <w:r w:rsidRPr="009F16C8">
              <w:rPr>
                <w:rFonts w:eastAsia="Times New Roman"/>
                <w:b/>
                <w:bCs/>
                <w:color w:val="000000"/>
                <w:kern w:val="0"/>
                <w:lang w:val="en-US" w:eastAsia="ar-SA"/>
              </w:rPr>
              <w:t>XII</w:t>
            </w:r>
          </w:p>
        </w:tc>
      </w:tr>
      <w:tr w:rsidR="009F16C8" w:rsidRPr="009F16C8" w:rsidTr="009F16C8">
        <w:tc>
          <w:tcPr>
            <w:tcW w:w="675"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Cs/>
                <w:color w:val="000000"/>
                <w:kern w:val="0"/>
                <w:lang w:eastAsia="ar-SA"/>
              </w:rPr>
            </w:pPr>
            <w:r w:rsidRPr="009F16C8">
              <w:rPr>
                <w:rFonts w:eastAsia="Times New Roman"/>
                <w:bCs/>
                <w:color w:val="000000"/>
                <w:kern w:val="0"/>
                <w:lang w:val="en-US" w:eastAsia="ar-SA"/>
              </w:rPr>
              <w:t>1.</w:t>
            </w:r>
          </w:p>
        </w:tc>
        <w:tc>
          <w:tcPr>
            <w:tcW w:w="1701"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rPr>
                <w:rFonts w:eastAsia="Times New Roman"/>
                <w:bCs/>
                <w:color w:val="000000"/>
                <w:kern w:val="0"/>
                <w:lang w:eastAsia="ar-SA"/>
              </w:rPr>
            </w:pPr>
            <w:r w:rsidRPr="009F16C8">
              <w:rPr>
                <w:rFonts w:eastAsia="Times New Roman"/>
                <w:bCs/>
                <w:color w:val="000000"/>
                <w:kern w:val="0"/>
                <w:lang w:eastAsia="ar-SA"/>
              </w:rPr>
              <w:t>Системы пожарной сигнализации</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601"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675"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r>
      <w:tr w:rsidR="009F16C8" w:rsidRPr="009F16C8" w:rsidTr="009F16C8">
        <w:tc>
          <w:tcPr>
            <w:tcW w:w="675"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jc w:val="center"/>
              <w:rPr>
                <w:rFonts w:eastAsia="Times New Roman"/>
                <w:bCs/>
                <w:color w:val="000000"/>
                <w:kern w:val="0"/>
                <w:lang w:eastAsia="ar-SA"/>
              </w:rPr>
            </w:pPr>
            <w:r w:rsidRPr="009F16C8">
              <w:rPr>
                <w:rFonts w:eastAsia="Times New Roman"/>
                <w:bCs/>
                <w:color w:val="000000"/>
                <w:kern w:val="0"/>
                <w:lang w:eastAsia="ar-SA"/>
              </w:rPr>
              <w:t>2.</w:t>
            </w:r>
          </w:p>
        </w:tc>
        <w:tc>
          <w:tcPr>
            <w:tcW w:w="1701"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rPr>
                <w:rFonts w:eastAsia="Times New Roman"/>
                <w:bCs/>
                <w:color w:val="000000"/>
                <w:kern w:val="0"/>
                <w:lang w:eastAsia="ar-SA"/>
              </w:rPr>
            </w:pPr>
            <w:r w:rsidRPr="009F16C8">
              <w:rPr>
                <w:rFonts w:eastAsia="Times New Roman"/>
                <w:bCs/>
                <w:color w:val="000000"/>
                <w:kern w:val="0"/>
                <w:lang w:eastAsia="ar-SA"/>
              </w:rPr>
              <w:t>Система оповещения и управления эвакуацией людей при пожаре</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601"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675"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autoSpaceDE w:val="0"/>
              <w:spacing w:after="200" w:line="276" w:lineRule="auto"/>
              <w:ind w:right="-109"/>
              <w:jc w:val="center"/>
              <w:rPr>
                <w:rFonts w:eastAsia="Times New Roman"/>
                <w:bCs/>
                <w:color w:val="000000"/>
                <w:kern w:val="0"/>
                <w:sz w:val="20"/>
                <w:szCs w:val="20"/>
                <w:lang w:eastAsia="ar-SA"/>
              </w:rPr>
            </w:pPr>
            <w:r w:rsidRPr="009F16C8">
              <w:rPr>
                <w:rFonts w:eastAsia="Times New Roman"/>
                <w:bCs/>
                <w:color w:val="000000"/>
                <w:kern w:val="0"/>
                <w:sz w:val="20"/>
                <w:szCs w:val="20"/>
                <w:lang w:eastAsia="ar-SA"/>
              </w:rPr>
              <w:t>ЕТО</w:t>
            </w:r>
          </w:p>
        </w:tc>
      </w:tr>
    </w:tbl>
    <w:p w:rsidR="009F16C8" w:rsidRPr="009F16C8" w:rsidRDefault="009F16C8" w:rsidP="009F16C8">
      <w:pPr>
        <w:widowControl/>
        <w:autoSpaceDE w:val="0"/>
        <w:spacing w:after="200" w:line="276" w:lineRule="auto"/>
        <w:rPr>
          <w:rFonts w:eastAsia="Times New Roman"/>
          <w:bCs/>
          <w:color w:val="000000"/>
          <w:kern w:val="0"/>
          <w:lang w:eastAsia="ar-SA"/>
        </w:rPr>
      </w:pPr>
      <w:r w:rsidRPr="009F16C8">
        <w:rPr>
          <w:rFonts w:eastAsia="Times New Roman"/>
          <w:bCs/>
          <w:color w:val="000000"/>
          <w:kern w:val="0"/>
          <w:lang w:eastAsia="ar-SA"/>
        </w:rPr>
        <w:t>* - ежемесячное техническое обслуживание (ЕТО)</w:t>
      </w:r>
    </w:p>
    <w:p w:rsidR="009F16C8" w:rsidRPr="009F16C8" w:rsidRDefault="009F16C8" w:rsidP="009F16C8">
      <w:pPr>
        <w:widowControl/>
        <w:tabs>
          <w:tab w:val="left" w:pos="993"/>
        </w:tabs>
        <w:suppressAutoHyphens w:val="0"/>
        <w:spacing w:after="200" w:line="276" w:lineRule="auto"/>
        <w:jc w:val="both"/>
        <w:rPr>
          <w:rFonts w:eastAsia="Times New Roman"/>
          <w:kern w:val="0"/>
          <w:lang w:eastAsia="ru-RU"/>
        </w:rPr>
      </w:pPr>
      <w:r w:rsidRPr="009F16C8">
        <w:rPr>
          <w:rFonts w:eastAsia="Times New Roman"/>
          <w:b/>
          <w:kern w:val="0"/>
          <w:lang w:eastAsia="ru-RU"/>
        </w:rPr>
        <w:t xml:space="preserve">2.3 </w:t>
      </w:r>
      <w:r w:rsidRPr="009F16C8">
        <w:rPr>
          <w:rFonts w:eastAsia="Times New Roman"/>
          <w:color w:val="000000"/>
          <w:kern w:val="0"/>
          <w:lang w:eastAsia="ru-RU"/>
        </w:rPr>
        <w:t>Исполнитель должен обеспечить:</w:t>
      </w:r>
    </w:p>
    <w:p w:rsidR="009F16C8" w:rsidRPr="009F16C8" w:rsidRDefault="009F16C8" w:rsidP="009F16C8">
      <w:pPr>
        <w:widowControl/>
        <w:spacing w:after="200" w:line="276" w:lineRule="auto"/>
        <w:jc w:val="both"/>
        <w:rPr>
          <w:rFonts w:eastAsia="Lucida Sans Unicode"/>
          <w:color w:val="000000"/>
          <w:kern w:val="2"/>
          <w:lang w:eastAsia="ar-SA"/>
        </w:rPr>
      </w:pPr>
      <w:r w:rsidRPr="009F16C8">
        <w:rPr>
          <w:rFonts w:eastAsia="Lucida Sans Unicode"/>
          <w:color w:val="000000"/>
          <w:kern w:val="2"/>
          <w:lang w:eastAsia="ar-SA"/>
        </w:rPr>
        <w:t>2.3.1 Организацию аварийно-восстановительных работ по всем системам противопожарной защиты, в случае их наступления;</w:t>
      </w:r>
    </w:p>
    <w:p w:rsidR="009F16C8" w:rsidRPr="009F16C8" w:rsidRDefault="009F16C8" w:rsidP="009F16C8">
      <w:pPr>
        <w:widowControl/>
        <w:spacing w:after="200" w:line="276" w:lineRule="auto"/>
        <w:jc w:val="both"/>
        <w:rPr>
          <w:rFonts w:eastAsia="Lucida Sans Unicode"/>
          <w:color w:val="000000"/>
          <w:kern w:val="2"/>
          <w:lang w:eastAsia="ar-SA"/>
        </w:rPr>
      </w:pPr>
      <w:r w:rsidRPr="009F16C8">
        <w:rPr>
          <w:rFonts w:eastAsia="Lucida Sans Unicode"/>
          <w:color w:val="000000"/>
          <w:kern w:val="2"/>
          <w:lang w:eastAsia="ar-SA"/>
        </w:rPr>
        <w:t>2.3.2  Назначить приказом ответственное лицо на объекте Заказчика и передать копию приказа вместе с подписанным Договором. Оформление  документации в соответствии с нормативами и осуществление постоянного контроля за правильностью ее ведения и оформления.</w:t>
      </w:r>
    </w:p>
    <w:p w:rsidR="009F16C8" w:rsidRPr="009F16C8" w:rsidRDefault="009F16C8" w:rsidP="009F16C8">
      <w:pPr>
        <w:widowControl/>
        <w:spacing w:after="200" w:line="276" w:lineRule="auto"/>
        <w:jc w:val="both"/>
        <w:rPr>
          <w:rFonts w:eastAsia="Lucida Sans Unicode"/>
          <w:color w:val="000000"/>
          <w:kern w:val="2"/>
          <w:lang w:eastAsia="ar-SA"/>
        </w:rPr>
      </w:pPr>
      <w:r w:rsidRPr="009F16C8">
        <w:rPr>
          <w:rFonts w:eastAsia="Lucida Sans Unicode"/>
          <w:color w:val="000000"/>
          <w:kern w:val="2"/>
          <w:lang w:eastAsia="ar-SA"/>
        </w:rPr>
        <w:t xml:space="preserve">2.3.3 Восстанавливать работоспособность автоматических систем противопожарной защиты при протечках и в случае обрывов, при проведении строительных работ. </w:t>
      </w:r>
    </w:p>
    <w:p w:rsidR="009F16C8" w:rsidRPr="009F16C8" w:rsidRDefault="009F16C8" w:rsidP="009F16C8">
      <w:pPr>
        <w:widowControl/>
        <w:spacing w:after="200" w:line="276" w:lineRule="auto"/>
        <w:jc w:val="both"/>
        <w:rPr>
          <w:rFonts w:eastAsia="Lucida Sans Unicode"/>
          <w:color w:val="000000"/>
          <w:kern w:val="2"/>
          <w:lang w:eastAsia="ar-SA"/>
        </w:rPr>
      </w:pPr>
      <w:r w:rsidRPr="009F16C8">
        <w:rPr>
          <w:rFonts w:eastAsia="Lucida Sans Unicode"/>
          <w:color w:val="000000"/>
          <w:kern w:val="2"/>
          <w:lang w:eastAsia="ar-SA"/>
        </w:rPr>
        <w:t>2.3.4 Проводить ТО и чистку датчиков, каждый раз после двух ложных срабатываний.</w:t>
      </w:r>
    </w:p>
    <w:p w:rsidR="009F16C8" w:rsidRPr="009F16C8" w:rsidRDefault="009F16C8" w:rsidP="009F16C8">
      <w:pPr>
        <w:widowControl/>
        <w:tabs>
          <w:tab w:val="left" w:pos="993"/>
        </w:tabs>
        <w:suppressAutoHyphens w:val="0"/>
        <w:spacing w:after="200" w:line="276" w:lineRule="auto"/>
        <w:jc w:val="both"/>
        <w:rPr>
          <w:rFonts w:eastAsia="Times New Roman"/>
          <w:color w:val="000000"/>
          <w:kern w:val="0"/>
          <w:lang w:eastAsia="ru-RU"/>
        </w:rPr>
      </w:pPr>
      <w:r w:rsidRPr="009F16C8">
        <w:rPr>
          <w:rFonts w:eastAsia="Times New Roman"/>
          <w:color w:val="000000"/>
          <w:kern w:val="0"/>
          <w:lang w:eastAsia="ru-RU"/>
        </w:rPr>
        <w:lastRenderedPageBreak/>
        <w:t>2.4</w:t>
      </w:r>
      <w:r w:rsidRPr="009F16C8">
        <w:rPr>
          <w:rFonts w:eastAsia="Times New Roman"/>
          <w:b/>
          <w:color w:val="000000"/>
          <w:kern w:val="0"/>
          <w:lang w:eastAsia="ru-RU"/>
        </w:rPr>
        <w:t xml:space="preserve"> </w:t>
      </w:r>
      <w:r w:rsidRPr="009F16C8">
        <w:rPr>
          <w:rFonts w:eastAsia="Times New Roman"/>
          <w:color w:val="000000"/>
          <w:kern w:val="0"/>
          <w:lang w:eastAsia="ru-RU"/>
        </w:rPr>
        <w:t xml:space="preserve">Исполнитель в течение 14-ти календарных дней после подписания Договора предоставляет Заказчику на согласование Акты (обследования) приемки-передачи систем, который включает в себя информацию о техническом состоянии систем. </w:t>
      </w:r>
    </w:p>
    <w:p w:rsidR="009F16C8" w:rsidRPr="009F16C8" w:rsidRDefault="009F16C8" w:rsidP="009F16C8">
      <w:pPr>
        <w:widowControl/>
        <w:tabs>
          <w:tab w:val="left" w:pos="993"/>
        </w:tabs>
        <w:suppressAutoHyphens w:val="0"/>
        <w:spacing w:after="200" w:line="276" w:lineRule="auto"/>
        <w:jc w:val="both"/>
        <w:rPr>
          <w:rFonts w:eastAsia="Times New Roman"/>
          <w:kern w:val="0"/>
          <w:lang w:eastAsia="ru-RU"/>
        </w:rPr>
      </w:pPr>
      <w:r w:rsidRPr="009F16C8">
        <w:rPr>
          <w:rFonts w:eastAsia="Times New Roman"/>
          <w:kern w:val="0"/>
          <w:lang w:eastAsia="ru-RU"/>
        </w:rPr>
        <w:t>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b/>
          <w:kern w:val="0"/>
          <w:lang w:eastAsia="ru-RU"/>
        </w:rPr>
        <w:t>2.6. В рамках Договора Исполнителем также производится:</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2.6.1 Замена оборудования, вышедшего из строя в процессе эксплуатации производиться за счет Заказчика.</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2.6.2 Изменение настроек и проведение пуско-наладочных работ в случае необходимости.</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 xml:space="preserve">2.6.3 </w:t>
      </w:r>
      <w:r w:rsidRPr="009F16C8">
        <w:rPr>
          <w:rFonts w:eastAsia="Times New Roman"/>
          <w:color w:val="000000"/>
          <w:spacing w:val="-6"/>
          <w:kern w:val="0"/>
          <w:lang w:eastAsia="ru-RU"/>
        </w:rPr>
        <w:t xml:space="preserve">Разработка инструкций по эксплуатации автоматических установок пожаротушения, далее </w:t>
      </w:r>
      <w:r w:rsidRPr="009F16C8">
        <w:rPr>
          <w:rFonts w:eastAsia="Times New Roman"/>
          <w:spacing w:val="-6"/>
          <w:kern w:val="0"/>
          <w:lang w:eastAsia="ru-RU"/>
        </w:rPr>
        <w:t>АУПТ</w:t>
      </w:r>
      <w:r w:rsidRPr="009F16C8">
        <w:rPr>
          <w:rFonts w:eastAsia="Times New Roman"/>
          <w:color w:val="000000"/>
          <w:spacing w:val="-6"/>
          <w:kern w:val="0"/>
          <w:lang w:eastAsia="ru-RU"/>
        </w:rPr>
        <w:t>;</w:t>
      </w:r>
    </w:p>
    <w:p w:rsidR="009F16C8" w:rsidRPr="009F16C8" w:rsidRDefault="009F16C8" w:rsidP="009F16C8">
      <w:pPr>
        <w:widowControl/>
        <w:suppressAutoHyphens w:val="0"/>
        <w:overflowPunct w:val="0"/>
        <w:autoSpaceDE w:val="0"/>
        <w:autoSpaceDN w:val="0"/>
        <w:adjustRightInd w:val="0"/>
        <w:spacing w:after="200" w:line="276" w:lineRule="auto"/>
        <w:jc w:val="both"/>
        <w:textAlignment w:val="baseline"/>
        <w:rPr>
          <w:rFonts w:eastAsia="Times New Roman"/>
          <w:color w:val="000000"/>
          <w:spacing w:val="-6"/>
          <w:kern w:val="0"/>
          <w:lang w:eastAsia="ru-RU"/>
        </w:rPr>
      </w:pPr>
      <w:r w:rsidRPr="009F16C8">
        <w:rPr>
          <w:rFonts w:eastAsia="Times New Roman"/>
          <w:kern w:val="0"/>
          <w:lang w:eastAsia="ru-RU"/>
        </w:rPr>
        <w:t xml:space="preserve">2.6.4 </w:t>
      </w:r>
      <w:r w:rsidRPr="009F16C8">
        <w:rPr>
          <w:rFonts w:eastAsia="Times New Roman"/>
          <w:color w:val="000000"/>
          <w:spacing w:val="-6"/>
          <w:kern w:val="0"/>
          <w:lang w:eastAsia="ru-RU"/>
        </w:rPr>
        <w:t xml:space="preserve">Проведение обучения персонала Заказчика по эксплуатации </w:t>
      </w:r>
      <w:r w:rsidRPr="009F16C8">
        <w:rPr>
          <w:rFonts w:eastAsia="Times New Roman"/>
          <w:spacing w:val="-6"/>
          <w:kern w:val="0"/>
          <w:lang w:eastAsia="ru-RU"/>
        </w:rPr>
        <w:t>АУПТ</w:t>
      </w:r>
      <w:r w:rsidRPr="009F16C8">
        <w:rPr>
          <w:rFonts w:eastAsia="Times New Roman"/>
          <w:color w:val="000000"/>
          <w:spacing w:val="-6"/>
          <w:kern w:val="0"/>
          <w:lang w:eastAsia="ru-RU"/>
        </w:rPr>
        <w:t xml:space="preserve"> (характеристики и принцип действия приборов и оборудования </w:t>
      </w:r>
      <w:r w:rsidRPr="009F16C8">
        <w:rPr>
          <w:rFonts w:eastAsia="Times New Roman"/>
          <w:spacing w:val="-6"/>
          <w:kern w:val="0"/>
          <w:lang w:eastAsia="ru-RU"/>
        </w:rPr>
        <w:t>АУПТ, пуск АУПТ</w:t>
      </w:r>
      <w:r w:rsidRPr="009F16C8">
        <w:rPr>
          <w:rFonts w:eastAsia="Times New Roman"/>
          <w:color w:val="000000"/>
          <w:spacing w:val="-6"/>
          <w:kern w:val="0"/>
          <w:lang w:eastAsia="ru-RU"/>
        </w:rPr>
        <w:t xml:space="preserve"> в ручном режиме, порядок контроля работоспособности </w:t>
      </w:r>
      <w:r w:rsidRPr="009F16C8">
        <w:rPr>
          <w:rFonts w:eastAsia="Times New Roman"/>
          <w:spacing w:val="-6"/>
          <w:kern w:val="0"/>
          <w:lang w:eastAsia="ru-RU"/>
        </w:rPr>
        <w:t>АУПТ</w:t>
      </w:r>
      <w:r w:rsidRPr="009F16C8">
        <w:rPr>
          <w:rFonts w:eastAsia="Times New Roman"/>
          <w:color w:val="000000"/>
          <w:spacing w:val="-6"/>
          <w:kern w:val="0"/>
          <w:lang w:eastAsia="ru-RU"/>
        </w:rPr>
        <w:t xml:space="preserve">, техника безопасности при срабатывании </w:t>
      </w:r>
      <w:r w:rsidRPr="009F16C8">
        <w:rPr>
          <w:rFonts w:eastAsia="Times New Roman"/>
          <w:spacing w:val="-6"/>
          <w:kern w:val="0"/>
          <w:lang w:eastAsia="ru-RU"/>
        </w:rPr>
        <w:t>АУПТ</w:t>
      </w:r>
      <w:r w:rsidRPr="009F16C8">
        <w:rPr>
          <w:rFonts w:eastAsia="Times New Roman"/>
          <w:color w:val="000000"/>
          <w:spacing w:val="-6"/>
          <w:kern w:val="0"/>
          <w:lang w:eastAsia="ru-RU"/>
        </w:rPr>
        <w:t>, порядок вызова пожарной охраны).</w:t>
      </w:r>
    </w:p>
    <w:p w:rsidR="009F16C8" w:rsidRPr="009F16C8" w:rsidRDefault="009F16C8" w:rsidP="009F16C8">
      <w:pPr>
        <w:widowControl/>
        <w:suppressAutoHyphens w:val="0"/>
        <w:overflowPunct w:val="0"/>
        <w:autoSpaceDE w:val="0"/>
        <w:autoSpaceDN w:val="0"/>
        <w:adjustRightInd w:val="0"/>
        <w:spacing w:after="200" w:line="276" w:lineRule="auto"/>
        <w:jc w:val="both"/>
        <w:textAlignment w:val="baseline"/>
        <w:rPr>
          <w:rFonts w:eastAsia="Times New Roman"/>
          <w:color w:val="000000"/>
          <w:spacing w:val="-6"/>
          <w:kern w:val="0"/>
          <w:lang w:eastAsia="ru-RU"/>
        </w:rPr>
      </w:pPr>
      <w:r w:rsidRPr="009F16C8">
        <w:rPr>
          <w:rFonts w:eastAsia="Times New Roman"/>
          <w:color w:val="000000"/>
          <w:spacing w:val="-6"/>
          <w:kern w:val="0"/>
          <w:lang w:eastAsia="ru-RU"/>
        </w:rPr>
        <w:t>2.6.5 Предоставление нормативного запаса согласно таблицы №1, для обеспечения возможности незамедлительной замены (в течении 8 часов)  вышедшего из строя оборудования в размере не превышающем 10% от начальной максимальной цены договора.</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2.7. При выполнении работ по текущему ремонту метод, способ прокладки, крепления, установки шлейфов, других средств и оборудования выполнять, согласовывая с Заказчиком, по каждому участку, помещению конкретно.</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2.8. Уборка помещений, в местах проведения мероприятий по восстановлению и наладке систем производится силами и за счет Исполнителя.</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2.9    Ведение на объекте Заказчика журнала ремонта и технического обслуживания</w:t>
      </w:r>
      <w:r w:rsidRPr="009F16C8">
        <w:rPr>
          <w:rFonts w:ascii="Calibri" w:eastAsia="Times New Roman" w:hAnsi="Calibri"/>
          <w:kern w:val="0"/>
          <w:sz w:val="22"/>
          <w:szCs w:val="22"/>
          <w:lang w:eastAsia="ru-RU"/>
        </w:rPr>
        <w:t xml:space="preserve"> </w:t>
      </w:r>
      <w:r w:rsidRPr="009F16C8">
        <w:rPr>
          <w:rFonts w:eastAsia="Times New Roman"/>
          <w:kern w:val="0"/>
          <w:lang w:eastAsia="ru-RU"/>
        </w:rPr>
        <w:t>АУПТ.</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 xml:space="preserve">           Заказчик предоставляет исполнителю только имеющеюся на объекте документацию. </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 xml:space="preserve">Исполнитель оказывает услуги в соответствии с требованиями действующих нормативных документов и настоящего технического задания, в том числе: </w:t>
      </w:r>
    </w:p>
    <w:p w:rsidR="009F16C8" w:rsidRPr="009F16C8" w:rsidRDefault="009F16C8" w:rsidP="009F16C8">
      <w:pPr>
        <w:widowControl/>
        <w:suppressAutoHyphens w:val="0"/>
        <w:autoSpaceDE w:val="0"/>
        <w:autoSpaceDN w:val="0"/>
        <w:adjustRightInd w:val="0"/>
        <w:spacing w:after="200" w:line="276" w:lineRule="auto"/>
        <w:jc w:val="both"/>
        <w:outlineLvl w:val="1"/>
        <w:rPr>
          <w:rFonts w:eastAsia="Times New Roman"/>
          <w:bCs/>
          <w:kern w:val="0"/>
          <w:lang w:eastAsia="ru-RU"/>
        </w:rPr>
      </w:pPr>
      <w:r w:rsidRPr="009F16C8">
        <w:rPr>
          <w:rFonts w:eastAsia="Times New Roman"/>
          <w:bCs/>
          <w:kern w:val="0"/>
          <w:lang w:eastAsia="ru-RU"/>
        </w:rPr>
        <w:t>Федеральный закон от 22.07.2008 № 123-ФЗ «Технический регламент о требованиях пожарной безопасности;</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Свод правил СП5.13130.2009 «Системы противопожарной защиты. Установки пожарной сигнализации и пожаротушения автоматические»;</w:t>
      </w:r>
    </w:p>
    <w:p w:rsidR="009F16C8" w:rsidRPr="009F16C8" w:rsidRDefault="009F16C8" w:rsidP="009F16C8">
      <w:pPr>
        <w:widowControl/>
        <w:suppressAutoHyphens w:val="0"/>
        <w:autoSpaceDE w:val="0"/>
        <w:autoSpaceDN w:val="0"/>
        <w:adjustRightInd w:val="0"/>
        <w:spacing w:after="200" w:line="276" w:lineRule="auto"/>
        <w:jc w:val="both"/>
        <w:outlineLvl w:val="1"/>
        <w:rPr>
          <w:rFonts w:eastAsia="Times New Roman"/>
          <w:bCs/>
          <w:kern w:val="0"/>
          <w:lang w:eastAsia="ru-RU"/>
        </w:rPr>
      </w:pPr>
      <w:r w:rsidRPr="009F16C8">
        <w:rPr>
          <w:rFonts w:eastAsia="Times New Roman"/>
          <w:bCs/>
          <w:kern w:val="0"/>
          <w:lang w:eastAsia="ru-RU"/>
        </w:rPr>
        <w:t>СП 3.13130.2009 « Системы противопожарной защиты системы оповещения и управления эвакуацией людей при пожаре»;</w:t>
      </w:r>
    </w:p>
    <w:p w:rsidR="009F16C8" w:rsidRPr="009F16C8" w:rsidRDefault="009F16C8" w:rsidP="009F16C8">
      <w:pPr>
        <w:widowControl/>
        <w:suppressAutoHyphens w:val="0"/>
        <w:autoSpaceDE w:val="0"/>
        <w:autoSpaceDN w:val="0"/>
        <w:adjustRightInd w:val="0"/>
        <w:spacing w:after="200" w:line="276" w:lineRule="auto"/>
        <w:jc w:val="both"/>
        <w:outlineLvl w:val="1"/>
        <w:rPr>
          <w:rFonts w:eastAsia="Times New Roman"/>
          <w:bCs/>
          <w:kern w:val="0"/>
          <w:lang w:eastAsia="ru-RU"/>
        </w:rPr>
      </w:pPr>
      <w:r w:rsidRPr="009F16C8">
        <w:rPr>
          <w:rFonts w:eastAsia="Times New Roman"/>
          <w:bCs/>
          <w:kern w:val="0"/>
          <w:lang w:eastAsia="ru-RU"/>
        </w:rPr>
        <w:t>СП 5.13130. 2009 « Системы противопожарной защиты установки пожарной сигнализации и пожаротушения автоматические»;</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Правила противопожарного режима в Российской Федерации» утверждены Постановлением правительства РФ 25 апреля 2012 г. № 390;</w:t>
      </w:r>
    </w:p>
    <w:p w:rsidR="009F16C8" w:rsidRPr="009F16C8" w:rsidRDefault="009F16C8" w:rsidP="009F16C8">
      <w:pPr>
        <w:widowControl/>
        <w:suppressAutoHyphens w:val="0"/>
        <w:spacing w:after="200" w:line="276" w:lineRule="auto"/>
        <w:jc w:val="both"/>
        <w:rPr>
          <w:rFonts w:eastAsia="Times New Roman"/>
          <w:spacing w:val="-8"/>
          <w:kern w:val="0"/>
          <w:lang w:eastAsia="ru-RU"/>
        </w:rPr>
      </w:pPr>
      <w:r w:rsidRPr="009F16C8">
        <w:rPr>
          <w:rFonts w:eastAsia="Times New Roman"/>
          <w:spacing w:val="-8"/>
          <w:kern w:val="0"/>
          <w:lang w:eastAsia="ru-RU"/>
        </w:rPr>
        <w:t>Правила устройства  электроустановок;</w:t>
      </w:r>
    </w:p>
    <w:p w:rsidR="009F16C8" w:rsidRPr="009F16C8" w:rsidRDefault="009F16C8" w:rsidP="009F16C8">
      <w:pPr>
        <w:widowControl/>
        <w:tabs>
          <w:tab w:val="left" w:pos="763"/>
        </w:tabs>
        <w:autoSpaceDE w:val="0"/>
        <w:spacing w:after="200" w:line="276" w:lineRule="auto"/>
        <w:jc w:val="both"/>
        <w:rPr>
          <w:rFonts w:eastAsia="Times New Roman"/>
          <w:kern w:val="0"/>
          <w:lang w:eastAsia="ar-SA"/>
        </w:rPr>
      </w:pPr>
      <w:r w:rsidRPr="009F16C8">
        <w:rPr>
          <w:rFonts w:eastAsia="Times New Roman"/>
          <w:kern w:val="0"/>
          <w:lang w:eastAsia="ar-SA"/>
        </w:rPr>
        <w:lastRenderedPageBreak/>
        <w:t xml:space="preserve">Правила технической эксплуатации электроустановок потребителей (утв. Минэнерго России </w:t>
      </w:r>
      <w:r w:rsidRPr="009F16C8">
        <w:rPr>
          <w:rFonts w:eastAsia="Times New Roman"/>
          <w:spacing w:val="60"/>
          <w:kern w:val="0"/>
          <w:lang w:eastAsia="ar-SA"/>
        </w:rPr>
        <w:t>№6</w:t>
      </w:r>
      <w:r w:rsidRPr="009F16C8">
        <w:rPr>
          <w:rFonts w:eastAsia="Times New Roman"/>
          <w:kern w:val="0"/>
          <w:lang w:eastAsia="ar-SA"/>
        </w:rPr>
        <w:t xml:space="preserve"> от 13.01.2003 г.)</w:t>
      </w:r>
    </w:p>
    <w:p w:rsidR="009F16C8" w:rsidRPr="009F16C8" w:rsidRDefault="009F16C8" w:rsidP="009F16C8">
      <w:pPr>
        <w:widowControl/>
        <w:tabs>
          <w:tab w:val="left" w:pos="768"/>
        </w:tabs>
        <w:autoSpaceDE w:val="0"/>
        <w:spacing w:after="200" w:line="276" w:lineRule="auto"/>
        <w:jc w:val="both"/>
        <w:rPr>
          <w:rFonts w:eastAsia="Times New Roman"/>
          <w:kern w:val="0"/>
          <w:lang w:eastAsia="ar-SA"/>
        </w:rPr>
      </w:pPr>
      <w:r w:rsidRPr="009F16C8">
        <w:rPr>
          <w:rFonts w:eastAsia="Times New Roman"/>
          <w:kern w:val="0"/>
          <w:lang w:eastAsia="ar-SA"/>
        </w:rPr>
        <w:t>ГОСТ Р 54101-2110 «Средства и системы обеспечения безопасности. Техническое обслуживание и текущий ремонт»</w:t>
      </w:r>
    </w:p>
    <w:p w:rsidR="009F16C8" w:rsidRPr="009F16C8" w:rsidRDefault="009F16C8" w:rsidP="009F16C8">
      <w:pPr>
        <w:widowControl/>
        <w:tabs>
          <w:tab w:val="left" w:pos="739"/>
        </w:tabs>
        <w:autoSpaceDE w:val="0"/>
        <w:spacing w:after="200" w:line="276" w:lineRule="auto"/>
        <w:jc w:val="both"/>
        <w:rPr>
          <w:rFonts w:eastAsia="Times New Roman"/>
          <w:kern w:val="0"/>
          <w:lang w:eastAsia="ar-SA"/>
        </w:rPr>
      </w:pPr>
      <w:r w:rsidRPr="009F16C8">
        <w:rPr>
          <w:rFonts w:eastAsia="Times New Roman"/>
          <w:kern w:val="0"/>
          <w:lang w:eastAsia="ar-SA"/>
        </w:rPr>
        <w:t>СНиП 12-03-2001 «Безопасность труда в строительстве»</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-Нормативно-технического документа РД 009-01-96 «Установки пожарной автоматики. Правила технического содержания»;</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-Правил техники безопасности при эксплуатации электроустановок потребителей;</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-Законодательство РФ, действующие нормативные документы в области охраны окружающей среды.</w:t>
      </w:r>
    </w:p>
    <w:p w:rsidR="009F16C8" w:rsidRPr="009F16C8" w:rsidRDefault="009F16C8" w:rsidP="009F16C8">
      <w:pPr>
        <w:widowControl/>
        <w:suppressAutoHyphens w:val="0"/>
        <w:autoSpaceDE w:val="0"/>
        <w:autoSpaceDN w:val="0"/>
        <w:adjustRightInd w:val="0"/>
        <w:spacing w:after="200" w:line="276" w:lineRule="auto"/>
        <w:jc w:val="both"/>
        <w:outlineLvl w:val="1"/>
        <w:rPr>
          <w:rFonts w:eastAsia="Times New Roman"/>
          <w:bCs/>
          <w:kern w:val="0"/>
          <w:lang w:eastAsia="ru-RU"/>
        </w:rPr>
      </w:pPr>
      <w:r w:rsidRPr="009F16C8">
        <w:rPr>
          <w:rFonts w:eastAsia="Times New Roman"/>
          <w:bCs/>
          <w:kern w:val="0"/>
          <w:lang w:eastAsia="ru-RU"/>
        </w:rPr>
        <w:t>РД 009.02-96 Установка пожарной автоматики, техническое обслуживание и планово предупредительный ремонт.</w:t>
      </w:r>
    </w:p>
    <w:p w:rsidR="009F16C8" w:rsidRPr="009F16C8" w:rsidRDefault="009F16C8" w:rsidP="009F16C8">
      <w:pPr>
        <w:widowControl/>
        <w:suppressAutoHyphens w:val="0"/>
        <w:autoSpaceDE w:val="0"/>
        <w:autoSpaceDN w:val="0"/>
        <w:adjustRightInd w:val="0"/>
        <w:spacing w:after="200" w:line="276" w:lineRule="auto"/>
        <w:jc w:val="both"/>
        <w:outlineLvl w:val="1"/>
        <w:rPr>
          <w:rFonts w:eastAsia="Times New Roman"/>
          <w:bCs/>
          <w:kern w:val="0"/>
          <w:lang w:eastAsia="ru-RU"/>
        </w:rPr>
      </w:pPr>
      <w:r w:rsidRPr="009F16C8">
        <w:rPr>
          <w:rFonts w:eastAsia="Times New Roman"/>
          <w:bCs/>
          <w:kern w:val="0"/>
          <w:lang w:eastAsia="ru-RU"/>
        </w:rPr>
        <w:t>РД 78.145-93 «Руководящий документ. Системы и комплексы охранной, пожарной и охранно-пожарной сигнализации. Правила производства и приемки работ» и «Пособие к руководящему документу. Системы и комплексы охранной, пожарной и охранно-пожарной сигнализации. Правила производства и приемки работ»</w:t>
      </w:r>
    </w:p>
    <w:p w:rsidR="009F16C8" w:rsidRPr="009F16C8" w:rsidRDefault="009F16C8" w:rsidP="009F16C8">
      <w:pPr>
        <w:widowControl/>
        <w:suppressAutoHyphens w:val="0"/>
        <w:spacing w:after="200" w:line="276" w:lineRule="auto"/>
        <w:jc w:val="both"/>
        <w:rPr>
          <w:rFonts w:eastAsia="Times New Roman"/>
          <w:kern w:val="0"/>
          <w:lang w:eastAsia="ru-RU"/>
        </w:rPr>
      </w:pPr>
      <w:r w:rsidRPr="009F16C8">
        <w:rPr>
          <w:rFonts w:eastAsia="Times New Roman"/>
          <w:kern w:val="0"/>
          <w:lang w:eastAsia="ru-RU"/>
        </w:rPr>
        <w:t>Данный перечень нормативных документов не является исчерпывающим. Техническая документация (технические условия, технические свидетельства, ГОСТ, СНиП, стандарт организации.)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обновлениями, изменениями, дополнениями).</w:t>
      </w:r>
    </w:p>
    <w:p w:rsidR="009F16C8" w:rsidRPr="009F16C8" w:rsidRDefault="009F16C8" w:rsidP="009F16C8">
      <w:pPr>
        <w:widowControl/>
        <w:numPr>
          <w:ilvl w:val="0"/>
          <w:numId w:val="27"/>
        </w:numPr>
        <w:shd w:val="solid" w:color="FFFFFF" w:fill="FFFFFF"/>
        <w:suppressAutoHyphens w:val="0"/>
        <w:spacing w:after="200" w:line="276" w:lineRule="auto"/>
        <w:ind w:left="851"/>
        <w:jc w:val="both"/>
        <w:rPr>
          <w:rFonts w:eastAsia="Calibri"/>
          <w:b/>
          <w:kern w:val="0"/>
        </w:rPr>
      </w:pPr>
      <w:r w:rsidRPr="009F16C8">
        <w:rPr>
          <w:rFonts w:eastAsia="Calibri"/>
          <w:b/>
          <w:kern w:val="0"/>
        </w:rPr>
        <w:t>Требования к сроку и (или) объему предоставления гарантий качества товара, к обслуживанию товара, к расходам на эксплуатацию товара</w:t>
      </w:r>
    </w:p>
    <w:p w:rsidR="009F16C8" w:rsidRPr="009F16C8" w:rsidRDefault="009F16C8" w:rsidP="009F16C8">
      <w:pPr>
        <w:widowControl/>
        <w:suppressAutoHyphens w:val="0"/>
        <w:spacing w:after="200" w:line="276" w:lineRule="auto"/>
        <w:rPr>
          <w:rFonts w:eastAsia="Times New Roman"/>
          <w:b/>
          <w:bCs/>
          <w:kern w:val="0"/>
          <w:lang w:eastAsia="ru-RU"/>
        </w:rPr>
      </w:pPr>
      <w:r w:rsidRPr="009F16C8">
        <w:rPr>
          <w:rFonts w:eastAsia="Times New Roman"/>
          <w:kern w:val="0"/>
          <w:lang w:eastAsia="ru-RU"/>
        </w:rPr>
        <w:t>Исполнитель гарантирует, что окажет услуги качественно с соблюдением всех требований законодательства РФ и Договора.</w:t>
      </w:r>
    </w:p>
    <w:p w:rsidR="009F16C8" w:rsidRPr="009F16C8" w:rsidRDefault="009F16C8" w:rsidP="009F16C8">
      <w:pPr>
        <w:widowControl/>
        <w:tabs>
          <w:tab w:val="left" w:pos="426"/>
        </w:tabs>
        <w:suppressAutoHyphens w:val="0"/>
        <w:spacing w:after="200" w:line="276" w:lineRule="auto"/>
        <w:rPr>
          <w:rFonts w:eastAsia="Times New Roman"/>
          <w:kern w:val="0"/>
          <w:lang w:eastAsia="ru-RU"/>
        </w:rPr>
      </w:pPr>
      <w:r w:rsidRPr="009F16C8">
        <w:rPr>
          <w:rFonts w:eastAsia="Times New Roman"/>
          <w:kern w:val="0"/>
          <w:lang w:eastAsia="ru-RU"/>
        </w:rPr>
        <w:t>Гарантийный срок на оказанные услуги (выполненные работы) исчисляется с момента подписания акта оказанных услуг (выполненных работ) и должен составлять по техническому обслуживанию не менее 12 месяцев.</w:t>
      </w:r>
    </w:p>
    <w:p w:rsidR="009F16C8" w:rsidRPr="009F16C8" w:rsidRDefault="009F16C8" w:rsidP="009F16C8">
      <w:pPr>
        <w:widowControl/>
        <w:tabs>
          <w:tab w:val="left" w:pos="426"/>
        </w:tabs>
        <w:suppressAutoHyphens w:val="0"/>
        <w:spacing w:after="200" w:line="276" w:lineRule="auto"/>
        <w:rPr>
          <w:rFonts w:eastAsia="Times New Roman"/>
          <w:kern w:val="0"/>
          <w:lang w:eastAsia="ru-RU"/>
        </w:rPr>
      </w:pPr>
      <w:r w:rsidRPr="009F16C8">
        <w:rPr>
          <w:rFonts w:eastAsia="Times New Roman"/>
          <w:kern w:val="0"/>
          <w:lang w:eastAsia="ru-RU"/>
        </w:rPr>
        <w:t>Гарантия на замененные в процессе оказания услуг комплектующие должна быть не менее гарантии завода-изготовителя или не менее12 месяцев.</w:t>
      </w:r>
    </w:p>
    <w:p w:rsidR="009F16C8" w:rsidRPr="009F16C8" w:rsidRDefault="009F16C8" w:rsidP="009F16C8">
      <w:pPr>
        <w:widowControl/>
        <w:numPr>
          <w:ilvl w:val="0"/>
          <w:numId w:val="27"/>
        </w:numPr>
        <w:shd w:val="solid" w:color="FFFFFF" w:fill="FFFFFF"/>
        <w:suppressAutoHyphens w:val="0"/>
        <w:spacing w:after="200" w:line="276" w:lineRule="auto"/>
        <w:ind w:left="0" w:firstLine="709"/>
        <w:contextualSpacing/>
        <w:jc w:val="both"/>
        <w:rPr>
          <w:rFonts w:eastAsia="Calibri"/>
          <w:b/>
          <w:kern w:val="0"/>
        </w:rPr>
      </w:pPr>
      <w:r w:rsidRPr="009F16C8">
        <w:rPr>
          <w:rFonts w:eastAsia="Calibri"/>
          <w:b/>
          <w:kern w:val="0"/>
        </w:rPr>
        <w:t xml:space="preserve"> Порядок предоставления гарантии качества. </w:t>
      </w:r>
    </w:p>
    <w:p w:rsidR="009F16C8" w:rsidRPr="009F16C8" w:rsidRDefault="009F16C8" w:rsidP="009F16C8">
      <w:pPr>
        <w:widowControl/>
        <w:suppressAutoHyphens w:val="0"/>
        <w:spacing w:after="200" w:line="276" w:lineRule="auto"/>
        <w:rPr>
          <w:rFonts w:eastAsia="Times New Roman"/>
          <w:kern w:val="0"/>
          <w:lang w:eastAsia="ru-RU"/>
        </w:rPr>
      </w:pPr>
      <w:r w:rsidRPr="009F16C8">
        <w:rPr>
          <w:rFonts w:eastAsia="Times New Roman"/>
          <w:kern w:val="0"/>
          <w:lang w:eastAsia="ru-RU"/>
        </w:rPr>
        <w:t>Если в течение гарантийного срока окажется, что услуга оказана некачественно или не в соответствии с условиями Договора, результат оказания услуг (выполнения работ) окажется дефектным или неисправным вследствие некачественного оказания услуг (выполнения работ) или не будет соответствовать условиям Договора, Исполнитель обязан за свой счет устранить все дефекты и недостатки оказания услуг либо оказать услугу вновь на условиях Договора и за свой счет.</w:t>
      </w:r>
    </w:p>
    <w:p w:rsidR="009F16C8" w:rsidRPr="009F16C8" w:rsidRDefault="009F16C8" w:rsidP="009F16C8">
      <w:pPr>
        <w:widowControl/>
        <w:numPr>
          <w:ilvl w:val="0"/>
          <w:numId w:val="27"/>
        </w:numPr>
        <w:shd w:val="solid" w:color="FFFFFF" w:fill="FFFFFF"/>
        <w:suppressAutoHyphens w:val="0"/>
        <w:spacing w:after="200" w:line="276" w:lineRule="auto"/>
        <w:ind w:left="0" w:firstLine="709"/>
        <w:contextualSpacing/>
        <w:jc w:val="both"/>
        <w:rPr>
          <w:rFonts w:eastAsia="Calibri"/>
          <w:b/>
          <w:kern w:val="0"/>
        </w:rPr>
      </w:pPr>
      <w:r w:rsidRPr="009F16C8">
        <w:rPr>
          <w:rFonts w:eastAsia="Calibri"/>
          <w:b/>
          <w:kern w:val="0"/>
        </w:rPr>
        <w:t>Требования к месту оказания услуг и сроку оказания услуг.</w:t>
      </w:r>
    </w:p>
    <w:p w:rsidR="009F16C8" w:rsidRPr="009F16C8" w:rsidRDefault="009F16C8" w:rsidP="009F16C8">
      <w:pPr>
        <w:widowControl/>
        <w:suppressAutoHyphens w:val="0"/>
        <w:spacing w:after="200" w:line="276" w:lineRule="auto"/>
        <w:rPr>
          <w:rFonts w:eastAsia="Times New Roman"/>
          <w:kern w:val="0"/>
          <w:lang w:eastAsia="ru-RU"/>
        </w:rPr>
      </w:pPr>
      <w:r w:rsidRPr="009F16C8">
        <w:rPr>
          <w:rFonts w:eastAsia="Times New Roman"/>
          <w:kern w:val="0"/>
          <w:lang w:eastAsia="ru-RU"/>
        </w:rPr>
        <w:t xml:space="preserve">Место оказания услуг: 129110, г. Москва, ул. Щепкина, 61/2, кор.1. (помещения в соответствии с приложенными поэтажными планами и экспликацией Заказчика) </w:t>
      </w:r>
    </w:p>
    <w:p w:rsidR="009F16C8" w:rsidRPr="009F16C8" w:rsidRDefault="009F16C8" w:rsidP="009F16C8">
      <w:pPr>
        <w:widowControl/>
        <w:suppressAutoHyphens w:val="0"/>
        <w:spacing w:after="200" w:line="276" w:lineRule="auto"/>
        <w:rPr>
          <w:rFonts w:eastAsia="Times New Roman"/>
          <w:kern w:val="0"/>
          <w:lang w:eastAsia="ru-RU"/>
        </w:rPr>
      </w:pPr>
      <w:r w:rsidRPr="009F16C8">
        <w:rPr>
          <w:rFonts w:eastAsia="Times New Roman"/>
          <w:kern w:val="0"/>
          <w:lang w:eastAsia="ru-RU"/>
        </w:rPr>
        <w:lastRenderedPageBreak/>
        <w:t>Срок оказания услуг: 1 год с даты заключения договора.</w:t>
      </w:r>
    </w:p>
    <w:p w:rsidR="009F16C8" w:rsidRPr="009F16C8" w:rsidRDefault="009F16C8" w:rsidP="009F16C8">
      <w:pPr>
        <w:widowControl/>
        <w:numPr>
          <w:ilvl w:val="0"/>
          <w:numId w:val="27"/>
        </w:numPr>
        <w:shd w:val="solid" w:color="FFFFFF" w:fill="FFFFFF"/>
        <w:suppressAutoHyphens w:val="0"/>
        <w:spacing w:after="200" w:line="276" w:lineRule="auto"/>
        <w:ind w:left="0" w:firstLine="709"/>
        <w:contextualSpacing/>
        <w:jc w:val="both"/>
        <w:rPr>
          <w:rFonts w:eastAsia="Calibri"/>
          <w:kern w:val="0"/>
        </w:rPr>
      </w:pPr>
      <w:r w:rsidRPr="009F16C8">
        <w:rPr>
          <w:rFonts w:eastAsia="Calibri"/>
          <w:b/>
          <w:bCs/>
          <w:kern w:val="0"/>
        </w:rPr>
        <w:t xml:space="preserve">  Требование к наличию лицензии</w:t>
      </w:r>
      <w:r w:rsidRPr="009F16C8">
        <w:rPr>
          <w:rFonts w:eastAsia="Calibri"/>
          <w:kern w:val="0"/>
        </w:rPr>
        <w:t>: В соответствии с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утвержденным постановлением Правительства Российской Федерации от 30 декабря 2011 г.  №  1225, Федеральным законом  от 4 мая 2011 г. №99 "О лицензировании отдельных видов деятельности" требуется наличие лицензии МЧС РФ на производство работ по монтажу, ремонту и обслуживанию средств обеспечения пожарной безопасности зданий и сооружений с видами деятельности:</w:t>
      </w:r>
    </w:p>
    <w:p w:rsidR="009F16C8" w:rsidRP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r w:rsidRPr="009F16C8">
        <w:rPr>
          <w:rFonts w:eastAsia="Times New Roman"/>
          <w:color w:val="000000"/>
          <w:kern w:val="0"/>
          <w:lang w:eastAsia="ru-RU"/>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9F16C8" w:rsidRP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r w:rsidRPr="009F16C8">
        <w:rPr>
          <w:rFonts w:eastAsia="Times New Roman"/>
          <w:color w:val="000000"/>
          <w:kern w:val="0"/>
          <w:lang w:eastAsia="ru-RU"/>
        </w:rPr>
        <w:t>2.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9F16C8" w:rsidRP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p>
    <w:p w:rsidR="009F16C8" w:rsidRP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r w:rsidRPr="009F16C8">
        <w:rPr>
          <w:rFonts w:eastAsia="Times New Roman"/>
          <w:color w:val="000000"/>
          <w:kern w:val="0"/>
          <w:lang w:eastAsia="ru-RU"/>
        </w:rPr>
        <w:t>Поэтажный план – прилагается в отдельном файле</w:t>
      </w:r>
    </w:p>
    <w:p w:rsidR="009F16C8" w:rsidRP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p>
    <w:p w:rsid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r w:rsidRPr="009F16C8">
        <w:rPr>
          <w:rFonts w:eastAsia="Times New Roman"/>
          <w:color w:val="000000"/>
          <w:kern w:val="0"/>
          <w:lang w:eastAsia="ru-RU"/>
        </w:rPr>
        <w:t>Экспликация – прилагается в отдельном файле</w:t>
      </w:r>
    </w:p>
    <w:p w:rsid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sectPr w:rsidR="009F16C8">
          <w:pgSz w:w="11906" w:h="16838"/>
          <w:pgMar w:top="567" w:right="850" w:bottom="568" w:left="1134" w:header="708" w:footer="708" w:gutter="0"/>
          <w:cols w:space="720"/>
        </w:sectPr>
      </w:pPr>
    </w:p>
    <w:p w:rsidR="009F16C8" w:rsidRPr="009F16C8" w:rsidRDefault="009F16C8" w:rsidP="009F16C8">
      <w:pPr>
        <w:widowControl/>
        <w:suppressAutoHyphens w:val="0"/>
        <w:spacing w:after="200" w:line="276" w:lineRule="auto"/>
        <w:rPr>
          <w:rFonts w:eastAsia="Times New Roman"/>
          <w:kern w:val="0"/>
          <w:lang w:eastAsia="ru-RU"/>
        </w:rPr>
      </w:pPr>
      <w:r w:rsidRPr="009F16C8">
        <w:rPr>
          <w:rFonts w:eastAsia="Times New Roman"/>
          <w:kern w:val="0"/>
          <w:lang w:eastAsia="ru-RU"/>
        </w:rPr>
        <w:lastRenderedPageBreak/>
        <w:t>Оборудование нормативного запаса</w:t>
      </w:r>
    </w:p>
    <w:tbl>
      <w:tblPr>
        <w:tblW w:w="15309" w:type="dxa"/>
        <w:tblInd w:w="-5" w:type="dxa"/>
        <w:tblLayout w:type="fixed"/>
        <w:tblLook w:val="04A0" w:firstRow="1" w:lastRow="0" w:firstColumn="1" w:lastColumn="0" w:noHBand="0" w:noVBand="1"/>
      </w:tblPr>
      <w:tblGrid>
        <w:gridCol w:w="567"/>
        <w:gridCol w:w="2127"/>
        <w:gridCol w:w="1559"/>
        <w:gridCol w:w="5386"/>
        <w:gridCol w:w="5670"/>
      </w:tblGrid>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 п/п</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spacing w:after="200" w:line="276" w:lineRule="auto"/>
              <w:rPr>
                <w:rFonts w:eastAsia="Times New Roman"/>
                <w:kern w:val="0"/>
                <w:sz w:val="22"/>
                <w:szCs w:val="22"/>
                <w:lang w:eastAsia="ru-RU"/>
              </w:rPr>
            </w:pPr>
            <w:r w:rsidRPr="009F16C8">
              <w:rPr>
                <w:rFonts w:eastAsia="Times New Roman"/>
                <w:kern w:val="0"/>
                <w:sz w:val="22"/>
                <w:szCs w:val="22"/>
                <w:lang w:eastAsia="ru-RU"/>
              </w:rPr>
              <w:t>Наименование оборудования и материалов и количество</w:t>
            </w:r>
          </w:p>
        </w:tc>
        <w:tc>
          <w:tcPr>
            <w:tcW w:w="1559"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spacing w:after="200" w:line="276" w:lineRule="auto"/>
              <w:rPr>
                <w:rFonts w:eastAsia="Times New Roman"/>
                <w:kern w:val="0"/>
                <w:sz w:val="22"/>
                <w:szCs w:val="22"/>
                <w:lang w:eastAsia="ru-RU"/>
              </w:rPr>
            </w:pPr>
            <w:r w:rsidRPr="009F16C8">
              <w:rPr>
                <w:rFonts w:eastAsia="Times New Roman"/>
                <w:kern w:val="0"/>
                <w:sz w:val="22"/>
                <w:szCs w:val="22"/>
                <w:lang w:eastAsia="ru-RU"/>
              </w:rPr>
              <w:t xml:space="preserve">Указание на товарный знак, название, модель, место происхождения </w:t>
            </w: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spacing w:after="200" w:line="276" w:lineRule="auto"/>
              <w:rPr>
                <w:rFonts w:eastAsia="Times New Roman"/>
                <w:kern w:val="0"/>
                <w:sz w:val="22"/>
                <w:szCs w:val="22"/>
                <w:lang w:eastAsia="ru-RU"/>
              </w:rPr>
            </w:pPr>
            <w:r w:rsidRPr="009F16C8">
              <w:rPr>
                <w:rFonts w:eastAsia="Times New Roman"/>
                <w:kern w:val="0"/>
                <w:sz w:val="22"/>
                <w:szCs w:val="22"/>
                <w:lang w:eastAsia="ru-RU"/>
              </w:rPr>
              <w:t xml:space="preserve">Параметр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spacing w:after="200" w:line="276" w:lineRule="auto"/>
              <w:rPr>
                <w:rFonts w:eastAsia="Times New Roman"/>
                <w:kern w:val="0"/>
                <w:sz w:val="22"/>
                <w:szCs w:val="22"/>
                <w:lang w:eastAsia="ru-RU"/>
              </w:rPr>
            </w:pPr>
            <w:r w:rsidRPr="009F16C8">
              <w:rPr>
                <w:rFonts w:eastAsia="Times New Roman"/>
                <w:kern w:val="0"/>
                <w:sz w:val="22"/>
                <w:szCs w:val="22"/>
                <w:lang w:eastAsia="ru-RU"/>
              </w:rPr>
              <w:t xml:space="preserve">Значение </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1.</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Извещатель пожарный</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 xml:space="preserve">Должен обнаруживать возгорания </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Включение сигнала «Пожар»</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Должен включаться при воздействии частиц продуктов горения</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Индикация срабатывания</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Должна быть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Чувствительность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0.06 ÷ 0.18дБ/м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Напряжение питания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 10.5 до 27.6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Потребляемый ток в дежурном режиме не более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140 мкА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Потребляемый ток в режиме «Пожар» не более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28 мА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Степень защиты оболочки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IP30</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Рабочая температура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 – 20 до +40</w:t>
            </w:r>
            <w:r w:rsidRPr="009F16C8">
              <w:rPr>
                <w:rFonts w:eastAsia="Times New Roman"/>
                <w:kern w:val="0"/>
                <w:sz w:val="22"/>
                <w:szCs w:val="22"/>
                <w:vertAlign w:val="superscript"/>
                <w:lang w:eastAsia="ru-RU"/>
              </w:rPr>
              <w:t>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Вес &lt;</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0.25 кг</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2.</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Извещатель пожарный</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Должен выдавать сигнал тревоги ручным включением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rPr>
                <w:rFonts w:eastAsia="Times New Roman"/>
                <w:kern w:val="0"/>
                <w:sz w:val="22"/>
                <w:szCs w:val="22"/>
                <w:lang w:eastAsia="ru-RU"/>
              </w:rPr>
            </w:pPr>
            <w:r w:rsidRPr="009F16C8">
              <w:rPr>
                <w:rFonts w:eastAsia="Times New Roman"/>
                <w:kern w:val="0"/>
                <w:sz w:val="22"/>
                <w:szCs w:val="22"/>
                <w:lang w:eastAsia="ru-RU"/>
              </w:rPr>
              <w:t>Функции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Должен быть приём и отображение обратного сигнала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Должна быть оптическая индикация состояния</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Должна быть предусмотрена фиксация режима «Пожар»</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Должен быть предусмотрен вариант включения в качестве имитации пожарного извещателя с нормально-замкнутыми контактами</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Должен быть предусмотрен вариант включения в качестве имитации активного дымового пожарного извещателя</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Должен быть предусмотрен вариант включения в качестве имитации пожарного извещателя с нормально-замкнутыми контактами для приборов ОПС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Должен быть предусмотрен вариант включения в качестве имитации короткого замыкания в шлейфе</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rPr>
                <w:rFonts w:eastAsia="Times New Roman"/>
                <w:kern w:val="0"/>
                <w:sz w:val="22"/>
                <w:szCs w:val="22"/>
                <w:lang w:eastAsia="ru-RU"/>
              </w:rPr>
            </w:pPr>
            <w:r w:rsidRPr="009F16C8">
              <w:rPr>
                <w:rFonts w:eastAsia="Times New Roman"/>
                <w:kern w:val="0"/>
                <w:sz w:val="22"/>
                <w:szCs w:val="22"/>
                <w:lang w:eastAsia="ru-RU"/>
              </w:rPr>
              <w:t xml:space="preserve">Усилие для включения тревоги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Не более чем от 10 до 20 Н</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rPr>
                <w:rFonts w:eastAsia="Times New Roman"/>
                <w:kern w:val="0"/>
                <w:sz w:val="22"/>
                <w:szCs w:val="22"/>
                <w:lang w:eastAsia="ru-RU"/>
              </w:rPr>
            </w:pPr>
            <w:r w:rsidRPr="009F16C8">
              <w:rPr>
                <w:rFonts w:eastAsia="Times New Roman"/>
                <w:kern w:val="0"/>
                <w:sz w:val="22"/>
                <w:szCs w:val="22"/>
                <w:lang w:eastAsia="ru-RU"/>
              </w:rPr>
              <w:t xml:space="preserve">Напряжение питания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Не менее чем от 10.5 до 27.6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rPr>
                <w:rFonts w:eastAsia="Times New Roman"/>
                <w:kern w:val="0"/>
                <w:sz w:val="22"/>
                <w:szCs w:val="22"/>
                <w:lang w:eastAsia="ru-RU"/>
              </w:rPr>
            </w:pPr>
            <w:r w:rsidRPr="009F16C8">
              <w:rPr>
                <w:rFonts w:eastAsia="Times New Roman"/>
                <w:kern w:val="0"/>
                <w:sz w:val="22"/>
                <w:szCs w:val="22"/>
                <w:lang w:eastAsia="ru-RU"/>
              </w:rPr>
              <w:t xml:space="preserve">Потребляемый ток в дежурном режиме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Не более 110 мкА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rPr>
                <w:rFonts w:eastAsia="Times New Roman"/>
                <w:kern w:val="0"/>
                <w:sz w:val="22"/>
                <w:szCs w:val="22"/>
                <w:lang w:eastAsia="ru-RU"/>
              </w:rPr>
            </w:pPr>
            <w:r w:rsidRPr="009F16C8">
              <w:rPr>
                <w:rFonts w:eastAsia="Times New Roman"/>
                <w:kern w:val="0"/>
                <w:sz w:val="22"/>
                <w:szCs w:val="22"/>
                <w:lang w:eastAsia="ru-RU"/>
              </w:rPr>
              <w:t xml:space="preserve">Потребляемый ток в режиме «Пожар»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Не более 27 мА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rPr>
                <w:rFonts w:eastAsia="Times New Roman"/>
                <w:kern w:val="0"/>
                <w:sz w:val="22"/>
                <w:szCs w:val="22"/>
                <w:lang w:eastAsia="ru-RU"/>
              </w:rPr>
            </w:pPr>
            <w:r w:rsidRPr="009F16C8">
              <w:rPr>
                <w:rFonts w:eastAsia="Times New Roman"/>
                <w:kern w:val="0"/>
                <w:sz w:val="22"/>
                <w:szCs w:val="22"/>
                <w:lang w:eastAsia="ru-RU"/>
              </w:rPr>
              <w:t>Степень защиты оболочки &gt;</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IP 40</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rPr>
                <w:rFonts w:eastAsia="Times New Roman"/>
                <w:kern w:val="0"/>
                <w:sz w:val="22"/>
                <w:szCs w:val="22"/>
                <w:lang w:eastAsia="ru-RU"/>
              </w:rPr>
            </w:pPr>
            <w:r w:rsidRPr="009F16C8">
              <w:rPr>
                <w:rFonts w:eastAsia="Times New Roman"/>
                <w:kern w:val="0"/>
                <w:sz w:val="22"/>
                <w:szCs w:val="22"/>
                <w:lang w:eastAsia="ru-RU"/>
              </w:rPr>
              <w:t>Рабочая температура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4"/>
              <w:rPr>
                <w:rFonts w:eastAsia="Times New Roman"/>
                <w:kern w:val="0"/>
                <w:sz w:val="22"/>
                <w:szCs w:val="22"/>
                <w:lang w:eastAsia="ru-RU"/>
              </w:rPr>
            </w:pPr>
            <w:r w:rsidRPr="009F16C8">
              <w:rPr>
                <w:rFonts w:eastAsia="Times New Roman"/>
                <w:kern w:val="0"/>
                <w:sz w:val="22"/>
                <w:szCs w:val="22"/>
                <w:lang w:eastAsia="ru-RU"/>
              </w:rPr>
              <w:t>Не менее чем от – 30 до +40</w:t>
            </w:r>
            <w:r w:rsidRPr="009F16C8">
              <w:rPr>
                <w:rFonts w:eastAsia="Times New Roman"/>
                <w:kern w:val="0"/>
                <w:sz w:val="22"/>
                <w:szCs w:val="22"/>
                <w:vertAlign w:val="superscript"/>
                <w:lang w:eastAsia="ru-RU"/>
              </w:rPr>
              <w:t xml:space="preserve"> 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3.</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tabs>
                <w:tab w:val="left" w:pos="1735"/>
              </w:tabs>
              <w:suppressAutoHyphens w:val="0"/>
              <w:autoSpaceDN w:val="0"/>
              <w:adjustRightInd w:val="0"/>
              <w:rPr>
                <w:rFonts w:eastAsia="Calibri"/>
                <w:kern w:val="0"/>
                <w:sz w:val="22"/>
                <w:szCs w:val="22"/>
                <w:lang w:eastAsia="ru-RU"/>
              </w:rPr>
            </w:pPr>
            <w:r w:rsidRPr="009F16C8">
              <w:rPr>
                <w:rFonts w:eastAsia="Calibri"/>
                <w:kern w:val="0"/>
                <w:sz w:val="22"/>
                <w:szCs w:val="22"/>
                <w:lang w:eastAsia="ru-RU"/>
              </w:rPr>
              <w:t>Блок адресный</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tabs>
                <w:tab w:val="left" w:pos="1735"/>
              </w:tabs>
              <w:suppressAutoHyphens w:val="0"/>
              <w:rPr>
                <w:rFonts w:eastAsia="Calibri"/>
                <w:kern w:val="0"/>
                <w:sz w:val="22"/>
                <w:szCs w:val="22"/>
                <w:lang w:val="de-DE"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Должен контролировать состояние пожарных шлейфов и передавать информацию в линию связи</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Напряжение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От 18.2 до 23.2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Максимальный потребляемый ток</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Менее 22 мА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Линия связи&gt;</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1420 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Рабочая температура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Не менее чем от 10 до 30</w:t>
            </w:r>
            <w:r w:rsidRPr="009F16C8">
              <w:rPr>
                <w:rFonts w:eastAsia="Calibri"/>
                <w:kern w:val="0"/>
                <w:sz w:val="22"/>
                <w:szCs w:val="22"/>
                <w:vertAlign w:val="superscript"/>
                <w:lang w:eastAsia="ru-RU"/>
              </w:rPr>
              <w:t>о</w:t>
            </w:r>
            <w:r w:rsidRPr="009F16C8">
              <w:rPr>
                <w:rFonts w:eastAsia="Calibri"/>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Степень защиты оболочки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Calibri"/>
                <w:kern w:val="0"/>
                <w:sz w:val="22"/>
                <w:szCs w:val="22"/>
                <w:lang w:eastAsia="ru-RU"/>
              </w:rPr>
            </w:pPr>
            <w:r w:rsidRPr="009F16C8">
              <w:rPr>
                <w:rFonts w:eastAsia="Calibri"/>
                <w:kern w:val="0"/>
                <w:sz w:val="22"/>
                <w:szCs w:val="22"/>
                <w:lang w:eastAsia="ru-RU"/>
              </w:rPr>
              <w:t>IP20</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4.</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Сирена 1 шт.</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Должна привлекать внимания посредством звукового сигнала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Громкость на расстоянии 1м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Не менее 98 дБ</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Напряжение питания номинальное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12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Рабочая температура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Не менее чем от -20 до +30</w:t>
            </w:r>
            <w:r w:rsidRPr="009F16C8">
              <w:rPr>
                <w:rFonts w:eastAsia="Times New Roman"/>
                <w:kern w:val="0"/>
                <w:sz w:val="22"/>
                <w:szCs w:val="22"/>
                <w:vertAlign w:val="superscript"/>
                <w:lang w:eastAsia="ru-RU"/>
              </w:rPr>
              <w:t>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5.</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r w:rsidRPr="009F16C8">
              <w:rPr>
                <w:rFonts w:eastAsia="Calibri"/>
                <w:kern w:val="0"/>
                <w:sz w:val="22"/>
                <w:szCs w:val="22"/>
                <w:lang w:eastAsia="ru-RU"/>
              </w:rPr>
              <w:t xml:space="preserve">Кабель </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Изоляция</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Должна быть изготовлена из композиции ПВХ пониженной пожарной опасности с низким дымо и газовыделением или ПВХ пластиката пониженной пожарной опасности красного цвета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Оболочка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Должна быть изготовлена из композиции ПВХ пониженной пожарной опасности или керамизирующейся кремнийорганической резины</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Жила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Многопроволочная или однопроволочная</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Сечение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0.3 – 0.7мм</w:t>
            </w:r>
            <w:r w:rsidRPr="009F16C8">
              <w:rPr>
                <w:rFonts w:eastAsia="Calibri"/>
                <w:kern w:val="0"/>
                <w:sz w:val="22"/>
                <w:szCs w:val="22"/>
                <w:vertAlign w:val="superscript"/>
                <w:lang w:eastAsia="ru-RU"/>
              </w:rPr>
              <w:t>2</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Распространение горения</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Должен быть не распространяющим горение при групповой прокладке</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Электросопротивление жил постоянному току</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Не более 42 Ом/км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Сопротивление изоляции (1 км)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Более 23 МОм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Количество жил</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Более 3</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 xml:space="preserve">Минимальный радиус изгиба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Более7 диаметров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 xml:space="preserve">Температура эксплуатации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spacing w:line="276" w:lineRule="auto"/>
              <w:ind w:right="-108"/>
              <w:rPr>
                <w:rFonts w:eastAsia="Calibri"/>
                <w:kern w:val="0"/>
                <w:sz w:val="22"/>
                <w:szCs w:val="22"/>
                <w:lang w:eastAsia="ru-RU"/>
              </w:rPr>
            </w:pPr>
            <w:r w:rsidRPr="009F16C8">
              <w:rPr>
                <w:rFonts w:eastAsia="Calibri"/>
                <w:kern w:val="0"/>
                <w:sz w:val="22"/>
                <w:szCs w:val="22"/>
                <w:lang w:eastAsia="ru-RU"/>
              </w:rPr>
              <w:t>Не менее чем от -25 до +60</w:t>
            </w:r>
            <w:r w:rsidRPr="009F16C8">
              <w:rPr>
                <w:rFonts w:eastAsia="Calibri"/>
                <w:kern w:val="0"/>
                <w:sz w:val="22"/>
                <w:szCs w:val="22"/>
                <w:vertAlign w:val="superscript"/>
                <w:lang w:eastAsia="ru-RU"/>
              </w:rPr>
              <w:t>о</w:t>
            </w:r>
            <w:r w:rsidRPr="009F16C8">
              <w:rPr>
                <w:rFonts w:eastAsia="Calibri"/>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6.</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spacing w:after="200" w:line="276" w:lineRule="auto"/>
              <w:rPr>
                <w:rFonts w:eastAsia="Times New Roman"/>
                <w:kern w:val="0"/>
                <w:sz w:val="22"/>
                <w:szCs w:val="22"/>
                <w:lang w:eastAsia="ru-RU"/>
              </w:rPr>
            </w:pPr>
            <w:r w:rsidRPr="009F16C8">
              <w:rPr>
                <w:rFonts w:eastAsia="Times New Roman"/>
                <w:kern w:val="0"/>
                <w:sz w:val="22"/>
                <w:szCs w:val="22"/>
                <w:lang w:eastAsia="ru-RU"/>
              </w:rPr>
              <w:t xml:space="preserve">Кабель </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Количество жил</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2-3</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69"/>
              <w:rPr>
                <w:rFonts w:eastAsia="Times New Roman"/>
                <w:kern w:val="0"/>
                <w:sz w:val="22"/>
                <w:szCs w:val="22"/>
                <w:lang w:eastAsia="ru-RU"/>
              </w:rPr>
            </w:pPr>
            <w:r w:rsidRPr="009F16C8">
              <w:rPr>
                <w:rFonts w:eastAsia="Times New Roman"/>
                <w:kern w:val="0"/>
                <w:sz w:val="22"/>
                <w:szCs w:val="22"/>
                <w:lang w:eastAsia="ru-RU"/>
              </w:rPr>
              <w:t>Сечение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3"/>
              <w:rPr>
                <w:rFonts w:eastAsia="Times New Roman"/>
                <w:kern w:val="0"/>
                <w:sz w:val="22"/>
                <w:szCs w:val="22"/>
                <w:lang w:eastAsia="ru-RU"/>
              </w:rPr>
            </w:pPr>
            <w:r w:rsidRPr="009F16C8">
              <w:rPr>
                <w:rFonts w:eastAsia="Times New Roman"/>
                <w:kern w:val="0"/>
                <w:sz w:val="22"/>
                <w:szCs w:val="22"/>
                <w:lang w:eastAsia="ru-RU"/>
              </w:rPr>
              <w:t>0.7 – 1.5 мм</w:t>
            </w:r>
            <w:r w:rsidRPr="009F16C8">
              <w:rPr>
                <w:rFonts w:eastAsia="Times New Roman"/>
                <w:kern w:val="0"/>
                <w:sz w:val="22"/>
                <w:szCs w:val="22"/>
                <w:vertAlign w:val="superscript"/>
                <w:lang w:eastAsia="ru-RU"/>
              </w:rPr>
              <w:t>2</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69"/>
              <w:rPr>
                <w:rFonts w:eastAsia="Times New Roman"/>
                <w:kern w:val="0"/>
                <w:sz w:val="22"/>
                <w:szCs w:val="22"/>
                <w:lang w:eastAsia="ru-RU"/>
              </w:rPr>
            </w:pPr>
            <w:r w:rsidRPr="009F16C8">
              <w:rPr>
                <w:rFonts w:eastAsia="Times New Roman"/>
                <w:kern w:val="0"/>
                <w:sz w:val="22"/>
                <w:szCs w:val="22"/>
                <w:lang w:eastAsia="ru-RU"/>
              </w:rPr>
              <w:t>Тип жил</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3"/>
              <w:rPr>
                <w:rFonts w:eastAsia="Times New Roman"/>
                <w:kern w:val="0"/>
                <w:sz w:val="22"/>
                <w:szCs w:val="22"/>
                <w:lang w:eastAsia="ru-RU"/>
              </w:rPr>
            </w:pPr>
            <w:r w:rsidRPr="009F16C8">
              <w:rPr>
                <w:rFonts w:eastAsia="Times New Roman"/>
                <w:kern w:val="0"/>
                <w:sz w:val="22"/>
                <w:szCs w:val="22"/>
                <w:lang w:eastAsia="ru-RU"/>
              </w:rPr>
              <w:t>Одножильная или многожильная</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69"/>
              <w:rPr>
                <w:rFonts w:eastAsia="Times New Roman"/>
                <w:kern w:val="0"/>
                <w:sz w:val="22"/>
                <w:szCs w:val="22"/>
                <w:lang w:eastAsia="ru-RU"/>
              </w:rPr>
            </w:pPr>
            <w:r w:rsidRPr="009F16C8">
              <w:rPr>
                <w:rFonts w:eastAsia="Times New Roman"/>
                <w:kern w:val="0"/>
                <w:sz w:val="22"/>
                <w:szCs w:val="22"/>
                <w:lang w:eastAsia="ru-RU"/>
              </w:rPr>
              <w:t>Напряжение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3"/>
              <w:rPr>
                <w:rFonts w:eastAsia="Times New Roman"/>
                <w:kern w:val="0"/>
                <w:sz w:val="22"/>
                <w:szCs w:val="22"/>
                <w:lang w:eastAsia="ru-RU"/>
              </w:rPr>
            </w:pPr>
            <w:r w:rsidRPr="009F16C8">
              <w:rPr>
                <w:rFonts w:eastAsia="Times New Roman"/>
                <w:kern w:val="0"/>
                <w:sz w:val="22"/>
                <w:szCs w:val="22"/>
                <w:lang w:eastAsia="ru-RU"/>
              </w:rPr>
              <w:t>от 220 до 400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69"/>
              <w:rPr>
                <w:rFonts w:eastAsia="Times New Roman"/>
                <w:kern w:val="0"/>
                <w:sz w:val="22"/>
                <w:szCs w:val="22"/>
                <w:lang w:eastAsia="ru-RU"/>
              </w:rPr>
            </w:pPr>
            <w:r w:rsidRPr="009F16C8">
              <w:rPr>
                <w:rFonts w:eastAsia="Times New Roman"/>
                <w:kern w:val="0"/>
                <w:sz w:val="22"/>
                <w:szCs w:val="22"/>
                <w:lang w:eastAsia="ru-RU"/>
              </w:rPr>
              <w:t>Материал жил</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3"/>
              <w:rPr>
                <w:rFonts w:eastAsia="Times New Roman"/>
                <w:kern w:val="0"/>
                <w:sz w:val="22"/>
                <w:szCs w:val="22"/>
                <w:lang w:eastAsia="ru-RU"/>
              </w:rPr>
            </w:pPr>
            <w:r w:rsidRPr="009F16C8">
              <w:rPr>
                <w:rFonts w:eastAsia="Times New Roman"/>
                <w:kern w:val="0"/>
                <w:sz w:val="22"/>
                <w:szCs w:val="22"/>
                <w:lang w:eastAsia="ru-RU"/>
              </w:rPr>
              <w:t>Медь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69"/>
              <w:rPr>
                <w:rFonts w:eastAsia="Times New Roman"/>
                <w:kern w:val="0"/>
                <w:sz w:val="22"/>
                <w:szCs w:val="22"/>
                <w:lang w:eastAsia="ru-RU"/>
              </w:rPr>
            </w:pPr>
            <w:r w:rsidRPr="009F16C8">
              <w:rPr>
                <w:rFonts w:eastAsia="Times New Roman"/>
                <w:kern w:val="0"/>
                <w:sz w:val="22"/>
                <w:szCs w:val="22"/>
                <w:lang w:eastAsia="ru-RU"/>
              </w:rPr>
              <w:t>Материал изоляции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3"/>
              <w:rPr>
                <w:rFonts w:eastAsia="Times New Roman"/>
                <w:kern w:val="0"/>
                <w:sz w:val="22"/>
                <w:szCs w:val="22"/>
                <w:lang w:eastAsia="ru-RU"/>
              </w:rPr>
            </w:pPr>
            <w:r w:rsidRPr="009F16C8">
              <w:rPr>
                <w:rFonts w:eastAsia="Times New Roman"/>
                <w:kern w:val="0"/>
                <w:sz w:val="22"/>
                <w:szCs w:val="22"/>
                <w:lang w:eastAsia="ru-RU"/>
              </w:rPr>
              <w:t>ПВХ пластикат не поддерживающий горение или ПВХ пластикат</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69"/>
              <w:rPr>
                <w:rFonts w:eastAsia="Times New Roman"/>
                <w:kern w:val="0"/>
                <w:sz w:val="22"/>
                <w:szCs w:val="22"/>
                <w:lang w:eastAsia="ru-RU"/>
              </w:rPr>
            </w:pPr>
            <w:r w:rsidRPr="009F16C8">
              <w:rPr>
                <w:rFonts w:eastAsia="Times New Roman"/>
                <w:kern w:val="0"/>
                <w:sz w:val="22"/>
                <w:szCs w:val="22"/>
                <w:lang w:eastAsia="ru-RU"/>
              </w:rPr>
              <w:t>Материал оболочки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spacing w:line="276" w:lineRule="auto"/>
              <w:ind w:right="-3"/>
              <w:rPr>
                <w:rFonts w:eastAsia="Times New Roman"/>
                <w:kern w:val="0"/>
                <w:sz w:val="22"/>
                <w:szCs w:val="22"/>
                <w:lang w:eastAsia="ru-RU"/>
              </w:rPr>
            </w:pPr>
            <w:r w:rsidRPr="009F16C8">
              <w:rPr>
                <w:rFonts w:eastAsia="Times New Roman"/>
                <w:kern w:val="0"/>
                <w:sz w:val="22"/>
                <w:szCs w:val="22"/>
                <w:lang w:eastAsia="ru-RU"/>
              </w:rPr>
              <w:t>ПВХ пластикат не поддерживающий горение или ПВХ пластикат</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Температура эксплуатации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 xml:space="preserve">Не менее чем от – 20 до +30 </w:t>
            </w:r>
            <w:r w:rsidRPr="009F16C8">
              <w:rPr>
                <w:rFonts w:eastAsia="Times New Roman"/>
                <w:kern w:val="0"/>
                <w:sz w:val="22"/>
                <w:szCs w:val="22"/>
                <w:vertAlign w:val="superscript"/>
                <w:lang w:eastAsia="ru-RU"/>
              </w:rPr>
              <w:t>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7.</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Блок оповещения</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Должен транслировать сигналы речевого оповещения на оповещатели</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Запись сообщений</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Должа быть через встроенный микрофон, линейный вход и интерфейс RS-232</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Датчик вскрытий корпуса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Должен быть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Длительность сообщений более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2 мин.</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Трансляция сигналов от внешних устройств</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Должна быть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Воспроизведение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Должно быть ручное и от управляющего устройства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Задержка включения оповещения</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Не менее чем 10-120 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Светодиодная индикация работы</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Должна быть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Выходы для подключения оповещателей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15</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Выходная мощность усилителя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14Вт</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Напряжение питания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170-250В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Ток потребления не более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35 мА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Рабочая температура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От 0 до 30оС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8.</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 xml:space="preserve">Оповещатель речевой </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Должен транслировать сигналы с блока оповещения</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Мощность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3Вт</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 xml:space="preserve">Сопротивление не более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10 Ом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Диапазон воспроизводимых частот</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Не менее чем 200-12000Гц</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Крепление на потолке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Должно быть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Рабочая температура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ind w:right="-3"/>
              <w:rPr>
                <w:rFonts w:eastAsia="Calibri"/>
                <w:kern w:val="0"/>
                <w:sz w:val="22"/>
                <w:szCs w:val="22"/>
                <w:lang w:eastAsia="ru-RU"/>
              </w:rPr>
            </w:pPr>
            <w:r w:rsidRPr="009F16C8">
              <w:rPr>
                <w:rFonts w:eastAsia="Calibri"/>
                <w:kern w:val="0"/>
                <w:sz w:val="22"/>
                <w:szCs w:val="22"/>
                <w:lang w:eastAsia="ru-RU"/>
              </w:rPr>
              <w:t>От 0 до +30оС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9.</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 xml:space="preserve">Соединительная коробка </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Должна обеспечивать соединение кабелей</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Количество контактов</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Не менее 4х2</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Габаритные размеры</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Не более 45х45х25</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Максимальный ток через контакты</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Не менее 0.4 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Максимальное напряжение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Не менее 75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Электрическое сопротивление между токоведущими частями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Не менее 20 МОм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10.</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Коробка коммутационная</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Должна использоваться для соединения и разветвления проводов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Количество контактов</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Не менее 4 пар</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Диаметр</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Не более 65 мм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Глубина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Не менее 20 мм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11.</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Кабель-канал</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Должен применяться для прокладки кабелей</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Материал</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Поливинилхлорид не распространяющий горение; поликарбонат</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Цвет</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suppressAutoHyphens w:val="0"/>
              <w:rPr>
                <w:rFonts w:eastAsia="Times New Roman"/>
                <w:kern w:val="0"/>
                <w:sz w:val="22"/>
                <w:szCs w:val="22"/>
                <w:lang w:eastAsia="ru-RU"/>
              </w:rPr>
            </w:pPr>
            <w:r w:rsidRPr="009F16C8">
              <w:rPr>
                <w:rFonts w:eastAsia="Times New Roman"/>
                <w:kern w:val="0"/>
                <w:sz w:val="22"/>
                <w:szCs w:val="22"/>
                <w:lang w:eastAsia="ru-RU"/>
              </w:rPr>
              <w:t>Белый или слоновая кость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Степень защиты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val="en-US" w:eastAsia="ru-RU"/>
              </w:rPr>
            </w:pPr>
            <w:r w:rsidRPr="009F16C8">
              <w:rPr>
                <w:rFonts w:eastAsia="Times New Roman"/>
                <w:kern w:val="0"/>
                <w:sz w:val="22"/>
                <w:szCs w:val="22"/>
                <w:lang w:eastAsia="ru-RU"/>
              </w:rPr>
              <w:t>Не менее</w:t>
            </w:r>
            <w:r w:rsidRPr="009F16C8">
              <w:rPr>
                <w:rFonts w:eastAsia="Times New Roman"/>
                <w:kern w:val="0"/>
                <w:sz w:val="22"/>
                <w:szCs w:val="22"/>
                <w:lang w:val="en-US" w:eastAsia="ru-RU"/>
              </w:rPr>
              <w:t xml:space="preserve"> IP 40 </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Температура монтажа и эксплуатации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Не менее чем от  5 до +45</w:t>
            </w:r>
            <w:r w:rsidRPr="009F16C8">
              <w:rPr>
                <w:rFonts w:eastAsia="Times New Roman"/>
                <w:kern w:val="0"/>
                <w:sz w:val="22"/>
                <w:szCs w:val="22"/>
                <w:vertAlign w:val="superscript"/>
                <w:lang w:eastAsia="ru-RU"/>
              </w:rPr>
              <w:t xml:space="preserve"> 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Высота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 9 до 12 мм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Ширина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 19 до 25 мм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Ударная прочность при 5 </w:t>
            </w:r>
            <w:r w:rsidRPr="009F16C8">
              <w:rPr>
                <w:rFonts w:eastAsia="Times New Roman"/>
                <w:kern w:val="0"/>
                <w:sz w:val="22"/>
                <w:szCs w:val="22"/>
                <w:vertAlign w:val="superscript"/>
                <w:lang w:eastAsia="ru-RU"/>
              </w:rPr>
              <w:t>0</w:t>
            </w:r>
            <w:r w:rsidRPr="009F16C8">
              <w:rPr>
                <w:rFonts w:eastAsia="Times New Roman"/>
                <w:kern w:val="0"/>
                <w:sz w:val="22"/>
                <w:szCs w:val="22"/>
                <w:lang w:eastAsia="ru-RU"/>
              </w:rPr>
              <w:t>С</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Менее 6 Дж</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Электрическая прочность изоляции и электрическое сопротивление изоляции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Соответствие требованиям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Пожарной безопасности; Санитарным требованиям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lastRenderedPageBreak/>
              <w:t>12.</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rPr>
                <w:rFonts w:eastAsia="Times New Roman"/>
                <w:kern w:val="0"/>
                <w:sz w:val="22"/>
                <w:szCs w:val="22"/>
                <w:lang w:eastAsia="ru-RU"/>
              </w:rPr>
            </w:pPr>
            <w:r w:rsidRPr="009F16C8">
              <w:rPr>
                <w:rFonts w:eastAsia="Times New Roman"/>
                <w:kern w:val="0"/>
                <w:sz w:val="22"/>
                <w:szCs w:val="22"/>
                <w:lang w:eastAsia="ru-RU"/>
              </w:rPr>
              <w:t xml:space="preserve">Шланг гофрированный </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Должна предусматривать прокладку электрических сетей</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Материал</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 xml:space="preserve">ПВХ; ПНД; полиамид </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Место прокладки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 xml:space="preserve">В стенах, потолках, полах; в сухих грунтах </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Стойкость</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Влагостойкость, стойкость к распространению горения и стойкость к старению</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Протяжка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Должна быть</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Степень защиты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 xml:space="preserve">Не менее </w:t>
            </w:r>
            <w:r w:rsidRPr="009F16C8">
              <w:rPr>
                <w:rFonts w:eastAsia="Times New Roman"/>
                <w:kern w:val="0"/>
                <w:sz w:val="22"/>
                <w:szCs w:val="22"/>
                <w:lang w:val="en-US" w:eastAsia="ru-RU"/>
              </w:rPr>
              <w:t>IP</w:t>
            </w:r>
            <w:r w:rsidRPr="009F16C8">
              <w:rPr>
                <w:rFonts w:eastAsia="Times New Roman"/>
                <w:kern w:val="0"/>
                <w:sz w:val="22"/>
                <w:szCs w:val="22"/>
                <w:lang w:eastAsia="ru-RU"/>
              </w:rPr>
              <w:t xml:space="preserve"> 55</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Температура монтажа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Не менее чем от 5 до 50</w:t>
            </w:r>
            <w:r w:rsidRPr="009F16C8">
              <w:rPr>
                <w:rFonts w:eastAsia="Times New Roman"/>
                <w:kern w:val="0"/>
                <w:sz w:val="22"/>
                <w:szCs w:val="22"/>
                <w:vertAlign w:val="superscript"/>
                <w:lang w:eastAsia="ru-RU"/>
              </w:rPr>
              <w:t xml:space="preserve"> 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Температура эксплуатации </w:t>
            </w:r>
          </w:p>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диапазон</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Не менее чем от -20 до +50</w:t>
            </w:r>
            <w:r w:rsidRPr="009F16C8">
              <w:rPr>
                <w:rFonts w:eastAsia="Times New Roman"/>
                <w:kern w:val="0"/>
                <w:sz w:val="22"/>
                <w:szCs w:val="22"/>
                <w:vertAlign w:val="superscript"/>
                <w:lang w:eastAsia="ru-RU"/>
              </w:rPr>
              <w:t xml:space="preserve"> 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Прочность на 5 см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Менее 750 Н</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Прочность на разрыв</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Не менее 95 Н</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Минимальный радиус изгиба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Не менее 3 диаметров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Соответствие требованиям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Пожарной безопасности; Санитарным требованиям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Внешний диаметр</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Не менее 16 мм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Внутренний диаметр</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val="en-US" w:eastAsia="ru-RU"/>
              </w:rPr>
            </w:pPr>
            <w:r w:rsidRPr="009F16C8">
              <w:rPr>
                <w:rFonts w:eastAsia="Times New Roman"/>
                <w:kern w:val="0"/>
                <w:sz w:val="22"/>
                <w:szCs w:val="22"/>
                <w:lang w:eastAsia="ru-RU"/>
              </w:rPr>
              <w:t>Менее  1</w:t>
            </w:r>
            <w:r w:rsidRPr="009F16C8">
              <w:rPr>
                <w:rFonts w:eastAsia="Times New Roman"/>
                <w:kern w:val="0"/>
                <w:sz w:val="22"/>
                <w:szCs w:val="22"/>
                <w:lang w:val="en-US" w:eastAsia="ru-RU"/>
              </w:rPr>
              <w:t>5</w:t>
            </w:r>
            <w:r w:rsidRPr="009F16C8">
              <w:rPr>
                <w:rFonts w:eastAsia="Times New Roman"/>
                <w:kern w:val="0"/>
                <w:sz w:val="22"/>
                <w:szCs w:val="22"/>
                <w:lang w:eastAsia="ru-RU"/>
              </w:rPr>
              <w:t xml:space="preserve"> мм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13.</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Calibri"/>
                <w:kern w:val="0"/>
                <w:sz w:val="22"/>
                <w:szCs w:val="22"/>
                <w:lang w:eastAsia="ru-RU"/>
              </w:rPr>
            </w:pPr>
            <w:r w:rsidRPr="009F16C8">
              <w:rPr>
                <w:rFonts w:eastAsia="Calibri"/>
                <w:kern w:val="0"/>
                <w:sz w:val="22"/>
                <w:szCs w:val="22"/>
                <w:lang w:eastAsia="ru-RU"/>
              </w:rPr>
              <w:t>Кабель</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Изоляция</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Должна быть изготовлена из огнестойкой кремнийорганической резины с низким дымо и газовыделением или ПВХ пластиката пониженной пожарной опасности красного цвета или из огнестойкой кремнийорганической резины</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Оболочка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Должна быть изготовлена из ПВХ пластиката пониженной пожарной опасности  с низким дымо и газовыделением или керамизирующейся кремнийорганической резины</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Жила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Многопроволочная или однопроволочная</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Сечение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0.8 – 2мм</w:t>
            </w:r>
            <w:r w:rsidRPr="009F16C8">
              <w:rPr>
                <w:rFonts w:eastAsia="Calibri"/>
                <w:kern w:val="0"/>
                <w:sz w:val="22"/>
                <w:szCs w:val="22"/>
                <w:vertAlign w:val="superscript"/>
                <w:lang w:eastAsia="ru-RU"/>
              </w:rPr>
              <w:t>2</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Распространение горения</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Должен быть не распространяющим горение при групповой прокладке по категории не менее 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Электросопротивление жил постоянному току</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Менее 25.5 Ом/км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Сопротивление изоляции (1 км)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Более 88 МОм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Количество жил</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2 - 4</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 xml:space="preserve">Минимальный радиус изгиба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Более 6 диаметров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 xml:space="preserve">Температура эксплуатации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Не менее чем от -25 до +60</w:t>
            </w:r>
            <w:r w:rsidRPr="009F16C8">
              <w:rPr>
                <w:rFonts w:eastAsia="Calibri"/>
                <w:kern w:val="0"/>
                <w:sz w:val="22"/>
                <w:szCs w:val="22"/>
                <w:vertAlign w:val="superscript"/>
                <w:lang w:eastAsia="ru-RU"/>
              </w:rPr>
              <w:t>о</w:t>
            </w:r>
            <w:r w:rsidRPr="009F16C8">
              <w:rPr>
                <w:rFonts w:eastAsia="Calibri"/>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35"/>
              </w:tabs>
              <w:suppressAutoHyphens w:val="0"/>
              <w:ind w:right="-108"/>
              <w:rPr>
                <w:rFonts w:eastAsia="Calibri"/>
                <w:kern w:val="0"/>
                <w:sz w:val="22"/>
                <w:szCs w:val="22"/>
                <w:lang w:eastAsia="ru-RU"/>
              </w:rPr>
            </w:pPr>
            <w:r w:rsidRPr="009F16C8">
              <w:rPr>
                <w:rFonts w:eastAsia="Calibri"/>
                <w:kern w:val="0"/>
                <w:sz w:val="22"/>
                <w:szCs w:val="22"/>
                <w:lang w:eastAsia="ru-RU"/>
              </w:rPr>
              <w:t>14.</w:t>
            </w:r>
          </w:p>
        </w:tc>
        <w:tc>
          <w:tcPr>
            <w:tcW w:w="2127"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Исполнительный блок</w:t>
            </w: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Степень защиты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val="en-US" w:eastAsia="ru-RU"/>
              </w:rPr>
              <w:t>IP</w:t>
            </w:r>
            <w:r w:rsidRPr="009F16C8">
              <w:rPr>
                <w:rFonts w:eastAsia="Times New Roman"/>
                <w:kern w:val="0"/>
                <w:sz w:val="22"/>
                <w:szCs w:val="22"/>
                <w:lang w:eastAsia="ru-RU"/>
              </w:rPr>
              <w:t>20</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Подключение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Должно осуществляться через приёмно-контрольный прибор; компьютер</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Выходы управления</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 2 до 8</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Коммутируемое напряжение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Не менее чем от 3.2 до 28.4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Длина линии связи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Более 1200 м</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Должен обеспечивать включение/выключение исполнительных устройств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Рабочая температура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 xml:space="preserve">Не менее чем от 10 до 30 </w:t>
            </w:r>
            <w:r w:rsidRPr="009F16C8">
              <w:rPr>
                <w:rFonts w:eastAsia="Times New Roman"/>
                <w:kern w:val="0"/>
                <w:sz w:val="22"/>
                <w:szCs w:val="22"/>
                <w:vertAlign w:val="superscript"/>
                <w:lang w:eastAsia="ru-RU"/>
              </w:rPr>
              <w:t>о</w:t>
            </w:r>
            <w:r w:rsidRPr="009F16C8">
              <w:rPr>
                <w:rFonts w:eastAsia="Times New Roman"/>
                <w:kern w:val="0"/>
                <w:sz w:val="22"/>
                <w:szCs w:val="22"/>
                <w:lang w:eastAsia="ru-RU"/>
              </w:rPr>
              <w:t>С</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Вес </w:t>
            </w:r>
            <w:r w:rsidRPr="009F16C8">
              <w:rPr>
                <w:rFonts w:eastAsia="Times New Roman"/>
                <w:kern w:val="0"/>
                <w:sz w:val="22"/>
                <w:szCs w:val="22"/>
                <w:lang w:val="en-US" w:eastAsia="ru-RU"/>
              </w:rPr>
              <w:t>&lt;</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99 г</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 xml:space="preserve">Напряжение питания линии связи не менее чем </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 18.4 до 23.8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Напряжение питания от внешнего источника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От 10.8 до 28.4 В</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Токопотребление от внешнего источника</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Менее 100 мА</w:t>
            </w:r>
          </w:p>
        </w:tc>
      </w:tr>
      <w:tr w:rsidR="009F16C8" w:rsidRPr="009F16C8" w:rsidTr="00CE4B25">
        <w:tc>
          <w:tcPr>
            <w:tcW w:w="56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9F16C8" w:rsidRPr="009F16C8" w:rsidRDefault="009F16C8" w:rsidP="009F16C8">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69"/>
              <w:rPr>
                <w:rFonts w:eastAsia="Times New Roman"/>
                <w:kern w:val="0"/>
                <w:sz w:val="22"/>
                <w:szCs w:val="22"/>
                <w:lang w:eastAsia="ru-RU"/>
              </w:rPr>
            </w:pPr>
            <w:r w:rsidRPr="009F16C8">
              <w:rPr>
                <w:rFonts w:eastAsia="Times New Roman"/>
                <w:kern w:val="0"/>
                <w:sz w:val="22"/>
                <w:szCs w:val="22"/>
                <w:lang w:eastAsia="ru-RU"/>
              </w:rPr>
              <w:t>Токопотребление от линии связи</w:t>
            </w:r>
          </w:p>
        </w:tc>
        <w:tc>
          <w:tcPr>
            <w:tcW w:w="5670" w:type="dxa"/>
            <w:tcBorders>
              <w:top w:val="single" w:sz="4" w:space="0" w:color="000000"/>
              <w:left w:val="single" w:sz="4" w:space="0" w:color="000000"/>
              <w:bottom w:val="single" w:sz="4" w:space="0" w:color="000000"/>
              <w:right w:val="single" w:sz="4" w:space="0" w:color="000000"/>
            </w:tcBorders>
            <w:hideMark/>
          </w:tcPr>
          <w:p w:rsidR="009F16C8" w:rsidRPr="009F16C8" w:rsidRDefault="009F16C8" w:rsidP="009F16C8">
            <w:pPr>
              <w:widowControl/>
              <w:tabs>
                <w:tab w:val="left" w:pos="1701"/>
              </w:tabs>
              <w:suppressAutoHyphens w:val="0"/>
              <w:ind w:right="-3"/>
              <w:rPr>
                <w:rFonts w:eastAsia="Times New Roman"/>
                <w:kern w:val="0"/>
                <w:sz w:val="22"/>
                <w:szCs w:val="22"/>
                <w:lang w:eastAsia="ru-RU"/>
              </w:rPr>
            </w:pPr>
            <w:r w:rsidRPr="009F16C8">
              <w:rPr>
                <w:rFonts w:eastAsia="Times New Roman"/>
                <w:kern w:val="0"/>
                <w:sz w:val="22"/>
                <w:szCs w:val="22"/>
                <w:lang w:eastAsia="ru-RU"/>
              </w:rPr>
              <w:t>Менее 50 мА</w:t>
            </w:r>
          </w:p>
        </w:tc>
      </w:tr>
    </w:tbl>
    <w:p w:rsidR="006A68EA" w:rsidRDefault="006A68EA" w:rsidP="00FB2F8E">
      <w:pPr>
        <w:suppressAutoHyphens w:val="0"/>
        <w:ind w:firstLine="567"/>
        <w:jc w:val="right"/>
        <w:rPr>
          <w:rFonts w:eastAsia="Calibri"/>
          <w:b/>
          <w:bCs/>
          <w:kern w:val="0"/>
        </w:rPr>
      </w:pPr>
    </w:p>
    <w:p w:rsidR="006A68EA" w:rsidRDefault="006A68EA" w:rsidP="00FB2F8E">
      <w:pPr>
        <w:suppressAutoHyphens w:val="0"/>
        <w:ind w:firstLine="567"/>
        <w:jc w:val="right"/>
        <w:rPr>
          <w:rFonts w:eastAsia="Calibri"/>
          <w:b/>
          <w:bCs/>
          <w:kern w:val="0"/>
        </w:rPr>
        <w:sectPr w:rsidR="006A68EA" w:rsidSect="009F16C8">
          <w:pgSz w:w="16838" w:h="11906" w:orient="landscape"/>
          <w:pgMar w:top="849" w:right="567" w:bottom="1134" w:left="851" w:header="709" w:footer="709" w:gutter="0"/>
          <w:cols w:space="708"/>
          <w:docGrid w:linePitch="360"/>
        </w:sectPr>
      </w:pPr>
    </w:p>
    <w:p w:rsidR="006A68EA" w:rsidRDefault="006A68EA" w:rsidP="00FB2F8E">
      <w:pPr>
        <w:suppressAutoHyphens w:val="0"/>
        <w:ind w:firstLine="567"/>
        <w:jc w:val="right"/>
        <w:rPr>
          <w:rFonts w:eastAsia="Calibri"/>
          <w:b/>
          <w:bCs/>
          <w:kern w:val="0"/>
        </w:rPr>
      </w:pPr>
    </w:p>
    <w:p w:rsidR="006A68EA" w:rsidRDefault="006A68EA" w:rsidP="00FB2F8E">
      <w:pPr>
        <w:suppressAutoHyphens w:val="0"/>
        <w:ind w:firstLine="567"/>
        <w:jc w:val="right"/>
        <w:rPr>
          <w:rFonts w:eastAsia="Calibri"/>
          <w:b/>
          <w:bCs/>
          <w:kern w:val="0"/>
        </w:r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52D31" w:rsidRPr="00352D31" w:rsidRDefault="00352D31" w:rsidP="00352D31">
      <w:pPr>
        <w:widowControl/>
        <w:tabs>
          <w:tab w:val="left" w:pos="2160"/>
        </w:tabs>
        <w:suppressAutoHyphens w:val="0"/>
        <w:rPr>
          <w:rFonts w:eastAsia="Times New Roman"/>
          <w:kern w:val="0"/>
          <w:lang w:eastAsia="ru-RU"/>
        </w:rPr>
      </w:pPr>
    </w:p>
    <w:p w:rsidR="00352D31" w:rsidRPr="00352D31" w:rsidRDefault="00352D31" w:rsidP="00352D31">
      <w:pPr>
        <w:suppressAutoHyphens w:val="0"/>
        <w:autoSpaceDE w:val="0"/>
        <w:autoSpaceDN w:val="0"/>
        <w:adjustRightInd w:val="0"/>
        <w:jc w:val="center"/>
        <w:rPr>
          <w:rFonts w:eastAsia="Times New Roman"/>
          <w:b/>
          <w:kern w:val="0"/>
          <w:lang w:eastAsia="ru-RU"/>
        </w:rPr>
      </w:pPr>
      <w:r w:rsidRPr="00352D31">
        <w:rPr>
          <w:rFonts w:eastAsia="Times New Roman"/>
          <w:b/>
          <w:kern w:val="0"/>
          <w:lang w:eastAsia="ru-RU"/>
        </w:rPr>
        <w:t>ДОГОВОР № _____________</w:t>
      </w:r>
    </w:p>
    <w:p w:rsidR="00352D31" w:rsidRPr="00352D31" w:rsidRDefault="00352D31" w:rsidP="00352D31">
      <w:pPr>
        <w:suppressAutoHyphens w:val="0"/>
        <w:autoSpaceDE w:val="0"/>
        <w:autoSpaceDN w:val="0"/>
        <w:adjustRightInd w:val="0"/>
        <w:ind w:firstLine="709"/>
        <w:jc w:val="center"/>
        <w:rPr>
          <w:rFonts w:eastAsia="Times New Roman"/>
          <w:b/>
          <w:kern w:val="0"/>
          <w:lang w:eastAsia="ru-RU"/>
        </w:rPr>
      </w:pPr>
      <w:r w:rsidRPr="00352D31">
        <w:rPr>
          <w:rFonts w:eastAsia="Times New Roman"/>
          <w:b/>
          <w:bCs/>
          <w:color w:val="000000"/>
          <w:kern w:val="0"/>
          <w:lang w:eastAsia="ru-RU"/>
        </w:rPr>
        <w:t>на 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p w:rsidR="00352D31" w:rsidRPr="00352D31" w:rsidRDefault="00352D31" w:rsidP="00352D31">
      <w:pPr>
        <w:suppressAutoHyphens w:val="0"/>
        <w:autoSpaceDE w:val="0"/>
        <w:autoSpaceDN w:val="0"/>
        <w:adjustRightInd w:val="0"/>
        <w:ind w:firstLine="709"/>
        <w:jc w:val="center"/>
        <w:rPr>
          <w:rFonts w:eastAsia="Times New Roman"/>
          <w:b/>
          <w:kern w:val="0"/>
          <w:lang w:eastAsia="ru-RU"/>
        </w:rPr>
      </w:pPr>
    </w:p>
    <w:p w:rsidR="00352D31" w:rsidRPr="00352D31" w:rsidRDefault="00352D31" w:rsidP="00352D31">
      <w:pPr>
        <w:suppressAutoHyphens w:val="0"/>
        <w:autoSpaceDE w:val="0"/>
        <w:autoSpaceDN w:val="0"/>
        <w:adjustRightInd w:val="0"/>
        <w:jc w:val="center"/>
        <w:rPr>
          <w:rFonts w:eastAsia="Times New Roman"/>
          <w:kern w:val="0"/>
          <w:lang w:eastAsia="ru-RU"/>
        </w:rPr>
      </w:pPr>
      <w:r w:rsidRPr="00352D31">
        <w:rPr>
          <w:rFonts w:eastAsia="Times New Roman"/>
          <w:kern w:val="0"/>
          <w:lang w:eastAsia="ru-RU"/>
        </w:rPr>
        <w:t>г. Москва</w:t>
      </w:r>
      <w:r w:rsidRPr="00352D31">
        <w:rPr>
          <w:rFonts w:eastAsia="Times New Roman"/>
          <w:kern w:val="0"/>
          <w:lang w:eastAsia="ru-RU"/>
        </w:rPr>
        <w:tab/>
      </w:r>
      <w:r w:rsidRPr="00352D31">
        <w:rPr>
          <w:rFonts w:eastAsia="Times New Roman"/>
          <w:kern w:val="0"/>
          <w:lang w:eastAsia="ru-RU"/>
        </w:rPr>
        <w:tab/>
      </w:r>
      <w:r w:rsidRPr="00352D31">
        <w:rPr>
          <w:rFonts w:eastAsia="Times New Roman"/>
          <w:kern w:val="0"/>
          <w:lang w:eastAsia="ru-RU"/>
        </w:rPr>
        <w:tab/>
      </w:r>
      <w:r w:rsidRPr="00352D31">
        <w:rPr>
          <w:rFonts w:eastAsia="Times New Roman"/>
          <w:kern w:val="0"/>
          <w:lang w:eastAsia="ru-RU"/>
        </w:rPr>
        <w:tab/>
      </w:r>
      <w:r w:rsidRPr="00352D31">
        <w:rPr>
          <w:rFonts w:eastAsia="Times New Roman"/>
          <w:kern w:val="0"/>
          <w:lang w:eastAsia="ru-RU"/>
        </w:rPr>
        <w:tab/>
      </w:r>
      <w:r w:rsidRPr="00352D31">
        <w:rPr>
          <w:rFonts w:eastAsia="Times New Roman"/>
          <w:kern w:val="0"/>
          <w:lang w:eastAsia="ru-RU"/>
        </w:rPr>
        <w:tab/>
      </w:r>
      <w:r w:rsidRPr="00352D31">
        <w:rPr>
          <w:rFonts w:eastAsia="Times New Roman"/>
          <w:kern w:val="0"/>
          <w:lang w:eastAsia="ru-RU"/>
        </w:rPr>
        <w:tab/>
      </w:r>
      <w:r w:rsidRPr="00352D31">
        <w:rPr>
          <w:rFonts w:eastAsia="Times New Roman"/>
          <w:kern w:val="0"/>
          <w:lang w:eastAsia="ru-RU"/>
        </w:rPr>
        <w:tab/>
        <w:t>«____» __________  202</w:t>
      </w:r>
      <w:r w:rsidR="00E46043">
        <w:rPr>
          <w:rFonts w:eastAsia="Times New Roman"/>
          <w:kern w:val="0"/>
          <w:lang w:eastAsia="ru-RU"/>
        </w:rPr>
        <w:t>1</w:t>
      </w:r>
      <w:r w:rsidRPr="00352D31">
        <w:rPr>
          <w:rFonts w:eastAsia="Times New Roman"/>
          <w:kern w:val="0"/>
          <w:lang w:eastAsia="ru-RU"/>
        </w:rPr>
        <w:t xml:space="preserve"> г.</w:t>
      </w:r>
    </w:p>
    <w:p w:rsidR="00352D31" w:rsidRPr="00352D31" w:rsidRDefault="00352D31" w:rsidP="00352D31">
      <w:pPr>
        <w:suppressAutoHyphens w:val="0"/>
        <w:autoSpaceDE w:val="0"/>
        <w:autoSpaceDN w:val="0"/>
        <w:adjustRightInd w:val="0"/>
        <w:rPr>
          <w:rFonts w:eastAsia="Times New Roman"/>
          <w:kern w:val="0"/>
          <w:lang w:eastAsia="ru-RU"/>
        </w:rPr>
      </w:pPr>
    </w:p>
    <w:p w:rsidR="00352D31" w:rsidRPr="00352D31" w:rsidRDefault="00352D31" w:rsidP="00352D31">
      <w:pPr>
        <w:suppressAutoHyphens w:val="0"/>
        <w:autoSpaceDE w:val="0"/>
        <w:autoSpaceDN w:val="0"/>
        <w:adjustRightInd w:val="0"/>
        <w:ind w:firstLine="709"/>
        <w:jc w:val="both"/>
        <w:rPr>
          <w:rFonts w:eastAsia="Times New Roman"/>
          <w:kern w:val="0"/>
          <w:lang w:eastAsia="ru-RU"/>
        </w:rPr>
      </w:pPr>
      <w:r w:rsidRPr="00352D31">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«Исполнитель»,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 «_______» __________ года, №_________________ ,  заключили настоящий Договор о нижеследующем:</w:t>
      </w:r>
    </w:p>
    <w:p w:rsidR="00352D31" w:rsidRPr="00352D31" w:rsidRDefault="00352D31" w:rsidP="00352D31">
      <w:pPr>
        <w:keepNext/>
        <w:shd w:val="clear" w:color="auto" w:fill="FFFFFF"/>
        <w:suppressAutoHyphens w:val="0"/>
        <w:jc w:val="center"/>
        <w:rPr>
          <w:rFonts w:eastAsia="Times New Roman"/>
          <w:b/>
          <w:bCs/>
          <w:snapToGrid w:val="0"/>
          <w:kern w:val="0"/>
          <w:lang w:eastAsia="ru-RU"/>
        </w:rPr>
      </w:pPr>
      <w:r w:rsidRPr="00352D31">
        <w:rPr>
          <w:rFonts w:eastAsia="Times New Roman"/>
          <w:b/>
          <w:bCs/>
          <w:snapToGrid w:val="0"/>
          <w:kern w:val="0"/>
          <w:lang w:eastAsia="ru-RU"/>
        </w:rPr>
        <w:t>1. Предмет Договора</w:t>
      </w:r>
    </w:p>
    <w:p w:rsidR="00352D31" w:rsidRPr="00352D31" w:rsidRDefault="00352D31" w:rsidP="00352D31">
      <w:pPr>
        <w:shd w:val="clear" w:color="auto" w:fill="FFFFFF"/>
        <w:suppressAutoHyphens w:val="0"/>
        <w:jc w:val="both"/>
        <w:rPr>
          <w:rFonts w:eastAsia="Times New Roman"/>
          <w:kern w:val="0"/>
          <w:lang w:eastAsia="ar-SA"/>
        </w:rPr>
      </w:pPr>
      <w:r w:rsidRPr="00352D31">
        <w:rPr>
          <w:rFonts w:eastAsia="Calibri"/>
          <w:kern w:val="0"/>
        </w:rPr>
        <w:t>1.1. Исполнитель обязуется по заданию Заказчика в установленные Договором сроки оказать услуги по техническому обслуживанию и планово-предупредительному ремонту автоматической пожарной сигнализации, систем оповещения в ГАУЗ МО «МОСП» (далее – Услуги), а Заказчик обязуется их принять и оплатить в соответствии с условиями Договора. Перечень действий, которые должен совершить Исполнитель в рамках указанной деятельности указаны в «Техническом задании» (Приложение №5 к Договору)</w:t>
      </w:r>
      <w:r w:rsidRPr="00352D31">
        <w:rPr>
          <w:rFonts w:eastAsia="Times New Roman"/>
          <w:kern w:val="0"/>
          <w:lang w:eastAsia="ru-RU"/>
        </w:rPr>
        <w:t>.</w:t>
      </w:r>
    </w:p>
    <w:p w:rsidR="00352D31" w:rsidRPr="00352D31" w:rsidRDefault="00352D31" w:rsidP="00352D31">
      <w:pPr>
        <w:shd w:val="clear" w:color="auto" w:fill="FFFFFF"/>
        <w:tabs>
          <w:tab w:val="left" w:pos="0"/>
          <w:tab w:val="left" w:pos="567"/>
        </w:tabs>
        <w:suppressAutoHyphens w:val="0"/>
        <w:jc w:val="both"/>
        <w:rPr>
          <w:rFonts w:eastAsia="Times New Roman"/>
          <w:kern w:val="0"/>
        </w:rPr>
      </w:pPr>
      <w:r w:rsidRPr="00352D31">
        <w:rPr>
          <w:rFonts w:eastAsia="Times New Roman"/>
          <w:kern w:val="0"/>
        </w:rPr>
        <w:t xml:space="preserve">1.2.  Место оказания Услуг: г. Москва, Щепкина, д.61/2 к.1. </w:t>
      </w:r>
    </w:p>
    <w:p w:rsidR="00352D31" w:rsidRPr="00352D31" w:rsidRDefault="00352D31" w:rsidP="00352D31">
      <w:pPr>
        <w:shd w:val="clear" w:color="auto" w:fill="FFFFFF"/>
        <w:tabs>
          <w:tab w:val="left" w:pos="0"/>
          <w:tab w:val="left" w:pos="567"/>
        </w:tabs>
        <w:suppressAutoHyphens w:val="0"/>
        <w:jc w:val="both"/>
        <w:rPr>
          <w:rFonts w:eastAsia="Times New Roman"/>
          <w:kern w:val="0"/>
        </w:rPr>
      </w:pPr>
      <w:r w:rsidRPr="00352D31">
        <w:rPr>
          <w:rFonts w:eastAsia="Times New Roman"/>
          <w:kern w:val="0"/>
        </w:rPr>
        <w:t xml:space="preserve">1.3. Допускается привлечение соисполнителей.  </w:t>
      </w:r>
    </w:p>
    <w:p w:rsidR="00352D31" w:rsidRPr="00352D31" w:rsidRDefault="00352D31" w:rsidP="00352D31">
      <w:pPr>
        <w:shd w:val="clear" w:color="auto" w:fill="FFFFFF"/>
        <w:tabs>
          <w:tab w:val="left" w:pos="0"/>
          <w:tab w:val="left" w:pos="567"/>
        </w:tabs>
        <w:suppressAutoHyphens w:val="0"/>
        <w:jc w:val="both"/>
        <w:rPr>
          <w:rFonts w:eastAsia="Times New Roman"/>
          <w:kern w:val="0"/>
        </w:rPr>
      </w:pPr>
      <w:r w:rsidRPr="00352D31">
        <w:rPr>
          <w:rFonts w:eastAsia="Times New Roman"/>
          <w:kern w:val="0"/>
        </w:rPr>
        <w:t>1.4. Сопутствующие транспортные услуги, связанные с исполнением договора, оказываются силами Исполнителя и за его счет.</w:t>
      </w:r>
    </w:p>
    <w:p w:rsidR="00352D31" w:rsidRPr="00352D31" w:rsidRDefault="00352D31" w:rsidP="00352D31">
      <w:pPr>
        <w:widowControl/>
        <w:tabs>
          <w:tab w:val="left" w:pos="2952"/>
          <w:tab w:val="left" w:pos="3686"/>
        </w:tabs>
        <w:suppressAutoHyphens w:val="0"/>
        <w:jc w:val="both"/>
        <w:rPr>
          <w:rFonts w:eastAsia="Times New Roman"/>
          <w:b/>
          <w:bCs/>
          <w:kern w:val="0"/>
          <w:lang w:eastAsia="ru-RU"/>
        </w:rPr>
      </w:pPr>
      <w:r w:rsidRPr="00352D31">
        <w:rPr>
          <w:rFonts w:eastAsia="Times New Roman"/>
          <w:b/>
          <w:bCs/>
          <w:kern w:val="0"/>
          <w:lang w:eastAsia="ru-RU"/>
        </w:rPr>
        <w:tab/>
        <w:t xml:space="preserve">            2. Качество услуг</w:t>
      </w:r>
    </w:p>
    <w:p w:rsidR="00352D31" w:rsidRPr="00352D31" w:rsidRDefault="00352D31" w:rsidP="00352D31">
      <w:pPr>
        <w:widowControl/>
        <w:suppressAutoHyphens w:val="0"/>
        <w:jc w:val="both"/>
        <w:rPr>
          <w:rFonts w:eastAsia="Calibri"/>
          <w:kern w:val="0"/>
        </w:rPr>
      </w:pPr>
      <w:r w:rsidRPr="00352D31">
        <w:rPr>
          <w:rFonts w:eastAsia="Times New Roman"/>
          <w:bCs/>
          <w:kern w:val="0"/>
          <w:lang w:eastAsia="ru-RU"/>
        </w:rPr>
        <w:t xml:space="preserve"> 2.1. </w:t>
      </w:r>
      <w:r w:rsidRPr="00352D31">
        <w:rPr>
          <w:rFonts w:eastAsia="Calibri"/>
          <w:kern w:val="0"/>
        </w:rPr>
        <w:t>Качество услуг должно соответствовать обязательным требованиям, установленным законом и соответствовать Техническому заданию.</w:t>
      </w:r>
    </w:p>
    <w:p w:rsidR="00352D31" w:rsidRPr="00352D31" w:rsidRDefault="00352D31" w:rsidP="00352D31">
      <w:pPr>
        <w:widowControl/>
        <w:suppressAutoHyphens w:val="0"/>
        <w:jc w:val="both"/>
        <w:rPr>
          <w:rFonts w:eastAsia="Calibri"/>
          <w:kern w:val="0"/>
        </w:rPr>
      </w:pPr>
      <w:r w:rsidRPr="00352D31">
        <w:rPr>
          <w:rFonts w:eastAsia="Times New Roman"/>
          <w:bCs/>
          <w:kern w:val="0"/>
          <w:lang w:eastAsia="ru-RU"/>
        </w:rPr>
        <w:t xml:space="preserve"> 2.2. </w:t>
      </w:r>
      <w:bookmarkStart w:id="11" w:name="_ref_16215695"/>
      <w:r w:rsidRPr="00352D31">
        <w:rPr>
          <w:rFonts w:eastAsia="Calibri"/>
          <w:kern w:val="0"/>
        </w:rPr>
        <w:t>В случае предъявления Заказчиком требования о безвозмездном устранении недостатков услуг Исполнитель обязан устранить такие недостатки в соответствии с Техническим заданием с момента предъявления требования.</w:t>
      </w:r>
      <w:bookmarkEnd w:id="11"/>
      <w:r w:rsidRPr="00352D31">
        <w:rPr>
          <w:rFonts w:eastAsia="Calibri"/>
          <w:kern w:val="0"/>
        </w:rPr>
        <w:t xml:space="preserve"> </w:t>
      </w:r>
    </w:p>
    <w:p w:rsidR="00352D31" w:rsidRPr="00352D31" w:rsidRDefault="00352D31" w:rsidP="00352D31">
      <w:pPr>
        <w:widowControl/>
        <w:tabs>
          <w:tab w:val="left" w:pos="3686"/>
        </w:tabs>
        <w:suppressAutoHyphens w:val="0"/>
        <w:jc w:val="center"/>
        <w:rPr>
          <w:rFonts w:eastAsia="Times New Roman"/>
          <w:b/>
          <w:bCs/>
          <w:kern w:val="0"/>
          <w:lang w:eastAsia="ru-RU"/>
        </w:rPr>
      </w:pPr>
      <w:r w:rsidRPr="00352D31">
        <w:rPr>
          <w:rFonts w:eastAsia="Times New Roman"/>
          <w:b/>
          <w:bCs/>
          <w:kern w:val="0"/>
          <w:lang w:eastAsia="ru-RU"/>
        </w:rPr>
        <w:t xml:space="preserve">                          3. Цена Договора </w:t>
      </w:r>
      <w:r w:rsidRPr="00352D31">
        <w:rPr>
          <w:rFonts w:eastAsia="Times New Roman"/>
          <w:b/>
          <w:bCs/>
          <w:spacing w:val="2"/>
          <w:kern w:val="0"/>
          <w:lang w:eastAsia="ru-RU"/>
        </w:rPr>
        <w:t>и порядок оплаты</w:t>
      </w:r>
    </w:p>
    <w:p w:rsidR="00352D31" w:rsidRPr="00352D31" w:rsidRDefault="00352D31" w:rsidP="00352D31">
      <w:pPr>
        <w:shd w:val="clear" w:color="auto" w:fill="FFFFFF"/>
        <w:tabs>
          <w:tab w:val="left" w:pos="540"/>
        </w:tabs>
        <w:suppressAutoHyphens w:val="0"/>
        <w:jc w:val="both"/>
        <w:rPr>
          <w:rFonts w:eastAsia="Times New Roman"/>
          <w:kern w:val="0"/>
          <w:lang w:eastAsia="ru-RU"/>
        </w:rPr>
      </w:pPr>
      <w:r w:rsidRPr="00352D31">
        <w:rPr>
          <w:rFonts w:eastAsia="Times New Roman"/>
          <w:kern w:val="0"/>
          <w:lang w:eastAsia="ru-RU"/>
        </w:rPr>
        <w:t xml:space="preserve">3.1. Цена настоящего Договора составляет _____________ руб. (__________ рублей ________ копеек), в том числе – НДС ____________ руб. ___ коп. </w:t>
      </w:r>
    </w:p>
    <w:p w:rsidR="00352D31" w:rsidRPr="00352D31" w:rsidRDefault="00352D31" w:rsidP="00352D31">
      <w:pPr>
        <w:shd w:val="clear" w:color="auto" w:fill="FFFFFF"/>
        <w:tabs>
          <w:tab w:val="left" w:pos="540"/>
        </w:tabs>
        <w:suppressAutoHyphens w:val="0"/>
        <w:jc w:val="both"/>
        <w:rPr>
          <w:rFonts w:eastAsia="Times New Roman"/>
          <w:kern w:val="0"/>
          <w:lang w:eastAsia="ru-RU"/>
        </w:rPr>
      </w:pPr>
      <w:r w:rsidRPr="00352D31">
        <w:rPr>
          <w:rFonts w:eastAsia="Times New Roman"/>
          <w:kern w:val="0"/>
          <w:lang w:eastAsia="ru-RU"/>
        </w:rPr>
        <w:t>3.2. Цена Договора формируется с учетом транспортных расходов, расходов на доставку, разгрузку, страхование рисков, уплату таможенных пошлин, налогов и прочих сборов, связанных с выполнением Исполнителя условий настоящего Договора.</w:t>
      </w:r>
    </w:p>
    <w:p w:rsidR="00352D31" w:rsidRPr="00352D31" w:rsidRDefault="00352D31" w:rsidP="00352D31">
      <w:pPr>
        <w:shd w:val="clear" w:color="auto" w:fill="FFFFFF"/>
        <w:tabs>
          <w:tab w:val="left" w:pos="540"/>
        </w:tabs>
        <w:suppressAutoHyphens w:val="0"/>
        <w:jc w:val="both"/>
        <w:rPr>
          <w:rFonts w:eastAsia="Times New Roman"/>
          <w:kern w:val="0"/>
          <w:lang w:eastAsia="ru-RU"/>
        </w:rPr>
      </w:pPr>
      <w:r w:rsidRPr="00352D31">
        <w:rPr>
          <w:rFonts w:eastAsia="Times New Roman"/>
          <w:kern w:val="0"/>
          <w:lang w:eastAsia="ru-RU"/>
        </w:rPr>
        <w:t>3.3. Цена Договора является твердой и не может изменяться Сторонами в ходе его исполнения за исключением случаев, установленных действующим законодательством.</w:t>
      </w:r>
    </w:p>
    <w:p w:rsidR="00352D31" w:rsidRPr="00352D31" w:rsidRDefault="00352D31" w:rsidP="00352D31">
      <w:pPr>
        <w:shd w:val="clear" w:color="auto" w:fill="FFFFFF"/>
        <w:tabs>
          <w:tab w:val="left" w:pos="540"/>
        </w:tabs>
        <w:suppressAutoHyphens w:val="0"/>
        <w:autoSpaceDE w:val="0"/>
        <w:autoSpaceDN w:val="0"/>
        <w:adjustRightInd w:val="0"/>
        <w:jc w:val="both"/>
        <w:rPr>
          <w:rFonts w:eastAsia="Times New Roman"/>
          <w:b/>
          <w:bCs/>
          <w:kern w:val="0"/>
          <w:highlight w:val="white"/>
          <w:lang w:eastAsia="ru-RU"/>
        </w:rPr>
      </w:pPr>
      <w:r w:rsidRPr="00352D31">
        <w:rPr>
          <w:rFonts w:eastAsia="Times New Roman"/>
          <w:kern w:val="0"/>
          <w:lang w:eastAsia="ru-RU"/>
        </w:rPr>
        <w:t>3.4. Источником финансирования по настоящему Договору являются:</w:t>
      </w:r>
    </w:p>
    <w:p w:rsidR="00352D31" w:rsidRPr="00352D31" w:rsidRDefault="00352D31" w:rsidP="00352D31">
      <w:pPr>
        <w:widowControl/>
        <w:tabs>
          <w:tab w:val="left" w:pos="540"/>
        </w:tabs>
        <w:suppressAutoHyphens w:val="0"/>
        <w:autoSpaceDE w:val="0"/>
        <w:autoSpaceDN w:val="0"/>
        <w:adjustRightInd w:val="0"/>
        <w:jc w:val="both"/>
        <w:rPr>
          <w:rFonts w:eastAsia="Times New Roman"/>
          <w:kern w:val="0"/>
          <w:lang w:eastAsia="ru-RU"/>
        </w:rPr>
      </w:pPr>
      <w:r w:rsidRPr="00352D31">
        <w:rPr>
          <w:rFonts w:eastAsia="Times New Roman"/>
          <w:kern w:val="0"/>
          <w:lang w:eastAsia="ru-RU"/>
        </w:rPr>
        <w:t>- средства, полученные от иной приносящей доход деятельности.</w:t>
      </w:r>
    </w:p>
    <w:p w:rsidR="00352D31" w:rsidRPr="00352D31" w:rsidRDefault="00352D31" w:rsidP="00352D31">
      <w:pPr>
        <w:shd w:val="clear" w:color="auto" w:fill="FFFFFF"/>
        <w:tabs>
          <w:tab w:val="left" w:pos="540"/>
        </w:tabs>
        <w:suppressAutoHyphens w:val="0"/>
        <w:jc w:val="both"/>
        <w:rPr>
          <w:rFonts w:eastAsia="Times New Roman"/>
          <w:kern w:val="0"/>
          <w:lang w:eastAsia="ru-RU"/>
        </w:rPr>
      </w:pPr>
      <w:r w:rsidRPr="00352D31">
        <w:rPr>
          <w:rFonts w:eastAsia="Times New Roman"/>
          <w:kern w:val="0"/>
          <w:lang w:eastAsia="ru-RU"/>
        </w:rPr>
        <w:t>3.5. Авансирование не предусмотрено.</w:t>
      </w:r>
    </w:p>
    <w:p w:rsidR="00352D31" w:rsidRPr="00352D31" w:rsidRDefault="00352D31" w:rsidP="00352D31">
      <w:pPr>
        <w:widowControl/>
        <w:suppressAutoHyphens w:val="0"/>
        <w:jc w:val="both"/>
        <w:rPr>
          <w:rFonts w:eastAsia="Times New Roman" w:cs="Calibri"/>
          <w:kern w:val="0"/>
        </w:rPr>
      </w:pPr>
      <w:r w:rsidRPr="00352D31">
        <w:rPr>
          <w:rFonts w:eastAsia="Times New Roman"/>
          <w:kern w:val="0"/>
          <w:lang w:eastAsia="ru-RU"/>
        </w:rPr>
        <w:t>3.6.</w:t>
      </w:r>
      <w:r w:rsidRPr="00352D31">
        <w:rPr>
          <w:rFonts w:eastAsia="Times New Roman" w:cs="Calibri"/>
          <w:kern w:val="0"/>
        </w:rPr>
        <w:t xml:space="preserve"> Оплата производится в безналичной форме за фактически выполненные работы/оказанные услуги. Оплата производится в течение 10 (Десяти) банковских дней с момента подписания Сторонами Акта об оказания услуг и выставленного Исполнителем  счета на оплату.</w:t>
      </w:r>
    </w:p>
    <w:p w:rsidR="00352D31" w:rsidRPr="00352D31" w:rsidRDefault="00352D31" w:rsidP="00352D31">
      <w:pPr>
        <w:shd w:val="clear" w:color="auto" w:fill="FFFFFF"/>
        <w:suppressAutoHyphens w:val="0"/>
        <w:jc w:val="both"/>
        <w:rPr>
          <w:rFonts w:eastAsia="Times New Roman"/>
          <w:b/>
          <w:bCs/>
          <w:spacing w:val="1"/>
          <w:kern w:val="0"/>
          <w:lang w:eastAsia="ru-RU"/>
        </w:rPr>
      </w:pPr>
      <w:r w:rsidRPr="00352D31">
        <w:rPr>
          <w:rFonts w:eastAsia="Times New Roman" w:cs="Calibri"/>
          <w:kern w:val="0"/>
        </w:rPr>
        <w:t xml:space="preserve">3.6.1. Оплата производится только за фактически выполненные работы/оказанные услуги. </w:t>
      </w:r>
    </w:p>
    <w:p w:rsidR="00352D31" w:rsidRPr="00352D31" w:rsidRDefault="00352D31" w:rsidP="00352D31">
      <w:pPr>
        <w:shd w:val="clear" w:color="auto" w:fill="FFFFFF"/>
        <w:tabs>
          <w:tab w:val="left" w:pos="3432"/>
          <w:tab w:val="left" w:pos="3686"/>
        </w:tabs>
        <w:suppressAutoHyphens w:val="0"/>
        <w:jc w:val="center"/>
        <w:rPr>
          <w:rFonts w:eastAsia="Times New Roman"/>
          <w:b/>
          <w:bCs/>
          <w:color w:val="000000"/>
          <w:spacing w:val="1"/>
          <w:kern w:val="0"/>
          <w:lang w:eastAsia="ru-RU"/>
        </w:rPr>
      </w:pPr>
      <w:r w:rsidRPr="00352D31">
        <w:rPr>
          <w:rFonts w:eastAsia="Times New Roman"/>
          <w:b/>
          <w:bCs/>
          <w:color w:val="000000"/>
          <w:spacing w:val="1"/>
          <w:kern w:val="0"/>
          <w:lang w:eastAsia="ru-RU"/>
        </w:rPr>
        <w:t>4. Сроки и Условия оказания услуг</w:t>
      </w:r>
    </w:p>
    <w:p w:rsidR="00352D31" w:rsidRPr="00352D31" w:rsidRDefault="00352D31" w:rsidP="00352D31">
      <w:pPr>
        <w:shd w:val="clear" w:color="auto" w:fill="FFFFFF"/>
        <w:tabs>
          <w:tab w:val="left" w:pos="3432"/>
        </w:tabs>
        <w:suppressAutoHyphens w:val="0"/>
        <w:rPr>
          <w:rFonts w:eastAsia="Times New Roman"/>
          <w:b/>
          <w:bCs/>
          <w:color w:val="FF0000"/>
          <w:spacing w:val="1"/>
          <w:kern w:val="0"/>
          <w:lang w:eastAsia="ru-RU"/>
        </w:rPr>
      </w:pPr>
      <w:bookmarkStart w:id="12" w:name="_ref_16595668"/>
      <w:r w:rsidRPr="00352D31">
        <w:rPr>
          <w:rFonts w:eastAsia="Times New Roman"/>
          <w:kern w:val="0"/>
          <w:lang w:eastAsia="ru-RU"/>
        </w:rPr>
        <w:t>4.1. Исполнитель обязуется оказать Услуги, предусмотренные Договором, в следующие сроки:</w:t>
      </w:r>
      <w:bookmarkEnd w:id="12"/>
    </w:p>
    <w:p w:rsidR="00352D31" w:rsidRPr="00352D31" w:rsidRDefault="00352D31" w:rsidP="00352D31">
      <w:pPr>
        <w:widowControl/>
        <w:shd w:val="clear" w:color="auto" w:fill="FFFFFF"/>
        <w:suppressAutoHyphens w:val="0"/>
        <w:autoSpaceDE w:val="0"/>
        <w:autoSpaceDN w:val="0"/>
        <w:adjustRightInd w:val="0"/>
        <w:spacing w:line="256" w:lineRule="auto"/>
        <w:jc w:val="both"/>
        <w:rPr>
          <w:rFonts w:eastAsia="Calibri"/>
          <w:kern w:val="0"/>
        </w:rPr>
      </w:pPr>
      <w:r w:rsidRPr="00352D31">
        <w:rPr>
          <w:rFonts w:eastAsia="Calibri"/>
          <w:kern w:val="0"/>
        </w:rPr>
        <w:lastRenderedPageBreak/>
        <w:t>1 год с даты заключения договора</w:t>
      </w:r>
    </w:p>
    <w:p w:rsidR="00352D31" w:rsidRPr="00352D31" w:rsidRDefault="00352D31" w:rsidP="00352D31">
      <w:pPr>
        <w:widowControl/>
        <w:shd w:val="clear" w:color="auto" w:fill="FFFFFF"/>
        <w:suppressAutoHyphens w:val="0"/>
        <w:autoSpaceDE w:val="0"/>
        <w:autoSpaceDN w:val="0"/>
        <w:adjustRightInd w:val="0"/>
        <w:spacing w:line="256" w:lineRule="auto"/>
        <w:rPr>
          <w:rFonts w:eastAsia="Calibri"/>
          <w:kern w:val="0"/>
        </w:rPr>
      </w:pPr>
      <w:bookmarkStart w:id="13" w:name="_ref_17050224"/>
      <w:r w:rsidRPr="00352D31">
        <w:rPr>
          <w:rFonts w:eastAsia="Calibri"/>
          <w:kern w:val="0"/>
        </w:rPr>
        <w:t>4.2. Все оборудование, необходимое для оказания Услуг, предоставляет Исполнитель</w:t>
      </w:r>
      <w:bookmarkEnd w:id="13"/>
      <w:r w:rsidRPr="00352D31">
        <w:rPr>
          <w:rFonts w:eastAsia="Calibri"/>
          <w:kern w:val="0"/>
        </w:rPr>
        <w:t>.</w:t>
      </w:r>
    </w:p>
    <w:p w:rsidR="00352D31" w:rsidRPr="00352D31" w:rsidRDefault="00352D31" w:rsidP="00352D31">
      <w:pPr>
        <w:widowControl/>
        <w:shd w:val="clear" w:color="auto" w:fill="FFFFFF"/>
        <w:suppressAutoHyphens w:val="0"/>
        <w:autoSpaceDE w:val="0"/>
        <w:autoSpaceDN w:val="0"/>
        <w:adjustRightInd w:val="0"/>
        <w:spacing w:line="256" w:lineRule="auto"/>
        <w:jc w:val="both"/>
        <w:rPr>
          <w:rFonts w:eastAsia="Calibri"/>
          <w:kern w:val="0"/>
        </w:rPr>
      </w:pPr>
      <w:bookmarkStart w:id="14" w:name="_ref_17050227"/>
      <w:r w:rsidRPr="00352D31">
        <w:rPr>
          <w:rFonts w:eastAsia="Calibri"/>
          <w:kern w:val="0"/>
        </w:rPr>
        <w:t>4.3. Факт оказания Услуг Исполнителем и получения их Заказчиком должен быть подтвержден актом об оказании Услуг, подписанным обеими Сторонами.</w:t>
      </w:r>
      <w:bookmarkEnd w:id="14"/>
    </w:p>
    <w:p w:rsidR="00352D31" w:rsidRPr="00352D31" w:rsidRDefault="00352D31" w:rsidP="00352D31">
      <w:pPr>
        <w:widowControl/>
        <w:shd w:val="clear" w:color="auto" w:fill="FFFFFF"/>
        <w:suppressAutoHyphens w:val="0"/>
        <w:autoSpaceDE w:val="0"/>
        <w:autoSpaceDN w:val="0"/>
        <w:adjustRightInd w:val="0"/>
        <w:spacing w:line="256" w:lineRule="auto"/>
        <w:jc w:val="both"/>
        <w:rPr>
          <w:rFonts w:eastAsia="Calibri"/>
          <w:kern w:val="0"/>
        </w:rPr>
      </w:pPr>
      <w:bookmarkStart w:id="15" w:name="_ref_17050228"/>
      <w:r w:rsidRPr="00352D31">
        <w:rPr>
          <w:rFonts w:eastAsia="Calibri"/>
          <w:kern w:val="0"/>
        </w:rPr>
        <w:t>4.4. Акт сдачи-приемки оказанных услуг должен быть составлен и подписан Сторонами в течение пяти рабочих дней по окончанию оказания Услуг при условии, что Услуги оказаны Исполнителем надлежащим образом и в полном объеме.</w:t>
      </w:r>
      <w:bookmarkEnd w:id="15"/>
    </w:p>
    <w:p w:rsidR="00352D31" w:rsidRPr="00352D31" w:rsidRDefault="00352D31" w:rsidP="00352D31">
      <w:pPr>
        <w:widowControl/>
        <w:shd w:val="clear" w:color="auto" w:fill="FFFFFF"/>
        <w:suppressAutoHyphens w:val="0"/>
        <w:autoSpaceDE w:val="0"/>
        <w:autoSpaceDN w:val="0"/>
        <w:adjustRightInd w:val="0"/>
        <w:spacing w:line="256" w:lineRule="auto"/>
        <w:jc w:val="both"/>
        <w:rPr>
          <w:rFonts w:eastAsia="Calibri"/>
          <w:kern w:val="0"/>
        </w:rPr>
      </w:pPr>
      <w:bookmarkStart w:id="16" w:name="_ref_17050230"/>
      <w:r w:rsidRPr="00352D31">
        <w:rPr>
          <w:rFonts w:eastAsia="Calibri"/>
          <w:kern w:val="0"/>
        </w:rPr>
        <w:t>4.5. В Акте сдачи-приемки оказанных Услуг должны содержаться следующие сведения: дата окончания оказания Услуг, вид (перечень) и объем оказанных Услуг, отсутствие недостатков оказанных Услуг, реквизиты и подписи Сторон.</w:t>
      </w:r>
      <w:bookmarkEnd w:id="16"/>
    </w:p>
    <w:p w:rsidR="00352D31" w:rsidRPr="00352D31" w:rsidRDefault="00352D31" w:rsidP="00352D31">
      <w:pPr>
        <w:shd w:val="clear" w:color="auto" w:fill="FFFFFF"/>
        <w:tabs>
          <w:tab w:val="left" w:pos="3686"/>
        </w:tabs>
        <w:suppressAutoHyphens w:val="0"/>
        <w:jc w:val="center"/>
        <w:rPr>
          <w:rFonts w:eastAsia="Times New Roman"/>
          <w:b/>
          <w:bCs/>
          <w:color w:val="000000"/>
          <w:spacing w:val="1"/>
          <w:kern w:val="0"/>
          <w:lang w:eastAsia="ru-RU"/>
        </w:rPr>
      </w:pPr>
      <w:r w:rsidRPr="00352D31">
        <w:rPr>
          <w:rFonts w:eastAsia="Times New Roman"/>
          <w:b/>
          <w:bCs/>
          <w:color w:val="000000"/>
          <w:spacing w:val="1"/>
          <w:kern w:val="0"/>
          <w:lang w:eastAsia="ru-RU"/>
        </w:rPr>
        <w:t xml:space="preserve">                  5. Права и обязанности Сторон</w:t>
      </w:r>
    </w:p>
    <w:p w:rsidR="00352D31" w:rsidRPr="00352D31" w:rsidRDefault="00352D31" w:rsidP="00352D31">
      <w:pPr>
        <w:widowControl/>
        <w:suppressAutoHyphens w:val="0"/>
        <w:spacing w:line="256" w:lineRule="auto"/>
        <w:rPr>
          <w:rFonts w:eastAsia="Calibri"/>
          <w:b/>
          <w:kern w:val="0"/>
        </w:rPr>
      </w:pPr>
      <w:r w:rsidRPr="00352D31">
        <w:rPr>
          <w:rFonts w:eastAsia="Calibri"/>
          <w:b/>
          <w:kern w:val="0"/>
        </w:rPr>
        <w:t>Исполнитель обязан:</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 Своевременно и надлежащим образом оказать услуги в соответствии с требованиями Технического задания (Приложение № 5 к настоящему Договору) и представить Заказчику отчетную документацию по итогам исполнения настоящего Договора.</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5.3. Обеспечить устранение недостатков, выявленных при сдаче-приемке услуг и в течение гарантийного срока, за свой счет.</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5.4.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оказания услуг.</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5.5.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 в течение двух рабочих дней.</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5.7. В течение 10 дней с момента заключения Исполнителем договора с соисполнителем Исполнитель обязан предоставить Заказчику информацию о всех соисполнителях, заключивших договор или договоры с Исполнителем, цена которого или общая цена которых составляет более десяти процентов Цены контракта.</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5.8.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52D31" w:rsidRPr="00352D31" w:rsidRDefault="00352D31" w:rsidP="00352D31">
      <w:pPr>
        <w:widowControl/>
        <w:suppressAutoHyphens w:val="0"/>
        <w:jc w:val="both"/>
        <w:rPr>
          <w:rFonts w:eastAsia="Calibri"/>
          <w:kern w:val="0"/>
        </w:rPr>
      </w:pPr>
      <w:r w:rsidRPr="00352D31">
        <w:rPr>
          <w:rFonts w:eastAsia="Times New Roman"/>
          <w:color w:val="000000"/>
          <w:kern w:val="0"/>
          <w:lang w:eastAsia="ru-RU"/>
        </w:rPr>
        <w:t>5.9. Исполнять иные обязательства, предусмотренные действующим законодательством и Контрактом.</w:t>
      </w:r>
    </w:p>
    <w:p w:rsidR="00352D31" w:rsidRPr="00352D31" w:rsidRDefault="00352D31" w:rsidP="00352D31">
      <w:pPr>
        <w:widowControl/>
        <w:suppressAutoHyphens w:val="0"/>
        <w:jc w:val="both"/>
        <w:rPr>
          <w:rFonts w:eastAsia="Times New Roman"/>
          <w:kern w:val="0"/>
          <w:lang w:eastAsia="ru-RU"/>
        </w:rPr>
      </w:pPr>
      <w:r w:rsidRPr="00352D31">
        <w:rPr>
          <w:rFonts w:eastAsia="Times New Roman"/>
          <w:b/>
          <w:kern w:val="0"/>
          <w:lang w:eastAsia="ru-RU"/>
        </w:rPr>
        <w:t>Исполнитель имеет право:</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5.10. 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5.11. Требовать своевременной оплаты оказанных услуг в соответствии со статьей 3 Договора.</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5.12. Привлечь к исполнению своих обязательств по настоящему Договору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lastRenderedPageBreak/>
        <w:t xml:space="preserve">Привлечение соисполнителей не влечет изменение Цены Договора и/или объемов услуг по Договору. </w:t>
      </w:r>
    </w:p>
    <w:p w:rsidR="00352D31" w:rsidRPr="00352D31" w:rsidRDefault="00352D31" w:rsidP="00352D31">
      <w:pPr>
        <w:widowControl/>
        <w:suppressAutoHyphens w:val="0"/>
        <w:jc w:val="both"/>
        <w:rPr>
          <w:rFonts w:eastAsia="Times New Roman"/>
          <w:kern w:val="0"/>
          <w:lang w:eastAsia="ru-RU"/>
        </w:rPr>
      </w:pPr>
      <w:r w:rsidRPr="00352D31">
        <w:rPr>
          <w:rFonts w:eastAsia="Times New Roman"/>
          <w:color w:val="000000"/>
          <w:kern w:val="0"/>
          <w:lang w:eastAsia="ru-RU"/>
        </w:rPr>
        <w:t>5.13. Письменно запрашивать у Заказчика разъяснения и уточнения относительно оказания услуг в рамках настоящего Договора.</w:t>
      </w:r>
    </w:p>
    <w:p w:rsidR="00352D31" w:rsidRPr="00352D31" w:rsidRDefault="00352D31" w:rsidP="00352D31">
      <w:pPr>
        <w:widowControl/>
        <w:suppressAutoHyphens w:val="0"/>
        <w:jc w:val="both"/>
        <w:rPr>
          <w:rFonts w:eastAsia="Times New Roman"/>
          <w:b/>
          <w:kern w:val="0"/>
          <w:lang w:eastAsia="ru-RU"/>
        </w:rPr>
      </w:pPr>
      <w:r w:rsidRPr="00352D31">
        <w:rPr>
          <w:rFonts w:eastAsia="Times New Roman"/>
          <w:b/>
          <w:kern w:val="0"/>
          <w:lang w:eastAsia="ru-RU"/>
        </w:rPr>
        <w:t>Заказчик обязан:</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5.14.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5.15. Своевременно принять и оплатить надлежащим образом оказанные услуги в соответствии с настоящим Договором.</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5.16. При получении от Исполнителя уведомления о приостановлении оказания услуг в случае, указанном в настоящей статье Договора, рассмотреть вопрос о целесообразности и порядке продолжения оказания услуг.</w:t>
      </w:r>
    </w:p>
    <w:p w:rsidR="00352D31" w:rsidRPr="00352D31" w:rsidRDefault="00352D31" w:rsidP="00352D31">
      <w:pPr>
        <w:widowControl/>
        <w:suppressAutoHyphens w:val="0"/>
        <w:jc w:val="both"/>
        <w:rPr>
          <w:rFonts w:eastAsia="Times New Roman"/>
          <w:b/>
          <w:kern w:val="0"/>
          <w:lang w:eastAsia="ru-RU"/>
        </w:rPr>
      </w:pPr>
      <w:r w:rsidRPr="00352D31">
        <w:rPr>
          <w:rFonts w:eastAsia="Times New Roman"/>
          <w:b/>
          <w:kern w:val="0"/>
          <w:lang w:eastAsia="ru-RU"/>
        </w:rPr>
        <w:t>Заказчик имеет право:</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5.17.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5.18.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настоящим Договором.</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5.19. 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rsidR="00352D31" w:rsidRPr="00352D31" w:rsidRDefault="00352D31" w:rsidP="00352D31">
      <w:pPr>
        <w:widowControl/>
        <w:suppressAutoHyphens w:val="0"/>
        <w:jc w:val="both"/>
        <w:rPr>
          <w:rFonts w:eastAsia="Times New Roman"/>
          <w:color w:val="000000"/>
          <w:kern w:val="0"/>
          <w:lang w:eastAsia="ru-RU"/>
        </w:rPr>
      </w:pPr>
      <w:r w:rsidRPr="00352D31">
        <w:rPr>
          <w:rFonts w:eastAsia="Times New Roman"/>
          <w:color w:val="000000"/>
          <w:kern w:val="0"/>
          <w:lang w:eastAsia="ru-RU"/>
        </w:rPr>
        <w:t>5.20. Осуществлять контроль за объемом и сроками оказания услуг.</w:t>
      </w:r>
    </w:p>
    <w:p w:rsidR="00352D31" w:rsidRPr="00352D31" w:rsidRDefault="00352D31" w:rsidP="00352D31">
      <w:pPr>
        <w:widowControl/>
        <w:suppressAutoHyphens w:val="0"/>
        <w:jc w:val="both"/>
        <w:rPr>
          <w:rFonts w:eastAsia="Times New Roman"/>
          <w:kern w:val="0"/>
          <w:lang w:eastAsia="ru-RU"/>
        </w:rPr>
      </w:pPr>
      <w:r w:rsidRPr="00352D31">
        <w:rPr>
          <w:rFonts w:eastAsia="Times New Roman"/>
          <w:color w:val="000000"/>
          <w:kern w:val="0"/>
          <w:lang w:eastAsia="ru-RU"/>
        </w:rPr>
        <w:t>5.21. При обнаружении уполномоченными контрольными органами несоответствия объема и стоимости оказанных Исполнителем услуг требованиям Технического задания и Акта сдачи-приемки услуг вызвать полномочных представителей Исполнителя для представления разъяснений в отношении оказанных услуг.</w:t>
      </w:r>
    </w:p>
    <w:p w:rsidR="00352D31" w:rsidRPr="00352D31" w:rsidRDefault="00352D31" w:rsidP="00352D31">
      <w:pPr>
        <w:widowControl/>
        <w:tabs>
          <w:tab w:val="left" w:pos="3686"/>
        </w:tabs>
        <w:spacing w:line="276" w:lineRule="auto"/>
        <w:ind w:left="284" w:hanging="284"/>
        <w:jc w:val="center"/>
        <w:rPr>
          <w:rFonts w:eastAsia="Times New Roman"/>
          <w:b/>
          <w:kern w:val="0"/>
          <w:lang w:eastAsia="ru-RU"/>
        </w:rPr>
      </w:pPr>
      <w:r w:rsidRPr="00352D31">
        <w:rPr>
          <w:rFonts w:eastAsia="Times New Roman"/>
          <w:b/>
          <w:kern w:val="0"/>
          <w:lang w:eastAsia="ru-RU"/>
        </w:rPr>
        <w:t xml:space="preserve">                                  6. Порядок, условия и сроки оказания Услуг. </w:t>
      </w:r>
    </w:p>
    <w:p w:rsidR="00352D31" w:rsidRPr="00352D31" w:rsidRDefault="00352D31" w:rsidP="00352D31">
      <w:pPr>
        <w:widowControl/>
        <w:spacing w:line="276" w:lineRule="auto"/>
        <w:jc w:val="both"/>
        <w:rPr>
          <w:rFonts w:eastAsia="Times New Roman"/>
          <w:kern w:val="0"/>
          <w:lang w:eastAsia="ru-RU"/>
        </w:rPr>
      </w:pPr>
      <w:r w:rsidRPr="00352D31">
        <w:rPr>
          <w:rFonts w:eastAsia="Times New Roman"/>
          <w:kern w:val="0"/>
          <w:lang w:eastAsia="ru-RU"/>
        </w:rPr>
        <w:t xml:space="preserve">6.1. Срок оказания Услуг по Договору: </w:t>
      </w:r>
    </w:p>
    <w:p w:rsidR="00352D31" w:rsidRPr="00352D31" w:rsidRDefault="00352D31" w:rsidP="00352D31">
      <w:pPr>
        <w:widowControl/>
        <w:spacing w:line="276" w:lineRule="auto"/>
        <w:jc w:val="both"/>
        <w:rPr>
          <w:rFonts w:eastAsia="Times New Roman"/>
          <w:kern w:val="0"/>
          <w:lang w:eastAsia="ru-RU"/>
        </w:rPr>
      </w:pPr>
      <w:r w:rsidRPr="00352D31">
        <w:rPr>
          <w:rFonts w:eastAsia="Times New Roman"/>
          <w:kern w:val="0"/>
          <w:lang w:eastAsia="ru-RU"/>
        </w:rPr>
        <w:t xml:space="preserve">1 год с даты заключения договора.  </w:t>
      </w:r>
    </w:p>
    <w:p w:rsidR="00352D31" w:rsidRPr="00352D31" w:rsidRDefault="00352D31" w:rsidP="00352D31">
      <w:pPr>
        <w:widowControl/>
        <w:spacing w:line="276" w:lineRule="auto"/>
        <w:jc w:val="both"/>
        <w:rPr>
          <w:rFonts w:eastAsia="Times New Roman"/>
          <w:kern w:val="0"/>
          <w:lang w:eastAsia="ru-RU"/>
        </w:rPr>
      </w:pPr>
      <w:r w:rsidRPr="00352D31">
        <w:rPr>
          <w:rFonts w:eastAsia="Times New Roman"/>
          <w:kern w:val="0"/>
          <w:lang w:eastAsia="ru-RU"/>
        </w:rPr>
        <w:t>6.2. Даты, указанные в пункте 6.1. настоящего Договора, являются исходными для взыскания неустойки в случаях нарушения сроков оказания Услуг.</w:t>
      </w:r>
    </w:p>
    <w:p w:rsidR="00352D31" w:rsidRPr="00352D31" w:rsidRDefault="00352D31" w:rsidP="00352D31">
      <w:pPr>
        <w:widowControl/>
        <w:spacing w:line="276" w:lineRule="auto"/>
        <w:jc w:val="both"/>
        <w:rPr>
          <w:rFonts w:eastAsia="Times New Roman"/>
          <w:kern w:val="0"/>
          <w:lang w:eastAsia="ru-RU"/>
        </w:rPr>
      </w:pPr>
      <w:r w:rsidRPr="00352D31">
        <w:rPr>
          <w:rFonts w:eastAsia="Times New Roman"/>
          <w:kern w:val="0"/>
          <w:lang w:eastAsia="ru-RU"/>
        </w:rPr>
        <w:t>6.3. Окончание срока действия Договора влечет прекращение обязательств Сторон по настоящему Договору, но не освобождает Стороны от ответственности за его нарушения.</w:t>
      </w:r>
    </w:p>
    <w:p w:rsidR="00352D31" w:rsidRPr="00352D31" w:rsidRDefault="00352D31" w:rsidP="00352D31">
      <w:pPr>
        <w:widowControl/>
        <w:spacing w:line="276" w:lineRule="auto"/>
        <w:jc w:val="both"/>
        <w:rPr>
          <w:rFonts w:eastAsia="Times New Roman"/>
          <w:kern w:val="0"/>
          <w:lang w:eastAsia="ru-RU"/>
        </w:rPr>
      </w:pPr>
      <w:r w:rsidRPr="00352D31">
        <w:rPr>
          <w:rFonts w:eastAsia="Times New Roman"/>
          <w:kern w:val="0"/>
          <w:lang w:eastAsia="ru-RU"/>
        </w:rPr>
        <w:t>6.4. Договор вступает в силу со дня его подписания и действует до полного исполнения Сторонами своих обязательств по настоящему Договору.</w:t>
      </w:r>
    </w:p>
    <w:p w:rsidR="00352D31" w:rsidRPr="00352D31" w:rsidRDefault="00352D31" w:rsidP="00352D31">
      <w:pPr>
        <w:shd w:val="clear" w:color="auto" w:fill="FFFFFF"/>
        <w:suppressAutoHyphens w:val="0"/>
        <w:jc w:val="both"/>
        <w:rPr>
          <w:rFonts w:eastAsia="Times New Roman"/>
          <w:b/>
          <w:bCs/>
          <w:spacing w:val="6"/>
          <w:kern w:val="0"/>
          <w:lang w:eastAsia="ru-RU"/>
        </w:rPr>
      </w:pPr>
      <w:r w:rsidRPr="00352D31">
        <w:rPr>
          <w:rFonts w:eastAsia="Times New Roman"/>
          <w:b/>
          <w:bCs/>
          <w:spacing w:val="6"/>
          <w:kern w:val="0"/>
          <w:lang w:eastAsia="ru-RU"/>
        </w:rPr>
        <w:t xml:space="preserve">                                               7.  Ответственность Сторон</w:t>
      </w:r>
    </w:p>
    <w:p w:rsidR="00352D31" w:rsidRPr="00352D31" w:rsidRDefault="00352D31" w:rsidP="00352D31">
      <w:pPr>
        <w:shd w:val="clear" w:color="auto" w:fill="FFFFFF"/>
        <w:suppressAutoHyphens w:val="0"/>
        <w:jc w:val="both"/>
        <w:rPr>
          <w:rFonts w:eastAsia="Times New Roman"/>
          <w:kern w:val="0"/>
        </w:rPr>
      </w:pPr>
      <w:r w:rsidRPr="00352D31">
        <w:rPr>
          <w:rFonts w:eastAsia="Times New Roman"/>
          <w:kern w:val="0"/>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352D31" w:rsidRPr="00352D31" w:rsidRDefault="00352D31" w:rsidP="00352D31">
      <w:pPr>
        <w:shd w:val="clear" w:color="auto" w:fill="FFFFFF"/>
        <w:suppressAutoHyphens w:val="0"/>
        <w:jc w:val="both"/>
        <w:rPr>
          <w:rFonts w:eastAsia="Times New Roman"/>
          <w:kern w:val="0"/>
        </w:rPr>
      </w:pPr>
      <w:r w:rsidRPr="00352D31">
        <w:rPr>
          <w:rFonts w:eastAsia="Times New Roman"/>
          <w:kern w:val="0"/>
        </w:rPr>
        <w:t>7.2. В случае просрочки одной из Сторон исполнения обязательств, предусмотренных настоящим Договором, другая Сторона вправе потребовать уплату пеней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 в размере 1/300 действующей на день уплаты пеней ставки рефинансирования Центрального банка Российской Федерации.</w:t>
      </w:r>
    </w:p>
    <w:p w:rsidR="00352D31" w:rsidRPr="00352D31" w:rsidRDefault="00352D31" w:rsidP="00352D31">
      <w:pPr>
        <w:shd w:val="clear" w:color="auto" w:fill="FFFFFF"/>
        <w:suppressAutoHyphens w:val="0"/>
        <w:jc w:val="both"/>
        <w:rPr>
          <w:rFonts w:eastAsia="Times New Roman"/>
          <w:kern w:val="0"/>
        </w:rPr>
      </w:pPr>
      <w:r w:rsidRPr="00352D31">
        <w:rPr>
          <w:rFonts w:eastAsia="Times New Roman"/>
          <w:kern w:val="0"/>
        </w:rPr>
        <w:t>7.3. Применение штрафных санкций не освобождает Стороны от исполнения принятых ими обязательств.</w:t>
      </w:r>
    </w:p>
    <w:p w:rsidR="00352D31" w:rsidRPr="00352D31" w:rsidRDefault="00352D31" w:rsidP="00352D31">
      <w:pPr>
        <w:shd w:val="clear" w:color="auto" w:fill="FFFFFF"/>
        <w:suppressAutoHyphens w:val="0"/>
        <w:jc w:val="both"/>
        <w:rPr>
          <w:rFonts w:eastAsia="Times New Roman"/>
          <w:kern w:val="0"/>
        </w:rPr>
      </w:pPr>
      <w:r w:rsidRPr="00352D31">
        <w:rPr>
          <w:rFonts w:eastAsia="Times New Roman"/>
          <w:kern w:val="0"/>
        </w:rPr>
        <w:t>7.4. Стороны освобождаются от ответственности за полное или частичное неисполнение обязательств по настоящему Договору в случае, если такое неисполнение явилось следствием обстоятельств чрезвычайного характера (форс-мажор), возникших после заключения настоящего Договора.</w:t>
      </w:r>
    </w:p>
    <w:p w:rsidR="00352D31" w:rsidRPr="00352D31" w:rsidRDefault="00352D31" w:rsidP="00352D31">
      <w:pPr>
        <w:shd w:val="clear" w:color="auto" w:fill="FFFFFF"/>
        <w:tabs>
          <w:tab w:val="left" w:pos="2268"/>
          <w:tab w:val="left" w:pos="3686"/>
        </w:tabs>
        <w:suppressAutoHyphens w:val="0"/>
        <w:jc w:val="center"/>
        <w:rPr>
          <w:rFonts w:eastAsia="Times New Roman"/>
          <w:b/>
          <w:bCs/>
          <w:spacing w:val="2"/>
          <w:kern w:val="0"/>
          <w:lang w:eastAsia="ru-RU"/>
        </w:rPr>
      </w:pPr>
      <w:r w:rsidRPr="00352D31">
        <w:rPr>
          <w:rFonts w:eastAsia="Times New Roman"/>
          <w:b/>
          <w:bCs/>
          <w:spacing w:val="2"/>
          <w:kern w:val="0"/>
          <w:lang w:eastAsia="ru-RU"/>
        </w:rPr>
        <w:t xml:space="preserve">                        8. Рассмотрение споров и расторжение Договора</w:t>
      </w:r>
    </w:p>
    <w:p w:rsidR="00352D31" w:rsidRPr="00352D31" w:rsidRDefault="00352D31" w:rsidP="00352D31">
      <w:pPr>
        <w:shd w:val="clear" w:color="auto" w:fill="FFFFFF"/>
        <w:suppressAutoHyphens w:val="0"/>
        <w:jc w:val="both"/>
        <w:rPr>
          <w:rFonts w:eastAsia="Times New Roman"/>
          <w:spacing w:val="-4"/>
          <w:kern w:val="0"/>
          <w:lang w:eastAsia="ru-RU"/>
        </w:rPr>
      </w:pPr>
      <w:r w:rsidRPr="00352D31">
        <w:rPr>
          <w:rFonts w:eastAsia="Times New Roman"/>
          <w:spacing w:val="4"/>
          <w:kern w:val="0"/>
          <w:lang w:eastAsia="ru-RU"/>
        </w:rPr>
        <w:t xml:space="preserve">8.1. Все споры и разногласия, возникающие между Сторонами по настоящему Договору или в связи с ним, должны, по возможности, </w:t>
      </w:r>
      <w:r w:rsidRPr="00352D31">
        <w:rPr>
          <w:rFonts w:eastAsia="Times New Roman"/>
          <w:spacing w:val="-3"/>
          <w:kern w:val="0"/>
          <w:lang w:eastAsia="ru-RU"/>
        </w:rPr>
        <w:t>разрешаться путем переговоров.</w:t>
      </w:r>
    </w:p>
    <w:p w:rsidR="00352D31" w:rsidRPr="00352D31" w:rsidRDefault="00352D31" w:rsidP="00352D31">
      <w:pPr>
        <w:shd w:val="clear" w:color="auto" w:fill="FFFFFF"/>
        <w:suppressAutoHyphens w:val="0"/>
        <w:jc w:val="both"/>
        <w:rPr>
          <w:rFonts w:eastAsia="Times New Roman"/>
          <w:spacing w:val="-4"/>
          <w:kern w:val="0"/>
          <w:lang w:eastAsia="ru-RU"/>
        </w:rPr>
      </w:pPr>
      <w:r w:rsidRPr="00352D31">
        <w:rPr>
          <w:rFonts w:eastAsia="Times New Roman"/>
          <w:spacing w:val="-1"/>
          <w:kern w:val="0"/>
          <w:lang w:eastAsia="ru-RU"/>
        </w:rPr>
        <w:t xml:space="preserve">8.2. При невозможности достижения Сторонами согласия путем переговоров заинтересованная Сторона вправе обратиться в </w:t>
      </w:r>
      <w:r w:rsidRPr="00352D31">
        <w:rPr>
          <w:rFonts w:eastAsia="Times New Roman"/>
          <w:spacing w:val="-4"/>
          <w:kern w:val="0"/>
          <w:lang w:eastAsia="ru-RU"/>
        </w:rPr>
        <w:t>Арбитражный суд Московской области.</w:t>
      </w:r>
    </w:p>
    <w:p w:rsidR="00352D31" w:rsidRPr="00352D31" w:rsidRDefault="00352D31" w:rsidP="00352D31">
      <w:pPr>
        <w:shd w:val="clear" w:color="auto" w:fill="FFFFFF"/>
        <w:suppressAutoHyphens w:val="0"/>
        <w:jc w:val="both"/>
        <w:rPr>
          <w:rFonts w:eastAsia="Times New Roman"/>
          <w:spacing w:val="-4"/>
          <w:kern w:val="0"/>
          <w:lang w:eastAsia="ru-RU"/>
        </w:rPr>
      </w:pPr>
      <w:r w:rsidRPr="00352D31">
        <w:rPr>
          <w:rFonts w:eastAsia="Times New Roman"/>
          <w:spacing w:val="-4"/>
          <w:kern w:val="0"/>
          <w:lang w:eastAsia="ru-RU"/>
        </w:rPr>
        <w:t xml:space="preserve">8.3. Настоящий Договор может быть расторгнут по взаимному соглашению Сторон, по решению суда, или в связи с односторонним отказом Стороны Договора от исполнения Договора в соответствии с </w:t>
      </w:r>
      <w:r w:rsidRPr="00352D31">
        <w:rPr>
          <w:rFonts w:eastAsia="Times New Roman"/>
          <w:spacing w:val="-4"/>
          <w:kern w:val="0"/>
          <w:lang w:eastAsia="ru-RU"/>
        </w:rPr>
        <w:lastRenderedPageBreak/>
        <w:t>гражданским законодательством.</w:t>
      </w:r>
    </w:p>
    <w:p w:rsidR="00352D31" w:rsidRPr="00352D31" w:rsidRDefault="00352D31" w:rsidP="00352D31">
      <w:pPr>
        <w:widowControl/>
        <w:suppressAutoHyphens w:val="0"/>
        <w:jc w:val="both"/>
        <w:rPr>
          <w:rFonts w:eastAsia="Calibri"/>
          <w:kern w:val="0"/>
        </w:rPr>
      </w:pPr>
      <w:r w:rsidRPr="00352D31">
        <w:rPr>
          <w:rFonts w:eastAsia="Times New Roman"/>
          <w:spacing w:val="-4"/>
          <w:kern w:val="0"/>
          <w:lang w:eastAsia="ru-RU"/>
        </w:rPr>
        <w:t xml:space="preserve">8.4. </w:t>
      </w:r>
      <w:bookmarkStart w:id="17" w:name="_ref_17773751"/>
      <w:r w:rsidRPr="00352D31">
        <w:rPr>
          <w:rFonts w:eastAsia="Calibri"/>
          <w:kern w:val="0"/>
        </w:rPr>
        <w:t>Заказчик вправе в любое время в одностороннем порядке отказаться от исполнения Договора, при этом у него возникает обязанность оплатить фактически понесенные Исполнителем расходы.</w:t>
      </w:r>
      <w:bookmarkEnd w:id="17"/>
    </w:p>
    <w:p w:rsidR="00352D31" w:rsidRPr="00352D31" w:rsidRDefault="00352D31" w:rsidP="00352D31">
      <w:pPr>
        <w:widowControl/>
        <w:suppressAutoHyphens w:val="0"/>
        <w:jc w:val="both"/>
        <w:rPr>
          <w:rFonts w:eastAsia="Calibri"/>
          <w:kern w:val="0"/>
        </w:rPr>
      </w:pPr>
      <w:r w:rsidRPr="00352D31">
        <w:rPr>
          <w:rFonts w:eastAsia="Calibri"/>
          <w:kern w:val="0"/>
        </w:rPr>
        <w:t>8.5. Исполнитель вправе в любое время в одностороннем порядке отказаться от исполнения Договора при условии полного возмещения Заказчику убытков.</w:t>
      </w:r>
    </w:p>
    <w:p w:rsidR="00352D31" w:rsidRPr="00352D31" w:rsidRDefault="00352D31" w:rsidP="00352D31">
      <w:pPr>
        <w:widowControl/>
        <w:suppressAutoHyphens w:val="0"/>
        <w:jc w:val="both"/>
        <w:rPr>
          <w:rFonts w:eastAsia="Calibri"/>
          <w:kern w:val="0"/>
        </w:rPr>
      </w:pPr>
      <w:r w:rsidRPr="00352D31">
        <w:rPr>
          <w:rFonts w:eastAsia="Calibri"/>
          <w:kern w:val="0"/>
        </w:rPr>
        <w:t>8.6. При одностороннем отказе Стороны от исполнения Договора он будет считаться расторгнутым с момента доставки другой Стороны уведомления о таком отказе.</w:t>
      </w:r>
    </w:p>
    <w:p w:rsidR="00352D31" w:rsidRPr="00352D31" w:rsidRDefault="00352D31" w:rsidP="00352D31">
      <w:pPr>
        <w:shd w:val="clear" w:color="auto" w:fill="FFFFFF"/>
        <w:suppressAutoHyphens w:val="0"/>
        <w:jc w:val="center"/>
        <w:rPr>
          <w:rFonts w:eastAsia="Times New Roman"/>
          <w:b/>
          <w:bCs/>
          <w:spacing w:val="5"/>
          <w:kern w:val="0"/>
          <w:lang w:eastAsia="ru-RU"/>
        </w:rPr>
      </w:pPr>
      <w:r w:rsidRPr="00352D31">
        <w:rPr>
          <w:rFonts w:eastAsia="Times New Roman"/>
          <w:b/>
          <w:bCs/>
          <w:spacing w:val="5"/>
          <w:kern w:val="0"/>
          <w:lang w:eastAsia="ru-RU"/>
        </w:rPr>
        <w:t>9. Срок действия Договора</w:t>
      </w:r>
    </w:p>
    <w:p w:rsidR="00352D31" w:rsidRPr="00352D31" w:rsidRDefault="00352D31" w:rsidP="00352D31">
      <w:pPr>
        <w:shd w:val="clear" w:color="auto" w:fill="FFFFFF"/>
        <w:suppressAutoHyphens w:val="0"/>
        <w:jc w:val="both"/>
        <w:rPr>
          <w:rFonts w:eastAsia="Times New Roman"/>
          <w:b/>
          <w:bCs/>
          <w:i/>
          <w:iCs/>
          <w:kern w:val="0"/>
          <w:lang w:eastAsia="ru-RU"/>
        </w:rPr>
      </w:pPr>
      <w:r w:rsidRPr="00352D31">
        <w:rPr>
          <w:rFonts w:eastAsia="Times New Roman"/>
          <w:spacing w:val="6"/>
          <w:kern w:val="0"/>
          <w:lang w:eastAsia="ru-RU"/>
        </w:rPr>
        <w:t xml:space="preserve">9.1. Настоящий Договор вступает в силу со дня его подписания Сторонами и действует до полного исполнения обязательств.  </w:t>
      </w:r>
    </w:p>
    <w:p w:rsidR="00352D31" w:rsidRPr="00352D31" w:rsidRDefault="00352D31" w:rsidP="00352D31">
      <w:pPr>
        <w:shd w:val="clear" w:color="auto" w:fill="FFFFFF"/>
        <w:suppressAutoHyphens w:val="0"/>
        <w:jc w:val="center"/>
        <w:rPr>
          <w:rFonts w:eastAsia="Times New Roman"/>
          <w:b/>
          <w:bCs/>
          <w:spacing w:val="5"/>
          <w:kern w:val="0"/>
          <w:lang w:eastAsia="ru-RU"/>
        </w:rPr>
      </w:pPr>
      <w:r w:rsidRPr="00352D31">
        <w:rPr>
          <w:rFonts w:eastAsia="Times New Roman"/>
          <w:b/>
          <w:bCs/>
          <w:spacing w:val="5"/>
          <w:kern w:val="0"/>
          <w:lang w:eastAsia="ru-RU"/>
        </w:rPr>
        <w:t>10. Прочие условия</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10.1. Все изменения и дополнения к настоящему Договору действительны, если они составлены в письменной форме и подписаны обеими Сторонами.</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10.2. Все уведомления в рамках данного Договора должны направляться Сторонам в письменном виде.</w:t>
      </w:r>
    </w:p>
    <w:p w:rsidR="00352D31" w:rsidRPr="00352D31" w:rsidRDefault="00352D31" w:rsidP="00352D31">
      <w:pPr>
        <w:keepNext/>
        <w:widowControl/>
        <w:tabs>
          <w:tab w:val="left" w:pos="709"/>
        </w:tabs>
        <w:autoSpaceDN w:val="0"/>
        <w:jc w:val="center"/>
        <w:textAlignment w:val="baseline"/>
        <w:rPr>
          <w:rFonts w:eastAsia="Times New Roman"/>
          <w:b/>
          <w:bCs/>
          <w:kern w:val="3"/>
          <w:lang w:eastAsia="zh-CN"/>
        </w:rPr>
      </w:pPr>
      <w:r w:rsidRPr="00352D31">
        <w:rPr>
          <w:rFonts w:eastAsia="Times New Roman"/>
          <w:b/>
          <w:bCs/>
          <w:kern w:val="3"/>
          <w:lang w:eastAsia="zh-CN"/>
        </w:rPr>
        <w:t>11. Особые условия</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11.1. Стороны при исполнении Договора:</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результаты такой приемки;</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мотивированный отказ от подписания документа о приемке;</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оплата поставленного товара, а также отдельных этапов исполнения Договора;</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заключение дополнительных соглашений;</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направление требования об уплате неустоек (штрафов, пеней);</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направление решения об одностороннем отказе от исполнения Договора;</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11.2.  Для работы в ПИК ЕАСУЗ Стороны Договора:</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 xml:space="preserve">11.5.В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Pr="00352D31">
        <w:rPr>
          <w:rFonts w:eastAsia="Times New Roman"/>
          <w:color w:val="000000"/>
          <w:kern w:val="0"/>
          <w:lang w:eastAsia="ru-RU"/>
        </w:rPr>
        <w:lastRenderedPageBreak/>
        <w:t>Договора, Стороны осуществляют оформление и подписание документов на бумажных носителях информации в сроки, предусмотренные Договором.</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52D31" w:rsidRPr="00352D31" w:rsidRDefault="00352D31" w:rsidP="00352D31">
      <w:pPr>
        <w:tabs>
          <w:tab w:val="left" w:pos="1134"/>
        </w:tabs>
        <w:suppressAutoHyphens w:val="0"/>
        <w:snapToGrid w:val="0"/>
        <w:ind w:firstLine="567"/>
        <w:jc w:val="both"/>
        <w:rPr>
          <w:rFonts w:eastAsia="Times New Roman"/>
          <w:color w:val="000000"/>
          <w:kern w:val="0"/>
          <w:lang w:eastAsia="ru-RU"/>
        </w:rPr>
      </w:pPr>
      <w:r w:rsidRPr="00352D31">
        <w:rPr>
          <w:rFonts w:eastAsia="Times New Roman"/>
          <w:color w:val="000000"/>
          <w:kern w:val="0"/>
          <w:lang w:eastAsia="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52D31" w:rsidRPr="00352D31" w:rsidRDefault="00352D31" w:rsidP="00352D31">
      <w:pPr>
        <w:widowControl/>
        <w:suppressAutoHyphens w:val="0"/>
        <w:ind w:firstLine="567"/>
        <w:jc w:val="both"/>
        <w:rPr>
          <w:rFonts w:eastAsia="Times New Roman"/>
          <w:color w:val="000000"/>
          <w:kern w:val="0"/>
          <w:lang w:eastAsia="ru-RU"/>
        </w:rPr>
      </w:pPr>
      <w:r w:rsidRPr="00352D31">
        <w:rPr>
          <w:rFonts w:eastAsia="Times New Roman"/>
          <w:color w:val="000000"/>
          <w:kern w:val="0"/>
          <w:lang w:eastAsia="ru-RU"/>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52D31" w:rsidRPr="00352D31" w:rsidRDefault="00352D31" w:rsidP="00352D31">
      <w:pPr>
        <w:shd w:val="clear" w:color="auto" w:fill="FFFFFF"/>
        <w:suppressAutoHyphens w:val="0"/>
        <w:ind w:firstLine="720"/>
        <w:jc w:val="center"/>
        <w:rPr>
          <w:rFonts w:eastAsia="Times New Roman"/>
          <w:b/>
          <w:bCs/>
          <w:spacing w:val="5"/>
          <w:kern w:val="0"/>
          <w:lang w:eastAsia="ru-RU"/>
        </w:rPr>
      </w:pPr>
      <w:r w:rsidRPr="00352D31">
        <w:rPr>
          <w:rFonts w:eastAsia="Times New Roman"/>
          <w:b/>
          <w:bCs/>
          <w:spacing w:val="5"/>
          <w:kern w:val="0"/>
          <w:lang w:eastAsia="ru-RU"/>
        </w:rPr>
        <w:t>12. Приложения к Договору</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12.1.</w:t>
      </w:r>
      <w:r w:rsidRPr="00352D31">
        <w:rPr>
          <w:rFonts w:eastAsia="Times New Roman"/>
          <w:kern w:val="0"/>
          <w:lang w:eastAsia="ru-RU"/>
        </w:rPr>
        <w:tab/>
        <w:t xml:space="preserve">Неотъемлемыми частями Договора являются: </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Приложения к Договору:</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 xml:space="preserve">- приложение №1 «Сведения об объектах закупки», </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 xml:space="preserve">- приложение №2 «Сведения об обязательствах сторон и порядке оплаты», </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52D31" w:rsidRPr="00352D31" w:rsidRDefault="00352D31" w:rsidP="00352D31">
      <w:pPr>
        <w:widowControl/>
        <w:suppressAutoHyphens w:val="0"/>
        <w:jc w:val="both"/>
        <w:rPr>
          <w:rFonts w:eastAsia="Times New Roman"/>
          <w:kern w:val="0"/>
          <w:lang w:eastAsia="ru-RU"/>
        </w:rPr>
      </w:pPr>
      <w:r w:rsidRPr="00352D31">
        <w:rPr>
          <w:rFonts w:eastAsia="Times New Roman"/>
          <w:kern w:val="0"/>
          <w:lang w:eastAsia="ru-RU"/>
        </w:rPr>
        <w:t>- приложение № 5 «Техническое задание»</w:t>
      </w:r>
    </w:p>
    <w:p w:rsidR="00352D31" w:rsidRPr="00352D31" w:rsidRDefault="00352D31" w:rsidP="00352D31">
      <w:pPr>
        <w:shd w:val="clear" w:color="auto" w:fill="FFFFFF"/>
        <w:tabs>
          <w:tab w:val="left" w:pos="6270"/>
        </w:tabs>
        <w:suppressAutoHyphens w:val="0"/>
        <w:rPr>
          <w:rFonts w:eastAsia="Times New Roman"/>
          <w:b/>
          <w:bCs/>
          <w:kern w:val="0"/>
          <w:lang w:eastAsia="ru-RU"/>
        </w:rPr>
      </w:pPr>
    </w:p>
    <w:p w:rsidR="00352D31" w:rsidRPr="00352D31" w:rsidRDefault="00352D31" w:rsidP="00352D31">
      <w:pPr>
        <w:shd w:val="clear" w:color="auto" w:fill="FFFFFF"/>
        <w:tabs>
          <w:tab w:val="left" w:pos="6270"/>
        </w:tabs>
        <w:suppressAutoHyphens w:val="0"/>
        <w:ind w:firstLine="709"/>
        <w:jc w:val="center"/>
        <w:rPr>
          <w:rFonts w:eastAsia="Times New Roman"/>
          <w:b/>
          <w:bCs/>
          <w:kern w:val="0"/>
          <w:lang w:eastAsia="ru-RU"/>
        </w:rPr>
      </w:pPr>
      <w:r w:rsidRPr="00352D31">
        <w:rPr>
          <w:rFonts w:eastAsia="Times New Roman"/>
          <w:b/>
          <w:bCs/>
          <w:kern w:val="0"/>
          <w:lang w:eastAsia="ru-RU"/>
        </w:rPr>
        <w:t>13.  Адреса и банковские реквизиты Сторон</w:t>
      </w:r>
    </w:p>
    <w:p w:rsidR="00352D31" w:rsidRPr="00352D31" w:rsidRDefault="00352D31" w:rsidP="00352D31">
      <w:pPr>
        <w:shd w:val="clear" w:color="auto" w:fill="FFFFFF"/>
        <w:tabs>
          <w:tab w:val="left" w:pos="6270"/>
        </w:tabs>
        <w:suppressAutoHyphens w:val="0"/>
        <w:ind w:firstLine="709"/>
        <w:jc w:val="center"/>
        <w:rPr>
          <w:rFonts w:eastAsia="Times New Roman"/>
          <w:kern w:val="0"/>
          <w:lang w:eastAsia="ru-RU"/>
        </w:rPr>
      </w:pPr>
    </w:p>
    <w:tbl>
      <w:tblPr>
        <w:tblW w:w="0" w:type="dxa"/>
        <w:tblLayout w:type="fixed"/>
        <w:tblLook w:val="04A0" w:firstRow="1" w:lastRow="0" w:firstColumn="1" w:lastColumn="0" w:noHBand="0" w:noVBand="1"/>
      </w:tblPr>
      <w:tblGrid>
        <w:gridCol w:w="4928"/>
        <w:gridCol w:w="4502"/>
      </w:tblGrid>
      <w:tr w:rsidR="00352D31" w:rsidRPr="00352D31" w:rsidTr="00352D31">
        <w:trPr>
          <w:trHeight w:val="550"/>
        </w:trPr>
        <w:tc>
          <w:tcPr>
            <w:tcW w:w="4928" w:type="dxa"/>
            <w:hideMark/>
          </w:tcPr>
          <w:p w:rsidR="00352D31" w:rsidRPr="00352D31" w:rsidRDefault="00352D31" w:rsidP="00352D31">
            <w:pPr>
              <w:widowControl/>
              <w:suppressAutoHyphens w:val="0"/>
              <w:snapToGrid w:val="0"/>
              <w:spacing w:after="200" w:line="276" w:lineRule="auto"/>
              <w:ind w:right="139"/>
              <w:rPr>
                <w:rFonts w:eastAsia="Times New Roman"/>
                <w:b/>
                <w:kern w:val="0"/>
                <w:lang w:eastAsia="ru-RU"/>
              </w:rPr>
            </w:pPr>
            <w:r w:rsidRPr="00352D31">
              <w:rPr>
                <w:rFonts w:eastAsia="Times New Roman"/>
                <w:b/>
                <w:kern w:val="0"/>
                <w:lang w:eastAsia="ru-RU"/>
              </w:rPr>
              <w:t>ЗАКАЗЧИК:</w:t>
            </w:r>
          </w:p>
          <w:p w:rsidR="00352D31" w:rsidRPr="00352D31" w:rsidRDefault="00352D31" w:rsidP="00352D31">
            <w:pPr>
              <w:suppressAutoHyphens w:val="0"/>
              <w:rPr>
                <w:rFonts w:eastAsia="Times New Roman"/>
                <w:b/>
                <w:kern w:val="0"/>
                <w:lang w:eastAsia="ru-RU"/>
              </w:rPr>
            </w:pPr>
            <w:r w:rsidRPr="00352D31">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Место нахождения: 129110, г. Москва, ул. Щепкина, д. 61/2, корп. 1</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Почтовый адрес: 129110, г. Москва, ул. Щепкина, д. 61/2, корп. 1</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ИНН/КПП 7702152039/770201001</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БИК 004525987</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ЕКС(единый казначейский счет) 40102810845370000004</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 казначейского счета 03224643460000004800</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МЭФ Московской области</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(л/с  30 825 842 310, 31 825 842 310, 32 825 842 310</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 ГАУЗ Московской  области</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«Московская областная стоматологическая поликлиника»)</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lastRenderedPageBreak/>
              <w:t>ГУ Банк России по ЦФО//УФК по Московской области г. Москва</w:t>
            </w:r>
          </w:p>
          <w:p w:rsidR="00352D31" w:rsidRPr="00352D31" w:rsidRDefault="00352D31" w:rsidP="00352D31">
            <w:pPr>
              <w:tabs>
                <w:tab w:val="left" w:pos="10065"/>
              </w:tabs>
              <w:suppressAutoHyphens w:val="0"/>
              <w:autoSpaceDE w:val="0"/>
              <w:autoSpaceDN w:val="0"/>
              <w:adjustRightInd w:val="0"/>
              <w:rPr>
                <w:rFonts w:eastAsia="Times New Roman" w:cs="Courier New"/>
                <w:bCs/>
                <w:kern w:val="0"/>
                <w:lang w:eastAsia="ru-RU"/>
              </w:rPr>
            </w:pPr>
            <w:r w:rsidRPr="00352D31">
              <w:rPr>
                <w:rFonts w:eastAsia="Times New Roman" w:cs="Courier New"/>
                <w:bCs/>
                <w:kern w:val="0"/>
                <w:lang w:eastAsia="ru-RU"/>
              </w:rPr>
              <w:t>КБК  82500000000000000130</w:t>
            </w:r>
          </w:p>
          <w:p w:rsidR="00352D31" w:rsidRPr="00352D31" w:rsidRDefault="00352D31" w:rsidP="00352D31">
            <w:pPr>
              <w:widowControl/>
              <w:suppressAutoHyphens w:val="0"/>
              <w:spacing w:after="200" w:line="276" w:lineRule="auto"/>
              <w:rPr>
                <w:rFonts w:eastAsia="Times New Roman"/>
                <w:kern w:val="0"/>
                <w:lang w:eastAsia="ru-RU"/>
              </w:rPr>
            </w:pPr>
            <w:r w:rsidRPr="00352D31">
              <w:rPr>
                <w:rFonts w:eastAsia="Times New Roman" w:cs="Courier New"/>
                <w:bCs/>
                <w:kern w:val="0"/>
                <w:lang w:eastAsia="ru-RU"/>
              </w:rPr>
              <w:t>ОКТМО 45379000</w:t>
            </w:r>
          </w:p>
        </w:tc>
        <w:tc>
          <w:tcPr>
            <w:tcW w:w="4502" w:type="dxa"/>
          </w:tcPr>
          <w:p w:rsidR="00352D31" w:rsidRPr="00352D31" w:rsidRDefault="00352D31" w:rsidP="00352D31">
            <w:pPr>
              <w:widowControl/>
              <w:suppressAutoHyphens w:val="0"/>
              <w:snapToGrid w:val="0"/>
              <w:spacing w:after="200" w:line="276" w:lineRule="auto"/>
              <w:ind w:left="72" w:right="139"/>
              <w:rPr>
                <w:rFonts w:eastAsia="Times New Roman"/>
                <w:b/>
                <w:kern w:val="0"/>
                <w:lang w:eastAsia="ru-RU"/>
              </w:rPr>
            </w:pPr>
            <w:r w:rsidRPr="00352D31">
              <w:rPr>
                <w:rFonts w:eastAsia="Times New Roman"/>
                <w:b/>
                <w:kern w:val="0"/>
                <w:lang w:eastAsia="ru-RU"/>
              </w:rPr>
              <w:lastRenderedPageBreak/>
              <w:t>ИСПОЛНИТЕЛЬ:</w:t>
            </w:r>
          </w:p>
          <w:p w:rsidR="00352D31" w:rsidRPr="00352D31" w:rsidRDefault="00352D31" w:rsidP="00352D31">
            <w:pPr>
              <w:widowControl/>
              <w:suppressAutoHyphens w:val="0"/>
              <w:rPr>
                <w:rFonts w:eastAsia="Times New Roman"/>
                <w:b/>
                <w:color w:val="000000"/>
                <w:kern w:val="0"/>
                <w:lang w:eastAsia="ru-RU"/>
              </w:rPr>
            </w:pPr>
          </w:p>
          <w:p w:rsidR="00352D31" w:rsidRPr="00352D31" w:rsidRDefault="00352D31" w:rsidP="00352D31">
            <w:pPr>
              <w:widowControl/>
              <w:suppressAutoHyphens w:val="0"/>
              <w:rPr>
                <w:rFonts w:eastAsia="Times New Roman"/>
                <w:color w:val="000000"/>
                <w:kern w:val="0"/>
                <w:lang w:eastAsia="ru-RU"/>
              </w:rPr>
            </w:pPr>
          </w:p>
        </w:tc>
      </w:tr>
      <w:tr w:rsidR="00352D31" w:rsidRPr="00352D31" w:rsidTr="00352D31">
        <w:trPr>
          <w:trHeight w:val="550"/>
        </w:trPr>
        <w:tc>
          <w:tcPr>
            <w:tcW w:w="4928" w:type="dxa"/>
            <w:hideMark/>
          </w:tcPr>
          <w:p w:rsidR="00352D31" w:rsidRPr="00352D31" w:rsidRDefault="00352D31" w:rsidP="00352D31">
            <w:pPr>
              <w:widowControl/>
              <w:tabs>
                <w:tab w:val="left" w:pos="10065"/>
              </w:tabs>
              <w:suppressAutoHyphens w:val="0"/>
              <w:autoSpaceDE w:val="0"/>
              <w:autoSpaceDN w:val="0"/>
              <w:adjustRightInd w:val="0"/>
              <w:rPr>
                <w:rFonts w:eastAsia="Times New Roman"/>
                <w:b/>
                <w:kern w:val="0"/>
                <w:lang w:eastAsia="ru-RU"/>
              </w:rPr>
            </w:pPr>
            <w:bookmarkStart w:id="18" w:name="_Hlk463354691"/>
            <w:r w:rsidRPr="00352D31">
              <w:rPr>
                <w:rFonts w:eastAsia="Times New Roman"/>
                <w:b/>
                <w:kern w:val="0"/>
                <w:lang w:eastAsia="ru-RU"/>
              </w:rPr>
              <w:t xml:space="preserve">Главный врач </w:t>
            </w:r>
          </w:p>
          <w:p w:rsidR="00352D31" w:rsidRPr="00352D31" w:rsidRDefault="00352D31" w:rsidP="00352D31">
            <w:pPr>
              <w:widowControl/>
              <w:tabs>
                <w:tab w:val="left" w:pos="10065"/>
              </w:tabs>
              <w:suppressAutoHyphens w:val="0"/>
              <w:autoSpaceDE w:val="0"/>
              <w:autoSpaceDN w:val="0"/>
              <w:adjustRightInd w:val="0"/>
              <w:rPr>
                <w:rFonts w:eastAsia="Times New Roman"/>
                <w:b/>
                <w:kern w:val="0"/>
                <w:lang w:eastAsia="ru-RU"/>
              </w:rPr>
            </w:pPr>
            <w:r w:rsidRPr="00352D31">
              <w:rPr>
                <w:rFonts w:eastAsia="Times New Roman"/>
                <w:b/>
                <w:kern w:val="0"/>
                <w:lang w:eastAsia="ru-RU"/>
              </w:rPr>
              <w:t>ГАУЗ МО «МОСП»</w:t>
            </w:r>
          </w:p>
          <w:p w:rsidR="00352D31" w:rsidRPr="00352D31" w:rsidRDefault="00352D31" w:rsidP="00352D31">
            <w:pPr>
              <w:widowControl/>
              <w:suppressAutoHyphens w:val="0"/>
              <w:spacing w:after="200" w:line="276" w:lineRule="auto"/>
              <w:rPr>
                <w:rFonts w:eastAsia="Times New Roman"/>
                <w:kern w:val="0"/>
                <w:lang w:eastAsia="ru-RU"/>
              </w:rPr>
            </w:pPr>
            <w:r w:rsidRPr="00352D31">
              <w:rPr>
                <w:rFonts w:eastAsia="Times New Roman"/>
                <w:b/>
                <w:kern w:val="0"/>
                <w:lang w:eastAsia="ru-RU"/>
              </w:rPr>
              <w:t>_____________________М.И. Сойхер</w:t>
            </w:r>
          </w:p>
          <w:p w:rsidR="00352D31" w:rsidRPr="00352D31" w:rsidRDefault="00352D31" w:rsidP="00352D31">
            <w:pPr>
              <w:widowControl/>
              <w:suppressAutoHyphens w:val="0"/>
              <w:spacing w:after="120" w:line="276" w:lineRule="auto"/>
              <w:ind w:right="139"/>
              <w:rPr>
                <w:rFonts w:eastAsia="Times New Roman"/>
                <w:kern w:val="0"/>
                <w:lang w:eastAsia="ru-RU"/>
              </w:rPr>
            </w:pPr>
            <w:r w:rsidRPr="00352D31">
              <w:rPr>
                <w:rFonts w:eastAsia="Times New Roman"/>
                <w:b/>
                <w:bCs/>
                <w:kern w:val="0"/>
                <w:lang w:eastAsia="ru-RU"/>
              </w:rPr>
              <w:t>м.п.</w:t>
            </w:r>
          </w:p>
        </w:tc>
        <w:tc>
          <w:tcPr>
            <w:tcW w:w="4502" w:type="dxa"/>
          </w:tcPr>
          <w:p w:rsidR="00352D31" w:rsidRPr="00352D31" w:rsidRDefault="00352D31" w:rsidP="00352D31">
            <w:pPr>
              <w:widowControl/>
              <w:suppressAutoHyphens w:val="0"/>
              <w:spacing w:after="120" w:line="276" w:lineRule="auto"/>
              <w:ind w:right="139"/>
              <w:rPr>
                <w:rFonts w:eastAsia="Times New Roman"/>
                <w:kern w:val="0"/>
                <w:lang w:eastAsia="ru-RU"/>
              </w:rPr>
            </w:pPr>
          </w:p>
          <w:p w:rsidR="00352D31" w:rsidRPr="00352D31" w:rsidRDefault="00352D31" w:rsidP="00352D31">
            <w:pPr>
              <w:widowControl/>
              <w:suppressAutoHyphens w:val="0"/>
              <w:spacing w:after="200" w:line="276" w:lineRule="auto"/>
              <w:jc w:val="both"/>
              <w:rPr>
                <w:rFonts w:eastAsia="Times New Roman"/>
                <w:b/>
                <w:bCs/>
                <w:kern w:val="0"/>
                <w:lang w:eastAsia="ru-RU"/>
              </w:rPr>
            </w:pPr>
            <w:r w:rsidRPr="00352D31">
              <w:rPr>
                <w:rFonts w:eastAsia="Times New Roman"/>
                <w:bCs/>
                <w:kern w:val="0"/>
                <w:lang w:eastAsia="ru-RU"/>
              </w:rPr>
              <w:t>_________________</w:t>
            </w:r>
            <w:r w:rsidRPr="00352D31">
              <w:rPr>
                <w:rFonts w:eastAsia="Times New Roman"/>
                <w:b/>
                <w:bCs/>
                <w:kern w:val="0"/>
                <w:lang w:eastAsia="ru-RU"/>
              </w:rPr>
              <w:t xml:space="preserve"> (________________)</w:t>
            </w:r>
          </w:p>
          <w:p w:rsidR="00352D31" w:rsidRPr="00352D31" w:rsidRDefault="00352D31" w:rsidP="00352D31">
            <w:pPr>
              <w:widowControl/>
              <w:suppressAutoHyphens w:val="0"/>
              <w:spacing w:after="120" w:line="276" w:lineRule="auto"/>
              <w:ind w:right="139"/>
              <w:rPr>
                <w:rFonts w:eastAsia="Times New Roman"/>
                <w:kern w:val="0"/>
                <w:lang w:eastAsia="ru-RU"/>
              </w:rPr>
            </w:pPr>
            <w:r w:rsidRPr="00352D31">
              <w:rPr>
                <w:rFonts w:eastAsia="Times New Roman"/>
                <w:b/>
                <w:bCs/>
                <w:kern w:val="0"/>
                <w:lang w:eastAsia="ru-RU"/>
              </w:rPr>
              <w:t>м.п.</w:t>
            </w:r>
          </w:p>
        </w:tc>
      </w:tr>
      <w:bookmarkEnd w:id="18"/>
    </w:tbl>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center"/>
        <w:rPr>
          <w:rFonts w:ascii="Calibri" w:eastAsia="Times New Roman" w:hAnsi="Calibri" w:cs="Calibri"/>
          <w:b/>
          <w:spacing w:val="-3"/>
          <w:kern w:val="0"/>
          <w:sz w:val="18"/>
          <w:szCs w:val="18"/>
          <w:lang w:eastAsia="ru-RU"/>
        </w:rPr>
      </w:pPr>
      <w:r w:rsidRPr="00352D31">
        <w:rPr>
          <w:rFonts w:ascii="Calibri" w:eastAsia="Times New Roman" w:hAnsi="Calibri" w:cs="Calibri"/>
          <w:b/>
          <w:spacing w:val="-3"/>
          <w:kern w:val="0"/>
          <w:sz w:val="18"/>
          <w:szCs w:val="18"/>
          <w:lang w:eastAsia="ru-RU"/>
        </w:rPr>
        <w:t>Приложения 1-4   к договору представлены в отдельном файле</w:t>
      </w: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AA4032" w:rsidRDefault="00AA4032" w:rsidP="00352D31">
      <w:pPr>
        <w:widowControl/>
        <w:autoSpaceDE w:val="0"/>
        <w:autoSpaceDN w:val="0"/>
        <w:jc w:val="right"/>
        <w:rPr>
          <w:rFonts w:ascii="Calibri" w:eastAsia="Times New Roman" w:hAnsi="Calibri" w:cs="Calibri"/>
          <w:b/>
          <w:spacing w:val="-3"/>
          <w:kern w:val="0"/>
          <w:sz w:val="18"/>
          <w:szCs w:val="18"/>
          <w:lang w:eastAsia="ru-RU"/>
        </w:rPr>
      </w:pPr>
    </w:p>
    <w:p w:rsidR="00AA4032" w:rsidRDefault="00AA4032" w:rsidP="00352D31">
      <w:pPr>
        <w:widowControl/>
        <w:autoSpaceDE w:val="0"/>
        <w:autoSpaceDN w:val="0"/>
        <w:jc w:val="right"/>
        <w:rPr>
          <w:rFonts w:ascii="Calibri" w:eastAsia="Times New Roman" w:hAnsi="Calibri" w:cs="Calibri"/>
          <w:b/>
          <w:spacing w:val="-3"/>
          <w:kern w:val="0"/>
          <w:sz w:val="18"/>
          <w:szCs w:val="18"/>
          <w:lang w:eastAsia="ru-RU"/>
        </w:rPr>
      </w:pPr>
    </w:p>
    <w:p w:rsidR="00AA4032" w:rsidRDefault="00AA4032" w:rsidP="00352D31">
      <w:pPr>
        <w:widowControl/>
        <w:autoSpaceDE w:val="0"/>
        <w:autoSpaceDN w:val="0"/>
        <w:jc w:val="right"/>
        <w:rPr>
          <w:rFonts w:ascii="Calibri" w:eastAsia="Times New Roman" w:hAnsi="Calibri" w:cs="Calibri"/>
          <w:b/>
          <w:spacing w:val="-3"/>
          <w:kern w:val="0"/>
          <w:sz w:val="18"/>
          <w:szCs w:val="18"/>
          <w:lang w:eastAsia="ru-RU"/>
        </w:rPr>
      </w:pPr>
    </w:p>
    <w:p w:rsidR="00F45703" w:rsidRDefault="00F45703" w:rsidP="00352D31">
      <w:pPr>
        <w:widowControl/>
        <w:autoSpaceDE w:val="0"/>
        <w:autoSpaceDN w:val="0"/>
        <w:jc w:val="right"/>
        <w:rPr>
          <w:rFonts w:ascii="Calibri" w:eastAsia="Times New Roman" w:hAnsi="Calibri" w:cs="Calibri"/>
          <w:b/>
          <w:spacing w:val="-3"/>
          <w:kern w:val="0"/>
          <w:sz w:val="18"/>
          <w:szCs w:val="18"/>
          <w:lang w:eastAsia="ru-RU"/>
        </w:rPr>
      </w:pPr>
    </w:p>
    <w:p w:rsidR="00F45703" w:rsidRDefault="00F45703" w:rsidP="00352D31">
      <w:pPr>
        <w:widowControl/>
        <w:autoSpaceDE w:val="0"/>
        <w:autoSpaceDN w:val="0"/>
        <w:jc w:val="right"/>
        <w:rPr>
          <w:rFonts w:ascii="Calibri" w:eastAsia="Times New Roman" w:hAnsi="Calibri" w:cs="Calibri"/>
          <w:b/>
          <w:spacing w:val="-3"/>
          <w:kern w:val="0"/>
          <w:sz w:val="18"/>
          <w:szCs w:val="18"/>
          <w:lang w:eastAsia="ru-RU"/>
        </w:rPr>
      </w:pPr>
    </w:p>
    <w:p w:rsidR="00F45703" w:rsidRDefault="00F45703"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bookmarkStart w:id="19" w:name="_GoBack"/>
      <w:bookmarkEnd w:id="19"/>
      <w:r w:rsidRPr="00352D31">
        <w:rPr>
          <w:rFonts w:ascii="Calibri" w:eastAsia="Times New Roman" w:hAnsi="Calibri" w:cs="Calibri"/>
          <w:b/>
          <w:spacing w:val="-3"/>
          <w:kern w:val="0"/>
          <w:sz w:val="18"/>
          <w:szCs w:val="18"/>
          <w:lang w:eastAsia="ru-RU"/>
        </w:rPr>
        <w:lastRenderedPageBreak/>
        <w:t>Приложение №5</w:t>
      </w:r>
    </w:p>
    <w:p w:rsidR="00352D31" w:rsidRPr="00352D31" w:rsidRDefault="00352D31" w:rsidP="00352D31">
      <w:pPr>
        <w:widowControl/>
        <w:autoSpaceDE w:val="0"/>
        <w:autoSpaceDN w:val="0"/>
        <w:jc w:val="right"/>
        <w:rPr>
          <w:rFonts w:ascii="Calibri" w:eastAsia="Times New Roman" w:hAnsi="Calibri" w:cs="Calibri"/>
          <w:spacing w:val="-3"/>
          <w:kern w:val="0"/>
          <w:sz w:val="18"/>
          <w:szCs w:val="18"/>
          <w:lang w:eastAsia="ru-RU"/>
        </w:rPr>
      </w:pPr>
      <w:r w:rsidRPr="00352D31">
        <w:rPr>
          <w:rFonts w:ascii="Calibri" w:eastAsia="Times New Roman" w:hAnsi="Calibri" w:cs="Calibri"/>
          <w:spacing w:val="-3"/>
          <w:kern w:val="0"/>
          <w:sz w:val="18"/>
          <w:szCs w:val="18"/>
          <w:lang w:eastAsia="ru-RU"/>
        </w:rPr>
        <w:t>к договору _____________</w:t>
      </w:r>
    </w:p>
    <w:p w:rsidR="00352D31" w:rsidRPr="00352D31" w:rsidRDefault="00352D31" w:rsidP="00352D31">
      <w:pPr>
        <w:widowControl/>
        <w:autoSpaceDE w:val="0"/>
        <w:autoSpaceDN w:val="0"/>
        <w:jc w:val="right"/>
        <w:rPr>
          <w:rFonts w:ascii="Calibri" w:eastAsia="Times New Roman" w:hAnsi="Calibri" w:cs="Calibri"/>
          <w:spacing w:val="-3"/>
          <w:kern w:val="0"/>
          <w:sz w:val="18"/>
          <w:szCs w:val="18"/>
          <w:lang w:eastAsia="ru-RU"/>
        </w:rPr>
      </w:pPr>
      <w:r w:rsidRPr="00352D31">
        <w:rPr>
          <w:rFonts w:ascii="Calibri" w:eastAsia="Times New Roman" w:hAnsi="Calibri" w:cs="Calibri"/>
          <w:spacing w:val="-3"/>
          <w:kern w:val="0"/>
          <w:sz w:val="18"/>
          <w:szCs w:val="18"/>
          <w:lang w:eastAsia="ru-RU"/>
        </w:rPr>
        <w:t xml:space="preserve">от ______________ г. </w:t>
      </w:r>
    </w:p>
    <w:p w:rsidR="00352D31" w:rsidRPr="00352D31" w:rsidRDefault="00352D31" w:rsidP="00352D31">
      <w:pPr>
        <w:widowControl/>
        <w:suppressAutoHyphens w:val="0"/>
        <w:autoSpaceDE w:val="0"/>
        <w:autoSpaceDN w:val="0"/>
        <w:jc w:val="center"/>
        <w:rPr>
          <w:rFonts w:ascii="Calibri" w:eastAsia="Times New Roman" w:hAnsi="Calibri" w:cs="Calibri"/>
          <w:b/>
          <w:spacing w:val="-3"/>
          <w:kern w:val="0"/>
          <w:sz w:val="18"/>
          <w:szCs w:val="18"/>
          <w:lang w:eastAsia="ru-RU"/>
        </w:rPr>
      </w:pPr>
    </w:p>
    <w:p w:rsidR="00352D31" w:rsidRPr="00352D31" w:rsidRDefault="00352D31" w:rsidP="00352D31">
      <w:pPr>
        <w:widowControl/>
        <w:shd w:val="clear" w:color="auto" w:fill="FFFFFF"/>
        <w:suppressAutoHyphens w:val="0"/>
        <w:jc w:val="center"/>
        <w:rPr>
          <w:rFonts w:eastAsia="Times New Roman"/>
          <w:b/>
          <w:color w:val="000000"/>
          <w:kern w:val="0"/>
          <w:lang w:eastAsia="ru-RU"/>
        </w:rPr>
      </w:pPr>
      <w:r w:rsidRPr="00352D31">
        <w:rPr>
          <w:rFonts w:eastAsia="Times New Roman"/>
          <w:b/>
          <w:color w:val="000000"/>
          <w:kern w:val="0"/>
          <w:lang w:eastAsia="ru-RU"/>
        </w:rPr>
        <w:t>Техническое задание</w:t>
      </w:r>
    </w:p>
    <w:p w:rsidR="00352D31" w:rsidRPr="00352D31" w:rsidRDefault="00352D31" w:rsidP="00352D31">
      <w:pPr>
        <w:widowControl/>
        <w:suppressAutoHyphens w:val="0"/>
        <w:spacing w:after="200" w:line="276" w:lineRule="auto"/>
        <w:jc w:val="center"/>
        <w:rPr>
          <w:rFonts w:eastAsia="Calibri"/>
          <w:b/>
          <w:kern w:val="0"/>
        </w:rPr>
      </w:pPr>
      <w:r w:rsidRPr="00352D31">
        <w:rPr>
          <w:rFonts w:eastAsia="Calibri"/>
          <w:b/>
          <w:kern w:val="0"/>
        </w:rPr>
        <w:t>на 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p w:rsidR="00352D31" w:rsidRPr="00352D31" w:rsidRDefault="00352D31" w:rsidP="00352D31">
      <w:pPr>
        <w:widowControl/>
        <w:numPr>
          <w:ilvl w:val="0"/>
          <w:numId w:val="27"/>
        </w:numPr>
        <w:shd w:val="solid" w:color="FFFFFF" w:fill="FFFFFF"/>
        <w:suppressAutoHyphens w:val="0"/>
        <w:spacing w:after="200" w:line="276" w:lineRule="auto"/>
        <w:ind w:left="851"/>
        <w:jc w:val="both"/>
        <w:rPr>
          <w:rFonts w:eastAsia="Times New Roman"/>
          <w:b/>
          <w:kern w:val="0"/>
          <w:lang w:eastAsia="ru-RU"/>
        </w:rPr>
      </w:pPr>
      <w:r w:rsidRPr="00352D31">
        <w:rPr>
          <w:rFonts w:eastAsia="Times New Roman"/>
          <w:b/>
          <w:kern w:val="0"/>
          <w:lang w:eastAsia="ru-RU"/>
        </w:rPr>
        <w:t>Общие условия и цели оказания услуг (выполнения работ)</w:t>
      </w:r>
    </w:p>
    <w:p w:rsidR="00352D31" w:rsidRPr="00352D31" w:rsidRDefault="00352D31" w:rsidP="00352D31">
      <w:pPr>
        <w:widowControl/>
        <w:numPr>
          <w:ilvl w:val="1"/>
          <w:numId w:val="27"/>
        </w:numPr>
        <w:suppressAutoHyphens w:val="0"/>
        <w:spacing w:after="200" w:line="276" w:lineRule="auto"/>
        <w:ind w:left="0" w:firstLine="709"/>
        <w:jc w:val="both"/>
        <w:rPr>
          <w:rFonts w:eastAsia="Times New Roman"/>
          <w:kern w:val="0"/>
          <w:lang w:eastAsia="ru-RU"/>
        </w:rPr>
      </w:pPr>
      <w:r w:rsidRPr="00352D31">
        <w:rPr>
          <w:rFonts w:eastAsia="Times New Roman"/>
          <w:kern w:val="0"/>
          <w:lang w:eastAsia="ru-RU"/>
        </w:rPr>
        <w:t>Услуги (работы) по своим характеристикам должны соответствовать требованиям, перечисленным в настоящем Техническом задании</w:t>
      </w:r>
    </w:p>
    <w:p w:rsidR="00352D31" w:rsidRPr="00352D31" w:rsidRDefault="00352D31" w:rsidP="00352D31">
      <w:pPr>
        <w:widowControl/>
        <w:numPr>
          <w:ilvl w:val="1"/>
          <w:numId w:val="27"/>
        </w:numPr>
        <w:shd w:val="solid" w:color="FFFFFF" w:fill="FFFFFF"/>
        <w:suppressAutoHyphens w:val="0"/>
        <w:spacing w:after="200" w:line="276" w:lineRule="auto"/>
        <w:ind w:left="0" w:firstLine="709"/>
        <w:jc w:val="both"/>
        <w:rPr>
          <w:rFonts w:eastAsia="Times New Roman"/>
          <w:b/>
          <w:kern w:val="0"/>
          <w:lang w:eastAsia="ru-RU"/>
        </w:rPr>
      </w:pPr>
      <w:r w:rsidRPr="00352D31">
        <w:rPr>
          <w:rFonts w:eastAsia="Times New Roman"/>
          <w:color w:val="000000"/>
          <w:kern w:val="0"/>
          <w:lang w:eastAsia="ru-RU"/>
        </w:rPr>
        <w:t>В цену услуги (работы) включены стоимость услуги (работы), являющихся предметом Договора, а также стоимость расходных материалов и запасных частей, используемых для оказания услуг,</w:t>
      </w:r>
      <w:r w:rsidRPr="00352D31">
        <w:rPr>
          <w:rFonts w:eastAsia="Times New Roman"/>
          <w:kern w:val="0"/>
          <w:lang w:eastAsia="ru-RU"/>
        </w:rPr>
        <w:t xml:space="preserve"> налоги, пошлины и прочие сборы, которые Исполнитель должен оплачивать в соответствии с условиями Договора или на иных основаниях и прочие расходы, осуществленные Исполнителем при оказании услуг (работ)</w:t>
      </w:r>
      <w:r w:rsidRPr="00352D31">
        <w:rPr>
          <w:rFonts w:eastAsia="Times New Roman"/>
          <w:color w:val="000000"/>
          <w:kern w:val="0"/>
          <w:lang w:eastAsia="ru-RU"/>
        </w:rPr>
        <w:t xml:space="preserve">. </w:t>
      </w:r>
    </w:p>
    <w:p w:rsidR="00352D31" w:rsidRPr="00352D31" w:rsidRDefault="00352D31" w:rsidP="00352D31">
      <w:pPr>
        <w:widowControl/>
        <w:numPr>
          <w:ilvl w:val="1"/>
          <w:numId w:val="27"/>
        </w:numPr>
        <w:shd w:val="solid" w:color="FFFFFF" w:fill="FFFFFF"/>
        <w:suppressAutoHyphens w:val="0"/>
        <w:spacing w:after="200" w:line="276" w:lineRule="auto"/>
        <w:ind w:left="0" w:firstLine="709"/>
        <w:jc w:val="both"/>
        <w:rPr>
          <w:rFonts w:eastAsia="Times New Roman"/>
          <w:b/>
          <w:bCs/>
          <w:color w:val="000000"/>
          <w:kern w:val="0"/>
          <w:lang w:eastAsia="ru-RU"/>
        </w:rPr>
      </w:pPr>
      <w:r w:rsidRPr="00352D31">
        <w:rPr>
          <w:rFonts w:eastAsia="Times New Roman"/>
          <w:b/>
          <w:bCs/>
          <w:color w:val="000000"/>
          <w:kern w:val="0"/>
          <w:lang w:eastAsia="ru-RU"/>
        </w:rPr>
        <w:t xml:space="preserve">Цели выполнения работ: </w:t>
      </w:r>
    </w:p>
    <w:p w:rsidR="00352D31" w:rsidRPr="00352D31" w:rsidRDefault="00352D31" w:rsidP="00352D31">
      <w:pPr>
        <w:widowControl/>
        <w:numPr>
          <w:ilvl w:val="0"/>
          <w:numId w:val="28"/>
        </w:numPr>
        <w:tabs>
          <w:tab w:val="left" w:pos="955"/>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осуществление контроля технического состояния и правильности функционирования систем в целом;</w:t>
      </w:r>
    </w:p>
    <w:p w:rsidR="00352D31" w:rsidRPr="00352D31" w:rsidRDefault="00352D31" w:rsidP="00352D31">
      <w:pPr>
        <w:widowControl/>
        <w:numPr>
          <w:ilvl w:val="0"/>
          <w:numId w:val="28"/>
        </w:numPr>
        <w:tabs>
          <w:tab w:val="left" w:pos="955"/>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проверка (путем измерений, испытаний) соответствия параметров требованиям технической (эксплуатационной) документации;</w:t>
      </w:r>
    </w:p>
    <w:p w:rsidR="00352D31" w:rsidRPr="00352D31" w:rsidRDefault="00352D31" w:rsidP="00352D31">
      <w:pPr>
        <w:widowControl/>
        <w:numPr>
          <w:ilvl w:val="0"/>
          <w:numId w:val="29"/>
        </w:numPr>
        <w:tabs>
          <w:tab w:val="left" w:pos="840"/>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проведение комплекса работ по поддержанию работоспособности систем в течение всего срока эксплуатации;</w:t>
      </w:r>
    </w:p>
    <w:p w:rsidR="00352D31" w:rsidRPr="00352D31" w:rsidRDefault="00352D31" w:rsidP="00352D31">
      <w:pPr>
        <w:widowControl/>
        <w:numPr>
          <w:ilvl w:val="0"/>
          <w:numId w:val="29"/>
        </w:numPr>
        <w:tabs>
          <w:tab w:val="left" w:pos="840"/>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своевременная замена отдельных составляющих и частей систем, регламентированных технической документацией на них;</w:t>
      </w:r>
    </w:p>
    <w:p w:rsidR="00352D31" w:rsidRPr="00352D31" w:rsidRDefault="00352D31" w:rsidP="00352D31">
      <w:pPr>
        <w:widowControl/>
        <w:numPr>
          <w:ilvl w:val="0"/>
          <w:numId w:val="29"/>
        </w:numPr>
        <w:tabs>
          <w:tab w:val="left" w:pos="840"/>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ведение постоянного учета отказов, сбоев и ложных срабатываний систем, выявление и устранение причин их возникновения;</w:t>
      </w:r>
    </w:p>
    <w:p w:rsidR="00352D31" w:rsidRPr="00352D31" w:rsidRDefault="00352D31" w:rsidP="00352D31">
      <w:pPr>
        <w:widowControl/>
        <w:numPr>
          <w:ilvl w:val="0"/>
          <w:numId w:val="30"/>
        </w:numPr>
        <w:tabs>
          <w:tab w:val="left" w:pos="989"/>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ТО систем;</w:t>
      </w:r>
    </w:p>
    <w:p w:rsidR="00352D31" w:rsidRPr="00352D31" w:rsidRDefault="00352D31" w:rsidP="00352D31">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заблаговременное определение достижения отдельными составными частями систем предельного ресурса с целью своевременной замены;</w:t>
      </w:r>
    </w:p>
    <w:p w:rsidR="00352D31" w:rsidRPr="00352D31" w:rsidRDefault="00352D31" w:rsidP="00352D31">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своевременное устранение выявленных в ходе эксплуатации или ТО систем неисправностей отдельных составных частей;</w:t>
      </w:r>
    </w:p>
    <w:p w:rsidR="00352D31" w:rsidRPr="00352D31" w:rsidRDefault="00352D31" w:rsidP="00352D31">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создание и плановое поддержание комплектности запасных изделий, материалов и средств, необходимых для качественного выполнения технического обслуживания систем;</w:t>
      </w:r>
    </w:p>
    <w:p w:rsidR="00352D31" w:rsidRPr="00352D31" w:rsidRDefault="00352D31" w:rsidP="00352D31">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r w:rsidRPr="00352D31">
        <w:rPr>
          <w:rFonts w:eastAsia="Times New Roman"/>
          <w:kern w:val="0"/>
          <w:lang w:eastAsia="ar-SA"/>
        </w:rPr>
        <w:t>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соблюдение метрологических стандартов, норм и правил.</w:t>
      </w:r>
    </w:p>
    <w:p w:rsidR="00352D31" w:rsidRPr="00352D31" w:rsidRDefault="00352D31" w:rsidP="00352D31">
      <w:pPr>
        <w:widowControl/>
        <w:numPr>
          <w:ilvl w:val="0"/>
          <w:numId w:val="31"/>
        </w:numPr>
        <w:tabs>
          <w:tab w:val="left" w:pos="874"/>
        </w:tabs>
        <w:suppressAutoHyphens w:val="0"/>
        <w:autoSpaceDE w:val="0"/>
        <w:spacing w:after="200" w:line="276" w:lineRule="auto"/>
        <w:ind w:firstLine="709"/>
        <w:jc w:val="both"/>
        <w:rPr>
          <w:rFonts w:eastAsia="Times New Roman"/>
          <w:kern w:val="0"/>
          <w:lang w:eastAsia="ar-SA"/>
        </w:rPr>
      </w:pPr>
    </w:p>
    <w:p w:rsidR="00352D31" w:rsidRPr="00352D31" w:rsidRDefault="00352D31" w:rsidP="00352D31">
      <w:pPr>
        <w:widowControl/>
        <w:numPr>
          <w:ilvl w:val="0"/>
          <w:numId w:val="27"/>
        </w:numPr>
        <w:shd w:val="solid" w:color="FFFFFF" w:fill="FFFFFF"/>
        <w:suppressAutoHyphens w:val="0"/>
        <w:spacing w:after="200" w:line="276" w:lineRule="auto"/>
        <w:ind w:left="851"/>
        <w:jc w:val="both"/>
        <w:rPr>
          <w:rFonts w:eastAsia="Times New Roman"/>
          <w:b/>
          <w:kern w:val="0"/>
          <w:lang w:eastAsia="ru-RU"/>
        </w:rPr>
      </w:pPr>
      <w:r w:rsidRPr="00352D31">
        <w:rPr>
          <w:rFonts w:eastAsia="Times New Roman"/>
          <w:b/>
          <w:kern w:val="0"/>
          <w:lang w:eastAsia="ru-RU"/>
        </w:rPr>
        <w:lastRenderedPageBreak/>
        <w:t>Объем услуг (работ) и периодичность их выполнения</w:t>
      </w:r>
    </w:p>
    <w:p w:rsidR="00352D31" w:rsidRPr="00352D31" w:rsidRDefault="00352D31" w:rsidP="00352D31">
      <w:pPr>
        <w:widowControl/>
        <w:suppressAutoHyphens w:val="0"/>
        <w:spacing w:after="200" w:line="276" w:lineRule="auto"/>
        <w:jc w:val="both"/>
        <w:rPr>
          <w:rFonts w:eastAsia="Times New Roman"/>
          <w:color w:val="FF0000"/>
          <w:kern w:val="0"/>
          <w:lang w:eastAsia="ru-RU"/>
        </w:rPr>
      </w:pPr>
      <w:r w:rsidRPr="00352D31">
        <w:rPr>
          <w:rFonts w:eastAsia="Times New Roman"/>
          <w:kern w:val="0"/>
          <w:lang w:eastAsia="ru-RU"/>
        </w:rPr>
        <w:t>Комплексное техническое обслуживание и планово-предупредительный ремонт систем противопожарной  защиты включает в себя техническое обслуживание и планово-предупредительный ремонт  пожарной сигнализации и оповещения о пожаре в помещениях Заказчика по адресу: г. Москва, ул. Щепкина, дом 61/2, стр.1., выполнение иных всех необходимых сопутствующих или вспомогательных работ.</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Услуги оказываются на площадке Заказчика, в условиях действующего предприятия. Материалы, использованные при оказании услуг, должны иметь необходимые сертификаты качества (кроме материалов, соответствие которых может быть подтверждено декларацией о соответствии). При оказании услуг должны строго соблюдаться технологии оказания услуг, их периодичность.</w:t>
      </w:r>
    </w:p>
    <w:p w:rsidR="00352D31" w:rsidRPr="00352D31" w:rsidRDefault="00352D31" w:rsidP="00352D31">
      <w:pPr>
        <w:widowControl/>
        <w:suppressAutoHyphens w:val="0"/>
        <w:autoSpaceDE w:val="0"/>
        <w:autoSpaceDN w:val="0"/>
        <w:adjustRightInd w:val="0"/>
        <w:spacing w:after="200" w:line="276" w:lineRule="auto"/>
        <w:jc w:val="both"/>
        <w:outlineLvl w:val="1"/>
        <w:rPr>
          <w:rFonts w:eastAsia="Times New Roman"/>
          <w:bCs/>
          <w:kern w:val="0"/>
          <w:lang w:eastAsia="ru-RU"/>
        </w:rPr>
      </w:pPr>
      <w:r w:rsidRPr="00352D31">
        <w:rPr>
          <w:rFonts w:eastAsia="Times New Roman"/>
          <w:bCs/>
          <w:kern w:val="0"/>
          <w:lang w:eastAsia="ru-RU"/>
        </w:rPr>
        <w:t>На техническое обслуживание принимается оборудование в том состоянии, в котором оно находится на момент подписания Договора. Ремонт и замена оборудования производится с использованием материалов, запасных частей, оборудования предоставляемых Исполнителем.</w:t>
      </w:r>
    </w:p>
    <w:p w:rsidR="00352D31" w:rsidRPr="00352D31" w:rsidRDefault="00352D31" w:rsidP="00352D31">
      <w:pPr>
        <w:widowControl/>
        <w:suppressAutoHyphens w:val="0"/>
        <w:autoSpaceDE w:val="0"/>
        <w:autoSpaceDN w:val="0"/>
        <w:adjustRightInd w:val="0"/>
        <w:spacing w:after="200" w:line="276" w:lineRule="auto"/>
        <w:outlineLvl w:val="1"/>
        <w:rPr>
          <w:rFonts w:eastAsia="Times New Roman"/>
          <w:b/>
          <w:bCs/>
          <w:kern w:val="0"/>
          <w:lang w:eastAsia="ru-RU"/>
        </w:rPr>
      </w:pPr>
      <w:r w:rsidRPr="00352D31">
        <w:rPr>
          <w:rFonts w:eastAsia="Times New Roman"/>
          <w:b/>
          <w:bCs/>
          <w:kern w:val="0"/>
          <w:lang w:eastAsia="ru-RU"/>
        </w:rPr>
        <w:t>Количество обслуживаемого оборудования</w:t>
      </w:r>
    </w:p>
    <w:tbl>
      <w:tblPr>
        <w:tblW w:w="9512"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5"/>
        <w:gridCol w:w="7713"/>
        <w:gridCol w:w="1134"/>
      </w:tblGrid>
      <w:tr w:rsidR="00352D31" w:rsidRPr="00352D31" w:rsidTr="00352D31">
        <w:trPr>
          <w:trHeight w:val="65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kern w:val="0"/>
                <w:lang w:eastAsia="ru-RU"/>
              </w:rPr>
            </w:pPr>
            <w:r w:rsidRPr="00352D31">
              <w:rPr>
                <w:rFonts w:eastAsia="Times New Roman"/>
                <w:kern w:val="0"/>
                <w:lang w:eastAsia="ru-RU"/>
              </w:rPr>
              <w:t>Поз.</w:t>
            </w:r>
          </w:p>
        </w:tc>
        <w:tc>
          <w:tcPr>
            <w:tcW w:w="8847" w:type="dxa"/>
            <w:gridSpan w:val="2"/>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bCs/>
                <w:kern w:val="0"/>
                <w:lang w:eastAsia="ru-RU"/>
              </w:rPr>
              <w:t>Оборудование</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Извещатель пожарный дымовой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328</w:t>
            </w:r>
          </w:p>
        </w:tc>
      </w:tr>
      <w:tr w:rsidR="00352D31" w:rsidRPr="00352D31" w:rsidTr="00352D31">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Извещатель пожарный ручной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11</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Адресный блок 8-ми зонный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20</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Адресный блок 2-х зонный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11</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Адресный блок реле 2-х канальный</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2</w:t>
            </w:r>
          </w:p>
        </w:tc>
      </w:tr>
      <w:tr w:rsidR="00352D31" w:rsidRPr="00352D31" w:rsidTr="00352D31">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ППКОП</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1</w:t>
            </w:r>
          </w:p>
        </w:tc>
      </w:tr>
      <w:tr w:rsidR="00352D31" w:rsidRPr="00352D31" w:rsidTr="00352D31">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Адаптер интерфейсов</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2</w:t>
            </w:r>
          </w:p>
        </w:tc>
      </w:tr>
      <w:tr w:rsidR="00352D31" w:rsidRPr="00352D31" w:rsidTr="00352D31">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Сетевой контроллер</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1</w:t>
            </w:r>
          </w:p>
        </w:tc>
      </w:tr>
      <w:tr w:rsidR="00352D31" w:rsidRPr="00352D31" w:rsidTr="00352D31">
        <w:trPr>
          <w:trHeight w:val="34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Табло индикации</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4</w:t>
            </w:r>
          </w:p>
        </w:tc>
      </w:tr>
      <w:tr w:rsidR="00352D31" w:rsidRPr="00352D31" w:rsidTr="00352D31">
        <w:trPr>
          <w:trHeight w:val="330"/>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Блок бесперебойного питания</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4</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 xml:space="preserve">Аккумуляторная батарея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5</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 xml:space="preserve">Сирена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1</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Кабели ОПС</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4300</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Кабели питания</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240</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Блок РО</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2</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Акустический модуль</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28</w:t>
            </w:r>
          </w:p>
        </w:tc>
      </w:tr>
      <w:tr w:rsidR="00352D31" w:rsidRPr="00352D31" w:rsidTr="00352D31">
        <w:trPr>
          <w:trHeight w:val="315"/>
        </w:trPr>
        <w:tc>
          <w:tcPr>
            <w:tcW w:w="665"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rPr>
                <w:rFonts w:eastAsia="Times New Roman"/>
                <w:bCs/>
                <w:kern w:val="0"/>
                <w:lang w:eastAsia="ru-RU"/>
              </w:rPr>
            </w:pPr>
          </w:p>
        </w:tc>
        <w:tc>
          <w:tcPr>
            <w:tcW w:w="7713"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rPr>
                <w:rFonts w:eastAsia="Times New Roman"/>
                <w:kern w:val="0"/>
                <w:lang w:eastAsia="ru-RU"/>
              </w:rPr>
            </w:pPr>
            <w:r w:rsidRPr="00352D31">
              <w:rPr>
                <w:rFonts w:eastAsia="Times New Roman"/>
                <w:kern w:val="0"/>
                <w:lang w:eastAsia="ru-RU"/>
              </w:rPr>
              <w:t xml:space="preserve">Табло "Выход"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52D31" w:rsidRPr="00352D31" w:rsidRDefault="00352D31" w:rsidP="00352D31">
            <w:pPr>
              <w:widowControl/>
              <w:suppressAutoHyphens w:val="0"/>
              <w:spacing w:line="276" w:lineRule="auto"/>
              <w:jc w:val="center"/>
              <w:rPr>
                <w:rFonts w:eastAsia="Times New Roman"/>
                <w:bCs/>
                <w:kern w:val="0"/>
                <w:lang w:eastAsia="ru-RU"/>
              </w:rPr>
            </w:pPr>
            <w:r w:rsidRPr="00352D31">
              <w:rPr>
                <w:rFonts w:eastAsia="Times New Roman"/>
                <w:bCs/>
                <w:kern w:val="0"/>
                <w:lang w:eastAsia="ru-RU"/>
              </w:rPr>
              <w:t>10</w:t>
            </w:r>
          </w:p>
        </w:tc>
      </w:tr>
    </w:tbl>
    <w:p w:rsidR="00352D31" w:rsidRPr="00352D31" w:rsidRDefault="00352D31" w:rsidP="00352D31">
      <w:pPr>
        <w:widowControl/>
        <w:suppressAutoHyphens w:val="0"/>
        <w:autoSpaceDE w:val="0"/>
        <w:autoSpaceDN w:val="0"/>
        <w:adjustRightInd w:val="0"/>
        <w:spacing w:after="200" w:line="276" w:lineRule="auto"/>
        <w:outlineLvl w:val="1"/>
        <w:rPr>
          <w:rFonts w:eastAsia="Times New Roman"/>
          <w:b/>
          <w:bCs/>
          <w:kern w:val="0"/>
          <w:lang w:eastAsia="ru-RU"/>
        </w:rPr>
      </w:pPr>
    </w:p>
    <w:p w:rsidR="00352D31" w:rsidRPr="00352D31" w:rsidRDefault="00352D31" w:rsidP="00352D31">
      <w:pPr>
        <w:widowControl/>
        <w:numPr>
          <w:ilvl w:val="1"/>
          <w:numId w:val="27"/>
        </w:numPr>
        <w:shd w:val="solid" w:color="FFFFFF" w:fill="FFFFFF"/>
        <w:suppressAutoHyphens w:val="0"/>
        <w:autoSpaceDE w:val="0"/>
        <w:spacing w:after="200" w:line="276" w:lineRule="auto"/>
        <w:ind w:left="340" w:firstLine="709"/>
        <w:jc w:val="both"/>
        <w:rPr>
          <w:rFonts w:eastAsia="Times New Roman"/>
          <w:b/>
          <w:bCs/>
          <w:color w:val="000000"/>
          <w:kern w:val="0"/>
          <w:lang w:eastAsia="ar-SA"/>
        </w:rPr>
      </w:pPr>
      <w:r w:rsidRPr="00352D31">
        <w:rPr>
          <w:rFonts w:eastAsia="Times New Roman"/>
          <w:kern w:val="0"/>
          <w:lang w:eastAsia="ru-RU"/>
        </w:rPr>
        <w:t>Исполнитель берёт на себя обязательства по проведению технического обслуживания и планово-предупредительного ремонта систем противопожарной защиты (далее Системы) в соответствии с требованиями Заказчика:</w:t>
      </w:r>
    </w:p>
    <w:p w:rsidR="00352D31" w:rsidRPr="00352D31" w:rsidRDefault="00352D31" w:rsidP="00352D31">
      <w:pPr>
        <w:widowControl/>
        <w:tabs>
          <w:tab w:val="left" w:pos="965"/>
        </w:tabs>
        <w:autoSpaceDE w:val="0"/>
        <w:spacing w:after="200" w:line="276" w:lineRule="auto"/>
        <w:rPr>
          <w:rFonts w:eastAsia="Times New Roman"/>
          <w:b/>
          <w:bCs/>
          <w:color w:val="000000"/>
          <w:kern w:val="0"/>
          <w:lang w:eastAsia="ar-SA"/>
        </w:rPr>
      </w:pPr>
      <w:r w:rsidRPr="00352D31">
        <w:rPr>
          <w:rFonts w:eastAsia="Times New Roman"/>
          <w:b/>
          <w:bCs/>
          <w:color w:val="000000"/>
          <w:kern w:val="0"/>
          <w:lang w:eastAsia="ar-SA"/>
        </w:rPr>
        <w:t>Регламенты технического обслуживания систем противопожарной защиты</w:t>
      </w:r>
    </w:p>
    <w:p w:rsidR="00352D31" w:rsidRPr="00352D31" w:rsidRDefault="00352D31" w:rsidP="00352D31">
      <w:pPr>
        <w:widowControl/>
        <w:autoSpaceDE w:val="0"/>
        <w:spacing w:after="200" w:line="276" w:lineRule="auto"/>
        <w:rPr>
          <w:rFonts w:eastAsia="Times New Roman"/>
          <w:b/>
          <w:bCs/>
          <w:color w:val="000000"/>
          <w:kern w:val="0"/>
          <w:lang w:eastAsia="ar-SA"/>
        </w:rPr>
      </w:pPr>
      <w:r w:rsidRPr="00352D31">
        <w:rPr>
          <w:rFonts w:eastAsia="Times New Roman"/>
          <w:b/>
          <w:bCs/>
          <w:color w:val="000000"/>
          <w:kern w:val="0"/>
          <w:lang w:eastAsia="ar-SA"/>
        </w:rPr>
        <w:t>2.1.1. Системы пожарной сигнализации:</w:t>
      </w:r>
    </w:p>
    <w:p w:rsidR="00352D31" w:rsidRPr="00352D31" w:rsidRDefault="00352D31" w:rsidP="00352D31">
      <w:pPr>
        <w:widowControl/>
        <w:autoSpaceDE w:val="0"/>
        <w:spacing w:after="200" w:line="276" w:lineRule="auto"/>
        <w:rPr>
          <w:rFonts w:eastAsia="Times New Roman"/>
          <w:bCs/>
          <w:color w:val="000000"/>
          <w:kern w:val="0"/>
          <w:lang w:eastAsia="ar-SA"/>
        </w:rPr>
      </w:pPr>
      <w:r w:rsidRPr="00352D31">
        <w:rPr>
          <w:rFonts w:eastAsia="Times New Roman"/>
          <w:bCs/>
          <w:color w:val="000000"/>
          <w:kern w:val="0"/>
          <w:lang w:eastAsia="ar-SA"/>
        </w:rPr>
        <w:t>Количество ежемесячных ТО – 12.</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497"/>
        <w:gridCol w:w="1906"/>
      </w:tblGrid>
      <w:tr w:rsidR="00352D31" w:rsidRPr="00352D31" w:rsidTr="00352D31">
        <w:trPr>
          <w:trHeight w:val="737"/>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352D31" w:rsidRPr="00352D31" w:rsidRDefault="00352D31" w:rsidP="00352D31">
            <w:pPr>
              <w:widowControl/>
              <w:suppressAutoHyphens w:val="0"/>
              <w:spacing w:after="200" w:line="276" w:lineRule="auto"/>
              <w:rPr>
                <w:rFonts w:eastAsia="Times New Roman"/>
                <w:b/>
                <w:bCs/>
                <w:color w:val="000000"/>
                <w:kern w:val="0"/>
                <w:lang w:eastAsia="ru-RU"/>
              </w:rPr>
            </w:pPr>
            <w:r w:rsidRPr="00352D31">
              <w:rPr>
                <w:rFonts w:eastAsia="Times New Roman"/>
                <w:b/>
                <w:bCs/>
                <w:color w:val="000000"/>
                <w:kern w:val="0"/>
                <w:lang w:eastAsia="ru-RU"/>
              </w:rPr>
              <w:lastRenderedPageBreak/>
              <w:t>№ п/п</w:t>
            </w:r>
          </w:p>
        </w:tc>
        <w:tc>
          <w:tcPr>
            <w:tcW w:w="7497" w:type="dxa"/>
            <w:tcBorders>
              <w:top w:val="single" w:sz="4" w:space="0" w:color="auto"/>
              <w:left w:val="single" w:sz="4" w:space="0" w:color="auto"/>
              <w:bottom w:val="single" w:sz="4" w:space="0" w:color="auto"/>
              <w:right w:val="single" w:sz="4" w:space="0" w:color="auto"/>
            </w:tcBorders>
            <w:vAlign w:val="center"/>
            <w:hideMark/>
          </w:tcPr>
          <w:p w:rsidR="00352D31" w:rsidRPr="00352D31" w:rsidRDefault="00352D31" w:rsidP="00352D31">
            <w:pPr>
              <w:widowControl/>
              <w:suppressAutoHyphens w:val="0"/>
              <w:spacing w:after="200" w:line="276" w:lineRule="auto"/>
              <w:rPr>
                <w:rFonts w:eastAsia="Times New Roman"/>
                <w:b/>
                <w:bCs/>
                <w:color w:val="000000"/>
                <w:kern w:val="0"/>
                <w:lang w:eastAsia="ru-RU"/>
              </w:rPr>
            </w:pPr>
            <w:r w:rsidRPr="00352D31">
              <w:rPr>
                <w:rFonts w:eastAsia="Times New Roman"/>
                <w:b/>
                <w:bCs/>
                <w:color w:val="000000"/>
                <w:kern w:val="0"/>
                <w:lang w:eastAsia="ru-RU"/>
              </w:rPr>
              <w:t>Перечень выполняемых работ</w:t>
            </w:r>
          </w:p>
        </w:tc>
        <w:tc>
          <w:tcPr>
            <w:tcW w:w="1906" w:type="dxa"/>
            <w:tcBorders>
              <w:top w:val="single" w:sz="4" w:space="0" w:color="auto"/>
              <w:left w:val="single" w:sz="4" w:space="0" w:color="auto"/>
              <w:bottom w:val="single" w:sz="4" w:space="0" w:color="auto"/>
              <w:right w:val="single" w:sz="4" w:space="0" w:color="auto"/>
            </w:tcBorders>
            <w:hideMark/>
          </w:tcPr>
          <w:p w:rsidR="00352D31" w:rsidRPr="00352D31" w:rsidRDefault="00352D31" w:rsidP="00352D31">
            <w:pPr>
              <w:widowControl/>
              <w:suppressAutoHyphens w:val="0"/>
              <w:spacing w:after="200" w:line="276" w:lineRule="auto"/>
              <w:jc w:val="center"/>
              <w:rPr>
                <w:rFonts w:eastAsia="Times New Roman"/>
                <w:b/>
                <w:bCs/>
                <w:color w:val="000000"/>
                <w:kern w:val="0"/>
                <w:lang w:eastAsia="ru-RU"/>
              </w:rPr>
            </w:pPr>
            <w:r w:rsidRPr="00352D31">
              <w:rPr>
                <w:rFonts w:eastAsia="Times New Roman"/>
                <w:b/>
                <w:bCs/>
                <w:color w:val="000000"/>
                <w:kern w:val="0"/>
                <w:lang w:eastAsia="ru-RU"/>
              </w:rPr>
              <w:t>Периодичность проведения работ</w:t>
            </w:r>
          </w:p>
        </w:tc>
      </w:tr>
      <w:tr w:rsidR="00352D31" w:rsidRPr="00352D31" w:rsidTr="00352D31">
        <w:trPr>
          <w:trHeight w:val="1124"/>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352D31" w:rsidRPr="00352D31" w:rsidRDefault="00352D31" w:rsidP="00352D31">
            <w:pPr>
              <w:widowControl/>
              <w:suppressAutoHyphens w:val="0"/>
              <w:spacing w:after="200" w:line="276" w:lineRule="auto"/>
              <w:rPr>
                <w:rFonts w:eastAsia="Times New Roman"/>
                <w:b/>
                <w:bCs/>
                <w:color w:val="000000"/>
                <w:kern w:val="0"/>
                <w:lang w:eastAsia="ru-RU"/>
              </w:rPr>
            </w:pPr>
            <w:r w:rsidRPr="00352D31">
              <w:rPr>
                <w:rFonts w:eastAsia="Times New Roman"/>
                <w:b/>
                <w:bCs/>
                <w:color w:val="000000"/>
                <w:kern w:val="0"/>
                <w:lang w:eastAsia="ru-RU"/>
              </w:rPr>
              <w:t>1.</w:t>
            </w:r>
          </w:p>
        </w:tc>
        <w:tc>
          <w:tcPr>
            <w:tcW w:w="7497" w:type="dxa"/>
            <w:tcBorders>
              <w:top w:val="single" w:sz="4" w:space="0" w:color="auto"/>
              <w:left w:val="single" w:sz="4" w:space="0" w:color="auto"/>
              <w:bottom w:val="single" w:sz="4" w:space="0" w:color="auto"/>
              <w:right w:val="single" w:sz="4" w:space="0" w:color="auto"/>
            </w:tcBorders>
            <w:vAlign w:val="center"/>
            <w:hideMark/>
          </w:tcPr>
          <w:p w:rsidR="00352D31" w:rsidRPr="00352D31" w:rsidRDefault="00352D31" w:rsidP="00352D31">
            <w:pPr>
              <w:widowControl/>
              <w:suppressAutoHyphens w:val="0"/>
              <w:spacing w:after="200" w:line="276" w:lineRule="auto"/>
              <w:rPr>
                <w:rFonts w:eastAsia="Times New Roman"/>
                <w:color w:val="000000"/>
                <w:kern w:val="0"/>
                <w:lang w:eastAsia="ru-RU"/>
              </w:rPr>
            </w:pPr>
            <w:r w:rsidRPr="00352D31">
              <w:rPr>
                <w:rFonts w:eastAsia="Times New Roman"/>
                <w:color w:val="000000"/>
                <w:kern w:val="0"/>
                <w:lang w:eastAsia="ru-RU"/>
              </w:rPr>
              <w:t xml:space="preserve"> -ознакомление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r w:rsidRPr="00352D31">
              <w:rPr>
                <w:rFonts w:eastAsia="Times New Roman"/>
                <w:color w:val="000000"/>
                <w:kern w:val="0"/>
                <w:lang w:eastAsia="ru-RU"/>
              </w:rPr>
              <w:b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w:t>
            </w:r>
            <w:r w:rsidRPr="00352D31">
              <w:rPr>
                <w:rFonts w:eastAsia="Times New Roman"/>
                <w:color w:val="000000"/>
                <w:kern w:val="0"/>
                <w:lang w:eastAsia="ru-RU"/>
              </w:rPr>
              <w:br/>
              <w:t>- внешний осмотр и проверка технического состояния оборудования контроля и управления на АРМ оператора: оборудования контроля и управления (пульта (ов)/панели(ей) контроля и управления); маршрутизатора (ов) сигналов тревоги, неисправности; устройства (ств) тревожной сигнализации (сигнализатора); источника (ов) электропитания;</w:t>
            </w:r>
            <w:r w:rsidRPr="00352D31">
              <w:rPr>
                <w:rFonts w:eastAsia="Times New Roman"/>
                <w:color w:val="000000"/>
                <w:kern w:val="0"/>
                <w:lang w:eastAsia="ru-RU"/>
              </w:rPr>
              <w:b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r w:rsidRPr="00352D31">
              <w:rPr>
                <w:rFonts w:eastAsia="Times New Roman"/>
                <w:color w:val="000000"/>
                <w:kern w:val="0"/>
                <w:lang w:eastAsia="ru-RU"/>
              </w:rPr>
              <w:b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r w:rsidRPr="00352D31">
              <w:rPr>
                <w:rFonts w:eastAsia="Times New Roman"/>
                <w:color w:val="000000"/>
                <w:kern w:val="0"/>
                <w:lang w:eastAsia="ru-RU"/>
              </w:rPr>
              <w:b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r w:rsidRPr="00352D31">
              <w:rPr>
                <w:rFonts w:eastAsia="Times New Roman"/>
                <w:color w:val="000000"/>
                <w:kern w:val="0"/>
                <w:lang w:eastAsia="ru-RU"/>
              </w:rPr>
              <w:br/>
              <w:t>а) 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r w:rsidRPr="00352D31">
              <w:rPr>
                <w:rFonts w:eastAsia="Times New Roman"/>
                <w:color w:val="000000"/>
                <w:kern w:val="0"/>
                <w:lang w:eastAsia="ru-RU"/>
              </w:rPr>
              <w:br/>
              <w:t>б) 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r w:rsidRPr="00352D31">
              <w:rPr>
                <w:rFonts w:eastAsia="Times New Roman"/>
                <w:color w:val="000000"/>
                <w:kern w:val="0"/>
                <w:lang w:eastAsia="ru-RU"/>
              </w:rPr>
              <w:br/>
              <w:t>в) извещателей других видов, примененных в иных установленных системах тревожной сигнализации - в соответствии с инструкциями изготовителя;</w:t>
            </w:r>
            <w:r w:rsidRPr="00352D31">
              <w:rPr>
                <w:rFonts w:eastAsia="Times New Roman"/>
                <w:color w:val="000000"/>
                <w:kern w:val="0"/>
                <w:lang w:eastAsia="ru-RU"/>
              </w:rPr>
              <w:br/>
              <w:t>г) аппаратов оперативной связи - в соответствии с инструкциями изготовителей (для системы оперативной связи);</w:t>
            </w:r>
            <w:r w:rsidRPr="00352D31">
              <w:rPr>
                <w:rFonts w:eastAsia="Times New Roman"/>
                <w:color w:val="000000"/>
                <w:kern w:val="0"/>
                <w:lang w:eastAsia="ru-RU"/>
              </w:rPr>
              <w:br/>
              <w:t>д) концентраторов, разветвителей, модулей сопряжения, трансиверов (при их наличии) – в соответствии с инструкциями изготовителей;</w:t>
            </w:r>
            <w:r w:rsidRPr="00352D31">
              <w:rPr>
                <w:rFonts w:eastAsia="Times New Roman"/>
                <w:color w:val="000000"/>
                <w:kern w:val="0"/>
                <w:lang w:eastAsia="ru-RU"/>
              </w:rPr>
              <w:br/>
              <w:t>е) проверка исправности разъемных соединений и правильности подключения шлейфов и соединительных линий;</w:t>
            </w:r>
            <w:r w:rsidRPr="00352D31">
              <w:rPr>
                <w:rFonts w:eastAsia="Times New Roman"/>
                <w:color w:val="000000"/>
                <w:kern w:val="0"/>
                <w:lang w:eastAsia="ru-RU"/>
              </w:rPr>
              <w:br/>
              <w:t xml:space="preserve">-проверка правильности работы и времени реакции системы, в том </w:t>
            </w:r>
            <w:r w:rsidRPr="00352D31">
              <w:rPr>
                <w:rFonts w:eastAsia="Times New Roman"/>
                <w:color w:val="000000"/>
                <w:kern w:val="0"/>
                <w:lang w:eastAsia="ru-RU"/>
              </w:rPr>
              <w:lastRenderedPageBreak/>
              <w:t>числе с индикацией событий "Пожар 1", "Пожар 2", "Оповещение", "Неисправность" - для системы пожарной сигнализации; "Предтревога", "Тревога", "Оповещение", "Неисправность", "Постановка под охрану", "Снятие с охраны" - для систем охранной сигнализации; "Предтревога", "Тревога", "Оповещение", "Неисправность" - для иных систем тревожной сигнализации; "Соединение", "Отбой", "Неисправность" - для системы оперативной связи;</w:t>
            </w:r>
            <w:r w:rsidRPr="00352D31">
              <w:rPr>
                <w:rFonts w:eastAsia="Times New Roman"/>
                <w:color w:val="000000"/>
                <w:kern w:val="0"/>
                <w:lang w:eastAsia="ru-RU"/>
              </w:rPr>
              <w:br/>
              <w:t>-проверка правильности работы системы при автоматическом переключении к резервному источнику электропитания в случае отключения основного источника;</w:t>
            </w:r>
            <w:r w:rsidRPr="00352D31">
              <w:rPr>
                <w:rFonts w:eastAsia="Times New Roman"/>
                <w:color w:val="000000"/>
                <w:kern w:val="0"/>
                <w:lang w:eastAsia="ru-RU"/>
              </w:rPr>
              <w:br/>
              <w:t>-проверка правильности передачи сигналов тревоги и (или) неисправности к сопрягаемым системам;</w:t>
            </w:r>
            <w:r w:rsidRPr="00352D31">
              <w:rPr>
                <w:rFonts w:eastAsia="Times New Roman"/>
                <w:color w:val="000000"/>
                <w:kern w:val="0"/>
                <w:lang w:eastAsia="ru-RU"/>
              </w:rPr>
              <w:br/>
              <w:t>-проверка правильности передачи сигналов тревоги к модулю сопряжения с линией передачи к пульту тревоги верхнего уровня (муниципального, регионального, центрального) - при наличии модуля сопряжения;</w:t>
            </w:r>
            <w:r w:rsidRPr="00352D31">
              <w:rPr>
                <w:rFonts w:eastAsia="Times New Roman"/>
                <w:color w:val="000000"/>
                <w:kern w:val="0"/>
                <w:lang w:eastAsia="ru-RU"/>
              </w:rPr>
              <w:br/>
              <w:t>-удаление загрязнений на рабочих поверхностях органов индикации, управления и т.п. с использованием специальных жидкостей и (или) аэрозолей в таре емкостью не более 500 милилитров, предназначенных для ухода за рабочими поверхностями органов индикации, управления  в соответствии с инструкциями изготовителей устройств;</w:t>
            </w:r>
            <w:r w:rsidRPr="00352D31">
              <w:rPr>
                <w:rFonts w:eastAsia="Times New Roman"/>
                <w:color w:val="000000"/>
                <w:kern w:val="0"/>
                <w:lang w:eastAsia="ru-RU"/>
              </w:rPr>
              <w:b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r w:rsidRPr="00352D31">
              <w:rPr>
                <w:rFonts w:eastAsia="Times New Roman"/>
                <w:color w:val="000000"/>
                <w:kern w:val="0"/>
                <w:lang w:eastAsia="ru-RU"/>
              </w:rPr>
              <w:br/>
              <w:t xml:space="preserve">- подготовка и оформление текущей документации по ТО и TP системы. </w:t>
            </w:r>
          </w:p>
        </w:tc>
        <w:tc>
          <w:tcPr>
            <w:tcW w:w="1906" w:type="dxa"/>
            <w:tcBorders>
              <w:top w:val="single" w:sz="4" w:space="0" w:color="auto"/>
              <w:left w:val="single" w:sz="4" w:space="0" w:color="auto"/>
              <w:bottom w:val="single" w:sz="4" w:space="0" w:color="auto"/>
              <w:right w:val="single" w:sz="4" w:space="0" w:color="auto"/>
            </w:tcBorders>
            <w:hideMark/>
          </w:tcPr>
          <w:p w:rsidR="00352D31" w:rsidRPr="00352D31" w:rsidRDefault="00352D31" w:rsidP="00352D31">
            <w:pPr>
              <w:widowControl/>
              <w:suppressAutoHyphens w:val="0"/>
              <w:spacing w:after="200" w:line="276" w:lineRule="auto"/>
              <w:jc w:val="center"/>
              <w:rPr>
                <w:rFonts w:eastAsia="Times New Roman"/>
                <w:b/>
                <w:color w:val="000000"/>
                <w:kern w:val="0"/>
                <w:lang w:eastAsia="ru-RU"/>
              </w:rPr>
            </w:pPr>
            <w:r w:rsidRPr="00352D31">
              <w:rPr>
                <w:rFonts w:eastAsia="Times New Roman"/>
                <w:b/>
                <w:color w:val="000000"/>
                <w:kern w:val="0"/>
                <w:lang w:eastAsia="ru-RU"/>
              </w:rPr>
              <w:lastRenderedPageBreak/>
              <w:t>Ежемесячно</w:t>
            </w:r>
          </w:p>
        </w:tc>
      </w:tr>
    </w:tbl>
    <w:p w:rsidR="00352D31" w:rsidRPr="00352D31" w:rsidRDefault="00352D31" w:rsidP="00352D31">
      <w:pPr>
        <w:widowControl/>
        <w:autoSpaceDE w:val="0"/>
        <w:spacing w:after="200" w:line="276" w:lineRule="auto"/>
        <w:rPr>
          <w:rFonts w:eastAsia="Times New Roman"/>
          <w:b/>
          <w:bCs/>
          <w:color w:val="000000"/>
          <w:kern w:val="0"/>
          <w:lang w:eastAsia="ar-SA"/>
        </w:rPr>
      </w:pPr>
    </w:p>
    <w:p w:rsidR="00352D31" w:rsidRPr="00352D31" w:rsidRDefault="00352D31" w:rsidP="00352D31">
      <w:pPr>
        <w:widowControl/>
        <w:autoSpaceDE w:val="0"/>
        <w:spacing w:after="200" w:line="276" w:lineRule="auto"/>
        <w:rPr>
          <w:rFonts w:eastAsia="Times New Roman"/>
          <w:b/>
          <w:bCs/>
          <w:color w:val="000000"/>
          <w:kern w:val="0"/>
          <w:lang w:eastAsia="ar-SA"/>
        </w:rPr>
      </w:pPr>
      <w:r w:rsidRPr="00352D31">
        <w:rPr>
          <w:rFonts w:eastAsia="Times New Roman"/>
          <w:b/>
          <w:bCs/>
          <w:color w:val="000000"/>
          <w:kern w:val="0"/>
          <w:lang w:eastAsia="ar-SA"/>
        </w:rPr>
        <w:t xml:space="preserve">2.2.2. Система оповещения и управления эвакуацией людей при пожаре </w:t>
      </w:r>
    </w:p>
    <w:p w:rsidR="00352D31" w:rsidRPr="00352D31" w:rsidRDefault="00352D31" w:rsidP="00352D31">
      <w:pPr>
        <w:widowControl/>
        <w:autoSpaceDE w:val="0"/>
        <w:spacing w:after="200" w:line="276" w:lineRule="auto"/>
        <w:rPr>
          <w:rFonts w:eastAsia="Times New Roman"/>
          <w:bCs/>
          <w:color w:val="000000"/>
          <w:kern w:val="0"/>
          <w:lang w:eastAsia="ar-SA"/>
        </w:rPr>
      </w:pPr>
      <w:r w:rsidRPr="00352D31">
        <w:rPr>
          <w:rFonts w:eastAsia="Times New Roman"/>
          <w:bCs/>
          <w:color w:val="000000"/>
          <w:kern w:val="0"/>
          <w:lang w:eastAsia="ar-SA"/>
        </w:rPr>
        <w:t>Количество ежемесячных ТО – 12.</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717"/>
        <w:gridCol w:w="1701"/>
      </w:tblGrid>
      <w:tr w:rsidR="00352D31" w:rsidRPr="00352D31" w:rsidTr="00352D31">
        <w:trPr>
          <w:trHeight w:val="1550"/>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352D31" w:rsidRPr="00352D31" w:rsidRDefault="00352D31" w:rsidP="00352D31">
            <w:pPr>
              <w:widowControl/>
              <w:suppressAutoHyphens w:val="0"/>
              <w:spacing w:after="200" w:line="276" w:lineRule="auto"/>
              <w:rPr>
                <w:rFonts w:eastAsia="Times New Roman"/>
                <w:b/>
                <w:bCs/>
                <w:color w:val="000000"/>
                <w:kern w:val="0"/>
                <w:lang w:eastAsia="ru-RU"/>
              </w:rPr>
            </w:pPr>
            <w:r w:rsidRPr="00352D31">
              <w:rPr>
                <w:rFonts w:eastAsia="Times New Roman"/>
                <w:b/>
                <w:bCs/>
                <w:color w:val="000000"/>
                <w:kern w:val="0"/>
                <w:lang w:eastAsia="ru-RU"/>
              </w:rPr>
              <w:t>1.</w:t>
            </w:r>
          </w:p>
        </w:tc>
        <w:tc>
          <w:tcPr>
            <w:tcW w:w="7717" w:type="dxa"/>
            <w:tcBorders>
              <w:top w:val="single" w:sz="4" w:space="0" w:color="auto"/>
              <w:left w:val="single" w:sz="4" w:space="0" w:color="auto"/>
              <w:bottom w:val="single" w:sz="4" w:space="0" w:color="auto"/>
              <w:right w:val="single" w:sz="4" w:space="0" w:color="auto"/>
            </w:tcBorders>
            <w:vAlign w:val="center"/>
            <w:hideMark/>
          </w:tcPr>
          <w:p w:rsidR="00352D31" w:rsidRPr="00352D31" w:rsidRDefault="00352D31" w:rsidP="00352D31">
            <w:pPr>
              <w:widowControl/>
              <w:suppressAutoHyphens w:val="0"/>
              <w:spacing w:after="200" w:line="276" w:lineRule="auto"/>
              <w:rPr>
                <w:rFonts w:eastAsia="Times New Roman"/>
                <w:color w:val="000000"/>
                <w:kern w:val="0"/>
                <w:lang w:eastAsia="ru-RU"/>
              </w:rPr>
            </w:pPr>
            <w:r w:rsidRPr="00352D31">
              <w:rPr>
                <w:rFonts w:eastAsia="Times New Roman"/>
                <w:color w:val="000000"/>
                <w:kern w:val="0"/>
                <w:lang w:eastAsia="ru-RU"/>
              </w:rPr>
              <w:t>ознакомление с записями в эксплуатационной документации на систему оповещения людей о пожаре и иных кризисных или чрезвычайных ситуациях (далее - система экстренного оповещения),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r w:rsidRPr="00352D31">
              <w:rPr>
                <w:rFonts w:eastAsia="Times New Roman"/>
                <w:color w:val="000000"/>
                <w:kern w:val="0"/>
                <w:lang w:eastAsia="ru-RU"/>
              </w:rPr>
              <w:b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r w:rsidRPr="00352D31">
              <w:rPr>
                <w:rFonts w:eastAsia="Times New Roman"/>
                <w:color w:val="000000"/>
                <w:kern w:val="0"/>
                <w:lang w:eastAsia="ru-RU"/>
              </w:rPr>
              <w:br/>
              <w:t xml:space="preserve">-внешний осмотр и проверка технического состояния оборудования на АРМ оператора: станции вызова (микрофонной консоли), центральной станции оповещения (панели экстренного оповещения, сетевого </w:t>
            </w:r>
            <w:r w:rsidRPr="00352D31">
              <w:rPr>
                <w:rFonts w:eastAsia="Times New Roman"/>
                <w:color w:val="000000"/>
                <w:kern w:val="0"/>
                <w:lang w:eastAsia="ru-RU"/>
              </w:rPr>
              <w:lastRenderedPageBreak/>
              <w:t>контроллера или матричного коммутатора и селектора зон), усилителя(ей) мощности, накопителя звукоданных (магнитофона), предусмотренных проектом на систему;</w:t>
            </w:r>
            <w:r w:rsidRPr="00352D31">
              <w:rPr>
                <w:rFonts w:eastAsia="Times New Roman"/>
                <w:color w:val="000000"/>
                <w:kern w:val="0"/>
                <w:lang w:eastAsia="ru-RU"/>
              </w:rPr>
              <w:br/>
              <w:t>-проверка правильности подключения кабелей электропитания и надежности контактов в электрических щитах, укрепление контактов (при необходимости);</w:t>
            </w:r>
            <w:r w:rsidRPr="00352D31">
              <w:rPr>
                <w:rFonts w:eastAsia="Times New Roman"/>
                <w:color w:val="000000"/>
                <w:kern w:val="0"/>
                <w:lang w:eastAsia="ru-RU"/>
              </w:rPr>
              <w:br/>
              <w:t>-проверка надежности подключения шин заземления;</w:t>
            </w:r>
            <w:r w:rsidRPr="00352D31">
              <w:rPr>
                <w:rFonts w:eastAsia="Times New Roman"/>
                <w:color w:val="000000"/>
                <w:kern w:val="0"/>
                <w:lang w:eastAsia="ru-RU"/>
              </w:rPr>
              <w:br/>
              <w:t>-проверка значений напряжений на выходных клеммах источников электропитания, клеммах аккумуляторных батарей источника (ов) бесперебойного электропитания;</w:t>
            </w:r>
            <w:r w:rsidRPr="00352D31">
              <w:rPr>
                <w:rFonts w:eastAsia="Times New Roman"/>
                <w:color w:val="000000"/>
                <w:kern w:val="0"/>
                <w:lang w:eastAsia="ru-RU"/>
              </w:rPr>
              <w:br/>
              <w:t>-проверка надежности кабельных соединений оборудования, в случае обнаружения обрыва проводника или короткого замыкания - устранение неисправности на месте;</w:t>
            </w:r>
            <w:r w:rsidRPr="00352D31">
              <w:rPr>
                <w:rFonts w:eastAsia="Times New Roman"/>
                <w:color w:val="000000"/>
                <w:kern w:val="0"/>
                <w:lang w:eastAsia="ru-RU"/>
              </w:rPr>
              <w:br/>
              <w:t>-проверка технического состояния периферийных средств системы: удаленных основных и резервного (ых) усилителей мощности, основных и резервного (ых) блоков питания, громкогово</w:t>
            </w:r>
            <w:r w:rsidRPr="00352D31">
              <w:rPr>
                <w:rFonts w:eastAsia="Times New Roman"/>
                <w:color w:val="000000"/>
                <w:kern w:val="0"/>
                <w:lang w:eastAsia="ru-RU"/>
              </w:rPr>
              <w:softHyphen/>
              <w:t>рителей речевого оповещения, световых и вибрационных указателей (если они предусмотрены в проекте на систему);</w:t>
            </w:r>
            <w:r w:rsidRPr="00352D31">
              <w:rPr>
                <w:rFonts w:eastAsia="Times New Roman"/>
                <w:color w:val="000000"/>
                <w:kern w:val="0"/>
                <w:lang w:eastAsia="ru-RU"/>
              </w:rPr>
              <w:br/>
              <w:t>-проверка надежности магистральных и распределительных линий системы экстренного оповещения;</w:t>
            </w:r>
            <w:r w:rsidRPr="00352D31">
              <w:rPr>
                <w:rFonts w:eastAsia="Times New Roman"/>
                <w:color w:val="000000"/>
                <w:kern w:val="0"/>
                <w:lang w:eastAsia="ru-RU"/>
              </w:rPr>
              <w:br/>
              <w:t xml:space="preserve"> -проверка значений напряжений на выходе источников электропитания и клеммах аккумуляторных батарей бесперебойного электропитания;</w:t>
            </w:r>
            <w:r w:rsidRPr="00352D31">
              <w:rPr>
                <w:rFonts w:eastAsia="Times New Roman"/>
                <w:color w:val="000000"/>
                <w:kern w:val="0"/>
                <w:lang w:eastAsia="ru-RU"/>
              </w:rPr>
              <w:br/>
              <w:t>-проверка уровней звуковых сигналов на выходах электронного оборудования и входах громкоговорителей; их корректировка (при необходимости)</w:t>
            </w:r>
            <w:r w:rsidRPr="00352D31">
              <w:rPr>
                <w:rFonts w:eastAsia="Times New Roman"/>
                <w:color w:val="000000"/>
                <w:kern w:val="0"/>
                <w:lang w:eastAsia="ru-RU"/>
              </w:rPr>
              <w:br/>
              <w:t>-проверка выполнения всех функций системы экстренного оповещения с прослушиванием сообщений во всех зонах оповещения, в том числе следующих функций:</w:t>
            </w:r>
            <w:r w:rsidRPr="00352D31">
              <w:rPr>
                <w:rFonts w:eastAsia="Times New Roman"/>
                <w:color w:val="000000"/>
                <w:kern w:val="0"/>
                <w:lang w:eastAsia="ru-RU"/>
              </w:rPr>
              <w:br/>
              <w:t>а)  запись речевых сообщений с микрофона станции вызова в накопитель звукоданных (магнитофон) и воспроизведение;</w:t>
            </w:r>
            <w:r w:rsidRPr="00352D31">
              <w:rPr>
                <w:rFonts w:eastAsia="Times New Roman"/>
                <w:color w:val="000000"/>
                <w:kern w:val="0"/>
                <w:lang w:eastAsia="ru-RU"/>
              </w:rPr>
              <w:br/>
              <w:t>б)  передача речевых сообщений с микрофона(ов) станции(ий) вызова в ручном и (или) автоматизированном режиме с накопителя звукоданных (магнитофона) во все зоны оповещения или выборочно в отдельные зоны и (или), если это предусмотрено проектом на систему, в автоматическом режиме по программе;</w:t>
            </w:r>
            <w:r w:rsidRPr="00352D31">
              <w:rPr>
                <w:rFonts w:eastAsia="Times New Roman"/>
                <w:color w:val="000000"/>
                <w:kern w:val="0"/>
                <w:lang w:eastAsia="ru-RU"/>
              </w:rPr>
              <w:br/>
              <w:t>в) автоматическое переключение основного(ых) источника(ов) электропитания на резервный(ые) при отказе основного(ых) источника(ов);</w:t>
            </w:r>
            <w:r w:rsidRPr="00352D31">
              <w:rPr>
                <w:rFonts w:eastAsia="Times New Roman"/>
                <w:color w:val="000000"/>
                <w:kern w:val="0"/>
                <w:lang w:eastAsia="ru-RU"/>
              </w:rPr>
              <w:br/>
              <w:t>г) автоматическое переключение усилителя(ей) или модуля(ей) усилителя(ей) мощности</w:t>
            </w:r>
            <w:r w:rsidRPr="00352D31">
              <w:rPr>
                <w:rFonts w:eastAsia="Times New Roman"/>
                <w:color w:val="000000"/>
                <w:kern w:val="0"/>
                <w:lang w:eastAsia="ru-RU"/>
              </w:rPr>
              <w:br/>
              <w:t>на резервный(ые) при отказе основных усилителей или модулей;</w:t>
            </w:r>
            <w:r w:rsidRPr="00352D31">
              <w:rPr>
                <w:rFonts w:eastAsia="Times New Roman"/>
                <w:color w:val="000000"/>
                <w:kern w:val="0"/>
                <w:lang w:eastAsia="ru-RU"/>
              </w:rPr>
              <w:br/>
              <w:t>д) отображение на индикаторах (дисплеях) всех режимов работы устройств системы экстренного оповещения, состояние их исправности и всех зон оповещения, в которые передается сообщение в конкретный момент времени;</w:t>
            </w:r>
            <w:r w:rsidRPr="00352D31">
              <w:rPr>
                <w:rFonts w:eastAsia="Times New Roman"/>
                <w:color w:val="000000"/>
                <w:kern w:val="0"/>
                <w:lang w:eastAsia="ru-RU"/>
              </w:rPr>
              <w:br/>
              <w:t>е) отключение всех иных передаваемых сообщений (если в соответствии с проектом система экстренного оповещения совмещена с системой громкоговорящей связи) в период передачи экстренного сообщения;</w:t>
            </w:r>
            <w:r w:rsidRPr="00352D31">
              <w:rPr>
                <w:rFonts w:eastAsia="Times New Roman"/>
                <w:color w:val="000000"/>
                <w:kern w:val="0"/>
                <w:lang w:eastAsia="ru-RU"/>
              </w:rPr>
              <w:br/>
            </w:r>
            <w:r w:rsidRPr="00352D31">
              <w:rPr>
                <w:rFonts w:eastAsia="Times New Roman"/>
                <w:color w:val="000000"/>
                <w:kern w:val="0"/>
                <w:lang w:eastAsia="ru-RU"/>
              </w:rPr>
              <w:lastRenderedPageBreak/>
              <w:t>ж) запись всех передаваемых сообщений и всех управляющих действий оператора вместе с информацией о времени и дате в отдельный накопитель (зону записи), не подвергаемый последующим изменениям (если это предусмотрено проектом на систему);</w:t>
            </w:r>
            <w:r w:rsidRPr="00352D31">
              <w:rPr>
                <w:rFonts w:eastAsia="Times New Roman"/>
                <w:color w:val="000000"/>
                <w:kern w:val="0"/>
                <w:lang w:eastAsia="ru-RU"/>
              </w:rPr>
              <w:br/>
              <w:t>и) сопряжение системы экстренного оповещения с другими системами, позволяющими воспроизводить изображения от телевизионных камер, состояние охранных и пожарных извещателей и иных элементов контроля и управления, размещенных в зонах оповещения (если это предусмотрено проектом на систему);</w:t>
            </w:r>
            <w:r w:rsidRPr="00352D31">
              <w:rPr>
                <w:rFonts w:eastAsia="Times New Roman"/>
                <w:color w:val="000000"/>
                <w:kern w:val="0"/>
                <w:lang w:eastAsia="ru-RU"/>
              </w:rPr>
              <w:br/>
              <w:t>- удаление загрязнений на рабочих поверхностях органов индикации, управления и т.п. с использованием специальных жидкостей и (или) аэрозолей в таре емкостью не более 500 миллилитров, предназначенных для ухода за рабочими поверхностями органов индикации, управления  в соответствии с инструкциями изготовителей устройств в соответствии с инструкциями изготовителей устройств;</w:t>
            </w:r>
            <w:r w:rsidRPr="00352D31">
              <w:rPr>
                <w:rFonts w:eastAsia="Times New Roman"/>
                <w:color w:val="000000"/>
                <w:kern w:val="0"/>
                <w:lang w:eastAsia="ru-RU"/>
              </w:rPr>
              <w:b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r w:rsidRPr="00352D31">
              <w:rPr>
                <w:rFonts w:eastAsia="Times New Roman"/>
                <w:color w:val="000000"/>
                <w:kern w:val="0"/>
                <w:lang w:eastAsia="ru-RU"/>
              </w:rPr>
              <w:br/>
              <w:t>- подготовка и оформление текущей документации по ТО и TP системы.</w:t>
            </w:r>
          </w:p>
        </w:tc>
        <w:tc>
          <w:tcPr>
            <w:tcW w:w="1701" w:type="dxa"/>
            <w:tcBorders>
              <w:top w:val="single" w:sz="4" w:space="0" w:color="auto"/>
              <w:left w:val="single" w:sz="4" w:space="0" w:color="auto"/>
              <w:bottom w:val="single" w:sz="4" w:space="0" w:color="auto"/>
              <w:right w:val="single" w:sz="4" w:space="0" w:color="auto"/>
            </w:tcBorders>
            <w:hideMark/>
          </w:tcPr>
          <w:p w:rsidR="00352D31" w:rsidRPr="00352D31" w:rsidRDefault="00352D31" w:rsidP="00352D31">
            <w:pPr>
              <w:widowControl/>
              <w:suppressAutoHyphens w:val="0"/>
              <w:spacing w:after="200" w:line="276" w:lineRule="auto"/>
              <w:rPr>
                <w:rFonts w:eastAsia="Times New Roman"/>
                <w:b/>
                <w:color w:val="000000"/>
                <w:kern w:val="0"/>
                <w:lang w:eastAsia="ru-RU"/>
              </w:rPr>
            </w:pPr>
            <w:r w:rsidRPr="00352D31">
              <w:rPr>
                <w:rFonts w:eastAsia="Times New Roman"/>
                <w:b/>
                <w:color w:val="000000"/>
                <w:kern w:val="0"/>
                <w:lang w:eastAsia="ru-RU"/>
              </w:rPr>
              <w:lastRenderedPageBreak/>
              <w:t>Ежемесячное</w:t>
            </w:r>
          </w:p>
        </w:tc>
      </w:tr>
    </w:tbl>
    <w:p w:rsidR="00352D31" w:rsidRPr="00352D31" w:rsidRDefault="00352D31" w:rsidP="00352D31">
      <w:pPr>
        <w:widowControl/>
        <w:autoSpaceDE w:val="0"/>
        <w:spacing w:after="200" w:line="276" w:lineRule="auto"/>
        <w:rPr>
          <w:rFonts w:eastAsia="Times New Roman"/>
          <w:b/>
          <w:bCs/>
          <w:color w:val="000000"/>
          <w:kern w:val="0"/>
          <w:lang w:eastAsia="ar-SA"/>
        </w:rPr>
      </w:pPr>
    </w:p>
    <w:p w:rsidR="00352D31" w:rsidRPr="00352D31" w:rsidRDefault="00352D31" w:rsidP="00352D31">
      <w:pPr>
        <w:widowControl/>
        <w:autoSpaceDE w:val="0"/>
        <w:spacing w:after="200" w:line="276" w:lineRule="auto"/>
        <w:rPr>
          <w:rFonts w:eastAsia="Times New Roman"/>
          <w:b/>
          <w:bCs/>
          <w:color w:val="000000"/>
          <w:kern w:val="0"/>
          <w:lang w:eastAsia="ar-SA"/>
        </w:rPr>
      </w:pPr>
      <w:r w:rsidRPr="00352D31">
        <w:rPr>
          <w:rFonts w:eastAsia="Times New Roman"/>
          <w:b/>
          <w:bCs/>
          <w:color w:val="000000"/>
          <w:kern w:val="0"/>
          <w:lang w:eastAsia="ar-SA"/>
        </w:rPr>
        <w:t>2.2.5. График проведения ТО:</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01"/>
        <w:gridCol w:w="567"/>
        <w:gridCol w:w="567"/>
        <w:gridCol w:w="567"/>
        <w:gridCol w:w="567"/>
        <w:gridCol w:w="567"/>
        <w:gridCol w:w="601"/>
        <w:gridCol w:w="708"/>
        <w:gridCol w:w="709"/>
        <w:gridCol w:w="709"/>
        <w:gridCol w:w="709"/>
        <w:gridCol w:w="675"/>
        <w:gridCol w:w="708"/>
      </w:tblGrid>
      <w:tr w:rsidR="00352D31" w:rsidRPr="00352D31" w:rsidTr="00352D31">
        <w:tc>
          <w:tcPr>
            <w:tcW w:w="675" w:type="dxa"/>
            <w:vMerge w:val="restart"/>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eastAsia="ar-SA"/>
              </w:rPr>
            </w:pPr>
            <w:r w:rsidRPr="00352D31">
              <w:rPr>
                <w:rFonts w:eastAsia="Times New Roman"/>
                <w:b/>
                <w:bCs/>
                <w:color w:val="000000"/>
                <w:kern w:val="0"/>
                <w:lang w:eastAsia="ar-SA"/>
              </w:rPr>
              <w:t>№</w:t>
            </w:r>
          </w:p>
          <w:p w:rsidR="00352D31" w:rsidRPr="00352D31" w:rsidRDefault="00352D31" w:rsidP="00352D31">
            <w:pPr>
              <w:widowControl/>
              <w:autoSpaceDE w:val="0"/>
              <w:spacing w:after="200" w:line="276" w:lineRule="auto"/>
              <w:jc w:val="center"/>
              <w:rPr>
                <w:rFonts w:eastAsia="Times New Roman"/>
                <w:b/>
                <w:bCs/>
                <w:color w:val="000000"/>
                <w:kern w:val="0"/>
                <w:lang w:eastAsia="ar-SA"/>
              </w:rPr>
            </w:pPr>
            <w:r w:rsidRPr="00352D31">
              <w:rPr>
                <w:rFonts w:eastAsia="Times New Roman"/>
                <w:b/>
                <w:bCs/>
                <w:color w:val="000000"/>
                <w:kern w:val="0"/>
                <w:lang w:eastAsia="ar-SA"/>
              </w:rPr>
              <w:t>п/п</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eastAsia="ar-SA"/>
              </w:rPr>
            </w:pPr>
            <w:r w:rsidRPr="00352D31">
              <w:rPr>
                <w:rFonts w:eastAsia="Times New Roman"/>
                <w:b/>
                <w:bCs/>
                <w:color w:val="000000"/>
                <w:kern w:val="0"/>
                <w:lang w:eastAsia="ar-SA"/>
              </w:rPr>
              <w:t>Наименование системы</w:t>
            </w:r>
          </w:p>
        </w:tc>
        <w:tc>
          <w:tcPr>
            <w:tcW w:w="7654" w:type="dxa"/>
            <w:gridSpan w:val="12"/>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eastAsia="ar-SA"/>
              </w:rPr>
            </w:pPr>
            <w:r w:rsidRPr="00352D31">
              <w:rPr>
                <w:rFonts w:eastAsia="Times New Roman"/>
                <w:b/>
                <w:bCs/>
                <w:color w:val="000000"/>
                <w:kern w:val="0"/>
                <w:lang w:eastAsia="ar-SA"/>
              </w:rPr>
              <w:t>Месяц проведения ТО</w:t>
            </w:r>
          </w:p>
        </w:tc>
      </w:tr>
      <w:tr w:rsidR="00352D31" w:rsidRPr="00352D31" w:rsidTr="00352D31">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352D31" w:rsidRPr="00352D31" w:rsidRDefault="00352D31" w:rsidP="00352D31">
            <w:pPr>
              <w:widowControl/>
              <w:suppressAutoHyphens w:val="0"/>
              <w:rPr>
                <w:rFonts w:eastAsia="Times New Roman"/>
                <w:b/>
                <w:bCs/>
                <w:color w:val="000000"/>
                <w:kern w:val="0"/>
                <w:lang w:eastAsia="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52D31" w:rsidRPr="00352D31" w:rsidRDefault="00352D31" w:rsidP="00352D31">
            <w:pPr>
              <w:widowControl/>
              <w:suppressAutoHyphens w:val="0"/>
              <w:rPr>
                <w:rFonts w:eastAsia="Times New Roman"/>
                <w:b/>
                <w:bCs/>
                <w:color w:val="000000"/>
                <w:kern w:val="0"/>
                <w:lang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I</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II</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III</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IV</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V</w:t>
            </w:r>
          </w:p>
        </w:tc>
        <w:tc>
          <w:tcPr>
            <w:tcW w:w="601"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VI</w:t>
            </w:r>
          </w:p>
        </w:tc>
        <w:tc>
          <w:tcPr>
            <w:tcW w:w="708"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eastAsia="ar-SA"/>
              </w:rPr>
            </w:pPr>
            <w:r w:rsidRPr="00352D31">
              <w:rPr>
                <w:rFonts w:eastAsia="Times New Roman"/>
                <w:b/>
                <w:bCs/>
                <w:color w:val="000000"/>
                <w:kern w:val="0"/>
                <w:lang w:val="en-US" w:eastAsia="ar-SA"/>
              </w:rPr>
              <w:t>VII</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VIII</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IX</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X</w:t>
            </w:r>
          </w:p>
        </w:tc>
        <w:tc>
          <w:tcPr>
            <w:tcW w:w="675"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XI</w:t>
            </w:r>
          </w:p>
        </w:tc>
        <w:tc>
          <w:tcPr>
            <w:tcW w:w="708"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
                <w:bCs/>
                <w:color w:val="000000"/>
                <w:kern w:val="0"/>
                <w:lang w:val="en-US" w:eastAsia="ar-SA"/>
              </w:rPr>
            </w:pPr>
            <w:r w:rsidRPr="00352D31">
              <w:rPr>
                <w:rFonts w:eastAsia="Times New Roman"/>
                <w:b/>
                <w:bCs/>
                <w:color w:val="000000"/>
                <w:kern w:val="0"/>
                <w:lang w:val="en-US" w:eastAsia="ar-SA"/>
              </w:rPr>
              <w:t>XII</w:t>
            </w:r>
          </w:p>
        </w:tc>
      </w:tr>
      <w:tr w:rsidR="00352D31" w:rsidRPr="00352D31" w:rsidTr="00352D31">
        <w:tc>
          <w:tcPr>
            <w:tcW w:w="675"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Cs/>
                <w:color w:val="000000"/>
                <w:kern w:val="0"/>
                <w:lang w:eastAsia="ar-SA"/>
              </w:rPr>
            </w:pPr>
            <w:r w:rsidRPr="00352D31">
              <w:rPr>
                <w:rFonts w:eastAsia="Times New Roman"/>
                <w:bCs/>
                <w:color w:val="000000"/>
                <w:kern w:val="0"/>
                <w:lang w:val="en-US" w:eastAsia="ar-SA"/>
              </w:rPr>
              <w:t>1.</w:t>
            </w:r>
          </w:p>
        </w:tc>
        <w:tc>
          <w:tcPr>
            <w:tcW w:w="1701"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rPr>
                <w:rFonts w:eastAsia="Times New Roman"/>
                <w:bCs/>
                <w:color w:val="000000"/>
                <w:kern w:val="0"/>
                <w:lang w:eastAsia="ar-SA"/>
              </w:rPr>
            </w:pPr>
            <w:r w:rsidRPr="00352D31">
              <w:rPr>
                <w:rFonts w:eastAsia="Times New Roman"/>
                <w:bCs/>
                <w:color w:val="000000"/>
                <w:kern w:val="0"/>
                <w:lang w:eastAsia="ar-SA"/>
              </w:rPr>
              <w:t>Системы пожарной сигнализации</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601"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675"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r>
      <w:tr w:rsidR="00352D31" w:rsidRPr="00352D31" w:rsidTr="00352D31">
        <w:tc>
          <w:tcPr>
            <w:tcW w:w="675"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jc w:val="center"/>
              <w:rPr>
                <w:rFonts w:eastAsia="Times New Roman"/>
                <w:bCs/>
                <w:color w:val="000000"/>
                <w:kern w:val="0"/>
                <w:lang w:eastAsia="ar-SA"/>
              </w:rPr>
            </w:pPr>
            <w:r w:rsidRPr="00352D31">
              <w:rPr>
                <w:rFonts w:eastAsia="Times New Roman"/>
                <w:bCs/>
                <w:color w:val="000000"/>
                <w:kern w:val="0"/>
                <w:lang w:eastAsia="ar-SA"/>
              </w:rPr>
              <w:t>2.</w:t>
            </w:r>
          </w:p>
        </w:tc>
        <w:tc>
          <w:tcPr>
            <w:tcW w:w="1701"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rPr>
                <w:rFonts w:eastAsia="Times New Roman"/>
                <w:bCs/>
                <w:color w:val="000000"/>
                <w:kern w:val="0"/>
                <w:lang w:eastAsia="ar-SA"/>
              </w:rPr>
            </w:pPr>
            <w:r w:rsidRPr="00352D31">
              <w:rPr>
                <w:rFonts w:eastAsia="Times New Roman"/>
                <w:bCs/>
                <w:color w:val="000000"/>
                <w:kern w:val="0"/>
                <w:lang w:eastAsia="ar-SA"/>
              </w:rPr>
              <w:t>Система оповещения и управления эвакуацией людей при пожаре</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601"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675"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c>
          <w:tcPr>
            <w:tcW w:w="708"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autoSpaceDE w:val="0"/>
              <w:spacing w:after="200" w:line="276" w:lineRule="auto"/>
              <w:ind w:right="-109"/>
              <w:jc w:val="center"/>
              <w:rPr>
                <w:rFonts w:eastAsia="Times New Roman"/>
                <w:bCs/>
                <w:color w:val="000000"/>
                <w:kern w:val="0"/>
                <w:sz w:val="20"/>
                <w:szCs w:val="20"/>
                <w:lang w:eastAsia="ar-SA"/>
              </w:rPr>
            </w:pPr>
            <w:r w:rsidRPr="00352D31">
              <w:rPr>
                <w:rFonts w:eastAsia="Times New Roman"/>
                <w:bCs/>
                <w:color w:val="000000"/>
                <w:kern w:val="0"/>
                <w:sz w:val="20"/>
                <w:szCs w:val="20"/>
                <w:lang w:eastAsia="ar-SA"/>
              </w:rPr>
              <w:t>ЕТО</w:t>
            </w:r>
          </w:p>
        </w:tc>
      </w:tr>
    </w:tbl>
    <w:p w:rsidR="00352D31" w:rsidRPr="00352D31" w:rsidRDefault="00352D31" w:rsidP="00352D31">
      <w:pPr>
        <w:widowControl/>
        <w:autoSpaceDE w:val="0"/>
        <w:spacing w:after="200" w:line="276" w:lineRule="auto"/>
        <w:rPr>
          <w:rFonts w:eastAsia="Times New Roman"/>
          <w:bCs/>
          <w:color w:val="000000"/>
          <w:kern w:val="0"/>
          <w:lang w:eastAsia="ar-SA"/>
        </w:rPr>
      </w:pPr>
      <w:r w:rsidRPr="00352D31">
        <w:rPr>
          <w:rFonts w:eastAsia="Times New Roman"/>
          <w:bCs/>
          <w:color w:val="000000"/>
          <w:kern w:val="0"/>
          <w:lang w:eastAsia="ar-SA"/>
        </w:rPr>
        <w:t>* - ежемесячное техническое обслуживание (ЕТО)</w:t>
      </w:r>
    </w:p>
    <w:p w:rsidR="00352D31" w:rsidRPr="00352D31" w:rsidRDefault="00352D31" w:rsidP="00352D31">
      <w:pPr>
        <w:widowControl/>
        <w:tabs>
          <w:tab w:val="left" w:pos="993"/>
        </w:tabs>
        <w:suppressAutoHyphens w:val="0"/>
        <w:spacing w:after="200" w:line="276" w:lineRule="auto"/>
        <w:jc w:val="both"/>
        <w:rPr>
          <w:rFonts w:eastAsia="Times New Roman"/>
          <w:kern w:val="0"/>
          <w:lang w:eastAsia="ru-RU"/>
        </w:rPr>
      </w:pPr>
      <w:r w:rsidRPr="00352D31">
        <w:rPr>
          <w:rFonts w:eastAsia="Times New Roman"/>
          <w:b/>
          <w:kern w:val="0"/>
          <w:lang w:eastAsia="ru-RU"/>
        </w:rPr>
        <w:t xml:space="preserve">2.3 </w:t>
      </w:r>
      <w:r w:rsidRPr="00352D31">
        <w:rPr>
          <w:rFonts w:eastAsia="Times New Roman"/>
          <w:color w:val="000000"/>
          <w:kern w:val="0"/>
          <w:lang w:eastAsia="ru-RU"/>
        </w:rPr>
        <w:t>Исполнитель должен обеспечить:</w:t>
      </w:r>
    </w:p>
    <w:p w:rsidR="00352D31" w:rsidRPr="00352D31" w:rsidRDefault="00352D31" w:rsidP="00352D31">
      <w:pPr>
        <w:widowControl/>
        <w:spacing w:after="200" w:line="276" w:lineRule="auto"/>
        <w:jc w:val="both"/>
        <w:rPr>
          <w:rFonts w:eastAsia="Lucida Sans Unicode"/>
          <w:color w:val="000000"/>
          <w:kern w:val="2"/>
          <w:lang w:eastAsia="ar-SA"/>
        </w:rPr>
      </w:pPr>
      <w:r w:rsidRPr="00352D31">
        <w:rPr>
          <w:rFonts w:eastAsia="Lucida Sans Unicode"/>
          <w:color w:val="000000"/>
          <w:kern w:val="2"/>
          <w:lang w:eastAsia="ar-SA"/>
        </w:rPr>
        <w:t>2.3.1 Организацию аварийно-восстановительных работ по всем системам противопожарной защиты, в случае их наступления;</w:t>
      </w:r>
    </w:p>
    <w:p w:rsidR="00352D31" w:rsidRPr="00352D31" w:rsidRDefault="00352D31" w:rsidP="00352D31">
      <w:pPr>
        <w:widowControl/>
        <w:spacing w:after="200" w:line="276" w:lineRule="auto"/>
        <w:jc w:val="both"/>
        <w:rPr>
          <w:rFonts w:eastAsia="Lucida Sans Unicode"/>
          <w:color w:val="000000"/>
          <w:kern w:val="2"/>
          <w:lang w:eastAsia="ar-SA"/>
        </w:rPr>
      </w:pPr>
      <w:r w:rsidRPr="00352D31">
        <w:rPr>
          <w:rFonts w:eastAsia="Lucida Sans Unicode"/>
          <w:color w:val="000000"/>
          <w:kern w:val="2"/>
          <w:lang w:eastAsia="ar-SA"/>
        </w:rPr>
        <w:t>2.3.2  Назначить приказом ответственное лицо на объекте Заказчика и передать копию приказа вместе с подписанным Договором. Оформление  документации в соответствии с нормативами и осуществление постоянного контроля за правильностью ее ведения и оформления.</w:t>
      </w:r>
    </w:p>
    <w:p w:rsidR="00352D31" w:rsidRPr="00352D31" w:rsidRDefault="00352D31" w:rsidP="00352D31">
      <w:pPr>
        <w:widowControl/>
        <w:spacing w:after="200" w:line="276" w:lineRule="auto"/>
        <w:jc w:val="both"/>
        <w:rPr>
          <w:rFonts w:eastAsia="Lucida Sans Unicode"/>
          <w:color w:val="000000"/>
          <w:kern w:val="2"/>
          <w:lang w:eastAsia="ar-SA"/>
        </w:rPr>
      </w:pPr>
      <w:r w:rsidRPr="00352D31">
        <w:rPr>
          <w:rFonts w:eastAsia="Lucida Sans Unicode"/>
          <w:color w:val="000000"/>
          <w:kern w:val="2"/>
          <w:lang w:eastAsia="ar-SA"/>
        </w:rPr>
        <w:t xml:space="preserve">2.3.3 Восстанавливать работоспособность автоматических систем противопожарной защиты при протечках и в случае обрывов, при проведении строительных работ. </w:t>
      </w:r>
    </w:p>
    <w:p w:rsidR="00352D31" w:rsidRPr="00352D31" w:rsidRDefault="00352D31" w:rsidP="00352D31">
      <w:pPr>
        <w:widowControl/>
        <w:spacing w:after="200" w:line="276" w:lineRule="auto"/>
        <w:jc w:val="both"/>
        <w:rPr>
          <w:rFonts w:eastAsia="Lucida Sans Unicode"/>
          <w:color w:val="000000"/>
          <w:kern w:val="2"/>
          <w:lang w:eastAsia="ar-SA"/>
        </w:rPr>
      </w:pPr>
      <w:r w:rsidRPr="00352D31">
        <w:rPr>
          <w:rFonts w:eastAsia="Lucida Sans Unicode"/>
          <w:color w:val="000000"/>
          <w:kern w:val="2"/>
          <w:lang w:eastAsia="ar-SA"/>
        </w:rPr>
        <w:lastRenderedPageBreak/>
        <w:t>2.3.4 Проводить ТО и чистку датчиков, каждый раз после двух ложных срабатываний.</w:t>
      </w:r>
    </w:p>
    <w:p w:rsidR="00352D31" w:rsidRPr="00352D31" w:rsidRDefault="00352D31" w:rsidP="00352D31">
      <w:pPr>
        <w:widowControl/>
        <w:tabs>
          <w:tab w:val="left" w:pos="993"/>
        </w:tabs>
        <w:suppressAutoHyphens w:val="0"/>
        <w:spacing w:after="200" w:line="276" w:lineRule="auto"/>
        <w:jc w:val="both"/>
        <w:rPr>
          <w:rFonts w:eastAsia="Times New Roman"/>
          <w:color w:val="000000"/>
          <w:kern w:val="0"/>
          <w:lang w:eastAsia="ru-RU"/>
        </w:rPr>
      </w:pPr>
      <w:r w:rsidRPr="00352D31">
        <w:rPr>
          <w:rFonts w:eastAsia="Times New Roman"/>
          <w:color w:val="000000"/>
          <w:kern w:val="0"/>
          <w:lang w:eastAsia="ru-RU"/>
        </w:rPr>
        <w:t>2.4</w:t>
      </w:r>
      <w:r w:rsidRPr="00352D31">
        <w:rPr>
          <w:rFonts w:eastAsia="Times New Roman"/>
          <w:b/>
          <w:color w:val="000000"/>
          <w:kern w:val="0"/>
          <w:lang w:eastAsia="ru-RU"/>
        </w:rPr>
        <w:t xml:space="preserve"> </w:t>
      </w:r>
      <w:r w:rsidRPr="00352D31">
        <w:rPr>
          <w:rFonts w:eastAsia="Times New Roman"/>
          <w:color w:val="000000"/>
          <w:kern w:val="0"/>
          <w:lang w:eastAsia="ru-RU"/>
        </w:rPr>
        <w:t xml:space="preserve">Исполнитель в течение 14-ти календарных дней после подписания Договора предоставляет Заказчику на согласование Акты (обследования) приемки-передачи систем, который включает в себя информацию о техническом состоянии систем. </w:t>
      </w:r>
    </w:p>
    <w:p w:rsidR="00352D31" w:rsidRPr="00352D31" w:rsidRDefault="00352D31" w:rsidP="00352D31">
      <w:pPr>
        <w:widowControl/>
        <w:tabs>
          <w:tab w:val="left" w:pos="993"/>
        </w:tabs>
        <w:suppressAutoHyphens w:val="0"/>
        <w:spacing w:after="200" w:line="276" w:lineRule="auto"/>
        <w:jc w:val="both"/>
        <w:rPr>
          <w:rFonts w:eastAsia="Times New Roman"/>
          <w:kern w:val="0"/>
          <w:lang w:eastAsia="ru-RU"/>
        </w:rPr>
      </w:pPr>
      <w:r w:rsidRPr="00352D31">
        <w:rPr>
          <w:rFonts w:eastAsia="Times New Roman"/>
          <w:kern w:val="0"/>
          <w:lang w:eastAsia="ru-RU"/>
        </w:rPr>
        <w:t>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b/>
          <w:kern w:val="0"/>
          <w:lang w:eastAsia="ru-RU"/>
        </w:rPr>
        <w:t>2.6. В рамках Договора Исполнителем также производится:</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2.6.1 Замена оборудования, вышедшего из строя в процессе эксплуатации производиться за счет Заказчика.</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2.6.2 Изменение настроек и проведение пуско-наладочных работ в случае необходимости.</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 xml:space="preserve">2.6.3 </w:t>
      </w:r>
      <w:r w:rsidRPr="00352D31">
        <w:rPr>
          <w:rFonts w:eastAsia="Times New Roman"/>
          <w:color w:val="000000"/>
          <w:spacing w:val="-6"/>
          <w:kern w:val="0"/>
          <w:lang w:eastAsia="ru-RU"/>
        </w:rPr>
        <w:t xml:space="preserve">Разработка инструкций по эксплуатации автоматических установок пожаротушения, далее </w:t>
      </w:r>
      <w:r w:rsidRPr="00352D31">
        <w:rPr>
          <w:rFonts w:eastAsia="Times New Roman"/>
          <w:spacing w:val="-6"/>
          <w:kern w:val="0"/>
          <w:lang w:eastAsia="ru-RU"/>
        </w:rPr>
        <w:t>АУПТ</w:t>
      </w:r>
      <w:r w:rsidRPr="00352D31">
        <w:rPr>
          <w:rFonts w:eastAsia="Times New Roman"/>
          <w:color w:val="000000"/>
          <w:spacing w:val="-6"/>
          <w:kern w:val="0"/>
          <w:lang w:eastAsia="ru-RU"/>
        </w:rPr>
        <w:t>;</w:t>
      </w:r>
    </w:p>
    <w:p w:rsidR="00352D31" w:rsidRPr="00352D31" w:rsidRDefault="00352D31" w:rsidP="00352D31">
      <w:pPr>
        <w:widowControl/>
        <w:suppressAutoHyphens w:val="0"/>
        <w:overflowPunct w:val="0"/>
        <w:autoSpaceDE w:val="0"/>
        <w:autoSpaceDN w:val="0"/>
        <w:adjustRightInd w:val="0"/>
        <w:spacing w:after="200" w:line="276" w:lineRule="auto"/>
        <w:jc w:val="both"/>
        <w:textAlignment w:val="baseline"/>
        <w:rPr>
          <w:rFonts w:eastAsia="Times New Roman"/>
          <w:color w:val="000000"/>
          <w:spacing w:val="-6"/>
          <w:kern w:val="0"/>
          <w:lang w:eastAsia="ru-RU"/>
        </w:rPr>
      </w:pPr>
      <w:r w:rsidRPr="00352D31">
        <w:rPr>
          <w:rFonts w:eastAsia="Times New Roman"/>
          <w:kern w:val="0"/>
          <w:lang w:eastAsia="ru-RU"/>
        </w:rPr>
        <w:t xml:space="preserve">2.6.4 </w:t>
      </w:r>
      <w:r w:rsidRPr="00352D31">
        <w:rPr>
          <w:rFonts w:eastAsia="Times New Roman"/>
          <w:color w:val="000000"/>
          <w:spacing w:val="-6"/>
          <w:kern w:val="0"/>
          <w:lang w:eastAsia="ru-RU"/>
        </w:rPr>
        <w:t xml:space="preserve">Проведение обучения персонала Заказчика по эксплуатации </w:t>
      </w:r>
      <w:r w:rsidRPr="00352D31">
        <w:rPr>
          <w:rFonts w:eastAsia="Times New Roman"/>
          <w:spacing w:val="-6"/>
          <w:kern w:val="0"/>
          <w:lang w:eastAsia="ru-RU"/>
        </w:rPr>
        <w:t>АУПТ</w:t>
      </w:r>
      <w:r w:rsidRPr="00352D31">
        <w:rPr>
          <w:rFonts w:eastAsia="Times New Roman"/>
          <w:color w:val="000000"/>
          <w:spacing w:val="-6"/>
          <w:kern w:val="0"/>
          <w:lang w:eastAsia="ru-RU"/>
        </w:rPr>
        <w:t xml:space="preserve"> (характеристики и принцип действия приборов и оборудования </w:t>
      </w:r>
      <w:r w:rsidRPr="00352D31">
        <w:rPr>
          <w:rFonts w:eastAsia="Times New Roman"/>
          <w:spacing w:val="-6"/>
          <w:kern w:val="0"/>
          <w:lang w:eastAsia="ru-RU"/>
        </w:rPr>
        <w:t>АУПТ, пуск АУПТ</w:t>
      </w:r>
      <w:r w:rsidRPr="00352D31">
        <w:rPr>
          <w:rFonts w:eastAsia="Times New Roman"/>
          <w:color w:val="000000"/>
          <w:spacing w:val="-6"/>
          <w:kern w:val="0"/>
          <w:lang w:eastAsia="ru-RU"/>
        </w:rPr>
        <w:t xml:space="preserve"> в ручном режиме, порядок контроля работоспособности </w:t>
      </w:r>
      <w:r w:rsidRPr="00352D31">
        <w:rPr>
          <w:rFonts w:eastAsia="Times New Roman"/>
          <w:spacing w:val="-6"/>
          <w:kern w:val="0"/>
          <w:lang w:eastAsia="ru-RU"/>
        </w:rPr>
        <w:t>АУПТ</w:t>
      </w:r>
      <w:r w:rsidRPr="00352D31">
        <w:rPr>
          <w:rFonts w:eastAsia="Times New Roman"/>
          <w:color w:val="000000"/>
          <w:spacing w:val="-6"/>
          <w:kern w:val="0"/>
          <w:lang w:eastAsia="ru-RU"/>
        </w:rPr>
        <w:t xml:space="preserve">, техника безопасности при срабатывании </w:t>
      </w:r>
      <w:r w:rsidRPr="00352D31">
        <w:rPr>
          <w:rFonts w:eastAsia="Times New Roman"/>
          <w:spacing w:val="-6"/>
          <w:kern w:val="0"/>
          <w:lang w:eastAsia="ru-RU"/>
        </w:rPr>
        <w:t>АУПТ</w:t>
      </w:r>
      <w:r w:rsidRPr="00352D31">
        <w:rPr>
          <w:rFonts w:eastAsia="Times New Roman"/>
          <w:color w:val="000000"/>
          <w:spacing w:val="-6"/>
          <w:kern w:val="0"/>
          <w:lang w:eastAsia="ru-RU"/>
        </w:rPr>
        <w:t>, порядок вызова пожарной охраны).</w:t>
      </w:r>
    </w:p>
    <w:p w:rsidR="00352D31" w:rsidRPr="00352D31" w:rsidRDefault="00352D31" w:rsidP="00352D31">
      <w:pPr>
        <w:widowControl/>
        <w:suppressAutoHyphens w:val="0"/>
        <w:overflowPunct w:val="0"/>
        <w:autoSpaceDE w:val="0"/>
        <w:autoSpaceDN w:val="0"/>
        <w:adjustRightInd w:val="0"/>
        <w:spacing w:after="200" w:line="276" w:lineRule="auto"/>
        <w:jc w:val="both"/>
        <w:textAlignment w:val="baseline"/>
        <w:rPr>
          <w:rFonts w:eastAsia="Times New Roman"/>
          <w:color w:val="000000"/>
          <w:spacing w:val="-6"/>
          <w:kern w:val="0"/>
          <w:lang w:eastAsia="ru-RU"/>
        </w:rPr>
      </w:pPr>
      <w:r w:rsidRPr="00352D31">
        <w:rPr>
          <w:rFonts w:eastAsia="Times New Roman"/>
          <w:color w:val="000000"/>
          <w:spacing w:val="-6"/>
          <w:kern w:val="0"/>
          <w:lang w:eastAsia="ru-RU"/>
        </w:rPr>
        <w:t>2.6.5 Предоставление нормативного запаса согласно таблицы №1, для обеспечения возможности незамедлительной замены (в течении 8 часов)  вышедшего из строя оборудования в размере не превышающем 10% от начальной максимальной цены договора.</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2.7. При выполнении работ по текущему ремонту метод, способ прокладки, крепления, установки шлейфов, других средств и оборудования выполнять, согласовывая с Заказчиком, по каждому участку, помещению конкретно.</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2.8. Уборка помещений, в местах проведения мероприятий по восстановлению и наладке систем производится силами и за счет Исполнителя.</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2.9    Ведение на объекте Заказчика журнала ремонта и технического обслуживания</w:t>
      </w:r>
      <w:r w:rsidRPr="00352D31">
        <w:rPr>
          <w:rFonts w:ascii="Calibri" w:eastAsia="Times New Roman" w:hAnsi="Calibri"/>
          <w:kern w:val="0"/>
          <w:sz w:val="22"/>
          <w:szCs w:val="22"/>
          <w:lang w:eastAsia="ru-RU"/>
        </w:rPr>
        <w:t xml:space="preserve"> </w:t>
      </w:r>
      <w:r w:rsidRPr="00352D31">
        <w:rPr>
          <w:rFonts w:eastAsia="Times New Roman"/>
          <w:kern w:val="0"/>
          <w:lang w:eastAsia="ru-RU"/>
        </w:rPr>
        <w:t>АУПТ.</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 xml:space="preserve">           Заказчик предоставляет исполнителю только имеющеюся на объекте документацию. </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 xml:space="preserve">Исполнитель оказывает услуги в соответствии с требованиями действующих нормативных документов и настоящего технического задания, в том числе: </w:t>
      </w:r>
    </w:p>
    <w:p w:rsidR="00352D31" w:rsidRPr="00352D31" w:rsidRDefault="00352D31" w:rsidP="00352D31">
      <w:pPr>
        <w:widowControl/>
        <w:suppressAutoHyphens w:val="0"/>
        <w:autoSpaceDE w:val="0"/>
        <w:autoSpaceDN w:val="0"/>
        <w:adjustRightInd w:val="0"/>
        <w:spacing w:after="200" w:line="276" w:lineRule="auto"/>
        <w:jc w:val="both"/>
        <w:outlineLvl w:val="1"/>
        <w:rPr>
          <w:rFonts w:eastAsia="Times New Roman"/>
          <w:bCs/>
          <w:kern w:val="0"/>
          <w:lang w:eastAsia="ru-RU"/>
        </w:rPr>
      </w:pPr>
      <w:r w:rsidRPr="00352D31">
        <w:rPr>
          <w:rFonts w:eastAsia="Times New Roman"/>
          <w:bCs/>
          <w:kern w:val="0"/>
          <w:lang w:eastAsia="ru-RU"/>
        </w:rPr>
        <w:t>Федеральный закон от 22.07.2008 № 123-ФЗ «Технический регламент о требованиях пожарной безопасности;</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Свод правил СП5.13130.2009 «Системы противопожарной защиты. Установки пожарной сигнализации и пожаротушения автоматические»;</w:t>
      </w:r>
    </w:p>
    <w:p w:rsidR="00352D31" w:rsidRPr="00352D31" w:rsidRDefault="00352D31" w:rsidP="00352D31">
      <w:pPr>
        <w:widowControl/>
        <w:suppressAutoHyphens w:val="0"/>
        <w:autoSpaceDE w:val="0"/>
        <w:autoSpaceDN w:val="0"/>
        <w:adjustRightInd w:val="0"/>
        <w:spacing w:after="200" w:line="276" w:lineRule="auto"/>
        <w:jc w:val="both"/>
        <w:outlineLvl w:val="1"/>
        <w:rPr>
          <w:rFonts w:eastAsia="Times New Roman"/>
          <w:bCs/>
          <w:kern w:val="0"/>
          <w:lang w:eastAsia="ru-RU"/>
        </w:rPr>
      </w:pPr>
      <w:r w:rsidRPr="00352D31">
        <w:rPr>
          <w:rFonts w:eastAsia="Times New Roman"/>
          <w:bCs/>
          <w:kern w:val="0"/>
          <w:lang w:eastAsia="ru-RU"/>
        </w:rPr>
        <w:t>СП 3.13130.2009 « Системы противопожарной защиты системы оповещения и управления эвакуацией людей при пожаре»;</w:t>
      </w:r>
    </w:p>
    <w:p w:rsidR="00352D31" w:rsidRPr="00352D31" w:rsidRDefault="00352D31" w:rsidP="00352D31">
      <w:pPr>
        <w:widowControl/>
        <w:suppressAutoHyphens w:val="0"/>
        <w:autoSpaceDE w:val="0"/>
        <w:autoSpaceDN w:val="0"/>
        <w:adjustRightInd w:val="0"/>
        <w:spacing w:after="200" w:line="276" w:lineRule="auto"/>
        <w:jc w:val="both"/>
        <w:outlineLvl w:val="1"/>
        <w:rPr>
          <w:rFonts w:eastAsia="Times New Roman"/>
          <w:bCs/>
          <w:kern w:val="0"/>
          <w:lang w:eastAsia="ru-RU"/>
        </w:rPr>
      </w:pPr>
      <w:r w:rsidRPr="00352D31">
        <w:rPr>
          <w:rFonts w:eastAsia="Times New Roman"/>
          <w:bCs/>
          <w:kern w:val="0"/>
          <w:lang w:eastAsia="ru-RU"/>
        </w:rPr>
        <w:t>СП 5.13130. 2009 « Системы противопожарной защиты установки пожарной сигнализации и пожаротушения автоматические»;</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Правила противопожарного режима в Российской Федерации» утверждены Постановлением правительства РФ 25 апреля 2012 г. № 390;</w:t>
      </w:r>
    </w:p>
    <w:p w:rsidR="00352D31" w:rsidRPr="00352D31" w:rsidRDefault="00352D31" w:rsidP="00352D31">
      <w:pPr>
        <w:widowControl/>
        <w:suppressAutoHyphens w:val="0"/>
        <w:spacing w:after="200" w:line="276" w:lineRule="auto"/>
        <w:jc w:val="both"/>
        <w:rPr>
          <w:rFonts w:eastAsia="Times New Roman"/>
          <w:spacing w:val="-8"/>
          <w:kern w:val="0"/>
          <w:lang w:eastAsia="ru-RU"/>
        </w:rPr>
      </w:pPr>
      <w:r w:rsidRPr="00352D31">
        <w:rPr>
          <w:rFonts w:eastAsia="Times New Roman"/>
          <w:spacing w:val="-8"/>
          <w:kern w:val="0"/>
          <w:lang w:eastAsia="ru-RU"/>
        </w:rPr>
        <w:lastRenderedPageBreak/>
        <w:t>Правила устройства  электроустановок;</w:t>
      </w:r>
    </w:p>
    <w:p w:rsidR="00352D31" w:rsidRPr="00352D31" w:rsidRDefault="00352D31" w:rsidP="00352D31">
      <w:pPr>
        <w:widowControl/>
        <w:tabs>
          <w:tab w:val="left" w:pos="763"/>
        </w:tabs>
        <w:autoSpaceDE w:val="0"/>
        <w:spacing w:after="200" w:line="276" w:lineRule="auto"/>
        <w:jc w:val="both"/>
        <w:rPr>
          <w:rFonts w:eastAsia="Times New Roman"/>
          <w:kern w:val="0"/>
          <w:lang w:eastAsia="ar-SA"/>
        </w:rPr>
      </w:pPr>
      <w:r w:rsidRPr="00352D31">
        <w:rPr>
          <w:rFonts w:eastAsia="Times New Roman"/>
          <w:kern w:val="0"/>
          <w:lang w:eastAsia="ar-SA"/>
        </w:rPr>
        <w:t xml:space="preserve">Правила технической эксплуатации электроустановок потребителей (утв. Минэнерго России </w:t>
      </w:r>
      <w:r w:rsidRPr="00352D31">
        <w:rPr>
          <w:rFonts w:eastAsia="Times New Roman"/>
          <w:spacing w:val="60"/>
          <w:kern w:val="0"/>
          <w:lang w:eastAsia="ar-SA"/>
        </w:rPr>
        <w:t>№6</w:t>
      </w:r>
      <w:r w:rsidRPr="00352D31">
        <w:rPr>
          <w:rFonts w:eastAsia="Times New Roman"/>
          <w:kern w:val="0"/>
          <w:lang w:eastAsia="ar-SA"/>
        </w:rPr>
        <w:t xml:space="preserve"> от 13.01.2003 г.)</w:t>
      </w:r>
    </w:p>
    <w:p w:rsidR="00352D31" w:rsidRPr="00352D31" w:rsidRDefault="00352D31" w:rsidP="00352D31">
      <w:pPr>
        <w:widowControl/>
        <w:tabs>
          <w:tab w:val="left" w:pos="768"/>
        </w:tabs>
        <w:autoSpaceDE w:val="0"/>
        <w:spacing w:after="200" w:line="276" w:lineRule="auto"/>
        <w:jc w:val="both"/>
        <w:rPr>
          <w:rFonts w:eastAsia="Times New Roman"/>
          <w:kern w:val="0"/>
          <w:lang w:eastAsia="ar-SA"/>
        </w:rPr>
      </w:pPr>
      <w:r w:rsidRPr="00352D31">
        <w:rPr>
          <w:rFonts w:eastAsia="Times New Roman"/>
          <w:kern w:val="0"/>
          <w:lang w:eastAsia="ar-SA"/>
        </w:rPr>
        <w:t>ГОСТ Р 54101-2110 «Средства и системы обеспечения безопасности. Техническое обслуживание и текущий ремонт»</w:t>
      </w:r>
    </w:p>
    <w:p w:rsidR="00352D31" w:rsidRPr="00352D31" w:rsidRDefault="00352D31" w:rsidP="00352D31">
      <w:pPr>
        <w:widowControl/>
        <w:tabs>
          <w:tab w:val="left" w:pos="739"/>
        </w:tabs>
        <w:autoSpaceDE w:val="0"/>
        <w:spacing w:after="200" w:line="276" w:lineRule="auto"/>
        <w:jc w:val="both"/>
        <w:rPr>
          <w:rFonts w:eastAsia="Times New Roman"/>
          <w:kern w:val="0"/>
          <w:lang w:eastAsia="ar-SA"/>
        </w:rPr>
      </w:pPr>
      <w:r w:rsidRPr="00352D31">
        <w:rPr>
          <w:rFonts w:eastAsia="Times New Roman"/>
          <w:kern w:val="0"/>
          <w:lang w:eastAsia="ar-SA"/>
        </w:rPr>
        <w:t>СНиП 12-03-2001 «Безопасность труда в строительстве»</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-Нормативно-технического документа РД 009-01-96 «Установки пожарной автоматики. Правила технического содержания»;</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-Правил техники безопасности при эксплуатации электроустановок потребителей;</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-Законодательство РФ, действующие нормативные документы в области охраны окружающей среды.</w:t>
      </w:r>
    </w:p>
    <w:p w:rsidR="00352D31" w:rsidRPr="00352D31" w:rsidRDefault="00352D31" w:rsidP="00352D31">
      <w:pPr>
        <w:widowControl/>
        <w:suppressAutoHyphens w:val="0"/>
        <w:autoSpaceDE w:val="0"/>
        <w:autoSpaceDN w:val="0"/>
        <w:adjustRightInd w:val="0"/>
        <w:spacing w:after="200" w:line="276" w:lineRule="auto"/>
        <w:jc w:val="both"/>
        <w:outlineLvl w:val="1"/>
        <w:rPr>
          <w:rFonts w:eastAsia="Times New Roman"/>
          <w:bCs/>
          <w:kern w:val="0"/>
          <w:lang w:eastAsia="ru-RU"/>
        </w:rPr>
      </w:pPr>
      <w:r w:rsidRPr="00352D31">
        <w:rPr>
          <w:rFonts w:eastAsia="Times New Roman"/>
          <w:bCs/>
          <w:kern w:val="0"/>
          <w:lang w:eastAsia="ru-RU"/>
        </w:rPr>
        <w:t>РД 009.02-96 Установка пожарной автоматики, техническое обслуживание и планово предупредительный ремонт.</w:t>
      </w:r>
    </w:p>
    <w:p w:rsidR="00352D31" w:rsidRPr="00352D31" w:rsidRDefault="00352D31" w:rsidP="00352D31">
      <w:pPr>
        <w:widowControl/>
        <w:suppressAutoHyphens w:val="0"/>
        <w:autoSpaceDE w:val="0"/>
        <w:autoSpaceDN w:val="0"/>
        <w:adjustRightInd w:val="0"/>
        <w:spacing w:after="200" w:line="276" w:lineRule="auto"/>
        <w:jc w:val="both"/>
        <w:outlineLvl w:val="1"/>
        <w:rPr>
          <w:rFonts w:eastAsia="Times New Roman"/>
          <w:bCs/>
          <w:kern w:val="0"/>
          <w:lang w:eastAsia="ru-RU"/>
        </w:rPr>
      </w:pPr>
      <w:r w:rsidRPr="00352D31">
        <w:rPr>
          <w:rFonts w:eastAsia="Times New Roman"/>
          <w:bCs/>
          <w:kern w:val="0"/>
          <w:lang w:eastAsia="ru-RU"/>
        </w:rPr>
        <w:t>РД 78.145-93 «Руководящий документ. Системы и комплексы охранной, пожарной и охранно-пожарной сигнализации. Правила производства и приемки работ» и «Пособие к руководящему документу. Системы и комплексы охранной, пожарной и охранно-пожарной сигнализации. Правила производства и приемки работ»</w:t>
      </w:r>
    </w:p>
    <w:p w:rsidR="00352D31" w:rsidRPr="00352D31" w:rsidRDefault="00352D31" w:rsidP="00352D31">
      <w:pPr>
        <w:widowControl/>
        <w:suppressAutoHyphens w:val="0"/>
        <w:spacing w:after="200" w:line="276" w:lineRule="auto"/>
        <w:jc w:val="both"/>
        <w:rPr>
          <w:rFonts w:eastAsia="Times New Roman"/>
          <w:kern w:val="0"/>
          <w:lang w:eastAsia="ru-RU"/>
        </w:rPr>
      </w:pPr>
      <w:r w:rsidRPr="00352D31">
        <w:rPr>
          <w:rFonts w:eastAsia="Times New Roman"/>
          <w:kern w:val="0"/>
          <w:lang w:eastAsia="ru-RU"/>
        </w:rPr>
        <w:t>Данный перечень нормативных документов не является исчерпывающим. Техническая документация (технические условия, технические свидетельства, ГОСТ, СНиП, стандарт организации.)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обновлениями, изменениями, дополнениями).</w:t>
      </w:r>
    </w:p>
    <w:p w:rsidR="00352D31" w:rsidRPr="00352D31" w:rsidRDefault="00352D31" w:rsidP="00352D31">
      <w:pPr>
        <w:widowControl/>
        <w:numPr>
          <w:ilvl w:val="0"/>
          <w:numId w:val="27"/>
        </w:numPr>
        <w:shd w:val="solid" w:color="FFFFFF" w:fill="FFFFFF"/>
        <w:suppressAutoHyphens w:val="0"/>
        <w:spacing w:after="200" w:line="276" w:lineRule="auto"/>
        <w:ind w:left="851"/>
        <w:jc w:val="both"/>
        <w:rPr>
          <w:rFonts w:eastAsia="Calibri"/>
          <w:b/>
          <w:kern w:val="0"/>
        </w:rPr>
      </w:pPr>
      <w:r w:rsidRPr="00352D31">
        <w:rPr>
          <w:rFonts w:eastAsia="Calibri"/>
          <w:b/>
          <w:kern w:val="0"/>
        </w:rPr>
        <w:t>Требования к сроку и (или) объему предоставления гарантий качества товара, к обслуживанию товара, к расходам на эксплуатацию товара</w:t>
      </w:r>
    </w:p>
    <w:p w:rsidR="00352D31" w:rsidRPr="00352D31" w:rsidRDefault="00352D31" w:rsidP="00352D31">
      <w:pPr>
        <w:widowControl/>
        <w:suppressAutoHyphens w:val="0"/>
        <w:spacing w:after="200" w:line="276" w:lineRule="auto"/>
        <w:rPr>
          <w:rFonts w:eastAsia="Times New Roman"/>
          <w:b/>
          <w:bCs/>
          <w:kern w:val="0"/>
          <w:lang w:eastAsia="ru-RU"/>
        </w:rPr>
      </w:pPr>
      <w:r w:rsidRPr="00352D31">
        <w:rPr>
          <w:rFonts w:eastAsia="Times New Roman"/>
          <w:kern w:val="0"/>
          <w:lang w:eastAsia="ru-RU"/>
        </w:rPr>
        <w:t>Исполнитель гарантирует, что окажет услуги качественно с соблюдением всех требований законодательства РФ и Договора.</w:t>
      </w:r>
    </w:p>
    <w:p w:rsidR="00352D31" w:rsidRPr="00352D31" w:rsidRDefault="00352D31" w:rsidP="00352D31">
      <w:pPr>
        <w:widowControl/>
        <w:tabs>
          <w:tab w:val="left" w:pos="426"/>
        </w:tabs>
        <w:suppressAutoHyphens w:val="0"/>
        <w:spacing w:after="200" w:line="276" w:lineRule="auto"/>
        <w:rPr>
          <w:rFonts w:eastAsia="Times New Roman"/>
          <w:kern w:val="0"/>
          <w:lang w:eastAsia="ru-RU"/>
        </w:rPr>
      </w:pPr>
      <w:r w:rsidRPr="00352D31">
        <w:rPr>
          <w:rFonts w:eastAsia="Times New Roman"/>
          <w:kern w:val="0"/>
          <w:lang w:eastAsia="ru-RU"/>
        </w:rPr>
        <w:t>Гарантийный срок на оказанные услуги (выполненные работы) исчисляется с момента подписания акта оказанных услуг (выполненных работ) и должен составлять по техническому обслуживанию не менее 12 месяцев.</w:t>
      </w:r>
    </w:p>
    <w:p w:rsidR="00352D31" w:rsidRPr="00352D31" w:rsidRDefault="00352D31" w:rsidP="00352D31">
      <w:pPr>
        <w:widowControl/>
        <w:tabs>
          <w:tab w:val="left" w:pos="426"/>
        </w:tabs>
        <w:suppressAutoHyphens w:val="0"/>
        <w:spacing w:after="200" w:line="276" w:lineRule="auto"/>
        <w:rPr>
          <w:rFonts w:eastAsia="Times New Roman"/>
          <w:kern w:val="0"/>
          <w:lang w:eastAsia="ru-RU"/>
        </w:rPr>
      </w:pPr>
      <w:r w:rsidRPr="00352D31">
        <w:rPr>
          <w:rFonts w:eastAsia="Times New Roman"/>
          <w:kern w:val="0"/>
          <w:lang w:eastAsia="ru-RU"/>
        </w:rPr>
        <w:t>Гарантия на замененные в процессе оказания услуг комплектующие должна быть не менее гарантии завода-изготовителя или не менее12 месяцев.</w:t>
      </w:r>
    </w:p>
    <w:p w:rsidR="00352D31" w:rsidRPr="00352D31" w:rsidRDefault="00352D31" w:rsidP="00352D31">
      <w:pPr>
        <w:widowControl/>
        <w:tabs>
          <w:tab w:val="left" w:pos="426"/>
        </w:tabs>
        <w:suppressAutoHyphens w:val="0"/>
        <w:spacing w:after="200" w:line="276" w:lineRule="auto"/>
        <w:rPr>
          <w:rFonts w:eastAsia="Times New Roman"/>
          <w:kern w:val="0"/>
          <w:lang w:eastAsia="ru-RU"/>
        </w:rPr>
      </w:pPr>
    </w:p>
    <w:p w:rsidR="00352D31" w:rsidRPr="00352D31" w:rsidRDefault="00352D31" w:rsidP="00352D31">
      <w:pPr>
        <w:widowControl/>
        <w:numPr>
          <w:ilvl w:val="0"/>
          <w:numId w:val="27"/>
        </w:numPr>
        <w:shd w:val="solid" w:color="FFFFFF" w:fill="FFFFFF"/>
        <w:suppressAutoHyphens w:val="0"/>
        <w:spacing w:after="200" w:line="276" w:lineRule="auto"/>
        <w:ind w:left="0" w:firstLine="709"/>
        <w:contextualSpacing/>
        <w:jc w:val="both"/>
        <w:rPr>
          <w:rFonts w:eastAsia="Calibri"/>
          <w:b/>
          <w:kern w:val="0"/>
        </w:rPr>
      </w:pPr>
      <w:r w:rsidRPr="00352D31">
        <w:rPr>
          <w:rFonts w:eastAsia="Calibri"/>
          <w:b/>
          <w:kern w:val="0"/>
        </w:rPr>
        <w:t xml:space="preserve"> Порядок предоставления гарантии качества. </w:t>
      </w:r>
    </w:p>
    <w:p w:rsidR="00352D31" w:rsidRPr="00352D31" w:rsidRDefault="00352D31" w:rsidP="00352D31">
      <w:pPr>
        <w:widowControl/>
        <w:suppressAutoHyphens w:val="0"/>
        <w:spacing w:after="200" w:line="276" w:lineRule="auto"/>
        <w:rPr>
          <w:rFonts w:eastAsia="Times New Roman"/>
          <w:kern w:val="0"/>
          <w:lang w:eastAsia="ru-RU"/>
        </w:rPr>
      </w:pPr>
      <w:r w:rsidRPr="00352D31">
        <w:rPr>
          <w:rFonts w:eastAsia="Times New Roman"/>
          <w:kern w:val="0"/>
          <w:lang w:eastAsia="ru-RU"/>
        </w:rPr>
        <w:t>Если в течение гарантийного срока окажется, что услуга оказана некачественно или не в соответствии с условиями Договора, результат оказания услуг (выполнения работ) окажется дефектным или неисправным вследствие некачественного оказания услуг (выполнения работ) или не будет соответствовать условиям Договора, Исполнитель обязан за свой счет устранить все дефекты и недостатки оказания услуг либо оказать услугу вновь на условиях Договора и за свой счет.</w:t>
      </w:r>
    </w:p>
    <w:p w:rsidR="00352D31" w:rsidRPr="00352D31" w:rsidRDefault="00352D31" w:rsidP="00352D31">
      <w:pPr>
        <w:widowControl/>
        <w:numPr>
          <w:ilvl w:val="0"/>
          <w:numId w:val="27"/>
        </w:numPr>
        <w:shd w:val="solid" w:color="FFFFFF" w:fill="FFFFFF"/>
        <w:suppressAutoHyphens w:val="0"/>
        <w:spacing w:after="200" w:line="276" w:lineRule="auto"/>
        <w:ind w:left="0" w:firstLine="709"/>
        <w:contextualSpacing/>
        <w:jc w:val="both"/>
        <w:rPr>
          <w:rFonts w:eastAsia="Calibri"/>
          <w:b/>
          <w:kern w:val="0"/>
        </w:rPr>
      </w:pPr>
      <w:r w:rsidRPr="00352D31">
        <w:rPr>
          <w:rFonts w:eastAsia="Calibri"/>
          <w:b/>
          <w:kern w:val="0"/>
        </w:rPr>
        <w:lastRenderedPageBreak/>
        <w:t>Требования к месту оказания услуг и сроку оказания услуг.</w:t>
      </w:r>
    </w:p>
    <w:p w:rsidR="00352D31" w:rsidRPr="00352D31" w:rsidRDefault="00352D31" w:rsidP="00352D31">
      <w:pPr>
        <w:widowControl/>
        <w:suppressAutoHyphens w:val="0"/>
        <w:spacing w:after="200" w:line="276" w:lineRule="auto"/>
        <w:rPr>
          <w:rFonts w:eastAsia="Times New Roman"/>
          <w:kern w:val="0"/>
          <w:lang w:eastAsia="ru-RU"/>
        </w:rPr>
      </w:pPr>
      <w:r w:rsidRPr="00352D31">
        <w:rPr>
          <w:rFonts w:eastAsia="Times New Roman"/>
          <w:kern w:val="0"/>
          <w:lang w:eastAsia="ru-RU"/>
        </w:rPr>
        <w:t xml:space="preserve">Место оказания услуг: 129110, г. Москва, ул. Щепкина, 61/2, кор.1. (помещения в соответствии с приложенными поэтажными планами и экспликацией Заказчика) </w:t>
      </w:r>
    </w:p>
    <w:p w:rsidR="00352D31" w:rsidRPr="00352D31" w:rsidRDefault="00352D31" w:rsidP="00352D31">
      <w:pPr>
        <w:widowControl/>
        <w:suppressAutoHyphens w:val="0"/>
        <w:spacing w:after="200" w:line="276" w:lineRule="auto"/>
        <w:rPr>
          <w:rFonts w:eastAsia="Times New Roman"/>
          <w:kern w:val="0"/>
          <w:lang w:eastAsia="ru-RU"/>
        </w:rPr>
      </w:pPr>
      <w:r w:rsidRPr="00352D31">
        <w:rPr>
          <w:rFonts w:eastAsia="Times New Roman"/>
          <w:kern w:val="0"/>
          <w:lang w:eastAsia="ru-RU"/>
        </w:rPr>
        <w:t>Срок оказания услуг: 1 год с даты заключения договора.</w:t>
      </w:r>
    </w:p>
    <w:p w:rsidR="00352D31" w:rsidRPr="00352D31" w:rsidRDefault="00352D31" w:rsidP="00352D31">
      <w:pPr>
        <w:widowControl/>
        <w:numPr>
          <w:ilvl w:val="0"/>
          <w:numId w:val="27"/>
        </w:numPr>
        <w:shd w:val="solid" w:color="FFFFFF" w:fill="FFFFFF"/>
        <w:suppressAutoHyphens w:val="0"/>
        <w:spacing w:after="200" w:line="276" w:lineRule="auto"/>
        <w:ind w:left="0" w:firstLine="709"/>
        <w:contextualSpacing/>
        <w:jc w:val="both"/>
        <w:rPr>
          <w:rFonts w:eastAsia="Calibri"/>
          <w:kern w:val="0"/>
        </w:rPr>
      </w:pPr>
      <w:r w:rsidRPr="00352D31">
        <w:rPr>
          <w:rFonts w:eastAsia="Calibri"/>
          <w:b/>
          <w:bCs/>
          <w:kern w:val="0"/>
        </w:rPr>
        <w:t xml:space="preserve">  Требование к наличию лицензии</w:t>
      </w:r>
      <w:r w:rsidRPr="00352D31">
        <w:rPr>
          <w:rFonts w:eastAsia="Calibri"/>
          <w:kern w:val="0"/>
        </w:rPr>
        <w:t>: В соответствии с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утвержденным постановлением Правительства Российской Федерации от 30 декабря 2011 г.  №  1225, Федеральным законом  от 4 мая 2011 г. №99 "О лицензировании отдельных видов деятельности" требуется наличие лицензии МЧС РФ на производство работ по монтажу, ремонту и обслуживанию средств обеспечения пожарной безопасности зданий и сооружений с видами деятельности:</w:t>
      </w:r>
    </w:p>
    <w:p w:rsidR="00352D31" w:rsidRPr="00352D31" w:rsidRDefault="00352D31" w:rsidP="00352D31">
      <w:pPr>
        <w:widowControl/>
        <w:shd w:val="clear" w:color="auto" w:fill="FFFFFF"/>
        <w:tabs>
          <w:tab w:val="left" w:pos="709"/>
        </w:tabs>
        <w:suppressAutoHyphens w:val="0"/>
        <w:spacing w:after="200" w:line="276" w:lineRule="auto"/>
        <w:rPr>
          <w:rFonts w:eastAsia="Times New Roman"/>
          <w:color w:val="000000"/>
          <w:kern w:val="0"/>
          <w:lang w:eastAsia="ru-RU"/>
        </w:rPr>
      </w:pPr>
      <w:r w:rsidRPr="00352D31">
        <w:rPr>
          <w:rFonts w:eastAsia="Times New Roman"/>
          <w:color w:val="000000"/>
          <w:kern w:val="0"/>
          <w:lang w:eastAsia="ru-RU"/>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52D31" w:rsidRPr="00352D31" w:rsidRDefault="00352D31" w:rsidP="00352D31">
      <w:pPr>
        <w:widowControl/>
        <w:shd w:val="clear" w:color="auto" w:fill="FFFFFF"/>
        <w:tabs>
          <w:tab w:val="left" w:pos="709"/>
        </w:tabs>
        <w:suppressAutoHyphens w:val="0"/>
        <w:spacing w:after="200" w:line="276" w:lineRule="auto"/>
        <w:rPr>
          <w:rFonts w:eastAsia="Times New Roman"/>
          <w:color w:val="000000"/>
          <w:kern w:val="0"/>
          <w:lang w:eastAsia="ru-RU"/>
        </w:rPr>
      </w:pPr>
      <w:r w:rsidRPr="00352D31">
        <w:rPr>
          <w:rFonts w:eastAsia="Times New Roman"/>
          <w:color w:val="000000"/>
          <w:kern w:val="0"/>
          <w:lang w:eastAsia="ru-RU"/>
        </w:rPr>
        <w:t>2.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AA4032" w:rsidRDefault="00AA4032" w:rsidP="00352D31">
      <w:pPr>
        <w:widowControl/>
        <w:suppressAutoHyphens w:val="0"/>
        <w:spacing w:line="276" w:lineRule="auto"/>
        <w:rPr>
          <w:rFonts w:eastAsia="Times New Roman"/>
          <w:color w:val="000000"/>
          <w:kern w:val="0"/>
          <w:lang w:eastAsia="ru-RU"/>
        </w:rPr>
        <w:sectPr w:rsidR="00AA4032">
          <w:pgSz w:w="11906" w:h="16838"/>
          <w:pgMar w:top="567" w:right="707" w:bottom="851" w:left="849" w:header="709" w:footer="709" w:gutter="0"/>
          <w:cols w:space="720"/>
        </w:sectPr>
      </w:pPr>
    </w:p>
    <w:p w:rsidR="00352D31" w:rsidRPr="00352D31" w:rsidRDefault="00352D31" w:rsidP="00352D31">
      <w:pPr>
        <w:widowControl/>
        <w:suppressAutoHyphens w:val="0"/>
        <w:spacing w:after="200" w:line="276" w:lineRule="auto"/>
        <w:rPr>
          <w:rFonts w:eastAsia="Times New Roman"/>
          <w:kern w:val="0"/>
          <w:lang w:eastAsia="ru-RU"/>
        </w:rPr>
      </w:pPr>
      <w:r w:rsidRPr="00352D31">
        <w:rPr>
          <w:rFonts w:eastAsia="Times New Roman"/>
          <w:kern w:val="0"/>
          <w:lang w:eastAsia="ru-RU"/>
        </w:rPr>
        <w:lastRenderedPageBreak/>
        <w:t>Оборудование нормативного запаса</w:t>
      </w:r>
    </w:p>
    <w:tbl>
      <w:tblPr>
        <w:tblW w:w="15309" w:type="dxa"/>
        <w:tblInd w:w="-147" w:type="dxa"/>
        <w:tblLayout w:type="fixed"/>
        <w:tblLook w:val="04A0" w:firstRow="1" w:lastRow="0" w:firstColumn="1" w:lastColumn="0" w:noHBand="0" w:noVBand="1"/>
      </w:tblPr>
      <w:tblGrid>
        <w:gridCol w:w="567"/>
        <w:gridCol w:w="2127"/>
        <w:gridCol w:w="1559"/>
        <w:gridCol w:w="5386"/>
        <w:gridCol w:w="5670"/>
      </w:tblGrid>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 п/п</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spacing w:after="200" w:line="276" w:lineRule="auto"/>
              <w:rPr>
                <w:rFonts w:eastAsia="Times New Roman"/>
                <w:kern w:val="0"/>
                <w:sz w:val="22"/>
                <w:szCs w:val="22"/>
                <w:lang w:eastAsia="ru-RU"/>
              </w:rPr>
            </w:pPr>
            <w:r w:rsidRPr="00352D31">
              <w:rPr>
                <w:rFonts w:eastAsia="Times New Roman"/>
                <w:kern w:val="0"/>
                <w:sz w:val="22"/>
                <w:szCs w:val="22"/>
                <w:lang w:eastAsia="ru-RU"/>
              </w:rPr>
              <w:t>Наименование оборудования и материалов и количество</w:t>
            </w:r>
          </w:p>
        </w:tc>
        <w:tc>
          <w:tcPr>
            <w:tcW w:w="1559"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spacing w:after="200" w:line="276" w:lineRule="auto"/>
              <w:rPr>
                <w:rFonts w:eastAsia="Times New Roman"/>
                <w:kern w:val="0"/>
                <w:sz w:val="22"/>
                <w:szCs w:val="22"/>
                <w:lang w:eastAsia="ru-RU"/>
              </w:rPr>
            </w:pPr>
            <w:r w:rsidRPr="00352D31">
              <w:rPr>
                <w:rFonts w:eastAsia="Times New Roman"/>
                <w:kern w:val="0"/>
                <w:sz w:val="22"/>
                <w:szCs w:val="22"/>
                <w:lang w:eastAsia="ru-RU"/>
              </w:rPr>
              <w:t xml:space="preserve">Указание на товарный знак, название, модель, место происхождения </w:t>
            </w: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spacing w:after="200" w:line="276" w:lineRule="auto"/>
              <w:rPr>
                <w:rFonts w:eastAsia="Times New Roman"/>
                <w:kern w:val="0"/>
                <w:sz w:val="22"/>
                <w:szCs w:val="22"/>
                <w:lang w:eastAsia="ru-RU"/>
              </w:rPr>
            </w:pPr>
            <w:r w:rsidRPr="00352D31">
              <w:rPr>
                <w:rFonts w:eastAsia="Times New Roman"/>
                <w:kern w:val="0"/>
                <w:sz w:val="22"/>
                <w:szCs w:val="22"/>
                <w:lang w:eastAsia="ru-RU"/>
              </w:rPr>
              <w:t xml:space="preserve">Параметр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spacing w:after="200" w:line="276" w:lineRule="auto"/>
              <w:rPr>
                <w:rFonts w:eastAsia="Times New Roman"/>
                <w:kern w:val="0"/>
                <w:sz w:val="22"/>
                <w:szCs w:val="22"/>
                <w:lang w:eastAsia="ru-RU"/>
              </w:rPr>
            </w:pPr>
            <w:r w:rsidRPr="00352D31">
              <w:rPr>
                <w:rFonts w:eastAsia="Times New Roman"/>
                <w:kern w:val="0"/>
                <w:sz w:val="22"/>
                <w:szCs w:val="22"/>
                <w:lang w:eastAsia="ru-RU"/>
              </w:rPr>
              <w:t xml:space="preserve">Значение </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1.</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Извещатель пожарный</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 xml:space="preserve">Должен обнаруживать возгорания </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Включение сигнала «Пожар»</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Должен включаться при воздействии частиц продуктов горения</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Индикация срабатывания</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Должна быть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Чувствительность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0.06 ÷ 0.18дБ/м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Напряжение питания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 10.5 до 27.6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Потребляемый ток в дежурном режиме не более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140 мкА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Потребляемый ток в режиме «Пожар» не более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28 мА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Степень защиты оболочки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IP30</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Рабочая температура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 – 20 до +40</w:t>
            </w:r>
            <w:r w:rsidRPr="00352D31">
              <w:rPr>
                <w:rFonts w:eastAsia="Times New Roman"/>
                <w:kern w:val="0"/>
                <w:sz w:val="22"/>
                <w:szCs w:val="22"/>
                <w:vertAlign w:val="superscript"/>
                <w:lang w:eastAsia="ru-RU"/>
              </w:rPr>
              <w:t>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Вес &lt;</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0.25 кг</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2.</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Извещатель пожарный</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Должен выдавать сигнал тревоги ручным включением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rPr>
                <w:rFonts w:eastAsia="Times New Roman"/>
                <w:kern w:val="0"/>
                <w:sz w:val="22"/>
                <w:szCs w:val="22"/>
                <w:lang w:eastAsia="ru-RU"/>
              </w:rPr>
            </w:pPr>
            <w:r w:rsidRPr="00352D31">
              <w:rPr>
                <w:rFonts w:eastAsia="Times New Roman"/>
                <w:kern w:val="0"/>
                <w:sz w:val="22"/>
                <w:szCs w:val="22"/>
                <w:lang w:eastAsia="ru-RU"/>
              </w:rPr>
              <w:t>Функции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Должен быть приём и отображение обратного сигнала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Должна быть оптическая индикация состояния</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Должна быть предусмотрена фиксация режима «Пожар»</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Должен быть предусмотрен вариант включения в качестве имитации пожарного извещателя с нормально-замкнутыми контактами</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Должен быть предусмотрен вариант включения в качестве имитации активного дымового пожарного извещателя</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Должен быть предусмотрен вариант включения в качестве имитации пожарного извещателя с нормально-замкнутыми контактами для приборов ОПС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rPr>
                <w:rFonts w:eastAsia="Times New Roman"/>
                <w:kern w:val="0"/>
                <w:sz w:val="22"/>
                <w:szCs w:val="22"/>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Должен быть предусмотрен вариант включения в качестве имитации короткого замыкания в шлейфе</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rPr>
                <w:rFonts w:eastAsia="Times New Roman"/>
                <w:kern w:val="0"/>
                <w:sz w:val="22"/>
                <w:szCs w:val="22"/>
                <w:lang w:eastAsia="ru-RU"/>
              </w:rPr>
            </w:pPr>
            <w:r w:rsidRPr="00352D31">
              <w:rPr>
                <w:rFonts w:eastAsia="Times New Roman"/>
                <w:kern w:val="0"/>
                <w:sz w:val="22"/>
                <w:szCs w:val="22"/>
                <w:lang w:eastAsia="ru-RU"/>
              </w:rPr>
              <w:t xml:space="preserve">Усилие для включения тревоги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Не более чем от 10 до 20 Н</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rPr>
                <w:rFonts w:eastAsia="Times New Roman"/>
                <w:kern w:val="0"/>
                <w:sz w:val="22"/>
                <w:szCs w:val="22"/>
                <w:lang w:eastAsia="ru-RU"/>
              </w:rPr>
            </w:pPr>
            <w:r w:rsidRPr="00352D31">
              <w:rPr>
                <w:rFonts w:eastAsia="Times New Roman"/>
                <w:kern w:val="0"/>
                <w:sz w:val="22"/>
                <w:szCs w:val="22"/>
                <w:lang w:eastAsia="ru-RU"/>
              </w:rPr>
              <w:t xml:space="preserve">Напряжение питания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Не менее чем от 10.5 до 27.6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rPr>
                <w:rFonts w:eastAsia="Times New Roman"/>
                <w:kern w:val="0"/>
                <w:sz w:val="22"/>
                <w:szCs w:val="22"/>
                <w:lang w:eastAsia="ru-RU"/>
              </w:rPr>
            </w:pPr>
            <w:r w:rsidRPr="00352D31">
              <w:rPr>
                <w:rFonts w:eastAsia="Times New Roman"/>
                <w:kern w:val="0"/>
                <w:sz w:val="22"/>
                <w:szCs w:val="22"/>
                <w:lang w:eastAsia="ru-RU"/>
              </w:rPr>
              <w:t xml:space="preserve">Потребляемый ток в дежурном режиме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Не более 110 мкА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rPr>
                <w:rFonts w:eastAsia="Times New Roman"/>
                <w:kern w:val="0"/>
                <w:sz w:val="22"/>
                <w:szCs w:val="22"/>
                <w:lang w:eastAsia="ru-RU"/>
              </w:rPr>
            </w:pPr>
            <w:r w:rsidRPr="00352D31">
              <w:rPr>
                <w:rFonts w:eastAsia="Times New Roman"/>
                <w:kern w:val="0"/>
                <w:sz w:val="22"/>
                <w:szCs w:val="22"/>
                <w:lang w:eastAsia="ru-RU"/>
              </w:rPr>
              <w:t xml:space="preserve">Потребляемый ток в режиме «Пожар»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Не более 27 мА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rPr>
                <w:rFonts w:eastAsia="Times New Roman"/>
                <w:kern w:val="0"/>
                <w:sz w:val="22"/>
                <w:szCs w:val="22"/>
                <w:lang w:eastAsia="ru-RU"/>
              </w:rPr>
            </w:pPr>
            <w:r w:rsidRPr="00352D31">
              <w:rPr>
                <w:rFonts w:eastAsia="Times New Roman"/>
                <w:kern w:val="0"/>
                <w:sz w:val="22"/>
                <w:szCs w:val="22"/>
                <w:lang w:eastAsia="ru-RU"/>
              </w:rPr>
              <w:t>Степень защиты оболочки &gt;</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IP 40</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rPr>
                <w:rFonts w:eastAsia="Times New Roman"/>
                <w:kern w:val="0"/>
                <w:sz w:val="22"/>
                <w:szCs w:val="22"/>
                <w:lang w:eastAsia="ru-RU"/>
              </w:rPr>
            </w:pPr>
            <w:r w:rsidRPr="00352D31">
              <w:rPr>
                <w:rFonts w:eastAsia="Times New Roman"/>
                <w:kern w:val="0"/>
                <w:sz w:val="22"/>
                <w:szCs w:val="22"/>
                <w:lang w:eastAsia="ru-RU"/>
              </w:rPr>
              <w:t>Рабочая температура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4"/>
              <w:rPr>
                <w:rFonts w:eastAsia="Times New Roman"/>
                <w:kern w:val="0"/>
                <w:sz w:val="22"/>
                <w:szCs w:val="22"/>
                <w:lang w:eastAsia="ru-RU"/>
              </w:rPr>
            </w:pPr>
            <w:r w:rsidRPr="00352D31">
              <w:rPr>
                <w:rFonts w:eastAsia="Times New Roman"/>
                <w:kern w:val="0"/>
                <w:sz w:val="22"/>
                <w:szCs w:val="22"/>
                <w:lang w:eastAsia="ru-RU"/>
              </w:rPr>
              <w:t>Не менее чем от – 30 до +40</w:t>
            </w:r>
            <w:r w:rsidRPr="00352D31">
              <w:rPr>
                <w:rFonts w:eastAsia="Times New Roman"/>
                <w:kern w:val="0"/>
                <w:sz w:val="22"/>
                <w:szCs w:val="22"/>
                <w:vertAlign w:val="superscript"/>
                <w:lang w:eastAsia="ru-RU"/>
              </w:rPr>
              <w:t xml:space="preserve"> 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3.</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tabs>
                <w:tab w:val="left" w:pos="1735"/>
              </w:tabs>
              <w:suppressAutoHyphens w:val="0"/>
              <w:autoSpaceDN w:val="0"/>
              <w:adjustRightInd w:val="0"/>
              <w:rPr>
                <w:rFonts w:eastAsia="Calibri"/>
                <w:kern w:val="0"/>
                <w:sz w:val="22"/>
                <w:szCs w:val="22"/>
                <w:lang w:eastAsia="ru-RU"/>
              </w:rPr>
            </w:pPr>
            <w:r w:rsidRPr="00352D31">
              <w:rPr>
                <w:rFonts w:eastAsia="Calibri"/>
                <w:kern w:val="0"/>
                <w:sz w:val="22"/>
                <w:szCs w:val="22"/>
                <w:lang w:eastAsia="ru-RU"/>
              </w:rPr>
              <w:t>Блок адресный</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tabs>
                <w:tab w:val="left" w:pos="1735"/>
              </w:tabs>
              <w:suppressAutoHyphens w:val="0"/>
              <w:rPr>
                <w:rFonts w:eastAsia="Calibri"/>
                <w:kern w:val="0"/>
                <w:sz w:val="22"/>
                <w:szCs w:val="22"/>
                <w:lang w:val="de-DE"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Должен контролировать состояние пожарных шлейфов и передавать информацию в линию связи</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Напряжение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От 18.2 до 23.2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Максимальный потребляемый ток</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Менее 22 мА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Линия связи&gt;</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1420 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Рабочая температура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Не менее чем от 10 до 30</w:t>
            </w:r>
            <w:r w:rsidRPr="00352D31">
              <w:rPr>
                <w:rFonts w:eastAsia="Calibri"/>
                <w:kern w:val="0"/>
                <w:sz w:val="22"/>
                <w:szCs w:val="22"/>
                <w:vertAlign w:val="superscript"/>
                <w:lang w:eastAsia="ru-RU"/>
              </w:rPr>
              <w:t>о</w:t>
            </w:r>
            <w:r w:rsidRPr="00352D31">
              <w:rPr>
                <w:rFonts w:eastAsia="Calibri"/>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Степень защиты оболочки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Calibri"/>
                <w:kern w:val="0"/>
                <w:sz w:val="22"/>
                <w:szCs w:val="22"/>
                <w:lang w:eastAsia="ru-RU"/>
              </w:rPr>
            </w:pPr>
            <w:r w:rsidRPr="00352D31">
              <w:rPr>
                <w:rFonts w:eastAsia="Calibri"/>
                <w:kern w:val="0"/>
                <w:sz w:val="22"/>
                <w:szCs w:val="22"/>
                <w:lang w:eastAsia="ru-RU"/>
              </w:rPr>
              <w:t>IP20</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4.</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Сирена 1 шт.</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Должна привлекать внимания посредством звукового сигнала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Громкость на расстоянии 1м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Не менее 98 дБ</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Напряжение питания номинальное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12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69"/>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Рабочая температура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Не менее чем от -20 до +30</w:t>
            </w:r>
            <w:r w:rsidRPr="00352D31">
              <w:rPr>
                <w:rFonts w:eastAsia="Times New Roman"/>
                <w:kern w:val="0"/>
                <w:sz w:val="22"/>
                <w:szCs w:val="22"/>
                <w:vertAlign w:val="superscript"/>
                <w:lang w:eastAsia="ru-RU"/>
              </w:rPr>
              <w:t>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5.</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r w:rsidRPr="00352D31">
              <w:rPr>
                <w:rFonts w:eastAsia="Calibri"/>
                <w:kern w:val="0"/>
                <w:sz w:val="22"/>
                <w:szCs w:val="22"/>
                <w:lang w:eastAsia="ru-RU"/>
              </w:rPr>
              <w:t xml:space="preserve">Кабель </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Изоляция</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Должна быть изготовлена из композиции ПВХ пониженной пожарной опасности с низким дымо и газовыделением или ПВХ пластиката пониженной пожарной опасности красного цвета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Оболочка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Должна быть изготовлена из композиции ПВХ пониженной пожарной опасности или керамизирующейся кремнийорганической резины</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Жила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Многопроволочная или однопроволочная</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Сечение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0.3 – 0.7мм</w:t>
            </w:r>
            <w:r w:rsidRPr="00352D31">
              <w:rPr>
                <w:rFonts w:eastAsia="Calibri"/>
                <w:kern w:val="0"/>
                <w:sz w:val="22"/>
                <w:szCs w:val="22"/>
                <w:vertAlign w:val="superscript"/>
                <w:lang w:eastAsia="ru-RU"/>
              </w:rPr>
              <w:t>2</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Распространение горения</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Должен быть не распространяющим горение при групповой прокладке</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Электросопротивление жил постоянному току</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Не более 42 Ом/км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Сопротивление изоляции (1 км)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Более 23 МОм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Количество жил</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Более 3</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 xml:space="preserve">Минимальный радиус изгиба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Более7 диаметров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 xml:space="preserve">Температура эксплуатации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spacing w:line="276" w:lineRule="auto"/>
              <w:ind w:right="-108"/>
              <w:rPr>
                <w:rFonts w:eastAsia="Calibri"/>
                <w:kern w:val="0"/>
                <w:sz w:val="22"/>
                <w:szCs w:val="22"/>
                <w:lang w:eastAsia="ru-RU"/>
              </w:rPr>
            </w:pPr>
            <w:r w:rsidRPr="00352D31">
              <w:rPr>
                <w:rFonts w:eastAsia="Calibri"/>
                <w:kern w:val="0"/>
                <w:sz w:val="22"/>
                <w:szCs w:val="22"/>
                <w:lang w:eastAsia="ru-RU"/>
              </w:rPr>
              <w:t>Не менее чем от -25 до +60</w:t>
            </w:r>
            <w:r w:rsidRPr="00352D31">
              <w:rPr>
                <w:rFonts w:eastAsia="Calibri"/>
                <w:kern w:val="0"/>
                <w:sz w:val="22"/>
                <w:szCs w:val="22"/>
                <w:vertAlign w:val="superscript"/>
                <w:lang w:eastAsia="ru-RU"/>
              </w:rPr>
              <w:t>о</w:t>
            </w:r>
            <w:r w:rsidRPr="00352D31">
              <w:rPr>
                <w:rFonts w:eastAsia="Calibri"/>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6.</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spacing w:after="200" w:line="276" w:lineRule="auto"/>
              <w:rPr>
                <w:rFonts w:eastAsia="Times New Roman"/>
                <w:kern w:val="0"/>
                <w:sz w:val="22"/>
                <w:szCs w:val="22"/>
                <w:lang w:eastAsia="ru-RU"/>
              </w:rPr>
            </w:pPr>
            <w:r w:rsidRPr="00352D31">
              <w:rPr>
                <w:rFonts w:eastAsia="Times New Roman"/>
                <w:kern w:val="0"/>
                <w:sz w:val="22"/>
                <w:szCs w:val="22"/>
                <w:lang w:eastAsia="ru-RU"/>
              </w:rPr>
              <w:t xml:space="preserve">Кабель </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Количество жил</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2-3</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69"/>
              <w:rPr>
                <w:rFonts w:eastAsia="Times New Roman"/>
                <w:kern w:val="0"/>
                <w:sz w:val="22"/>
                <w:szCs w:val="22"/>
                <w:lang w:eastAsia="ru-RU"/>
              </w:rPr>
            </w:pPr>
            <w:r w:rsidRPr="00352D31">
              <w:rPr>
                <w:rFonts w:eastAsia="Times New Roman"/>
                <w:kern w:val="0"/>
                <w:sz w:val="22"/>
                <w:szCs w:val="22"/>
                <w:lang w:eastAsia="ru-RU"/>
              </w:rPr>
              <w:t>Сечение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3"/>
              <w:rPr>
                <w:rFonts w:eastAsia="Times New Roman"/>
                <w:kern w:val="0"/>
                <w:sz w:val="22"/>
                <w:szCs w:val="22"/>
                <w:lang w:eastAsia="ru-RU"/>
              </w:rPr>
            </w:pPr>
            <w:r w:rsidRPr="00352D31">
              <w:rPr>
                <w:rFonts w:eastAsia="Times New Roman"/>
                <w:kern w:val="0"/>
                <w:sz w:val="22"/>
                <w:szCs w:val="22"/>
                <w:lang w:eastAsia="ru-RU"/>
              </w:rPr>
              <w:t>0.7 – 1.5 мм</w:t>
            </w:r>
            <w:r w:rsidRPr="00352D31">
              <w:rPr>
                <w:rFonts w:eastAsia="Times New Roman"/>
                <w:kern w:val="0"/>
                <w:sz w:val="22"/>
                <w:szCs w:val="22"/>
                <w:vertAlign w:val="superscript"/>
                <w:lang w:eastAsia="ru-RU"/>
              </w:rPr>
              <w:t>2</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69"/>
              <w:rPr>
                <w:rFonts w:eastAsia="Times New Roman"/>
                <w:kern w:val="0"/>
                <w:sz w:val="22"/>
                <w:szCs w:val="22"/>
                <w:lang w:eastAsia="ru-RU"/>
              </w:rPr>
            </w:pPr>
            <w:r w:rsidRPr="00352D31">
              <w:rPr>
                <w:rFonts w:eastAsia="Times New Roman"/>
                <w:kern w:val="0"/>
                <w:sz w:val="22"/>
                <w:szCs w:val="22"/>
                <w:lang w:eastAsia="ru-RU"/>
              </w:rPr>
              <w:t>Тип жил</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3"/>
              <w:rPr>
                <w:rFonts w:eastAsia="Times New Roman"/>
                <w:kern w:val="0"/>
                <w:sz w:val="22"/>
                <w:szCs w:val="22"/>
                <w:lang w:eastAsia="ru-RU"/>
              </w:rPr>
            </w:pPr>
            <w:r w:rsidRPr="00352D31">
              <w:rPr>
                <w:rFonts w:eastAsia="Times New Roman"/>
                <w:kern w:val="0"/>
                <w:sz w:val="22"/>
                <w:szCs w:val="22"/>
                <w:lang w:eastAsia="ru-RU"/>
              </w:rPr>
              <w:t>Одножильная или многожильная</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69"/>
              <w:rPr>
                <w:rFonts w:eastAsia="Times New Roman"/>
                <w:kern w:val="0"/>
                <w:sz w:val="22"/>
                <w:szCs w:val="22"/>
                <w:lang w:eastAsia="ru-RU"/>
              </w:rPr>
            </w:pPr>
            <w:r w:rsidRPr="00352D31">
              <w:rPr>
                <w:rFonts w:eastAsia="Times New Roman"/>
                <w:kern w:val="0"/>
                <w:sz w:val="22"/>
                <w:szCs w:val="22"/>
                <w:lang w:eastAsia="ru-RU"/>
              </w:rPr>
              <w:t>Напряжение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3"/>
              <w:rPr>
                <w:rFonts w:eastAsia="Times New Roman"/>
                <w:kern w:val="0"/>
                <w:sz w:val="22"/>
                <w:szCs w:val="22"/>
                <w:lang w:eastAsia="ru-RU"/>
              </w:rPr>
            </w:pPr>
            <w:r w:rsidRPr="00352D31">
              <w:rPr>
                <w:rFonts w:eastAsia="Times New Roman"/>
                <w:kern w:val="0"/>
                <w:sz w:val="22"/>
                <w:szCs w:val="22"/>
                <w:lang w:eastAsia="ru-RU"/>
              </w:rPr>
              <w:t>от 220 до 400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69"/>
              <w:rPr>
                <w:rFonts w:eastAsia="Times New Roman"/>
                <w:kern w:val="0"/>
                <w:sz w:val="22"/>
                <w:szCs w:val="22"/>
                <w:lang w:eastAsia="ru-RU"/>
              </w:rPr>
            </w:pPr>
            <w:r w:rsidRPr="00352D31">
              <w:rPr>
                <w:rFonts w:eastAsia="Times New Roman"/>
                <w:kern w:val="0"/>
                <w:sz w:val="22"/>
                <w:szCs w:val="22"/>
                <w:lang w:eastAsia="ru-RU"/>
              </w:rPr>
              <w:t>Материал жил</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3"/>
              <w:rPr>
                <w:rFonts w:eastAsia="Times New Roman"/>
                <w:kern w:val="0"/>
                <w:sz w:val="22"/>
                <w:szCs w:val="22"/>
                <w:lang w:eastAsia="ru-RU"/>
              </w:rPr>
            </w:pPr>
            <w:r w:rsidRPr="00352D31">
              <w:rPr>
                <w:rFonts w:eastAsia="Times New Roman"/>
                <w:kern w:val="0"/>
                <w:sz w:val="22"/>
                <w:szCs w:val="22"/>
                <w:lang w:eastAsia="ru-RU"/>
              </w:rPr>
              <w:t>Медь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69"/>
              <w:rPr>
                <w:rFonts w:eastAsia="Times New Roman"/>
                <w:kern w:val="0"/>
                <w:sz w:val="22"/>
                <w:szCs w:val="22"/>
                <w:lang w:eastAsia="ru-RU"/>
              </w:rPr>
            </w:pPr>
            <w:r w:rsidRPr="00352D31">
              <w:rPr>
                <w:rFonts w:eastAsia="Times New Roman"/>
                <w:kern w:val="0"/>
                <w:sz w:val="22"/>
                <w:szCs w:val="22"/>
                <w:lang w:eastAsia="ru-RU"/>
              </w:rPr>
              <w:t>Материал изоляции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3"/>
              <w:rPr>
                <w:rFonts w:eastAsia="Times New Roman"/>
                <w:kern w:val="0"/>
                <w:sz w:val="22"/>
                <w:szCs w:val="22"/>
                <w:lang w:eastAsia="ru-RU"/>
              </w:rPr>
            </w:pPr>
            <w:r w:rsidRPr="00352D31">
              <w:rPr>
                <w:rFonts w:eastAsia="Times New Roman"/>
                <w:kern w:val="0"/>
                <w:sz w:val="22"/>
                <w:szCs w:val="22"/>
                <w:lang w:eastAsia="ru-RU"/>
              </w:rPr>
              <w:t>ПВХ пластикат не поддерживающий горение или ПВХ пластикат</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69"/>
              <w:rPr>
                <w:rFonts w:eastAsia="Times New Roman"/>
                <w:kern w:val="0"/>
                <w:sz w:val="22"/>
                <w:szCs w:val="22"/>
                <w:lang w:eastAsia="ru-RU"/>
              </w:rPr>
            </w:pPr>
            <w:r w:rsidRPr="00352D31">
              <w:rPr>
                <w:rFonts w:eastAsia="Times New Roman"/>
                <w:kern w:val="0"/>
                <w:sz w:val="22"/>
                <w:szCs w:val="22"/>
                <w:lang w:eastAsia="ru-RU"/>
              </w:rPr>
              <w:t>Материал оболочки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spacing w:line="276" w:lineRule="auto"/>
              <w:ind w:right="-3"/>
              <w:rPr>
                <w:rFonts w:eastAsia="Times New Roman"/>
                <w:kern w:val="0"/>
                <w:sz w:val="22"/>
                <w:szCs w:val="22"/>
                <w:lang w:eastAsia="ru-RU"/>
              </w:rPr>
            </w:pPr>
            <w:r w:rsidRPr="00352D31">
              <w:rPr>
                <w:rFonts w:eastAsia="Times New Roman"/>
                <w:kern w:val="0"/>
                <w:sz w:val="22"/>
                <w:szCs w:val="22"/>
                <w:lang w:eastAsia="ru-RU"/>
              </w:rPr>
              <w:t>ПВХ пластикат не поддерживающий горение или ПВХ пластикат</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spacing w:after="200" w:line="276" w:lineRule="auto"/>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Температура эксплуатации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 xml:space="preserve">Не менее чем от – 20 до +30 </w:t>
            </w:r>
            <w:r w:rsidRPr="00352D31">
              <w:rPr>
                <w:rFonts w:eastAsia="Times New Roman"/>
                <w:kern w:val="0"/>
                <w:sz w:val="22"/>
                <w:szCs w:val="22"/>
                <w:vertAlign w:val="superscript"/>
                <w:lang w:eastAsia="ru-RU"/>
              </w:rPr>
              <w:t>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7.</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Блок оповещения</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Должен транслировать сигналы речевого оповещения на оповещатели</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Запись сообщений</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Должа быть через встроенный микрофон, линейный вход и интерфейс RS-232</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Датчик вскрытий корпуса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Должен быть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Длительность сообщений более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2 мин.</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Трансляция сигналов от внешних устройств</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Должна быть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Воспроизведение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Должно быть ручное и от управляющего устройства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Задержка включения оповещения</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Не менее чем 10-120 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Светодиодная индикация работы</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Должна быть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Выходы для подключения оповещателей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15</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Выходная мощность усилителя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14Вт</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Напряжение питания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170-250В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Ток потребления не более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35 мА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Рабочая температура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От 0 до 30оС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8.</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 xml:space="preserve">Оповещатель речевой </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Должен транслировать сигналы с блока оповещения</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Мощность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3Вт</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 xml:space="preserve">Сопротивление не более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10 Ом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Диапазон воспроизводимых частот</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Не менее чем 200-12000Гц</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Крепление на потолке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Должно быть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3"/>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Рабочая температура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ind w:right="-3"/>
              <w:rPr>
                <w:rFonts w:eastAsia="Calibri"/>
                <w:kern w:val="0"/>
                <w:sz w:val="22"/>
                <w:szCs w:val="22"/>
                <w:lang w:eastAsia="ru-RU"/>
              </w:rPr>
            </w:pPr>
            <w:r w:rsidRPr="00352D31">
              <w:rPr>
                <w:rFonts w:eastAsia="Calibri"/>
                <w:kern w:val="0"/>
                <w:sz w:val="22"/>
                <w:szCs w:val="22"/>
                <w:lang w:eastAsia="ru-RU"/>
              </w:rPr>
              <w:t>От 0 до +30оС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9.</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 xml:space="preserve">Соединительная коробка </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Должна обеспечивать соединение кабелей</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Количество контактов</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Не менее 4х2</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Габаритные размеры</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Не более 45х45х25</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Максимальный ток через контакты</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Не менее 0.4 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Максимальное напряжение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Не менее 75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Электрическое сопротивление между токоведущими частями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Не менее 20 МОм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10.</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Коробка коммутационная</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Должна использоваться для соединения и разветвления проводов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Количество контактов</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Не менее 4 пар</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Диаметр</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Не более 65 мм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Глубина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Не менее 20 мм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11.</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Кабель-канал</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Должен применяться для прокладки кабелей</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Материал</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Поливинилхлорид не распространяющий горение; поликарбонат</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Цвет</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suppressAutoHyphens w:val="0"/>
              <w:rPr>
                <w:rFonts w:eastAsia="Times New Roman"/>
                <w:kern w:val="0"/>
                <w:sz w:val="22"/>
                <w:szCs w:val="22"/>
                <w:lang w:eastAsia="ru-RU"/>
              </w:rPr>
            </w:pPr>
            <w:r w:rsidRPr="00352D31">
              <w:rPr>
                <w:rFonts w:eastAsia="Times New Roman"/>
                <w:kern w:val="0"/>
                <w:sz w:val="22"/>
                <w:szCs w:val="22"/>
                <w:lang w:eastAsia="ru-RU"/>
              </w:rPr>
              <w:t>Белый или слоновая кость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Степень защиты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val="en-US" w:eastAsia="ru-RU"/>
              </w:rPr>
            </w:pPr>
            <w:r w:rsidRPr="00352D31">
              <w:rPr>
                <w:rFonts w:eastAsia="Times New Roman"/>
                <w:kern w:val="0"/>
                <w:sz w:val="22"/>
                <w:szCs w:val="22"/>
                <w:lang w:eastAsia="ru-RU"/>
              </w:rPr>
              <w:t>Не менее</w:t>
            </w:r>
            <w:r w:rsidRPr="00352D31">
              <w:rPr>
                <w:rFonts w:eastAsia="Times New Roman"/>
                <w:kern w:val="0"/>
                <w:sz w:val="22"/>
                <w:szCs w:val="22"/>
                <w:lang w:val="en-US" w:eastAsia="ru-RU"/>
              </w:rPr>
              <w:t xml:space="preserve"> IP 40 </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Температура монтажа и эксплуатации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Не менее чем от  5 до +45</w:t>
            </w:r>
            <w:r w:rsidRPr="00352D31">
              <w:rPr>
                <w:rFonts w:eastAsia="Times New Roman"/>
                <w:kern w:val="0"/>
                <w:sz w:val="22"/>
                <w:szCs w:val="22"/>
                <w:vertAlign w:val="superscript"/>
                <w:lang w:eastAsia="ru-RU"/>
              </w:rPr>
              <w:t xml:space="preserve"> 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Высота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 9 до 12 мм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Ширина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 19 до 25 мм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Ударная прочность при 5 </w:t>
            </w:r>
            <w:r w:rsidRPr="00352D31">
              <w:rPr>
                <w:rFonts w:eastAsia="Times New Roman"/>
                <w:kern w:val="0"/>
                <w:sz w:val="22"/>
                <w:szCs w:val="22"/>
                <w:vertAlign w:val="superscript"/>
                <w:lang w:eastAsia="ru-RU"/>
              </w:rPr>
              <w:t>0</w:t>
            </w:r>
            <w:r w:rsidRPr="00352D31">
              <w:rPr>
                <w:rFonts w:eastAsia="Times New Roman"/>
                <w:kern w:val="0"/>
                <w:sz w:val="22"/>
                <w:szCs w:val="22"/>
                <w:lang w:eastAsia="ru-RU"/>
              </w:rPr>
              <w:t>С</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Менее 6 Дж</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Электрическая прочность изоляции и электрическое сопротивление изоляции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Соответствие требованиям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Пожарной безопасности; Санитарным требованиям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12.</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rPr>
                <w:rFonts w:eastAsia="Times New Roman"/>
                <w:kern w:val="0"/>
                <w:sz w:val="22"/>
                <w:szCs w:val="22"/>
                <w:lang w:eastAsia="ru-RU"/>
              </w:rPr>
            </w:pPr>
            <w:r w:rsidRPr="00352D31">
              <w:rPr>
                <w:rFonts w:eastAsia="Times New Roman"/>
                <w:kern w:val="0"/>
                <w:sz w:val="22"/>
                <w:szCs w:val="22"/>
                <w:lang w:eastAsia="ru-RU"/>
              </w:rPr>
              <w:t xml:space="preserve">Шланг гофрированный </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Должна предусматривать прокладку электрических сетей</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Материал</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 xml:space="preserve">ПВХ; ПНД; полиамид </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Место прокладки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 xml:space="preserve">В стенах, потолках, полах; в сухих грунтах </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Стойкость</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Влагостойкость, стойкость к распространению горения и стойкость к старению</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Протяжка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Должна быть</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Степень защиты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 xml:space="preserve">Не менее </w:t>
            </w:r>
            <w:r w:rsidRPr="00352D31">
              <w:rPr>
                <w:rFonts w:eastAsia="Times New Roman"/>
                <w:kern w:val="0"/>
                <w:sz w:val="22"/>
                <w:szCs w:val="22"/>
                <w:lang w:val="en-US" w:eastAsia="ru-RU"/>
              </w:rPr>
              <w:t>IP</w:t>
            </w:r>
            <w:r w:rsidRPr="00352D31">
              <w:rPr>
                <w:rFonts w:eastAsia="Times New Roman"/>
                <w:kern w:val="0"/>
                <w:sz w:val="22"/>
                <w:szCs w:val="22"/>
                <w:lang w:eastAsia="ru-RU"/>
              </w:rPr>
              <w:t xml:space="preserve"> 55</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Температура монтажа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Не менее чем от 5 до 50</w:t>
            </w:r>
            <w:r w:rsidRPr="00352D31">
              <w:rPr>
                <w:rFonts w:eastAsia="Times New Roman"/>
                <w:kern w:val="0"/>
                <w:sz w:val="22"/>
                <w:szCs w:val="22"/>
                <w:vertAlign w:val="superscript"/>
                <w:lang w:eastAsia="ru-RU"/>
              </w:rPr>
              <w:t xml:space="preserve"> 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Температура эксплуатации </w:t>
            </w:r>
          </w:p>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диапазон</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Не менее чем от -20 до +50</w:t>
            </w:r>
            <w:r w:rsidRPr="00352D31">
              <w:rPr>
                <w:rFonts w:eastAsia="Times New Roman"/>
                <w:kern w:val="0"/>
                <w:sz w:val="22"/>
                <w:szCs w:val="22"/>
                <w:vertAlign w:val="superscript"/>
                <w:lang w:eastAsia="ru-RU"/>
              </w:rPr>
              <w:t xml:space="preserve"> 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Прочность на 5 см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Менее 750 Н</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Прочность на разрыв</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Не менее 95 Н</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Минимальный радиус изгиба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Не менее 3 диаметров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Соответствие требованиям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Пожарной безопасности; Санитарным требованиям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Внешний диаметр</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Не менее 16 мм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suppressAutoHyphens w:val="0"/>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Внутренний диаметр</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val="en-US" w:eastAsia="ru-RU"/>
              </w:rPr>
            </w:pPr>
            <w:r w:rsidRPr="00352D31">
              <w:rPr>
                <w:rFonts w:eastAsia="Times New Roman"/>
                <w:kern w:val="0"/>
                <w:sz w:val="22"/>
                <w:szCs w:val="22"/>
                <w:lang w:eastAsia="ru-RU"/>
              </w:rPr>
              <w:t>Менее  1</w:t>
            </w:r>
            <w:r w:rsidRPr="00352D31">
              <w:rPr>
                <w:rFonts w:eastAsia="Times New Roman"/>
                <w:kern w:val="0"/>
                <w:sz w:val="22"/>
                <w:szCs w:val="22"/>
                <w:lang w:val="en-US" w:eastAsia="ru-RU"/>
              </w:rPr>
              <w:t>5</w:t>
            </w:r>
            <w:r w:rsidRPr="00352D31">
              <w:rPr>
                <w:rFonts w:eastAsia="Times New Roman"/>
                <w:kern w:val="0"/>
                <w:sz w:val="22"/>
                <w:szCs w:val="22"/>
                <w:lang w:eastAsia="ru-RU"/>
              </w:rPr>
              <w:t xml:space="preserve"> мм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13.</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Calibri"/>
                <w:kern w:val="0"/>
                <w:sz w:val="22"/>
                <w:szCs w:val="22"/>
                <w:lang w:eastAsia="ru-RU"/>
              </w:rPr>
            </w:pPr>
            <w:r w:rsidRPr="00352D31">
              <w:rPr>
                <w:rFonts w:eastAsia="Calibri"/>
                <w:kern w:val="0"/>
                <w:sz w:val="22"/>
                <w:szCs w:val="22"/>
                <w:lang w:eastAsia="ru-RU"/>
              </w:rPr>
              <w:t>Кабель</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Изоляция</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Должна быть изготовлена из огнестойкой кремнийорганической резины с низким дымо и газовыделением или ПВХ пластиката пониженной пожарной опасности красного цвета или из огнестойкой кремнийорганической резины</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Оболочка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Должна быть изготовлена из ПВХ пластиката пониженной пожарной опасности  с низким дымо и газовыделением или керамизирующейся кремнийорганической резины</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Жила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Многопроволочная или однопроволочная</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Сечение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0.8 – 2мм</w:t>
            </w:r>
            <w:r w:rsidRPr="00352D31">
              <w:rPr>
                <w:rFonts w:eastAsia="Calibri"/>
                <w:kern w:val="0"/>
                <w:sz w:val="22"/>
                <w:szCs w:val="22"/>
                <w:vertAlign w:val="superscript"/>
                <w:lang w:eastAsia="ru-RU"/>
              </w:rPr>
              <w:t>2</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Распространение горения</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Должен быть не распространяющим горение при групповой прокладке по категории не менее 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Электросопротивление жил постоянному току</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Менее 25.5 Ом/км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Сопротивление изоляции (1 км)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Более 88 МОм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Количество жил</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2 - 4</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 xml:space="preserve">Минимальный радиус изгиба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Более 6 диаметров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 xml:space="preserve">Температура эксплуатации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Не менее чем от -25 до +60</w:t>
            </w:r>
            <w:r w:rsidRPr="00352D31">
              <w:rPr>
                <w:rFonts w:eastAsia="Calibri"/>
                <w:kern w:val="0"/>
                <w:sz w:val="22"/>
                <w:szCs w:val="22"/>
                <w:vertAlign w:val="superscript"/>
                <w:lang w:eastAsia="ru-RU"/>
              </w:rPr>
              <w:t>о</w:t>
            </w:r>
            <w:r w:rsidRPr="00352D31">
              <w:rPr>
                <w:rFonts w:eastAsia="Calibri"/>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35"/>
              </w:tabs>
              <w:suppressAutoHyphens w:val="0"/>
              <w:ind w:right="-108"/>
              <w:rPr>
                <w:rFonts w:eastAsia="Calibri"/>
                <w:kern w:val="0"/>
                <w:sz w:val="22"/>
                <w:szCs w:val="22"/>
                <w:lang w:eastAsia="ru-RU"/>
              </w:rPr>
            </w:pPr>
            <w:r w:rsidRPr="00352D31">
              <w:rPr>
                <w:rFonts w:eastAsia="Calibri"/>
                <w:kern w:val="0"/>
                <w:sz w:val="22"/>
                <w:szCs w:val="22"/>
                <w:lang w:eastAsia="ru-RU"/>
              </w:rPr>
              <w:t>14.</w:t>
            </w:r>
          </w:p>
        </w:tc>
        <w:tc>
          <w:tcPr>
            <w:tcW w:w="2127"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Исполнительный блок</w:t>
            </w: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Степень защиты не менее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val="en-US" w:eastAsia="ru-RU"/>
              </w:rPr>
              <w:t>IP</w:t>
            </w:r>
            <w:r w:rsidRPr="00352D31">
              <w:rPr>
                <w:rFonts w:eastAsia="Times New Roman"/>
                <w:kern w:val="0"/>
                <w:sz w:val="22"/>
                <w:szCs w:val="22"/>
                <w:lang w:eastAsia="ru-RU"/>
              </w:rPr>
              <w:t>20</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Подключение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Должно осуществляться через приёмно-контрольный прибор; компьютер</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Выходы управления</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 2 до 8</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Коммутируемое напряжение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Не менее чем от 3.2 до 28.4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Длина линии связи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Более 1200 м</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Предназначение</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Должен обеспечивать включение/выключение исполнительных устройств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Рабочая температура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 xml:space="preserve">Не менее чем от 10 до 30 </w:t>
            </w:r>
            <w:r w:rsidRPr="00352D31">
              <w:rPr>
                <w:rFonts w:eastAsia="Times New Roman"/>
                <w:kern w:val="0"/>
                <w:sz w:val="22"/>
                <w:szCs w:val="22"/>
                <w:vertAlign w:val="superscript"/>
                <w:lang w:eastAsia="ru-RU"/>
              </w:rPr>
              <w:t>о</w:t>
            </w:r>
            <w:r w:rsidRPr="00352D31">
              <w:rPr>
                <w:rFonts w:eastAsia="Times New Roman"/>
                <w:kern w:val="0"/>
                <w:sz w:val="22"/>
                <w:szCs w:val="22"/>
                <w:lang w:eastAsia="ru-RU"/>
              </w:rPr>
              <w:t>С</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Вес </w:t>
            </w:r>
            <w:r w:rsidRPr="00352D31">
              <w:rPr>
                <w:rFonts w:eastAsia="Times New Roman"/>
                <w:kern w:val="0"/>
                <w:sz w:val="22"/>
                <w:szCs w:val="22"/>
                <w:lang w:val="en-US" w:eastAsia="ru-RU"/>
              </w:rPr>
              <w:t>&lt;</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99 г</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 xml:space="preserve">Напряжение питания линии связи не менее чем </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 18.4 до 23.8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Напряжение питания от внешнего источника не менее чем</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От 10.8 до 28.4 В</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Токопотребление от внешнего источника</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Менее 100 мА</w:t>
            </w:r>
          </w:p>
        </w:tc>
      </w:tr>
      <w:tr w:rsidR="00352D31" w:rsidRPr="00352D31" w:rsidTr="008060DD">
        <w:tc>
          <w:tcPr>
            <w:tcW w:w="56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52D31" w:rsidRPr="00352D31" w:rsidRDefault="00352D31" w:rsidP="00352D31">
            <w:pPr>
              <w:widowControl/>
              <w:tabs>
                <w:tab w:val="left" w:pos="1735"/>
              </w:tabs>
              <w:suppressAutoHyphens w:val="0"/>
              <w:ind w:right="-108"/>
              <w:rPr>
                <w:rFonts w:eastAsia="Times New Roman"/>
                <w:kern w:val="0"/>
                <w:sz w:val="22"/>
                <w:szCs w:val="22"/>
                <w:lang w:eastAsia="ru-RU"/>
              </w:rPr>
            </w:pPr>
          </w:p>
        </w:tc>
        <w:tc>
          <w:tcPr>
            <w:tcW w:w="5386"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69"/>
              <w:rPr>
                <w:rFonts w:eastAsia="Times New Roman"/>
                <w:kern w:val="0"/>
                <w:sz w:val="22"/>
                <w:szCs w:val="22"/>
                <w:lang w:eastAsia="ru-RU"/>
              </w:rPr>
            </w:pPr>
            <w:r w:rsidRPr="00352D31">
              <w:rPr>
                <w:rFonts w:eastAsia="Times New Roman"/>
                <w:kern w:val="0"/>
                <w:sz w:val="22"/>
                <w:szCs w:val="22"/>
                <w:lang w:eastAsia="ru-RU"/>
              </w:rPr>
              <w:t>Токопотребление от линии связи</w:t>
            </w:r>
          </w:p>
        </w:tc>
        <w:tc>
          <w:tcPr>
            <w:tcW w:w="5670" w:type="dxa"/>
            <w:tcBorders>
              <w:top w:val="single" w:sz="4" w:space="0" w:color="000000"/>
              <w:left w:val="single" w:sz="4" w:space="0" w:color="000000"/>
              <w:bottom w:val="single" w:sz="4" w:space="0" w:color="000000"/>
              <w:right w:val="single" w:sz="4" w:space="0" w:color="000000"/>
            </w:tcBorders>
            <w:hideMark/>
          </w:tcPr>
          <w:p w:rsidR="00352D31" w:rsidRPr="00352D31" w:rsidRDefault="00352D31" w:rsidP="00352D31">
            <w:pPr>
              <w:widowControl/>
              <w:tabs>
                <w:tab w:val="left" w:pos="1701"/>
              </w:tabs>
              <w:suppressAutoHyphens w:val="0"/>
              <w:ind w:right="-3"/>
              <w:rPr>
                <w:rFonts w:eastAsia="Times New Roman"/>
                <w:kern w:val="0"/>
                <w:sz w:val="22"/>
                <w:szCs w:val="22"/>
                <w:lang w:eastAsia="ru-RU"/>
              </w:rPr>
            </w:pPr>
            <w:r w:rsidRPr="00352D31">
              <w:rPr>
                <w:rFonts w:eastAsia="Times New Roman"/>
                <w:kern w:val="0"/>
                <w:sz w:val="22"/>
                <w:szCs w:val="22"/>
                <w:lang w:eastAsia="ru-RU"/>
              </w:rPr>
              <w:t>Менее 50 мА</w:t>
            </w:r>
          </w:p>
        </w:tc>
      </w:tr>
    </w:tbl>
    <w:p w:rsidR="00352D31" w:rsidRPr="00352D31" w:rsidRDefault="00352D31" w:rsidP="00352D31">
      <w:pPr>
        <w:widowControl/>
        <w:suppressAutoHyphens w:val="0"/>
        <w:rPr>
          <w:rFonts w:eastAsia="Calibri"/>
          <w:kern w:val="0"/>
        </w:rPr>
      </w:pPr>
    </w:p>
    <w:p w:rsidR="00352D31" w:rsidRPr="00352D31" w:rsidRDefault="00352D31" w:rsidP="00352D31">
      <w:pPr>
        <w:widowControl/>
        <w:suppressAutoHyphens w:val="0"/>
        <w:rPr>
          <w:rFonts w:eastAsia="Calibri"/>
          <w:kern w:val="0"/>
        </w:rPr>
      </w:pPr>
    </w:p>
    <w:p w:rsidR="00352D31" w:rsidRPr="00352D31" w:rsidRDefault="00352D31" w:rsidP="00352D31">
      <w:pPr>
        <w:widowControl/>
        <w:suppressAutoHyphens w:val="0"/>
        <w:rPr>
          <w:rFonts w:eastAsia="Calibri"/>
          <w:kern w:val="0"/>
        </w:rPr>
      </w:pPr>
    </w:p>
    <w:p w:rsidR="005302EA" w:rsidRDefault="00352D31" w:rsidP="00352D31">
      <w:pPr>
        <w:suppressAutoHyphens w:val="0"/>
        <w:ind w:firstLine="567"/>
        <w:jc w:val="right"/>
        <w:rPr>
          <w:rFonts w:eastAsia="Calibri"/>
          <w:kern w:val="0"/>
        </w:rPr>
      </w:pPr>
      <w:r w:rsidRPr="00352D31">
        <w:rPr>
          <w:rFonts w:eastAsia="Calibri"/>
          <w:kern w:val="0"/>
        </w:rPr>
        <w:t>______________/______________                                           ______________/______________</w:t>
      </w:r>
    </w:p>
    <w:p w:rsidR="005302EA" w:rsidRDefault="005302EA" w:rsidP="00352D31">
      <w:pPr>
        <w:suppressAutoHyphens w:val="0"/>
        <w:ind w:firstLine="567"/>
        <w:jc w:val="right"/>
        <w:rPr>
          <w:rFonts w:eastAsia="Calibri"/>
          <w:kern w:val="0"/>
        </w:rPr>
      </w:pPr>
    </w:p>
    <w:p w:rsidR="005302EA" w:rsidRDefault="005302EA" w:rsidP="00352D31">
      <w:pPr>
        <w:suppressAutoHyphens w:val="0"/>
        <w:ind w:firstLine="567"/>
        <w:jc w:val="right"/>
        <w:rPr>
          <w:rFonts w:eastAsia="Calibri"/>
          <w:kern w:val="0"/>
        </w:rPr>
      </w:pPr>
    </w:p>
    <w:p w:rsidR="005302EA" w:rsidRDefault="005302EA" w:rsidP="00352D31">
      <w:pPr>
        <w:suppressAutoHyphens w:val="0"/>
        <w:ind w:firstLine="567"/>
        <w:jc w:val="right"/>
        <w:rPr>
          <w:rFonts w:eastAsia="Calibri"/>
          <w:kern w:val="0"/>
        </w:rPr>
      </w:pPr>
    </w:p>
    <w:p w:rsidR="005302EA" w:rsidRDefault="005302EA" w:rsidP="00352D31">
      <w:pPr>
        <w:suppressAutoHyphens w:val="0"/>
        <w:ind w:firstLine="567"/>
        <w:jc w:val="right"/>
        <w:rPr>
          <w:rFonts w:eastAsia="Calibri"/>
          <w:b/>
          <w:bCs/>
          <w:kern w:val="0"/>
        </w:rPr>
        <w:sectPr w:rsidR="005302EA" w:rsidSect="00AA4032">
          <w:footerReference w:type="default" r:id="rId18"/>
          <w:pgSz w:w="16838" w:h="11906" w:orient="landscape"/>
          <w:pgMar w:top="566" w:right="1134" w:bottom="851" w:left="1134" w:header="708" w:footer="708" w:gutter="0"/>
          <w:cols w:space="708"/>
          <w:docGrid w:linePitch="360"/>
        </w:sectPr>
      </w:pPr>
    </w:p>
    <w:p w:rsidR="00DC482E" w:rsidRPr="00A33ABC" w:rsidRDefault="00DC482E" w:rsidP="00352D31">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675D06">
              <w:rPr>
                <w:rFonts w:eastAsia="Times New Roman"/>
                <w:b/>
                <w:bCs/>
                <w:color w:val="000000"/>
                <w:kern w:val="0"/>
                <w:lang w:eastAsia="ru-RU"/>
              </w:rPr>
              <w:t>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20" w:name="Par8"/>
            <w:bookmarkEnd w:id="20"/>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sidRPr="00A33ABC">
              <w:rPr>
                <w:rFonts w:eastAsia="Times New Roman"/>
                <w:kern w:val="0"/>
                <w:lang w:eastAsia="ru-RU"/>
              </w:rPr>
              <w:lastRenderedPageBreak/>
              <w:t>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21" w:name="Par24"/>
            <w:bookmarkStart w:id="22" w:name="Par31"/>
            <w:bookmarkEnd w:id="21"/>
            <w:bookmarkEnd w:id="22"/>
            <w:r w:rsidRPr="00A33ABC">
              <w:rPr>
                <w:rFonts w:eastAsia="Times New Roman"/>
                <w:b/>
                <w:kern w:val="0"/>
                <w:lang w:eastAsia="ru-RU"/>
              </w:rPr>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w:t>
            </w:r>
            <w:r w:rsidRPr="00A33ABC">
              <w:rPr>
                <w:rFonts w:eastAsia="Times New Roman"/>
                <w:kern w:val="0"/>
                <w:lang w:eastAsia="ru-RU"/>
              </w:rPr>
              <w:lastRenderedPageBreak/>
              <w:t>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3" w:name="Par34"/>
      <w:bookmarkEnd w:id="23"/>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r w:rsidRPr="00675D06">
        <w:rPr>
          <w:rFonts w:eastAsia="Times New Roman"/>
          <w:b/>
          <w:kern w:val="0"/>
          <w:lang w:eastAsia="ru-RU"/>
        </w:rPr>
        <w:t>мы согласны поставить товары/выполнить работы/оказать услуги</w:t>
      </w:r>
      <w:r w:rsidRPr="00675D06">
        <w:rPr>
          <w:rFonts w:eastAsia="Times New Roman"/>
          <w:kern w:val="0"/>
          <w:lang w:eastAsia="ru-RU"/>
        </w:rPr>
        <w:t xml:space="preserve"> в соответствии с требованиями Извещения о проведении запроса котировок в электронной форме и следующим ценовым предложением</w:t>
      </w:r>
      <w:r w:rsidRPr="00675D06">
        <w:rPr>
          <w:kern w:val="2"/>
        </w:rPr>
        <w:t xml:space="preserve"> и </w:t>
      </w:r>
      <w:r w:rsidRPr="00675D06">
        <w:rPr>
          <w:rFonts w:eastAsia="Times New Roman"/>
          <w:kern w:val="0"/>
          <w:lang w:eastAsia="ru-RU"/>
        </w:rPr>
        <w:t>предложением об оборудовании нормативного запаса:</w:t>
      </w: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widowControl/>
        <w:suppressAutoHyphens w:val="0"/>
        <w:rPr>
          <w:rFonts w:eastAsia="Times New Roman"/>
          <w:kern w:val="0"/>
          <w:lang w:eastAsia="ru-RU"/>
        </w:rPr>
        <w:sectPr w:rsidR="00675D06" w:rsidRPr="00675D06">
          <w:pgSz w:w="11906" w:h="16838"/>
          <w:pgMar w:top="567" w:right="709" w:bottom="709" w:left="992" w:header="454" w:footer="134" w:gutter="0"/>
          <w:cols w:space="720"/>
        </w:sect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suppressAutoHyphens w:val="0"/>
        <w:autoSpaceDE w:val="0"/>
        <w:autoSpaceDN w:val="0"/>
        <w:adjustRightInd w:val="0"/>
        <w:snapToGrid w:val="0"/>
        <w:ind w:firstLine="567"/>
        <w:jc w:val="both"/>
        <w:rPr>
          <w:rFonts w:eastAsia="Times New Roman"/>
          <w:kern w:val="0"/>
          <w:lang w:eastAsia="ru-RU"/>
        </w:rPr>
      </w:pPr>
    </w:p>
    <w:p w:rsidR="00675D06" w:rsidRPr="00675D06" w:rsidRDefault="00675D06" w:rsidP="00675D06">
      <w:pPr>
        <w:widowControl/>
        <w:tabs>
          <w:tab w:val="left" w:pos="2160"/>
        </w:tabs>
        <w:suppressAutoHyphens w:val="0"/>
        <w:ind w:left="720"/>
        <w:jc w:val="center"/>
        <w:rPr>
          <w:rFonts w:eastAsia="Times New Roman"/>
          <w:kern w:val="0"/>
          <w:lang w:eastAsia="ru-RU"/>
        </w:rPr>
      </w:pPr>
      <w:r w:rsidRPr="00675D06">
        <w:rPr>
          <w:rFonts w:eastAsia="Times New Roman"/>
          <w:b/>
          <w:kern w:val="0"/>
          <w:lang w:eastAsia="ru-RU"/>
        </w:rPr>
        <w:t>Предложение об оборудовании нормативного запаса</w:t>
      </w:r>
    </w:p>
    <w:p w:rsidR="00675D06" w:rsidRPr="00675D06" w:rsidRDefault="00675D06" w:rsidP="00675D06">
      <w:pPr>
        <w:widowControl/>
        <w:tabs>
          <w:tab w:val="left" w:pos="2160"/>
        </w:tabs>
        <w:suppressAutoHyphens w:val="0"/>
        <w:ind w:left="720"/>
        <w:rPr>
          <w:rFonts w:eastAsia="Times New Roman"/>
          <w:kern w:val="0"/>
          <w:lang w:eastAsia="ru-RU"/>
        </w:rPr>
      </w:pPr>
    </w:p>
    <w:p w:rsidR="00675D06" w:rsidRPr="00675D06" w:rsidRDefault="00675D06" w:rsidP="00675D06">
      <w:pPr>
        <w:widowControl/>
        <w:suppressAutoHyphens w:val="0"/>
        <w:spacing w:after="200" w:line="276" w:lineRule="auto"/>
        <w:rPr>
          <w:rFonts w:eastAsia="Times New Roman"/>
          <w:kern w:val="0"/>
          <w:lang w:eastAsia="ru-RU"/>
        </w:rPr>
      </w:pPr>
      <w:r w:rsidRPr="00675D06">
        <w:rPr>
          <w:rFonts w:eastAsia="Times New Roman"/>
          <w:kern w:val="0"/>
          <w:lang w:eastAsia="ru-RU"/>
        </w:rPr>
        <w:t>Оборудование нормативного запаса</w:t>
      </w:r>
    </w:p>
    <w:tbl>
      <w:tblPr>
        <w:tblW w:w="0" w:type="dxa"/>
        <w:tblInd w:w="108" w:type="dxa"/>
        <w:tblLayout w:type="fixed"/>
        <w:tblLook w:val="04A0" w:firstRow="1" w:lastRow="0" w:firstColumn="1" w:lastColumn="0" w:noHBand="0" w:noVBand="1"/>
      </w:tblPr>
      <w:tblGrid>
        <w:gridCol w:w="567"/>
        <w:gridCol w:w="2127"/>
        <w:gridCol w:w="1559"/>
        <w:gridCol w:w="3685"/>
        <w:gridCol w:w="3544"/>
        <w:gridCol w:w="3686"/>
      </w:tblGrid>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п/п</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spacing w:after="200" w:line="276" w:lineRule="auto"/>
              <w:rPr>
                <w:rFonts w:eastAsia="Times New Roman"/>
                <w:kern w:val="0"/>
                <w:sz w:val="22"/>
                <w:szCs w:val="22"/>
                <w:lang w:eastAsia="ru-RU"/>
              </w:rPr>
            </w:pPr>
            <w:r w:rsidRPr="00675D06">
              <w:rPr>
                <w:rFonts w:eastAsia="Times New Roman"/>
                <w:kern w:val="0"/>
                <w:sz w:val="22"/>
                <w:szCs w:val="22"/>
                <w:lang w:eastAsia="ru-RU"/>
              </w:rPr>
              <w:t>Наименование оборудования и материалов и количество</w:t>
            </w:r>
          </w:p>
        </w:tc>
        <w:tc>
          <w:tcPr>
            <w:tcW w:w="1559"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spacing w:after="200" w:line="276" w:lineRule="auto"/>
              <w:rPr>
                <w:rFonts w:eastAsia="Times New Roman"/>
                <w:kern w:val="0"/>
                <w:sz w:val="22"/>
                <w:szCs w:val="22"/>
                <w:lang w:eastAsia="ru-RU"/>
              </w:rPr>
            </w:pPr>
            <w:r w:rsidRPr="00675D06">
              <w:rPr>
                <w:rFonts w:eastAsia="Times New Roman"/>
                <w:kern w:val="0"/>
                <w:sz w:val="22"/>
                <w:szCs w:val="22"/>
                <w:lang w:eastAsia="ru-RU"/>
              </w:rPr>
              <w:t xml:space="preserve">Указание на товарный знак, название, модель, место происхождения </w:t>
            </w: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spacing w:after="200" w:line="276" w:lineRule="auto"/>
              <w:rPr>
                <w:rFonts w:eastAsia="Times New Roman"/>
                <w:kern w:val="0"/>
                <w:sz w:val="22"/>
                <w:szCs w:val="22"/>
                <w:lang w:eastAsia="ru-RU"/>
              </w:rPr>
            </w:pPr>
            <w:r w:rsidRPr="00675D06">
              <w:rPr>
                <w:rFonts w:eastAsia="Times New Roman"/>
                <w:kern w:val="0"/>
                <w:sz w:val="22"/>
                <w:szCs w:val="22"/>
                <w:lang w:eastAsia="ru-RU"/>
              </w:rPr>
              <w:t xml:space="preserve">Параметр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spacing w:after="200" w:line="276" w:lineRule="auto"/>
              <w:rPr>
                <w:rFonts w:eastAsia="Times New Roman"/>
                <w:kern w:val="0"/>
                <w:sz w:val="22"/>
                <w:szCs w:val="22"/>
                <w:lang w:eastAsia="ru-RU"/>
              </w:rPr>
            </w:pPr>
            <w:r w:rsidRPr="00675D06">
              <w:rPr>
                <w:rFonts w:eastAsia="Times New Roman"/>
                <w:kern w:val="0"/>
                <w:sz w:val="22"/>
                <w:szCs w:val="22"/>
                <w:lang w:eastAsia="ru-RU"/>
              </w:rPr>
              <w:t xml:space="preserve">Значение </w:t>
            </w:r>
          </w:p>
        </w:tc>
        <w:tc>
          <w:tcPr>
            <w:tcW w:w="3686"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spacing w:after="200" w:line="276" w:lineRule="auto"/>
              <w:rPr>
                <w:rFonts w:eastAsia="Times New Roman"/>
                <w:kern w:val="0"/>
                <w:sz w:val="22"/>
                <w:szCs w:val="22"/>
                <w:lang w:eastAsia="ru-RU"/>
              </w:rPr>
            </w:pPr>
            <w:r w:rsidRPr="00675D06">
              <w:rPr>
                <w:rFonts w:eastAsia="Times New Roman"/>
                <w:kern w:val="0"/>
                <w:sz w:val="22"/>
                <w:szCs w:val="22"/>
                <w:lang w:eastAsia="ru-RU"/>
              </w:rPr>
              <w:t>Предложение участника</w:t>
            </w: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1.</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Извещатель пожарный</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xml:space="preserve">Должен обнаруживать возгорания </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Включение сигнала «Пожар»</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Должен включаться при воздействии частиц продуктов горения</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Индикация срабатывания</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Должна быть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Чувствительность не менее чем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0.06 ÷ 0.18дБ/м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Напряжение питания не менее чем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От 10.5 до 27.6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Потребляемый ток в дежурном режиме не более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140 мкА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Потребляемый ток в режиме «Пожар» не более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28 мА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Степень защиты оболочки не менее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IP30</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Рабочая температура не менее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От – 20 до +40</w:t>
            </w:r>
            <w:r w:rsidRPr="00675D06">
              <w:rPr>
                <w:rFonts w:eastAsia="Times New Roman"/>
                <w:kern w:val="0"/>
                <w:sz w:val="22"/>
                <w:szCs w:val="22"/>
                <w:vertAlign w:val="superscript"/>
                <w:lang w:eastAsia="ru-RU"/>
              </w:rPr>
              <w:t>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Вес &lt;</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0.25 кг</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2.</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Извещатель пожарный</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Должен выдавать сигнал тревоги ручным включением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rPr>
                <w:rFonts w:eastAsia="Times New Roman"/>
                <w:kern w:val="0"/>
                <w:sz w:val="22"/>
                <w:szCs w:val="22"/>
                <w:lang w:eastAsia="ru-RU"/>
              </w:rPr>
            </w:pPr>
            <w:r w:rsidRPr="00675D06">
              <w:rPr>
                <w:rFonts w:eastAsia="Times New Roman"/>
                <w:kern w:val="0"/>
                <w:sz w:val="22"/>
                <w:szCs w:val="22"/>
                <w:lang w:eastAsia="ru-RU"/>
              </w:rPr>
              <w:t>Функции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Должен быть приём и отображение обратного сигнала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rPr>
                <w:rFonts w:eastAsia="Times New Roman"/>
                <w:kern w:val="0"/>
                <w:sz w:val="22"/>
                <w:szCs w:val="22"/>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Должна быть оптическая индикация состояния</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rPr>
                <w:rFonts w:eastAsia="Times New Roman"/>
                <w:kern w:val="0"/>
                <w:sz w:val="22"/>
                <w:szCs w:val="22"/>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Должна быть предусмотрена фиксация режима «Пожар»</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rPr>
                <w:rFonts w:eastAsia="Times New Roman"/>
                <w:kern w:val="0"/>
                <w:sz w:val="22"/>
                <w:szCs w:val="22"/>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Должен быть предусмотрен вариант включения в качестве имитации пожарного извещателя с нормально-замкнутыми контактами</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rPr>
                <w:rFonts w:eastAsia="Times New Roman"/>
                <w:kern w:val="0"/>
                <w:sz w:val="22"/>
                <w:szCs w:val="22"/>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Должен быть предусмотрен вариант включения в качестве имитации активного дымового пожарного извещателя</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rPr>
                <w:rFonts w:eastAsia="Times New Roman"/>
                <w:kern w:val="0"/>
                <w:sz w:val="22"/>
                <w:szCs w:val="22"/>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Должен быть предусмотрен вариант включения в качестве имитации пожарного извещателя с нормально-замкнутыми контактами для приборов ОПС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rPr>
                <w:rFonts w:eastAsia="Times New Roman"/>
                <w:kern w:val="0"/>
                <w:sz w:val="22"/>
                <w:szCs w:val="22"/>
                <w:lang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Должен быть предусмотрен вариант включения в качестве имитации короткого замыкания в шлейфе</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rPr>
                <w:rFonts w:eastAsia="Times New Roman"/>
                <w:kern w:val="0"/>
                <w:sz w:val="22"/>
                <w:szCs w:val="22"/>
                <w:lang w:eastAsia="ru-RU"/>
              </w:rPr>
            </w:pPr>
            <w:r w:rsidRPr="00675D06">
              <w:rPr>
                <w:rFonts w:eastAsia="Times New Roman"/>
                <w:kern w:val="0"/>
                <w:sz w:val="22"/>
                <w:szCs w:val="22"/>
                <w:lang w:eastAsia="ru-RU"/>
              </w:rPr>
              <w:t xml:space="preserve">Усилие для включения тревоги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Не более чем от 10 до 20 Н</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rPr>
                <w:rFonts w:eastAsia="Times New Roman"/>
                <w:kern w:val="0"/>
                <w:sz w:val="22"/>
                <w:szCs w:val="22"/>
                <w:lang w:eastAsia="ru-RU"/>
              </w:rPr>
            </w:pPr>
            <w:r w:rsidRPr="00675D06">
              <w:rPr>
                <w:rFonts w:eastAsia="Times New Roman"/>
                <w:kern w:val="0"/>
                <w:sz w:val="22"/>
                <w:szCs w:val="22"/>
                <w:lang w:eastAsia="ru-RU"/>
              </w:rPr>
              <w:t xml:space="preserve">Напряжение питания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Не менее чем от 10.5 до 27.6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rPr>
                <w:rFonts w:eastAsia="Times New Roman"/>
                <w:kern w:val="0"/>
                <w:sz w:val="22"/>
                <w:szCs w:val="22"/>
                <w:lang w:eastAsia="ru-RU"/>
              </w:rPr>
            </w:pPr>
            <w:r w:rsidRPr="00675D06">
              <w:rPr>
                <w:rFonts w:eastAsia="Times New Roman"/>
                <w:kern w:val="0"/>
                <w:sz w:val="22"/>
                <w:szCs w:val="22"/>
                <w:lang w:eastAsia="ru-RU"/>
              </w:rPr>
              <w:t xml:space="preserve">Потребляемый ток в дежурном режиме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Не более 110 мкА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rPr>
                <w:rFonts w:eastAsia="Times New Roman"/>
                <w:kern w:val="0"/>
                <w:sz w:val="22"/>
                <w:szCs w:val="22"/>
                <w:lang w:eastAsia="ru-RU"/>
              </w:rPr>
            </w:pPr>
            <w:r w:rsidRPr="00675D06">
              <w:rPr>
                <w:rFonts w:eastAsia="Times New Roman"/>
                <w:kern w:val="0"/>
                <w:sz w:val="22"/>
                <w:szCs w:val="22"/>
                <w:lang w:eastAsia="ru-RU"/>
              </w:rPr>
              <w:t xml:space="preserve">Потребляемый ток в режиме «Пожар»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Не более 27 мА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rPr>
                <w:rFonts w:eastAsia="Times New Roman"/>
                <w:kern w:val="0"/>
                <w:sz w:val="22"/>
                <w:szCs w:val="22"/>
                <w:lang w:eastAsia="ru-RU"/>
              </w:rPr>
            </w:pPr>
            <w:r w:rsidRPr="00675D06">
              <w:rPr>
                <w:rFonts w:eastAsia="Times New Roman"/>
                <w:kern w:val="0"/>
                <w:sz w:val="22"/>
                <w:szCs w:val="22"/>
                <w:lang w:eastAsia="ru-RU"/>
              </w:rPr>
              <w:t>Степень защиты оболочки &gt;</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IP 40</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rPr>
                <w:rFonts w:eastAsia="Times New Roman"/>
                <w:kern w:val="0"/>
                <w:sz w:val="22"/>
                <w:szCs w:val="22"/>
                <w:lang w:eastAsia="ru-RU"/>
              </w:rPr>
            </w:pPr>
            <w:r w:rsidRPr="00675D06">
              <w:rPr>
                <w:rFonts w:eastAsia="Times New Roman"/>
                <w:kern w:val="0"/>
                <w:sz w:val="22"/>
                <w:szCs w:val="22"/>
                <w:lang w:eastAsia="ru-RU"/>
              </w:rPr>
              <w:t>Рабочая температура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4"/>
              <w:rPr>
                <w:rFonts w:eastAsia="Times New Roman"/>
                <w:kern w:val="0"/>
                <w:sz w:val="22"/>
                <w:szCs w:val="22"/>
                <w:lang w:eastAsia="ru-RU"/>
              </w:rPr>
            </w:pPr>
            <w:r w:rsidRPr="00675D06">
              <w:rPr>
                <w:rFonts w:eastAsia="Times New Roman"/>
                <w:kern w:val="0"/>
                <w:sz w:val="22"/>
                <w:szCs w:val="22"/>
                <w:lang w:eastAsia="ru-RU"/>
              </w:rPr>
              <w:t>Не менее чем от – 30 до +40</w:t>
            </w:r>
            <w:r w:rsidRPr="00675D06">
              <w:rPr>
                <w:rFonts w:eastAsia="Times New Roman"/>
                <w:kern w:val="0"/>
                <w:sz w:val="22"/>
                <w:szCs w:val="22"/>
                <w:vertAlign w:val="superscript"/>
                <w:lang w:eastAsia="ru-RU"/>
              </w:rPr>
              <w:t xml:space="preserve"> 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4"/>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3.</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tabs>
                <w:tab w:val="left" w:pos="1735"/>
              </w:tabs>
              <w:suppressAutoHyphens w:val="0"/>
              <w:autoSpaceDN w:val="0"/>
              <w:adjustRightInd w:val="0"/>
              <w:rPr>
                <w:rFonts w:eastAsia="Calibri"/>
                <w:kern w:val="0"/>
                <w:sz w:val="22"/>
                <w:szCs w:val="22"/>
                <w:lang w:eastAsia="ru-RU"/>
              </w:rPr>
            </w:pPr>
            <w:r w:rsidRPr="00675D06">
              <w:rPr>
                <w:rFonts w:eastAsia="Calibri"/>
                <w:kern w:val="0"/>
                <w:sz w:val="22"/>
                <w:szCs w:val="22"/>
                <w:lang w:eastAsia="ru-RU"/>
              </w:rPr>
              <w:t>Блок адресный</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tabs>
                <w:tab w:val="left" w:pos="1735"/>
              </w:tabs>
              <w:suppressAutoHyphens w:val="0"/>
              <w:rPr>
                <w:rFonts w:eastAsia="Calibri"/>
                <w:kern w:val="0"/>
                <w:sz w:val="22"/>
                <w:szCs w:val="22"/>
                <w:lang w:val="de-DE"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Должен контролировать состояние пожарных шлейфов и передавать информацию в линию связи</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Напряжение не менее чем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От 18.2 до 23.2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Максимальный потребляемый ток</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Менее 22 мА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Линия связи&gt;</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1420 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Рабочая температура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Не менее чем от 10 до 30</w:t>
            </w:r>
            <w:r w:rsidRPr="00675D06">
              <w:rPr>
                <w:rFonts w:eastAsia="Calibri"/>
                <w:kern w:val="0"/>
                <w:sz w:val="22"/>
                <w:szCs w:val="22"/>
                <w:vertAlign w:val="superscript"/>
                <w:lang w:eastAsia="ru-RU"/>
              </w:rPr>
              <w:t>о</w:t>
            </w:r>
            <w:r w:rsidRPr="00675D06">
              <w:rPr>
                <w:rFonts w:eastAsia="Calibri"/>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tabs>
                <w:tab w:val="left" w:pos="1735"/>
              </w:tabs>
              <w:suppressAutoHyphens w:val="0"/>
              <w:autoSpaceDN w:val="0"/>
              <w:adjustRightInd w:val="0"/>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Степень защиты оболочки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Calibri"/>
                <w:kern w:val="0"/>
                <w:sz w:val="22"/>
                <w:szCs w:val="22"/>
                <w:lang w:eastAsia="ru-RU"/>
              </w:rPr>
            </w:pPr>
            <w:r w:rsidRPr="00675D06">
              <w:rPr>
                <w:rFonts w:eastAsia="Calibri"/>
                <w:kern w:val="0"/>
                <w:sz w:val="22"/>
                <w:szCs w:val="22"/>
                <w:lang w:eastAsia="ru-RU"/>
              </w:rPr>
              <w:t>IP20</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4.</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Сирена 1 шт.</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69"/>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Должна привлекать внимания посредством звукового сигнала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69"/>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Громкость на расстоянии 1м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Не менее 98 дБ</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69"/>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Напряжение питания номинальное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12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69"/>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Рабочая температура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Не менее чем от -20 до +30</w:t>
            </w:r>
            <w:r w:rsidRPr="00675D06">
              <w:rPr>
                <w:rFonts w:eastAsia="Times New Roman"/>
                <w:kern w:val="0"/>
                <w:sz w:val="22"/>
                <w:szCs w:val="22"/>
                <w:vertAlign w:val="superscript"/>
                <w:lang w:eastAsia="ru-RU"/>
              </w:rPr>
              <w:t>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5.</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r w:rsidRPr="00675D06">
              <w:rPr>
                <w:rFonts w:eastAsia="Calibri"/>
                <w:kern w:val="0"/>
                <w:sz w:val="22"/>
                <w:szCs w:val="22"/>
                <w:lang w:eastAsia="ru-RU"/>
              </w:rPr>
              <w:t xml:space="preserve">Кабель </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Изоляция</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Должна быть изготовлена из композиции ПВХ пониженной пожарной опасности с низким дымо и газовыделением или ПВХ пластиката пониженной пожарной опасности красного цвета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Оболочка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Должна быть изготовлена из композиции ПВХ пониженной пожарной опасности или керамизирующейся кремнийорганической резины</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Жила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Многопроволочная или однопроволочная</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Сечение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0.3 – 0.7мм</w:t>
            </w:r>
            <w:r w:rsidRPr="00675D06">
              <w:rPr>
                <w:rFonts w:eastAsia="Calibri"/>
                <w:kern w:val="0"/>
                <w:sz w:val="22"/>
                <w:szCs w:val="22"/>
                <w:vertAlign w:val="superscript"/>
                <w:lang w:eastAsia="ru-RU"/>
              </w:rPr>
              <w:t>2</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Распространение горения</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Должен быть не распространяющим горение при групповой прокладке</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Электросопротивление жил постоянному току</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Не более 42 Ом/км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Сопротивление изоляции (1 км)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Более 23 МОм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Количество жил</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Более 3</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 xml:space="preserve">Минимальный радиус изгиба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Более7 диаметров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 xml:space="preserve">Температура эксплуатации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r w:rsidRPr="00675D06">
              <w:rPr>
                <w:rFonts w:eastAsia="Calibri"/>
                <w:kern w:val="0"/>
                <w:sz w:val="22"/>
                <w:szCs w:val="22"/>
                <w:lang w:eastAsia="ru-RU"/>
              </w:rPr>
              <w:t>Не менее чем от -25 до +60</w:t>
            </w:r>
            <w:r w:rsidRPr="00675D06">
              <w:rPr>
                <w:rFonts w:eastAsia="Calibri"/>
                <w:kern w:val="0"/>
                <w:sz w:val="22"/>
                <w:szCs w:val="22"/>
                <w:vertAlign w:val="superscript"/>
                <w:lang w:eastAsia="ru-RU"/>
              </w:rPr>
              <w:t>о</w:t>
            </w:r>
            <w:r w:rsidRPr="00675D06">
              <w:rPr>
                <w:rFonts w:eastAsia="Calibri"/>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spacing w:line="276" w:lineRule="auto"/>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6.</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spacing w:after="200" w:line="276" w:lineRule="auto"/>
              <w:rPr>
                <w:rFonts w:eastAsia="Times New Roman"/>
                <w:kern w:val="0"/>
                <w:sz w:val="22"/>
                <w:szCs w:val="22"/>
                <w:lang w:eastAsia="ru-RU"/>
              </w:rPr>
            </w:pPr>
            <w:r w:rsidRPr="00675D06">
              <w:rPr>
                <w:rFonts w:eastAsia="Times New Roman"/>
                <w:kern w:val="0"/>
                <w:sz w:val="22"/>
                <w:szCs w:val="22"/>
                <w:lang w:eastAsia="ru-RU"/>
              </w:rPr>
              <w:t xml:space="preserve">Кабель </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Количество жил</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2-3</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69"/>
              <w:rPr>
                <w:rFonts w:eastAsia="Times New Roman"/>
                <w:kern w:val="0"/>
                <w:sz w:val="22"/>
                <w:szCs w:val="22"/>
                <w:lang w:eastAsia="ru-RU"/>
              </w:rPr>
            </w:pPr>
            <w:r w:rsidRPr="00675D06">
              <w:rPr>
                <w:rFonts w:eastAsia="Times New Roman"/>
                <w:kern w:val="0"/>
                <w:sz w:val="22"/>
                <w:szCs w:val="22"/>
                <w:lang w:eastAsia="ru-RU"/>
              </w:rPr>
              <w:t>Сечение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r w:rsidRPr="00675D06">
              <w:rPr>
                <w:rFonts w:eastAsia="Times New Roman"/>
                <w:kern w:val="0"/>
                <w:sz w:val="22"/>
                <w:szCs w:val="22"/>
                <w:lang w:eastAsia="ru-RU"/>
              </w:rPr>
              <w:t>0.7 – 1.5 мм</w:t>
            </w:r>
            <w:r w:rsidRPr="00675D06">
              <w:rPr>
                <w:rFonts w:eastAsia="Times New Roman"/>
                <w:kern w:val="0"/>
                <w:sz w:val="22"/>
                <w:szCs w:val="22"/>
                <w:vertAlign w:val="superscript"/>
                <w:lang w:eastAsia="ru-RU"/>
              </w:rPr>
              <w:t>2</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69"/>
              <w:rPr>
                <w:rFonts w:eastAsia="Times New Roman"/>
                <w:kern w:val="0"/>
                <w:sz w:val="22"/>
                <w:szCs w:val="22"/>
                <w:lang w:eastAsia="ru-RU"/>
              </w:rPr>
            </w:pPr>
            <w:r w:rsidRPr="00675D06">
              <w:rPr>
                <w:rFonts w:eastAsia="Times New Roman"/>
                <w:kern w:val="0"/>
                <w:sz w:val="22"/>
                <w:szCs w:val="22"/>
                <w:lang w:eastAsia="ru-RU"/>
              </w:rPr>
              <w:t>Тип жил</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r w:rsidRPr="00675D06">
              <w:rPr>
                <w:rFonts w:eastAsia="Times New Roman"/>
                <w:kern w:val="0"/>
                <w:sz w:val="22"/>
                <w:szCs w:val="22"/>
                <w:lang w:eastAsia="ru-RU"/>
              </w:rPr>
              <w:t>Одножильная или многожильная</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69"/>
              <w:rPr>
                <w:rFonts w:eastAsia="Times New Roman"/>
                <w:kern w:val="0"/>
                <w:sz w:val="22"/>
                <w:szCs w:val="22"/>
                <w:lang w:eastAsia="ru-RU"/>
              </w:rPr>
            </w:pPr>
            <w:r w:rsidRPr="00675D06">
              <w:rPr>
                <w:rFonts w:eastAsia="Times New Roman"/>
                <w:kern w:val="0"/>
                <w:sz w:val="22"/>
                <w:szCs w:val="22"/>
                <w:lang w:eastAsia="ru-RU"/>
              </w:rPr>
              <w:t>Напряжение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r w:rsidRPr="00675D06">
              <w:rPr>
                <w:rFonts w:eastAsia="Times New Roman"/>
                <w:kern w:val="0"/>
                <w:sz w:val="22"/>
                <w:szCs w:val="22"/>
                <w:lang w:eastAsia="ru-RU"/>
              </w:rPr>
              <w:t>от 220 до 400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69"/>
              <w:rPr>
                <w:rFonts w:eastAsia="Times New Roman"/>
                <w:kern w:val="0"/>
                <w:sz w:val="22"/>
                <w:szCs w:val="22"/>
                <w:lang w:eastAsia="ru-RU"/>
              </w:rPr>
            </w:pPr>
            <w:r w:rsidRPr="00675D06">
              <w:rPr>
                <w:rFonts w:eastAsia="Times New Roman"/>
                <w:kern w:val="0"/>
                <w:sz w:val="22"/>
                <w:szCs w:val="22"/>
                <w:lang w:eastAsia="ru-RU"/>
              </w:rPr>
              <w:t>Материал жил</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r w:rsidRPr="00675D06">
              <w:rPr>
                <w:rFonts w:eastAsia="Times New Roman"/>
                <w:kern w:val="0"/>
                <w:sz w:val="22"/>
                <w:szCs w:val="22"/>
                <w:lang w:eastAsia="ru-RU"/>
              </w:rPr>
              <w:t>Медь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69"/>
              <w:rPr>
                <w:rFonts w:eastAsia="Times New Roman"/>
                <w:kern w:val="0"/>
                <w:sz w:val="22"/>
                <w:szCs w:val="22"/>
                <w:lang w:eastAsia="ru-RU"/>
              </w:rPr>
            </w:pPr>
            <w:r w:rsidRPr="00675D06">
              <w:rPr>
                <w:rFonts w:eastAsia="Times New Roman"/>
                <w:kern w:val="0"/>
                <w:sz w:val="22"/>
                <w:szCs w:val="22"/>
                <w:lang w:eastAsia="ru-RU"/>
              </w:rPr>
              <w:t>Материал изоляции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r w:rsidRPr="00675D06">
              <w:rPr>
                <w:rFonts w:eastAsia="Times New Roman"/>
                <w:kern w:val="0"/>
                <w:sz w:val="22"/>
                <w:szCs w:val="22"/>
                <w:lang w:eastAsia="ru-RU"/>
              </w:rPr>
              <w:t>ПВХ пластикат не поддерживающий горение или ПВХ пластикат</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69"/>
              <w:rPr>
                <w:rFonts w:eastAsia="Times New Roman"/>
                <w:kern w:val="0"/>
                <w:sz w:val="22"/>
                <w:szCs w:val="22"/>
                <w:lang w:eastAsia="ru-RU"/>
              </w:rPr>
            </w:pPr>
            <w:r w:rsidRPr="00675D06">
              <w:rPr>
                <w:rFonts w:eastAsia="Times New Roman"/>
                <w:kern w:val="0"/>
                <w:sz w:val="22"/>
                <w:szCs w:val="22"/>
                <w:lang w:eastAsia="ru-RU"/>
              </w:rPr>
              <w:t>Материал оболочки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r w:rsidRPr="00675D06">
              <w:rPr>
                <w:rFonts w:eastAsia="Times New Roman"/>
                <w:kern w:val="0"/>
                <w:sz w:val="22"/>
                <w:szCs w:val="22"/>
                <w:lang w:eastAsia="ru-RU"/>
              </w:rPr>
              <w:t>ПВХ пластикат не поддерживающий горение или ПВХ пластикат</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spacing w:line="276" w:lineRule="auto"/>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spacing w:after="200" w:line="276" w:lineRule="auto"/>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Температура эксплуатации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xml:space="preserve">Не менее чем от – 20 до +30 </w:t>
            </w:r>
            <w:r w:rsidRPr="00675D06">
              <w:rPr>
                <w:rFonts w:eastAsia="Times New Roman"/>
                <w:kern w:val="0"/>
                <w:sz w:val="22"/>
                <w:szCs w:val="22"/>
                <w:vertAlign w:val="superscript"/>
                <w:lang w:eastAsia="ru-RU"/>
              </w:rPr>
              <w:t>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7.</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Блок оповещения</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Должен транслировать сигналы речевого оповещения на оповещатели</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Запись сообщений</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Должа быть через встроенный микрофон, линейный вход и интерфейс RS-232</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Датчик вскрытий корпуса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Должен быть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Длительность сообщений более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2 мин.</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Трансляция сигналов от внешних устройств</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Должна быть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Воспроизведение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Должно быть ручное и от управляющего устройства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Задержка включения оповещения</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Не менее чем 10-120 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Светодиодная индикация работы</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Должна быть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Выходы для подключения оповещателей не менее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15</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Выходная мощность усилителя не менее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14Вт</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Напряжение питания не менее чем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170-250В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Ток потребления не более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35 мА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Рабочая температура не менее чем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От 0 до 30оС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8.</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 xml:space="preserve">Оповещатель речевой </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Должен транслировать сигналы с блока оповещения</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Мощность не менее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3Вт</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 xml:space="preserve">Сопротивление не более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10 Ом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Диапазон воспроизводимых частот</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Не менее чем 200-12000Гц</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Крепление на потолке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Должно быть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Рабочая температура не менее чем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ind w:right="-3"/>
              <w:rPr>
                <w:rFonts w:eastAsia="Calibri"/>
                <w:kern w:val="0"/>
                <w:sz w:val="22"/>
                <w:szCs w:val="22"/>
                <w:lang w:eastAsia="ru-RU"/>
              </w:rPr>
            </w:pPr>
            <w:r w:rsidRPr="00675D06">
              <w:rPr>
                <w:rFonts w:eastAsia="Calibri"/>
                <w:kern w:val="0"/>
                <w:sz w:val="22"/>
                <w:szCs w:val="22"/>
                <w:lang w:eastAsia="ru-RU"/>
              </w:rPr>
              <w:t>От 0 до +30оС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9.</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 xml:space="preserve">Соединительная коробка </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Должна обеспечивать соединение кабелей</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Количество контактов</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Не менее 4х2</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Габаритные размеры</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Не более 45х45х25</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Максимальный ток через контакты</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Не менее 0.4 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Максимальное напряжение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Не менее 75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Электрическое сопротивление между токоведущими частями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Не менее 20 МОм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10.</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Коробка коммутационная</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Должна использоваться для соединения и разветвления проводов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Количество контактов</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Не менее 4 пар</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Диаметр</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Не более 65 мм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Глубина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Не менее 20 мм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11.</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Кабель-канал</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Должен применяться для прокладки кабелей</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Материал</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Поливинилхлорид не распространяющий горение; поликарбонат</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Цвет</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suppressAutoHyphens w:val="0"/>
              <w:rPr>
                <w:rFonts w:eastAsia="Times New Roman"/>
                <w:kern w:val="0"/>
                <w:sz w:val="22"/>
                <w:szCs w:val="22"/>
                <w:lang w:eastAsia="ru-RU"/>
              </w:rPr>
            </w:pPr>
            <w:r w:rsidRPr="00675D06">
              <w:rPr>
                <w:rFonts w:eastAsia="Times New Roman"/>
                <w:kern w:val="0"/>
                <w:sz w:val="22"/>
                <w:szCs w:val="22"/>
                <w:lang w:eastAsia="ru-RU"/>
              </w:rPr>
              <w:t>Белый или слоновая кость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Степень защиты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val="en-US" w:eastAsia="ru-RU"/>
              </w:rPr>
            </w:pPr>
            <w:r w:rsidRPr="00675D06">
              <w:rPr>
                <w:rFonts w:eastAsia="Times New Roman"/>
                <w:kern w:val="0"/>
                <w:sz w:val="22"/>
                <w:szCs w:val="22"/>
                <w:lang w:eastAsia="ru-RU"/>
              </w:rPr>
              <w:t>Не менее</w:t>
            </w:r>
            <w:r w:rsidRPr="00675D06">
              <w:rPr>
                <w:rFonts w:eastAsia="Times New Roman"/>
                <w:kern w:val="0"/>
                <w:sz w:val="22"/>
                <w:szCs w:val="22"/>
                <w:lang w:val="en-US" w:eastAsia="ru-RU"/>
              </w:rPr>
              <w:t xml:space="preserve"> IP 40 </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Температура монтажа и эксплуатации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Не менее чем от  5 до +45</w:t>
            </w:r>
            <w:r w:rsidRPr="00675D06">
              <w:rPr>
                <w:rFonts w:eastAsia="Times New Roman"/>
                <w:kern w:val="0"/>
                <w:sz w:val="22"/>
                <w:szCs w:val="22"/>
                <w:vertAlign w:val="superscript"/>
                <w:lang w:eastAsia="ru-RU"/>
              </w:rPr>
              <w:t xml:space="preserve"> 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Высота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От 9 до 12 мм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Ширина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От 19 до 25 мм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Ударная прочность при 5 </w:t>
            </w:r>
            <w:r w:rsidRPr="00675D06">
              <w:rPr>
                <w:rFonts w:eastAsia="Times New Roman"/>
                <w:kern w:val="0"/>
                <w:sz w:val="22"/>
                <w:szCs w:val="22"/>
                <w:vertAlign w:val="superscript"/>
                <w:lang w:eastAsia="ru-RU"/>
              </w:rPr>
              <w:t>0</w:t>
            </w:r>
            <w:r w:rsidRPr="00675D06">
              <w:rPr>
                <w:rFonts w:eastAsia="Times New Roman"/>
                <w:kern w:val="0"/>
                <w:sz w:val="22"/>
                <w:szCs w:val="22"/>
                <w:lang w:eastAsia="ru-RU"/>
              </w:rPr>
              <w:t>С</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Менее 6 Дж</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Электрическая прочность изоляции и электрическое сопротивление изоляции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xml:space="preserve">Отсутствие пробоев при постоянном напряжении не менее 1000 В; Отсутствие пробоев при постоянном напряжении не менее 2500 В; Отсутствие пробоев при </w:t>
            </w:r>
            <w:r w:rsidRPr="00675D06">
              <w:rPr>
                <w:rFonts w:eastAsia="Times New Roman"/>
                <w:kern w:val="0"/>
                <w:sz w:val="22"/>
                <w:szCs w:val="22"/>
                <w:lang w:eastAsia="ru-RU"/>
              </w:rPr>
              <w:lastRenderedPageBreak/>
              <w:t>постоянном напряжении не менее 5000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Соответствие требованиям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Пожарной безопасности; Санитарным требованиям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val="en-US"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12.</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rPr>
                <w:rFonts w:eastAsia="Times New Roman"/>
                <w:kern w:val="0"/>
                <w:sz w:val="22"/>
                <w:szCs w:val="22"/>
                <w:lang w:eastAsia="ru-RU"/>
              </w:rPr>
            </w:pPr>
            <w:r w:rsidRPr="00675D06">
              <w:rPr>
                <w:rFonts w:eastAsia="Times New Roman"/>
                <w:kern w:val="0"/>
                <w:sz w:val="22"/>
                <w:szCs w:val="22"/>
                <w:lang w:eastAsia="ru-RU"/>
              </w:rPr>
              <w:t xml:space="preserve">Шланг гофрированный </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Должна предусматривать прокладку электрических сетей</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Материал</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xml:space="preserve">ПВХ; ПНД; полиамид </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Место прокладки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xml:space="preserve">В стенах, потолках, полах; в сухих грунтах </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Стойкость</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Влагостойкость, стойкость к распространению горения и стойкость к старению</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Протяжка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Должна быть</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Степень защиты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xml:space="preserve">Не менее </w:t>
            </w:r>
            <w:r w:rsidRPr="00675D06">
              <w:rPr>
                <w:rFonts w:eastAsia="Times New Roman"/>
                <w:kern w:val="0"/>
                <w:sz w:val="22"/>
                <w:szCs w:val="22"/>
                <w:lang w:val="en-US" w:eastAsia="ru-RU"/>
              </w:rPr>
              <w:t>IP</w:t>
            </w:r>
            <w:r w:rsidRPr="00675D06">
              <w:rPr>
                <w:rFonts w:eastAsia="Times New Roman"/>
                <w:kern w:val="0"/>
                <w:sz w:val="22"/>
                <w:szCs w:val="22"/>
                <w:lang w:eastAsia="ru-RU"/>
              </w:rPr>
              <w:t xml:space="preserve"> 55</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Температура монтажа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Не менее чем от 5 до 50</w:t>
            </w:r>
            <w:r w:rsidRPr="00675D06">
              <w:rPr>
                <w:rFonts w:eastAsia="Times New Roman"/>
                <w:kern w:val="0"/>
                <w:sz w:val="22"/>
                <w:szCs w:val="22"/>
                <w:vertAlign w:val="superscript"/>
                <w:lang w:eastAsia="ru-RU"/>
              </w:rPr>
              <w:t xml:space="preserve"> 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Температура эксплуатации </w:t>
            </w:r>
          </w:p>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диапазон</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Не менее чем от -20 до +50</w:t>
            </w:r>
            <w:r w:rsidRPr="00675D06">
              <w:rPr>
                <w:rFonts w:eastAsia="Times New Roman"/>
                <w:kern w:val="0"/>
                <w:sz w:val="22"/>
                <w:szCs w:val="22"/>
                <w:vertAlign w:val="superscript"/>
                <w:lang w:eastAsia="ru-RU"/>
              </w:rPr>
              <w:t xml:space="preserve"> 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Прочность на 5 см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Менее 750 Н</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Прочность на разрыв</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Не менее 95 Н</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Минимальный радиус изгиба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Не менее 3 диаметров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Соответствие требованиям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Пожарной безопасности; Санитарным требованиям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69"/>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Внешний диаметр</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Не менее 16 мм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val="en-US"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suppressAutoHyphens w:val="0"/>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Внутренний диаметр</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val="en-US" w:eastAsia="ru-RU"/>
              </w:rPr>
            </w:pPr>
            <w:r w:rsidRPr="00675D06">
              <w:rPr>
                <w:rFonts w:eastAsia="Times New Roman"/>
                <w:kern w:val="0"/>
                <w:sz w:val="22"/>
                <w:szCs w:val="22"/>
                <w:lang w:eastAsia="ru-RU"/>
              </w:rPr>
              <w:t>Менее  1</w:t>
            </w:r>
            <w:r w:rsidRPr="00675D06">
              <w:rPr>
                <w:rFonts w:eastAsia="Times New Roman"/>
                <w:kern w:val="0"/>
                <w:sz w:val="22"/>
                <w:szCs w:val="22"/>
                <w:lang w:val="en-US" w:eastAsia="ru-RU"/>
              </w:rPr>
              <w:t>5</w:t>
            </w:r>
            <w:r w:rsidRPr="00675D06">
              <w:rPr>
                <w:rFonts w:eastAsia="Times New Roman"/>
                <w:kern w:val="0"/>
                <w:sz w:val="22"/>
                <w:szCs w:val="22"/>
                <w:lang w:eastAsia="ru-RU"/>
              </w:rPr>
              <w:t xml:space="preserve"> мм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val="en-US"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13.</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Calibri"/>
                <w:kern w:val="0"/>
                <w:sz w:val="22"/>
                <w:szCs w:val="22"/>
                <w:lang w:eastAsia="ru-RU"/>
              </w:rPr>
            </w:pPr>
            <w:r w:rsidRPr="00675D06">
              <w:rPr>
                <w:rFonts w:eastAsia="Calibri"/>
                <w:kern w:val="0"/>
                <w:sz w:val="22"/>
                <w:szCs w:val="22"/>
                <w:lang w:eastAsia="ru-RU"/>
              </w:rPr>
              <w:t>Кабель</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Изоляция</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Должна быть изготовлена из огнестойкой кремнийорганической резины с низким дымо и газовыделением или ПВХ пластиката пониженной пожарной опасности красного цвета или из огнестойкой кремнийорганической резины</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Оболочка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Должна быть изготовлена из ПВХ пластиката пониженной пожарной опасности  с низким дымо и газовыделением или керамизирующейся кремнийорганической резины</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Жила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Многопроволочная или однопроволочная</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Сечение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0.8 – 2мм</w:t>
            </w:r>
            <w:r w:rsidRPr="00675D06">
              <w:rPr>
                <w:rFonts w:eastAsia="Calibri"/>
                <w:kern w:val="0"/>
                <w:sz w:val="22"/>
                <w:szCs w:val="22"/>
                <w:vertAlign w:val="superscript"/>
                <w:lang w:eastAsia="ru-RU"/>
              </w:rPr>
              <w:t>2</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Распространение горения</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Должен быть не распространяющим горение при групповой прокладке по категории не менее 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Электросопротивление жил постоянному току</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Менее 25.5 Ом/км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Сопротивление изоляции (1 км)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Более 88 МОм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Количество жил</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2 - 4</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 xml:space="preserve">Минимальный радиус изгиба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Более 6 диаметров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Calibri"/>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 xml:space="preserve">Температура эксплуатации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Не менее чем от -25 до +60</w:t>
            </w:r>
            <w:r w:rsidRPr="00675D06">
              <w:rPr>
                <w:rFonts w:eastAsia="Calibri"/>
                <w:kern w:val="0"/>
                <w:sz w:val="22"/>
                <w:szCs w:val="22"/>
                <w:vertAlign w:val="superscript"/>
                <w:lang w:eastAsia="ru-RU"/>
              </w:rPr>
              <w:t>о</w:t>
            </w:r>
            <w:r w:rsidRPr="00675D06">
              <w:rPr>
                <w:rFonts w:eastAsia="Calibri"/>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35"/>
              </w:tabs>
              <w:suppressAutoHyphens w:val="0"/>
              <w:ind w:right="-108"/>
              <w:rPr>
                <w:rFonts w:eastAsia="Calibri"/>
                <w:kern w:val="0"/>
                <w:sz w:val="22"/>
                <w:szCs w:val="22"/>
                <w:lang w:eastAsia="ru-RU"/>
              </w:rPr>
            </w:pPr>
            <w:r w:rsidRPr="00675D06">
              <w:rPr>
                <w:rFonts w:eastAsia="Calibri"/>
                <w:kern w:val="0"/>
                <w:sz w:val="22"/>
                <w:szCs w:val="22"/>
                <w:lang w:eastAsia="ru-RU"/>
              </w:rPr>
              <w:t>14.</w:t>
            </w:r>
          </w:p>
        </w:tc>
        <w:tc>
          <w:tcPr>
            <w:tcW w:w="2127"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Исполнительный блок</w:t>
            </w: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Степень защиты не менее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val="en-US" w:eastAsia="ru-RU"/>
              </w:rPr>
              <w:t>IP</w:t>
            </w:r>
            <w:r w:rsidRPr="00675D06">
              <w:rPr>
                <w:rFonts w:eastAsia="Times New Roman"/>
                <w:kern w:val="0"/>
                <w:sz w:val="22"/>
                <w:szCs w:val="22"/>
                <w:lang w:eastAsia="ru-RU"/>
              </w:rPr>
              <w:t>20</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Подключение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Должно осуществляться через приёмно-контрольный прибор; компьютер</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Выходы управления</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От 2 до 8</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Коммутируемое напряжение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Не менее чем от 3.2 до 28.4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Длина линии связи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Более 1200 м</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Предназначение</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Должен обеспечивать включение/выключение исполнительных устройств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Рабочая температура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 xml:space="preserve">Не менее чем от 10 до 30 </w:t>
            </w:r>
            <w:r w:rsidRPr="00675D06">
              <w:rPr>
                <w:rFonts w:eastAsia="Times New Roman"/>
                <w:kern w:val="0"/>
                <w:sz w:val="22"/>
                <w:szCs w:val="22"/>
                <w:vertAlign w:val="superscript"/>
                <w:lang w:eastAsia="ru-RU"/>
              </w:rPr>
              <w:t>о</w:t>
            </w:r>
            <w:r w:rsidRPr="00675D06">
              <w:rPr>
                <w:rFonts w:eastAsia="Times New Roman"/>
                <w:kern w:val="0"/>
                <w:sz w:val="22"/>
                <w:szCs w:val="22"/>
                <w:lang w:eastAsia="ru-RU"/>
              </w:rPr>
              <w:t>С</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Вес </w:t>
            </w:r>
            <w:r w:rsidRPr="00675D06">
              <w:rPr>
                <w:rFonts w:eastAsia="Times New Roman"/>
                <w:kern w:val="0"/>
                <w:sz w:val="22"/>
                <w:szCs w:val="22"/>
                <w:lang w:val="en-US" w:eastAsia="ru-RU"/>
              </w:rPr>
              <w:t>&lt;</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99 г</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 xml:space="preserve">Напряжение питания линии связи не менее чем </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От 18.4 до 23.8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Напряжение питания от внешнего источника не менее чем</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От 10.8 до 28.4 В</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Токопотребление от внешнего источника</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Менее 100 мА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r w:rsidR="00675D06" w:rsidRPr="00675D06" w:rsidTr="00675D06">
        <w:tc>
          <w:tcPr>
            <w:tcW w:w="56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Calibri"/>
                <w:kern w:val="0"/>
                <w:sz w:val="22"/>
                <w:szCs w:val="22"/>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35"/>
              </w:tabs>
              <w:suppressAutoHyphens w:val="0"/>
              <w:ind w:right="-108"/>
              <w:rPr>
                <w:rFonts w:eastAsia="Times New Roman"/>
                <w:kern w:val="0"/>
                <w:sz w:val="22"/>
                <w:szCs w:val="22"/>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69"/>
              <w:rPr>
                <w:rFonts w:eastAsia="Times New Roman"/>
                <w:kern w:val="0"/>
                <w:sz w:val="22"/>
                <w:szCs w:val="22"/>
                <w:lang w:eastAsia="ru-RU"/>
              </w:rPr>
            </w:pPr>
            <w:r w:rsidRPr="00675D06">
              <w:rPr>
                <w:rFonts w:eastAsia="Times New Roman"/>
                <w:kern w:val="0"/>
                <w:sz w:val="22"/>
                <w:szCs w:val="22"/>
                <w:lang w:eastAsia="ru-RU"/>
              </w:rPr>
              <w:t>Токопотребление от линии связи</w:t>
            </w:r>
          </w:p>
        </w:tc>
        <w:tc>
          <w:tcPr>
            <w:tcW w:w="3544" w:type="dxa"/>
            <w:tcBorders>
              <w:top w:val="single" w:sz="4" w:space="0" w:color="000000"/>
              <w:left w:val="single" w:sz="4" w:space="0" w:color="000000"/>
              <w:bottom w:val="single" w:sz="4" w:space="0" w:color="000000"/>
              <w:right w:val="single" w:sz="4" w:space="0" w:color="000000"/>
            </w:tcBorders>
            <w:hideMark/>
          </w:tcPr>
          <w:p w:rsidR="00675D06" w:rsidRPr="00675D06" w:rsidRDefault="00675D06" w:rsidP="00675D06">
            <w:pPr>
              <w:widowControl/>
              <w:tabs>
                <w:tab w:val="left" w:pos="1701"/>
              </w:tabs>
              <w:suppressAutoHyphens w:val="0"/>
              <w:ind w:right="-3"/>
              <w:rPr>
                <w:rFonts w:eastAsia="Times New Roman"/>
                <w:kern w:val="0"/>
                <w:sz w:val="22"/>
                <w:szCs w:val="22"/>
                <w:lang w:eastAsia="ru-RU"/>
              </w:rPr>
            </w:pPr>
            <w:r w:rsidRPr="00675D06">
              <w:rPr>
                <w:rFonts w:eastAsia="Times New Roman"/>
                <w:kern w:val="0"/>
                <w:sz w:val="22"/>
                <w:szCs w:val="22"/>
                <w:lang w:eastAsia="ru-RU"/>
              </w:rPr>
              <w:t>Менее 50 мА</w:t>
            </w:r>
          </w:p>
        </w:tc>
        <w:tc>
          <w:tcPr>
            <w:tcW w:w="3686" w:type="dxa"/>
            <w:tcBorders>
              <w:top w:val="single" w:sz="4" w:space="0" w:color="000000"/>
              <w:left w:val="single" w:sz="4" w:space="0" w:color="000000"/>
              <w:bottom w:val="single" w:sz="4" w:space="0" w:color="000000"/>
              <w:right w:val="single" w:sz="4" w:space="0" w:color="000000"/>
            </w:tcBorders>
          </w:tcPr>
          <w:p w:rsidR="00675D06" w:rsidRPr="00675D06" w:rsidRDefault="00675D06" w:rsidP="00675D06">
            <w:pPr>
              <w:widowControl/>
              <w:tabs>
                <w:tab w:val="left" w:pos="1701"/>
              </w:tabs>
              <w:suppressAutoHyphens w:val="0"/>
              <w:ind w:right="-3"/>
              <w:rPr>
                <w:rFonts w:eastAsia="Times New Roman"/>
                <w:kern w:val="0"/>
                <w:sz w:val="22"/>
                <w:szCs w:val="22"/>
                <w:lang w:eastAsia="ru-RU"/>
              </w:rPr>
            </w:pPr>
          </w:p>
        </w:tc>
      </w:tr>
    </w:tbl>
    <w:p w:rsidR="00675D06" w:rsidRPr="00675D06" w:rsidRDefault="00675D06" w:rsidP="00675D06">
      <w:pPr>
        <w:widowControl/>
        <w:suppressAutoHyphens w:val="0"/>
        <w:spacing w:after="200" w:line="276" w:lineRule="auto"/>
        <w:rPr>
          <w:rFonts w:ascii="Calibri" w:eastAsia="Times New Roman" w:hAnsi="Calibri"/>
          <w:kern w:val="0"/>
          <w:sz w:val="22"/>
          <w:szCs w:val="22"/>
          <w:lang w:eastAsia="ru-RU"/>
        </w:rPr>
      </w:pPr>
    </w:p>
    <w:p w:rsidR="00675D06" w:rsidRPr="00675D06" w:rsidRDefault="00675D06" w:rsidP="00675D06">
      <w:pPr>
        <w:widowControl/>
        <w:suppressAutoHyphens w:val="0"/>
        <w:spacing w:after="200" w:line="276" w:lineRule="auto"/>
        <w:jc w:val="both"/>
        <w:rPr>
          <w:rFonts w:ascii="Calibri" w:eastAsia="Times New Roman" w:hAnsi="Calibri"/>
          <w:i/>
          <w:kern w:val="0"/>
          <w:sz w:val="22"/>
          <w:szCs w:val="22"/>
          <w:lang w:eastAsia="ru-RU"/>
        </w:rPr>
      </w:pPr>
      <w:r w:rsidRPr="00675D06">
        <w:rPr>
          <w:rFonts w:ascii="Calibri" w:eastAsia="Times New Roman" w:hAnsi="Calibri"/>
          <w:i/>
          <w:kern w:val="0"/>
          <w:sz w:val="22"/>
          <w:szCs w:val="22"/>
          <w:lang w:eastAsia="ru-RU"/>
        </w:rPr>
        <w:t xml:space="preserve">В составе заявки участник указывает сведения о конкретных показателях используемого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Предоставляемые участником сведения не должны сопровождаться словами «эквивалент», «аналог» и т.п. Значения показателей не должны допускать разночтения или двусмысленное </w:t>
      </w:r>
      <w:r w:rsidRPr="00675D06">
        <w:rPr>
          <w:rFonts w:ascii="Calibri" w:eastAsia="Times New Roman" w:hAnsi="Calibri"/>
          <w:i/>
          <w:kern w:val="0"/>
          <w:sz w:val="22"/>
          <w:szCs w:val="22"/>
          <w:lang w:eastAsia="ru-RU"/>
        </w:rPr>
        <w:lastRenderedPageBreak/>
        <w:t>толкование и содержать «не более», «не менее», «должен», «ниже», «лучше», «или» «/» и т.п. если иное не предусмотрено инструкцией. В случае предложения диапазонного значения Участник должен сопровождать такое значение словами «от» и «до». Все аббревиатуры указываемые Участником должны быть расшифрованы (за исключением размерностей).При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Если значение показателя установлено с использованием союза «и», Участник должен предложить товар, отвечающий всем перечисленным в таком требовании значениям. При этом допускается указание значений с использованием союза «и». Если значение показателя установлено с использованием символа «,», Участник должен предложить товар, отвечающий всем перечисленным в таком требовании значениям. При этом допускается указание значений с использованием символа «,». Если значение показателя установлено с использованием союза «или», Участник должен предложить товар, отвечающий всем перечисленным в таком требовании значениям. Если показатель исключает возможность соответствия всем таким значениям, Участник должен предложить товар, соответствующий одному из предложенных значений. Если в Техническом задании устанавливается значение с использованием символа «;», Участник закупки должен предложить один или несколько вариантов разделяемых таким символом. Если в Техническом задании устанавливается значение с использованием символов «&gt;»(больше), «&lt;»(меньше), «&gt;=»(больше либо равно), «&lt;=»(меньше либо равно), Участник закупки должен предложить товар с характеристикой соответственно отвечающей данным требованиям. Если в Техническом задании устанавливается значение с использованием символа «/», Участник закупки может предложить один из вариантов разделяемых таким символом. В случае если такое значение сопровождается символом «*», значение разделяемое символом «/» является неразделимым.  Десятичные дроби указываются через точку «.». Указание значений через «,» является перечислением значений. Если значение размера товара (например, АхВ),  установлено с использованием слов «более», «менее», «не более», «не менее» «от», «до» и т.д., следует считать, что они применимы к каждому значению товара (и к А и к В). Если в Техническом задании устанавливается значение с использованием символов «+-»(плюс минус), такое обозначение является указанием диапазона и в этом случае Участник может использовать при указании значения как символ «+-», так и слова «от» и «до». В случае, если документация содержит требование о соответствии конкретного параметра  ГОСТ, должно быть указано такое соответствие. Допускается указание габаритных размеров в формате АхВхС или в формате А-Х  В-У  С-</w:t>
      </w:r>
      <w:r w:rsidRPr="00675D06">
        <w:rPr>
          <w:rFonts w:ascii="Calibri" w:eastAsia="Times New Roman" w:hAnsi="Calibri"/>
          <w:i/>
          <w:kern w:val="0"/>
          <w:sz w:val="22"/>
          <w:szCs w:val="22"/>
          <w:lang w:val="en-US" w:eastAsia="ru-RU"/>
        </w:rPr>
        <w:t>Z</w:t>
      </w:r>
      <w:r w:rsidRPr="00675D06">
        <w:rPr>
          <w:rFonts w:ascii="Calibri" w:eastAsia="Times New Roman" w:hAnsi="Calibri"/>
          <w:i/>
          <w:kern w:val="0"/>
          <w:sz w:val="22"/>
          <w:szCs w:val="22"/>
          <w:lang w:eastAsia="ru-RU"/>
        </w:rPr>
        <w:t xml:space="preserve">.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закупки в предложении устанавливается конкретное значение. Если в Техническом задании значение показателя установлено как верхний или нижний предел, сопровождаясь при этом соответственно фразами «более» или «менее», участником закупки в предложении устанавливается конкретное значение, соответственно  отличное от установленного в требованиях, в большую или меньшую сторону. Если в Техническом задании устанавливается показатель, значение которого не может изменяться в ту или иную сторону, участником закупки должен быть предложен товар именно с таким значением показателя, либо со значением, объективно улучшающим данный показатель. Если в Техническом задании устанавливается показатель, ограниченный определёнными значениями, участником закупки должен быть предложен товар с точным значением показателя, не выходящим за рамки ограничения. Если в Техническом задании устанавливается диапазонный показатель, значение которого сопровождается фразой «не более чем», участником закупки должен быть предложен товар со значением, соответствующим заявленным требованиям, либо попадающим в обозначенный в Техническом задании диапазон, но без сопровождения фразами «не более». Если в Техническом задании устанавливается диапазонный показатель, значение которого сопровождается фразой «не менее чем», участником закупки должен быть предложен товар со значением, «поглощающим» заданный Техническим заданием диапазон, улучшая его крайние значения, но без сопровождения </w:t>
      </w:r>
      <w:r w:rsidRPr="00675D06">
        <w:rPr>
          <w:rFonts w:ascii="Calibri" w:eastAsia="Times New Roman" w:hAnsi="Calibri"/>
          <w:i/>
          <w:kern w:val="0"/>
          <w:sz w:val="22"/>
          <w:szCs w:val="22"/>
          <w:lang w:eastAsia="ru-RU"/>
        </w:rPr>
        <w:lastRenderedPageBreak/>
        <w:t>фразой «не менее». 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данных требуемым, такая заявка отклоняется.</w:t>
      </w:r>
    </w:p>
    <w:p w:rsidR="00675D06" w:rsidRPr="00675D06" w:rsidRDefault="00675D06" w:rsidP="00675D06">
      <w:pPr>
        <w:widowControl/>
        <w:suppressAutoHyphens w:val="0"/>
        <w:spacing w:line="276" w:lineRule="auto"/>
        <w:rPr>
          <w:rFonts w:ascii="Calibri" w:eastAsia="Times New Roman" w:hAnsi="Calibri"/>
          <w:i/>
          <w:kern w:val="0"/>
          <w:sz w:val="22"/>
          <w:szCs w:val="22"/>
          <w:lang w:eastAsia="ru-RU"/>
        </w:rPr>
        <w:sectPr w:rsidR="00675D06" w:rsidRPr="00675D06">
          <w:pgSz w:w="16838" w:h="11906" w:orient="landscape"/>
          <w:pgMar w:top="849" w:right="567" w:bottom="1134" w:left="851" w:header="709" w:footer="709" w:gutter="0"/>
          <w:cols w:space="720"/>
        </w:sect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 </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5302EA">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6523"/>
        <w:gridCol w:w="1276"/>
        <w:gridCol w:w="709"/>
        <w:gridCol w:w="1275"/>
        <w:gridCol w:w="1276"/>
      </w:tblGrid>
      <w:tr w:rsidR="003D50CA" w:rsidRPr="003D50CA" w:rsidTr="003D50CA">
        <w:trPr>
          <w:trHeight w:val="135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D50CA" w:rsidRPr="003D50CA" w:rsidRDefault="003D50CA" w:rsidP="003D50CA">
            <w:pPr>
              <w:widowControl/>
              <w:suppressAutoHyphens w:val="0"/>
              <w:jc w:val="center"/>
              <w:rPr>
                <w:rFonts w:eastAsia="Calibri"/>
                <w:b/>
                <w:bCs/>
                <w:kern w:val="0"/>
                <w:sz w:val="20"/>
                <w:szCs w:val="20"/>
              </w:rPr>
            </w:pPr>
            <w:r w:rsidRPr="003D50CA">
              <w:rPr>
                <w:rFonts w:eastAsia="Calibri"/>
                <w:b/>
                <w:bCs/>
                <w:color w:val="000000"/>
                <w:kern w:val="0"/>
                <w:sz w:val="20"/>
                <w:szCs w:val="20"/>
              </w:rPr>
              <w:t>№ п/п</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3D50CA" w:rsidRPr="003D50CA" w:rsidRDefault="003D50CA" w:rsidP="003D50CA">
            <w:pPr>
              <w:widowControl/>
              <w:suppressAutoHyphens w:val="0"/>
              <w:jc w:val="center"/>
              <w:rPr>
                <w:rFonts w:eastAsia="Calibri"/>
                <w:b/>
                <w:bCs/>
                <w:kern w:val="0"/>
                <w:sz w:val="20"/>
                <w:szCs w:val="20"/>
              </w:rPr>
            </w:pPr>
            <w:r w:rsidRPr="003D50CA">
              <w:rPr>
                <w:rFonts w:eastAsia="Calibri"/>
                <w:b/>
                <w:bCs/>
                <w:color w:val="000000"/>
                <w:kern w:val="0"/>
                <w:sz w:val="20"/>
                <w:szCs w:val="20"/>
              </w:rPr>
              <w:t>Наименование услуги</w:t>
            </w:r>
          </w:p>
        </w:tc>
        <w:tc>
          <w:tcPr>
            <w:tcW w:w="6523" w:type="dxa"/>
            <w:tcBorders>
              <w:top w:val="single" w:sz="4" w:space="0" w:color="auto"/>
              <w:left w:val="single" w:sz="4" w:space="0" w:color="auto"/>
              <w:bottom w:val="single" w:sz="4" w:space="0" w:color="auto"/>
              <w:right w:val="single" w:sz="4" w:space="0" w:color="auto"/>
            </w:tcBorders>
            <w:shd w:val="clear" w:color="auto" w:fill="FFFFFF"/>
            <w:hideMark/>
          </w:tcPr>
          <w:p w:rsidR="003D50CA" w:rsidRPr="003D50CA" w:rsidRDefault="003D50CA" w:rsidP="003D50CA">
            <w:pPr>
              <w:widowControl/>
              <w:suppressAutoHyphens w:val="0"/>
              <w:jc w:val="center"/>
              <w:rPr>
                <w:rFonts w:eastAsia="Calibri"/>
                <w:b/>
                <w:bCs/>
                <w:kern w:val="0"/>
                <w:sz w:val="20"/>
                <w:szCs w:val="20"/>
              </w:rPr>
            </w:pPr>
            <w:r w:rsidRPr="003D50CA">
              <w:rPr>
                <w:rFonts w:eastAsia="Calibri"/>
                <w:b/>
                <w:bCs/>
                <w:color w:val="000000"/>
                <w:kern w:val="0"/>
                <w:sz w:val="20"/>
                <w:szCs w:val="20"/>
              </w:rPr>
              <w:t>Описание услуги</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D50CA" w:rsidRPr="003D50CA" w:rsidRDefault="003D50CA" w:rsidP="003D50CA">
            <w:pPr>
              <w:widowControl/>
              <w:suppressAutoHyphens w:val="0"/>
              <w:jc w:val="center"/>
              <w:rPr>
                <w:rFonts w:eastAsia="Calibri"/>
                <w:b/>
                <w:bCs/>
                <w:kern w:val="0"/>
                <w:sz w:val="20"/>
                <w:szCs w:val="20"/>
              </w:rPr>
            </w:pPr>
            <w:r w:rsidRPr="003D50CA">
              <w:rPr>
                <w:rFonts w:eastAsia="Calibri"/>
                <w:b/>
                <w:bCs/>
                <w:color w:val="000000"/>
                <w:kern w:val="0"/>
                <w:sz w:val="20"/>
                <w:szCs w:val="20"/>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D50CA" w:rsidRPr="003D50CA" w:rsidRDefault="003D50CA" w:rsidP="003D50CA">
            <w:pPr>
              <w:widowControl/>
              <w:suppressAutoHyphens w:val="0"/>
              <w:jc w:val="center"/>
              <w:rPr>
                <w:rFonts w:eastAsia="Calibri"/>
                <w:b/>
                <w:bCs/>
                <w:kern w:val="0"/>
                <w:sz w:val="20"/>
                <w:szCs w:val="20"/>
              </w:rPr>
            </w:pPr>
            <w:r w:rsidRPr="003D50CA">
              <w:rPr>
                <w:rFonts w:eastAsia="Calibri"/>
                <w:b/>
                <w:bCs/>
                <w:color w:val="000000"/>
                <w:kern w:val="0"/>
                <w:sz w:val="20"/>
                <w:szCs w:val="20"/>
              </w:rPr>
              <w:t>Количество</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3D50CA" w:rsidRPr="003D50CA" w:rsidRDefault="003D50CA" w:rsidP="003D50CA">
            <w:pPr>
              <w:widowControl/>
              <w:suppressAutoHyphens w:val="0"/>
              <w:jc w:val="center"/>
              <w:rPr>
                <w:rFonts w:eastAsia="Calibri"/>
                <w:b/>
                <w:bCs/>
                <w:kern w:val="0"/>
                <w:sz w:val="20"/>
                <w:szCs w:val="20"/>
              </w:rPr>
            </w:pPr>
            <w:r w:rsidRPr="003D50CA">
              <w:rPr>
                <w:rFonts w:eastAsia="Calibri"/>
                <w:b/>
                <w:bCs/>
                <w:kern w:val="0"/>
                <w:sz w:val="20"/>
                <w:szCs w:val="20"/>
              </w:rPr>
              <w:t xml:space="preserve">Цена за ед с учетом всех расходов, налогов, пошлин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D50CA" w:rsidRPr="003D50CA" w:rsidRDefault="003D50CA" w:rsidP="003D50CA">
            <w:pPr>
              <w:widowControl/>
              <w:suppressAutoHyphens w:val="0"/>
              <w:jc w:val="center"/>
              <w:rPr>
                <w:rFonts w:eastAsia="Calibri"/>
                <w:b/>
                <w:bCs/>
                <w:kern w:val="0"/>
                <w:sz w:val="20"/>
                <w:szCs w:val="20"/>
              </w:rPr>
            </w:pPr>
            <w:r w:rsidRPr="003D50CA">
              <w:rPr>
                <w:rFonts w:eastAsia="Calibri"/>
                <w:b/>
                <w:bCs/>
                <w:kern w:val="0"/>
                <w:sz w:val="20"/>
                <w:szCs w:val="20"/>
              </w:rPr>
              <w:t xml:space="preserve">Стоимость с учетом всех расходов, налогов, пошлин </w:t>
            </w:r>
          </w:p>
        </w:tc>
      </w:tr>
      <w:tr w:rsidR="003D50CA" w:rsidRPr="003D50CA" w:rsidTr="003D50CA">
        <w:trPr>
          <w:trHeight w:val="561"/>
        </w:trPr>
        <w:tc>
          <w:tcPr>
            <w:tcW w:w="709" w:type="dxa"/>
            <w:tcBorders>
              <w:top w:val="single" w:sz="4" w:space="0" w:color="auto"/>
              <w:left w:val="single" w:sz="4" w:space="0" w:color="auto"/>
              <w:bottom w:val="single" w:sz="4" w:space="0" w:color="auto"/>
              <w:right w:val="single" w:sz="4" w:space="0" w:color="auto"/>
            </w:tcBorders>
            <w:hideMark/>
          </w:tcPr>
          <w:p w:rsidR="003D50CA" w:rsidRPr="003D50CA" w:rsidRDefault="003D50CA" w:rsidP="003D50CA">
            <w:pPr>
              <w:widowControl/>
              <w:suppressAutoHyphens w:val="0"/>
              <w:jc w:val="center"/>
              <w:rPr>
                <w:rFonts w:eastAsia="Calibri"/>
                <w:kern w:val="0"/>
                <w:sz w:val="20"/>
                <w:szCs w:val="20"/>
              </w:rPr>
            </w:pPr>
            <w:r w:rsidRPr="003D50CA">
              <w:rPr>
                <w:rFonts w:eastAsia="Calibri"/>
                <w:kern w:val="0"/>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rsidR="003D50CA" w:rsidRPr="003D50CA" w:rsidRDefault="003D50CA" w:rsidP="003D50CA">
            <w:pPr>
              <w:widowControl/>
              <w:suppressAutoHyphens w:val="0"/>
              <w:rPr>
                <w:rFonts w:eastAsia="Calibri"/>
                <w:b/>
                <w:kern w:val="0"/>
                <w:sz w:val="20"/>
                <w:szCs w:val="20"/>
              </w:rPr>
            </w:pPr>
            <w:r w:rsidRPr="003D50CA">
              <w:rPr>
                <w:rFonts w:eastAsia="Calibri"/>
                <w:b/>
                <w:kern w:val="0"/>
                <w:sz w:val="20"/>
                <w:szCs w:val="20"/>
              </w:rPr>
              <w:t>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tc>
        <w:tc>
          <w:tcPr>
            <w:tcW w:w="6523" w:type="dxa"/>
            <w:tcBorders>
              <w:top w:val="single" w:sz="4" w:space="0" w:color="auto"/>
              <w:left w:val="single" w:sz="4" w:space="0" w:color="auto"/>
              <w:bottom w:val="single" w:sz="4" w:space="0" w:color="auto"/>
              <w:right w:val="single" w:sz="4" w:space="0" w:color="auto"/>
            </w:tcBorders>
            <w:hideMark/>
          </w:tcPr>
          <w:p w:rsidR="003D50CA" w:rsidRPr="003D50CA" w:rsidRDefault="003D50CA" w:rsidP="003D50CA">
            <w:pPr>
              <w:widowControl/>
              <w:suppressAutoHyphens w:val="0"/>
              <w:rPr>
                <w:rFonts w:eastAsia="Calibri"/>
                <w:kern w:val="0"/>
                <w:sz w:val="20"/>
                <w:szCs w:val="20"/>
              </w:rPr>
            </w:pPr>
            <w:r w:rsidRPr="003D50CA">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tcBorders>
              <w:top w:val="single" w:sz="4" w:space="0" w:color="auto"/>
              <w:left w:val="single" w:sz="4" w:space="0" w:color="auto"/>
              <w:bottom w:val="single" w:sz="4" w:space="0" w:color="auto"/>
              <w:right w:val="single" w:sz="4" w:space="0" w:color="auto"/>
            </w:tcBorders>
            <w:hideMark/>
          </w:tcPr>
          <w:p w:rsidR="003D50CA" w:rsidRPr="003D50CA" w:rsidRDefault="003D50CA" w:rsidP="003D50CA">
            <w:pPr>
              <w:widowControl/>
              <w:suppressAutoHyphens w:val="0"/>
              <w:jc w:val="center"/>
              <w:rPr>
                <w:rFonts w:eastAsia="Calibri"/>
                <w:kern w:val="0"/>
                <w:sz w:val="20"/>
                <w:szCs w:val="20"/>
              </w:rPr>
            </w:pPr>
            <w:r w:rsidRPr="003D50CA">
              <w:rPr>
                <w:rFonts w:eastAsia="Calibri"/>
                <w:kern w:val="0"/>
                <w:sz w:val="20"/>
                <w:szCs w:val="20"/>
              </w:rPr>
              <w:t>1 мес</w:t>
            </w:r>
          </w:p>
        </w:tc>
        <w:tc>
          <w:tcPr>
            <w:tcW w:w="709" w:type="dxa"/>
            <w:tcBorders>
              <w:top w:val="single" w:sz="4" w:space="0" w:color="auto"/>
              <w:left w:val="single" w:sz="4" w:space="0" w:color="auto"/>
              <w:bottom w:val="single" w:sz="4" w:space="0" w:color="auto"/>
              <w:right w:val="single" w:sz="4" w:space="0" w:color="auto"/>
            </w:tcBorders>
            <w:noWrap/>
            <w:hideMark/>
          </w:tcPr>
          <w:p w:rsidR="003D50CA" w:rsidRPr="003D50CA" w:rsidRDefault="003D50CA" w:rsidP="003D50CA">
            <w:pPr>
              <w:widowControl/>
              <w:suppressAutoHyphens w:val="0"/>
              <w:jc w:val="center"/>
              <w:rPr>
                <w:rFonts w:eastAsia="Calibri"/>
                <w:kern w:val="0"/>
                <w:sz w:val="20"/>
                <w:szCs w:val="20"/>
              </w:rPr>
            </w:pPr>
            <w:r w:rsidRPr="003D50CA">
              <w:rPr>
                <w:rFonts w:eastAsia="Calibri"/>
                <w:kern w:val="0"/>
                <w:sz w:val="20"/>
                <w:szCs w:val="20"/>
              </w:rPr>
              <w:t>12</w:t>
            </w:r>
          </w:p>
        </w:tc>
        <w:tc>
          <w:tcPr>
            <w:tcW w:w="1275" w:type="dxa"/>
            <w:tcBorders>
              <w:top w:val="single" w:sz="4" w:space="0" w:color="auto"/>
              <w:left w:val="single" w:sz="4" w:space="0" w:color="auto"/>
              <w:bottom w:val="single" w:sz="4" w:space="0" w:color="auto"/>
              <w:right w:val="single" w:sz="4" w:space="0" w:color="auto"/>
            </w:tcBorders>
          </w:tcPr>
          <w:p w:rsidR="003D50CA" w:rsidRPr="003D50CA" w:rsidRDefault="003D50CA" w:rsidP="003D50CA">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50CA" w:rsidRPr="003D50CA" w:rsidRDefault="003D50CA" w:rsidP="003D50CA">
            <w:pPr>
              <w:widowControl/>
              <w:suppressAutoHyphens w:val="0"/>
              <w:jc w:val="center"/>
              <w:rPr>
                <w:rFonts w:eastAsia="Calibri"/>
                <w:color w:val="000000"/>
                <w:kern w:val="0"/>
                <w:sz w:val="20"/>
                <w:szCs w:val="20"/>
              </w:rPr>
            </w:pPr>
          </w:p>
        </w:tc>
      </w:tr>
      <w:tr w:rsidR="003D50CA" w:rsidRPr="003D50CA" w:rsidTr="003D50CA">
        <w:trPr>
          <w:trHeight w:val="561"/>
        </w:trPr>
        <w:tc>
          <w:tcPr>
            <w:tcW w:w="14036" w:type="dxa"/>
            <w:gridSpan w:val="6"/>
            <w:tcBorders>
              <w:top w:val="single" w:sz="4" w:space="0" w:color="auto"/>
              <w:left w:val="single" w:sz="4" w:space="0" w:color="auto"/>
              <w:bottom w:val="single" w:sz="4" w:space="0" w:color="auto"/>
              <w:right w:val="single" w:sz="4" w:space="0" w:color="auto"/>
            </w:tcBorders>
            <w:hideMark/>
          </w:tcPr>
          <w:p w:rsidR="003D50CA" w:rsidRPr="003D50CA" w:rsidRDefault="003D50CA" w:rsidP="003D50CA">
            <w:pPr>
              <w:widowControl/>
              <w:suppressAutoHyphens w:val="0"/>
              <w:jc w:val="center"/>
              <w:rPr>
                <w:rFonts w:eastAsia="Calibri"/>
                <w:color w:val="000000"/>
                <w:kern w:val="0"/>
                <w:sz w:val="20"/>
                <w:szCs w:val="20"/>
              </w:rPr>
            </w:pPr>
            <w:r w:rsidRPr="003D50CA">
              <w:rPr>
                <w:rFonts w:eastAsia="Calibri"/>
                <w:color w:val="000000"/>
                <w:kern w:val="0"/>
                <w:sz w:val="20"/>
                <w:szCs w:val="20"/>
              </w:rPr>
              <w:t>ИТОГО с учетом НДС ___ %</w:t>
            </w:r>
          </w:p>
        </w:tc>
        <w:tc>
          <w:tcPr>
            <w:tcW w:w="1276" w:type="dxa"/>
            <w:tcBorders>
              <w:top w:val="single" w:sz="4" w:space="0" w:color="auto"/>
              <w:left w:val="single" w:sz="4" w:space="0" w:color="auto"/>
              <w:bottom w:val="single" w:sz="4" w:space="0" w:color="auto"/>
              <w:right w:val="single" w:sz="4" w:space="0" w:color="auto"/>
            </w:tcBorders>
          </w:tcPr>
          <w:p w:rsidR="003D50CA" w:rsidRPr="003D50CA" w:rsidRDefault="003D50CA" w:rsidP="003D50CA">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на 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5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836"/>
        <w:gridCol w:w="1276"/>
        <w:gridCol w:w="708"/>
        <w:gridCol w:w="1418"/>
        <w:gridCol w:w="1417"/>
        <w:gridCol w:w="1420"/>
        <w:gridCol w:w="1134"/>
        <w:gridCol w:w="1559"/>
        <w:gridCol w:w="1417"/>
        <w:gridCol w:w="1418"/>
      </w:tblGrid>
      <w:tr w:rsidR="001943F0" w:rsidRPr="001943F0" w:rsidTr="009E18FF">
        <w:trPr>
          <w:trHeight w:val="481"/>
          <w:jc w:val="center"/>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color w:val="000000"/>
                <w:kern w:val="0"/>
                <w:sz w:val="20"/>
                <w:szCs w:val="20"/>
              </w:rPr>
            </w:pPr>
            <w:r w:rsidRPr="001943F0">
              <w:rPr>
                <w:rFonts w:eastAsia="Times New Roman"/>
                <w:b/>
                <w:color w:val="000000"/>
                <w:kern w:val="0"/>
                <w:sz w:val="20"/>
                <w:szCs w:val="20"/>
              </w:rPr>
              <w:t>№</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color w:val="000000"/>
                <w:kern w:val="0"/>
                <w:sz w:val="20"/>
                <w:szCs w:val="20"/>
              </w:rPr>
            </w:pPr>
            <w:r w:rsidRPr="001943F0">
              <w:rPr>
                <w:rFonts w:eastAsia="Times New Roman"/>
                <w:b/>
                <w:color w:val="000000"/>
                <w:kern w:val="0"/>
                <w:sz w:val="20"/>
                <w:szCs w:val="20"/>
              </w:rPr>
              <w:t>Наименование товара, работ, услуг</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Ед.</w:t>
            </w:r>
          </w:p>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изм.</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Кол-во</w:t>
            </w:r>
          </w:p>
        </w:tc>
        <w:tc>
          <w:tcPr>
            <w:tcW w:w="6948" w:type="dxa"/>
            <w:gridSpan w:val="5"/>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417" w:type="dxa"/>
            <w:tcBorders>
              <w:top w:val="single" w:sz="4" w:space="0" w:color="000000"/>
              <w:left w:val="single" w:sz="4" w:space="0" w:color="000000"/>
              <w:bottom w:val="single" w:sz="4" w:space="0" w:color="auto"/>
              <w:right w:val="single" w:sz="4" w:space="0" w:color="000000"/>
            </w:tcBorders>
            <w:hideMark/>
          </w:tcPr>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Средняя цена, руб.</w:t>
            </w:r>
          </w:p>
        </w:tc>
        <w:tc>
          <w:tcPr>
            <w:tcW w:w="1418" w:type="dxa"/>
            <w:tcBorders>
              <w:top w:val="single" w:sz="4" w:space="0" w:color="000000"/>
              <w:left w:val="single" w:sz="4" w:space="0" w:color="000000"/>
              <w:bottom w:val="single" w:sz="4" w:space="0" w:color="auto"/>
              <w:right w:val="single" w:sz="4" w:space="0" w:color="000000"/>
            </w:tcBorders>
            <w:hideMark/>
          </w:tcPr>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Стоимость товара, руб.</w:t>
            </w:r>
          </w:p>
        </w:tc>
      </w:tr>
      <w:tr w:rsidR="001943F0" w:rsidRPr="001943F0" w:rsidTr="009E18FF">
        <w:trPr>
          <w:trHeight w:val="224"/>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color w:val="000000"/>
                <w:kern w:val="0"/>
                <w:sz w:val="20"/>
                <w:szCs w:val="20"/>
              </w:rPr>
            </w:pPr>
          </w:p>
        </w:tc>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color w:val="000000"/>
                <w:kern w:val="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ind w:left="-108"/>
              <w:jc w:val="center"/>
              <w:rPr>
                <w:rFonts w:eastAsia="Times New Roman"/>
                <w:b/>
                <w:kern w:val="0"/>
                <w:sz w:val="20"/>
                <w:szCs w:val="20"/>
              </w:rPr>
            </w:pPr>
            <w:r w:rsidRPr="001943F0">
              <w:rPr>
                <w:rFonts w:eastAsia="Times New Roman"/>
                <w:b/>
                <w:kern w:val="0"/>
                <w:sz w:val="20"/>
                <w:szCs w:val="20"/>
              </w:rPr>
              <w:t>№2</w:t>
            </w:r>
          </w:p>
        </w:tc>
        <w:tc>
          <w:tcPr>
            <w:tcW w:w="1420" w:type="dxa"/>
            <w:tcBorders>
              <w:top w:val="single" w:sz="4" w:space="0" w:color="000000"/>
              <w:left w:val="single" w:sz="4" w:space="0" w:color="000000"/>
              <w:bottom w:val="single" w:sz="4" w:space="0" w:color="000000"/>
              <w:right w:val="single" w:sz="4" w:space="0" w:color="auto"/>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1943F0" w:rsidRPr="001943F0" w:rsidRDefault="001943F0" w:rsidP="001943F0">
            <w:pPr>
              <w:widowControl/>
              <w:shd w:val="clear" w:color="auto" w:fill="FFFFFF"/>
              <w:suppressAutoHyphens w:val="0"/>
              <w:snapToGrid w:val="0"/>
              <w:spacing w:line="276" w:lineRule="auto"/>
              <w:ind w:left="-108"/>
              <w:jc w:val="center"/>
              <w:rPr>
                <w:rFonts w:eastAsia="Times New Roman"/>
                <w:b/>
                <w:kern w:val="0"/>
                <w:sz w:val="20"/>
                <w:szCs w:val="20"/>
                <w:lang w:val="en-US"/>
              </w:rPr>
            </w:pPr>
            <w:r w:rsidRPr="001943F0">
              <w:rPr>
                <w:rFonts w:eastAsia="Times New Roman"/>
                <w:b/>
                <w:kern w:val="0"/>
                <w:sz w:val="20"/>
                <w:szCs w:val="20"/>
              </w:rPr>
              <w:t>СКО</w:t>
            </w:r>
          </w:p>
        </w:tc>
        <w:tc>
          <w:tcPr>
            <w:tcW w:w="1559" w:type="dxa"/>
            <w:tcBorders>
              <w:top w:val="single" w:sz="4" w:space="0" w:color="auto"/>
              <w:left w:val="single" w:sz="4" w:space="0" w:color="auto"/>
              <w:bottom w:val="single" w:sz="4" w:space="0" w:color="auto"/>
              <w:right w:val="single" w:sz="4" w:space="0" w:color="auto"/>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lang w:val="en-US"/>
              </w:rPr>
            </w:pPr>
            <w:r w:rsidRPr="001943F0">
              <w:rPr>
                <w:rFonts w:eastAsia="Times New Roman"/>
                <w:b/>
                <w:kern w:val="0"/>
                <w:sz w:val="20"/>
                <w:szCs w:val="20"/>
              </w:rPr>
              <w:t>Коэффициент вариации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43F0" w:rsidRPr="001943F0" w:rsidRDefault="001943F0" w:rsidP="001943F0">
            <w:pPr>
              <w:rPr>
                <w:rFonts w:eastAsia="Times New Roman"/>
                <w:b/>
                <w:kern w:val="0"/>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1943F0" w:rsidRPr="001943F0" w:rsidRDefault="001943F0" w:rsidP="001943F0">
            <w:pPr>
              <w:widowControl/>
              <w:suppressAutoHyphens w:val="0"/>
              <w:rPr>
                <w:rFonts w:eastAsia="Times New Roman"/>
                <w:b/>
                <w:kern w:val="0"/>
                <w:sz w:val="20"/>
                <w:szCs w:val="20"/>
              </w:rPr>
            </w:pPr>
          </w:p>
        </w:tc>
      </w:tr>
      <w:tr w:rsidR="009E18FF" w:rsidRPr="001943F0" w:rsidTr="009E18FF">
        <w:trPr>
          <w:trHeight w:val="77"/>
          <w:jc w:val="center"/>
        </w:trPr>
        <w:tc>
          <w:tcPr>
            <w:tcW w:w="708" w:type="dxa"/>
            <w:tcBorders>
              <w:top w:val="single" w:sz="4" w:space="0" w:color="000000"/>
              <w:left w:val="single" w:sz="4" w:space="0" w:color="000000"/>
              <w:bottom w:val="single" w:sz="4" w:space="0" w:color="000000"/>
              <w:right w:val="single" w:sz="4" w:space="0" w:color="000000"/>
            </w:tcBorders>
            <w:hideMark/>
          </w:tcPr>
          <w:p w:rsidR="009E18FF" w:rsidRPr="001943F0" w:rsidRDefault="009E18FF" w:rsidP="009E18FF">
            <w:pPr>
              <w:widowControl/>
              <w:suppressAutoHyphens w:val="0"/>
              <w:rPr>
                <w:rFonts w:eastAsia="Times New Roman"/>
                <w:color w:val="000000"/>
                <w:kern w:val="0"/>
                <w:sz w:val="22"/>
                <w:szCs w:val="22"/>
                <w:lang w:eastAsia="ru-RU"/>
              </w:rPr>
            </w:pPr>
            <w:r w:rsidRPr="001943F0">
              <w:rPr>
                <w:rFonts w:eastAsia="Times New Roman"/>
                <w:color w:val="000000"/>
                <w:kern w:val="0"/>
                <w:sz w:val="22"/>
                <w:szCs w:val="22"/>
                <w:lang w:eastAsia="ru-RU"/>
              </w:rPr>
              <w:t>1</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9E18FF" w:rsidRPr="001943F0" w:rsidRDefault="009E18FF" w:rsidP="009E18FF">
            <w:pPr>
              <w:widowControl/>
              <w:suppressAutoHyphens w:val="0"/>
              <w:rPr>
                <w:rFonts w:eastAsia="Times New Roman"/>
                <w:color w:val="000000"/>
                <w:kern w:val="0"/>
                <w:lang w:eastAsia="ru-RU"/>
              </w:rPr>
            </w:pPr>
            <w:r w:rsidRPr="001943F0">
              <w:rPr>
                <w:rFonts w:eastAsia="Times New Roman"/>
                <w:color w:val="000000"/>
                <w:kern w:val="0"/>
                <w:lang w:eastAsia="ru-RU"/>
              </w:rPr>
              <w:t>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E18FF" w:rsidRPr="001943F0" w:rsidRDefault="009E18FF" w:rsidP="009E18FF">
            <w:pPr>
              <w:widowControl/>
              <w:suppressAutoHyphens w:val="0"/>
              <w:jc w:val="center"/>
              <w:rPr>
                <w:rFonts w:eastAsia="Times New Roman"/>
                <w:color w:val="000000"/>
                <w:kern w:val="0"/>
                <w:lang w:eastAsia="ru-RU"/>
              </w:rPr>
            </w:pPr>
            <w:r w:rsidRPr="001943F0">
              <w:rPr>
                <w:rFonts w:eastAsia="Times New Roman"/>
                <w:color w:val="000000"/>
                <w:kern w:val="0"/>
                <w:lang w:eastAsia="ru-RU"/>
              </w:rPr>
              <w:t>1 мес</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E18FF" w:rsidRPr="001943F0" w:rsidRDefault="009E18FF" w:rsidP="009E18FF">
            <w:pPr>
              <w:widowControl/>
              <w:suppressAutoHyphens w:val="0"/>
              <w:jc w:val="center"/>
              <w:rPr>
                <w:rFonts w:eastAsia="Times New Roman"/>
                <w:color w:val="000000"/>
                <w:kern w:val="0"/>
                <w:lang w:eastAsia="ru-RU"/>
              </w:rPr>
            </w:pPr>
            <w:r w:rsidRPr="001943F0">
              <w:rPr>
                <w:rFonts w:eastAsia="Times New Roman"/>
                <w:color w:val="000000"/>
                <w:kern w:val="0"/>
                <w:lang w:eastAsia="ru-RU"/>
              </w:rPr>
              <w:t>12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E18FF" w:rsidRPr="009E18FF" w:rsidRDefault="009E18FF" w:rsidP="009E18FF">
            <w:pPr>
              <w:widowControl/>
              <w:suppressAutoHyphens w:val="0"/>
              <w:jc w:val="center"/>
              <w:rPr>
                <w:rFonts w:eastAsia="Times New Roman"/>
                <w:color w:val="000000"/>
                <w:kern w:val="0"/>
                <w:lang w:eastAsia="ru-RU"/>
              </w:rPr>
            </w:pPr>
            <w:r w:rsidRPr="009E18FF">
              <w:rPr>
                <w:rFonts w:eastAsia="Times New Roman"/>
                <w:color w:val="000000"/>
                <w:kern w:val="0"/>
                <w:lang w:eastAsia="ru-RU"/>
              </w:rPr>
              <w:t>9 120,00</w:t>
            </w:r>
          </w:p>
        </w:tc>
        <w:tc>
          <w:tcPr>
            <w:tcW w:w="1417" w:type="dxa"/>
            <w:tcBorders>
              <w:top w:val="nil"/>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8 400,00</w:t>
            </w:r>
          </w:p>
        </w:tc>
        <w:tc>
          <w:tcPr>
            <w:tcW w:w="1420" w:type="dxa"/>
            <w:tcBorders>
              <w:top w:val="nil"/>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10 200,00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8FF" w:rsidRPr="009E18FF" w:rsidRDefault="009E18FF" w:rsidP="009E18FF">
            <w:pPr>
              <w:widowControl/>
              <w:suppressAutoHyphens w:val="0"/>
              <w:jc w:val="center"/>
              <w:rPr>
                <w:rFonts w:eastAsia="Times New Roman"/>
                <w:color w:val="000000"/>
                <w:kern w:val="0"/>
                <w:lang w:eastAsia="ru-RU"/>
              </w:rPr>
            </w:pPr>
            <w:r w:rsidRPr="009E18FF">
              <w:rPr>
                <w:rFonts w:eastAsia="Times New Roman"/>
                <w:color w:val="000000"/>
                <w:kern w:val="0"/>
                <w:lang w:eastAsia="ru-RU"/>
              </w:rPr>
              <w:t>905,98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9,80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8FF" w:rsidRPr="009E18FF" w:rsidRDefault="009E18FF" w:rsidP="009E18FF">
            <w:pPr>
              <w:widowControl/>
              <w:suppressAutoHyphens w:val="0"/>
              <w:jc w:val="center"/>
              <w:rPr>
                <w:rFonts w:eastAsia="Times New Roman"/>
                <w:color w:val="000000"/>
                <w:kern w:val="0"/>
                <w:lang w:eastAsia="ru-RU"/>
              </w:rPr>
            </w:pPr>
            <w:r w:rsidRPr="009E18FF">
              <w:rPr>
                <w:rFonts w:eastAsia="Times New Roman"/>
                <w:color w:val="000000"/>
                <w:kern w:val="0"/>
                <w:lang w:eastAsia="ru-RU"/>
              </w:rPr>
              <w:t>9 240,00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110 880,00</w:t>
            </w:r>
          </w:p>
        </w:tc>
      </w:tr>
      <w:tr w:rsidR="001943F0" w:rsidRPr="001943F0" w:rsidTr="009E18FF">
        <w:trPr>
          <w:trHeight w:val="77"/>
          <w:jc w:val="center"/>
        </w:trPr>
        <w:tc>
          <w:tcPr>
            <w:tcW w:w="13893" w:type="dxa"/>
            <w:gridSpan w:val="10"/>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uppressAutoHyphens w:val="0"/>
              <w:jc w:val="right"/>
              <w:rPr>
                <w:rFonts w:eastAsia="Times New Roman"/>
                <w:b/>
                <w:color w:val="000000"/>
                <w:kern w:val="0"/>
                <w:lang w:eastAsia="ru-RU"/>
              </w:rPr>
            </w:pPr>
            <w:r w:rsidRPr="001943F0">
              <w:rPr>
                <w:rFonts w:eastAsia="Times New Roman"/>
                <w:b/>
                <w:color w:val="000000"/>
                <w:kern w:val="0"/>
                <w:sz w:val="22"/>
                <w:szCs w:val="22"/>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1943F0" w:rsidRPr="001943F0" w:rsidRDefault="009E18FF" w:rsidP="001943F0">
            <w:pPr>
              <w:widowControl/>
              <w:suppressAutoHyphens w:val="0"/>
              <w:jc w:val="right"/>
              <w:rPr>
                <w:rFonts w:ascii="Calibri" w:eastAsia="Times New Roman" w:hAnsi="Calibri"/>
                <w:b/>
                <w:bCs/>
                <w:color w:val="000000"/>
                <w:kern w:val="0"/>
                <w:sz w:val="22"/>
                <w:szCs w:val="22"/>
                <w:lang w:eastAsia="ru-RU"/>
              </w:rPr>
            </w:pPr>
            <w:r w:rsidRPr="009E18FF">
              <w:rPr>
                <w:rFonts w:eastAsia="Times New Roman"/>
                <w:b/>
                <w:kern w:val="0"/>
                <w:lang w:eastAsia="ru-RU"/>
              </w:rPr>
              <w:t>110 880,00</w:t>
            </w:r>
          </w:p>
        </w:tc>
      </w:tr>
      <w:tr w:rsidR="001943F0" w:rsidRPr="001943F0" w:rsidTr="009E18FF">
        <w:trPr>
          <w:trHeight w:val="77"/>
          <w:jc w:val="center"/>
        </w:trPr>
        <w:tc>
          <w:tcPr>
            <w:tcW w:w="15311" w:type="dxa"/>
            <w:gridSpan w:val="11"/>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uppressAutoHyphens w:val="0"/>
              <w:jc w:val="center"/>
              <w:rPr>
                <w:rFonts w:eastAsia="Times New Roman"/>
                <w:color w:val="000000"/>
                <w:kern w:val="0"/>
                <w:lang w:eastAsia="ru-RU"/>
              </w:rPr>
            </w:pPr>
            <w:r w:rsidRPr="001943F0">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работ, услуг, начальная (максимальная) цена Договора составляет </w:t>
            </w:r>
            <w:r w:rsidR="00CF4501" w:rsidRPr="00CF4501">
              <w:rPr>
                <w:rFonts w:eastAsia="Times New Roman"/>
                <w:b/>
                <w:kern w:val="0"/>
                <w:lang w:eastAsia="ru-RU"/>
              </w:rPr>
              <w:t>110 880,00 (Сто десять тысяч восемьсот восемьдесят) рублей 00 копеек, с учетом всех налогов и сборов</w:t>
            </w:r>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DEA" w:rsidRDefault="009E0DEA">
      <w:r>
        <w:separator/>
      </w:r>
    </w:p>
  </w:endnote>
  <w:endnote w:type="continuationSeparator" w:id="0">
    <w:p w:rsidR="009E0DEA" w:rsidRDefault="009E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03" w:rsidRDefault="000E3703">
    <w:pPr>
      <w:pStyle w:val="af"/>
      <w:jc w:val="right"/>
    </w:pPr>
    <w:r>
      <w:fldChar w:fldCharType="begin"/>
    </w:r>
    <w:r>
      <w:instrText xml:space="preserve"> PAGE   \* MERGEFORMAT </w:instrText>
    </w:r>
    <w:r>
      <w:fldChar w:fldCharType="separate"/>
    </w:r>
    <w:r w:rsidR="00F45703">
      <w:rPr>
        <w:noProof/>
      </w:rPr>
      <w:t>49</w:t>
    </w:r>
    <w:r>
      <w:rPr>
        <w:noProof/>
      </w:rPr>
      <w:fldChar w:fldCharType="end"/>
    </w:r>
  </w:p>
  <w:p w:rsidR="000E3703" w:rsidRDefault="000E37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DEA" w:rsidRDefault="009E0DEA">
      <w:r>
        <w:separator/>
      </w:r>
    </w:p>
  </w:footnote>
  <w:footnote w:type="continuationSeparator" w:id="0">
    <w:p w:rsidR="009E0DEA" w:rsidRDefault="009E0DEA">
      <w:r>
        <w:continuationSeparator/>
      </w:r>
    </w:p>
  </w:footnote>
  <w:footnote w:id="1">
    <w:p w:rsidR="000E3703" w:rsidRPr="00C349BB" w:rsidRDefault="000E3703" w:rsidP="00925DF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13C2AA2"/>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10" w15:restartNumberingAfterBreak="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11" w15:restartNumberingAfterBreak="0">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2"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3" w15:restartNumberingAfterBreak="0">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 w15:restartNumberingAfterBreak="0">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9" w15:restartNumberingAfterBreak="0">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15:restartNumberingAfterBreak="0">
    <w:nsid w:val="214F00CA"/>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1"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4" w15:restartNumberingAfterBreak="0">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28" w15:restartNumberingAfterBreak="0">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33" w15:restartNumberingAfterBreak="0">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C1A9D"/>
    <w:multiLevelType w:val="multilevel"/>
    <w:tmpl w:val="C0B68AA0"/>
    <w:lvl w:ilvl="0">
      <w:start w:val="1"/>
      <w:numFmt w:val="decimal"/>
      <w:lvlText w:val="%1."/>
      <w:lvlJc w:val="left"/>
      <w:pPr>
        <w:ind w:left="1211" w:hanging="360"/>
      </w:pPr>
      <w:rPr>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61234CE5"/>
    <w:multiLevelType w:val="multilevel"/>
    <w:tmpl w:val="493E3CC6"/>
    <w:styleLink w:val="WWNum4"/>
    <w:lvl w:ilvl="0">
      <w:numFmt w:val="bullet"/>
      <w:pStyle w:val="a"/>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1" w15:restartNumberingAfterBreak="0">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46"/>
  </w:num>
  <w:num w:numId="4">
    <w:abstractNumId w:val="35"/>
  </w:num>
  <w:num w:numId="5">
    <w:abstractNumId w:val="38"/>
  </w:num>
  <w:num w:numId="6">
    <w:abstractNumId w:val="16"/>
  </w:num>
  <w:num w:numId="7">
    <w:abstractNumId w:val="45"/>
  </w:num>
  <w:num w:numId="8">
    <w:abstractNumId w:val="36"/>
  </w:num>
  <w:num w:numId="9">
    <w:abstractNumId w:val="37"/>
  </w:num>
  <w:num w:numId="10">
    <w:abstractNumId w:val="33"/>
  </w:num>
  <w:num w:numId="11">
    <w:abstractNumId w:val="43"/>
  </w:num>
  <w:num w:numId="12">
    <w:abstractNumId w:val="15"/>
  </w:num>
  <w:num w:numId="13">
    <w:abstractNumId w:val="22"/>
  </w:num>
  <w:num w:numId="14">
    <w:abstractNumId w:val="28"/>
  </w:num>
  <w:num w:numId="15">
    <w:abstractNumId w:val="44"/>
  </w:num>
  <w:num w:numId="16">
    <w:abstractNumId w:val="47"/>
  </w:num>
  <w:num w:numId="17">
    <w:abstractNumId w:val="34"/>
  </w:num>
  <w:num w:numId="18">
    <w:abstractNumId w:val="23"/>
  </w:num>
  <w:num w:numId="19">
    <w:abstractNumId w:val="20"/>
  </w:num>
  <w:num w:numId="20">
    <w:abstractNumId w:val="42"/>
  </w:num>
  <w:num w:numId="21">
    <w:abstractNumId w:val="40"/>
  </w:num>
  <w:num w:numId="22">
    <w:abstractNumId w:val="0"/>
  </w:num>
  <w:num w:numId="23">
    <w:abstractNumId w:val="27"/>
    <w:lvlOverride w:ilvl="0">
      <w:startOverride w:val="6"/>
    </w:lvlOverride>
    <w:lvlOverride w:ilvl="1"/>
    <w:lvlOverride w:ilvl="2"/>
    <w:lvlOverride w:ilvl="3"/>
    <w:lvlOverride w:ilvl="4"/>
    <w:lvlOverride w:ilvl="5"/>
    <w:lvlOverride w:ilvl="6"/>
    <w:lvlOverride w:ilvl="7"/>
    <w:lvlOverride w:ilvl="8"/>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num>
  <w:num w:numId="29">
    <w:abstractNumId w:val="10"/>
    <w:lvlOverride w:ilvl="0"/>
  </w:num>
  <w:num w:numId="30">
    <w:abstractNumId w:val="11"/>
    <w:lvlOverride w:ilvl="0"/>
  </w:num>
  <w:num w:numId="31">
    <w:abstractNumId w:val="12"/>
    <w:lvlOverride w:ilvl="0"/>
  </w:num>
  <w:num w:numId="32">
    <w:abstractNumId w:val="13"/>
  </w:num>
  <w:num w:numId="33">
    <w:abstractNumId w:val="17"/>
  </w:num>
  <w:num w:numId="34">
    <w:abstractNumId w:val="19"/>
  </w:num>
  <w:num w:numId="35">
    <w:abstractNumId w:val="21"/>
  </w:num>
  <w:num w:numId="36">
    <w:abstractNumId w:val="25"/>
  </w:num>
  <w:num w:numId="37">
    <w:abstractNumId w:val="26"/>
  </w:num>
  <w:num w:numId="38">
    <w:abstractNumId w:val="29"/>
  </w:num>
  <w:num w:numId="39">
    <w:abstractNumId w:val="31"/>
  </w:num>
  <w:num w:numId="40">
    <w:abstractNumId w:val="32"/>
  </w:num>
  <w:num w:numId="41">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6664"/>
    <w:rsid w:val="001F73FC"/>
    <w:rsid w:val="002011E6"/>
    <w:rsid w:val="0020178A"/>
    <w:rsid w:val="0020362E"/>
    <w:rsid w:val="002041C3"/>
    <w:rsid w:val="0020539A"/>
    <w:rsid w:val="00214DA9"/>
    <w:rsid w:val="002166C8"/>
    <w:rsid w:val="002258B0"/>
    <w:rsid w:val="00225F0B"/>
    <w:rsid w:val="00227FF5"/>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3686F"/>
    <w:rsid w:val="00344A52"/>
    <w:rsid w:val="00344FA6"/>
    <w:rsid w:val="003500DF"/>
    <w:rsid w:val="00350CC5"/>
    <w:rsid w:val="003510B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67D48"/>
    <w:rsid w:val="00474049"/>
    <w:rsid w:val="004740F7"/>
    <w:rsid w:val="00475F95"/>
    <w:rsid w:val="00476389"/>
    <w:rsid w:val="00476AEB"/>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706D"/>
    <w:rsid w:val="004E7E21"/>
    <w:rsid w:val="004F36C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2E31"/>
    <w:rsid w:val="00566120"/>
    <w:rsid w:val="00566538"/>
    <w:rsid w:val="00570378"/>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6F42"/>
    <w:rsid w:val="005C062A"/>
    <w:rsid w:val="005C0D34"/>
    <w:rsid w:val="005C213E"/>
    <w:rsid w:val="005C2362"/>
    <w:rsid w:val="005C383D"/>
    <w:rsid w:val="005D099E"/>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4426"/>
    <w:rsid w:val="00764F46"/>
    <w:rsid w:val="007656CE"/>
    <w:rsid w:val="0076620F"/>
    <w:rsid w:val="007662BD"/>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D64"/>
    <w:rsid w:val="008773BD"/>
    <w:rsid w:val="00877743"/>
    <w:rsid w:val="00881AD8"/>
    <w:rsid w:val="00881B73"/>
    <w:rsid w:val="00881E2F"/>
    <w:rsid w:val="00882F05"/>
    <w:rsid w:val="00882F29"/>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1E49"/>
    <w:rsid w:val="008F4CEF"/>
    <w:rsid w:val="008F694A"/>
    <w:rsid w:val="008F7C87"/>
    <w:rsid w:val="008F7D24"/>
    <w:rsid w:val="00901341"/>
    <w:rsid w:val="00902BCF"/>
    <w:rsid w:val="00903512"/>
    <w:rsid w:val="00906261"/>
    <w:rsid w:val="00912BF1"/>
    <w:rsid w:val="00917748"/>
    <w:rsid w:val="009200A4"/>
    <w:rsid w:val="0092435A"/>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0DEA"/>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41E2"/>
    <w:rsid w:val="00A74270"/>
    <w:rsid w:val="00A76839"/>
    <w:rsid w:val="00A76BD1"/>
    <w:rsid w:val="00A76F07"/>
    <w:rsid w:val="00A809ED"/>
    <w:rsid w:val="00A81EC2"/>
    <w:rsid w:val="00A85278"/>
    <w:rsid w:val="00A90632"/>
    <w:rsid w:val="00A90E20"/>
    <w:rsid w:val="00A91172"/>
    <w:rsid w:val="00A92578"/>
    <w:rsid w:val="00A936A3"/>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61526"/>
    <w:rsid w:val="00F64B37"/>
    <w:rsid w:val="00F7061F"/>
    <w:rsid w:val="00F717D6"/>
    <w:rsid w:val="00F7282F"/>
    <w:rsid w:val="00F7403F"/>
    <w:rsid w:val="00F74530"/>
    <w:rsid w:val="00F76714"/>
    <w:rsid w:val="00F76B6E"/>
    <w:rsid w:val="00F82217"/>
    <w:rsid w:val="00F868C6"/>
    <w:rsid w:val="00F90CDF"/>
    <w:rsid w:val="00F95265"/>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644DC-35D2-4D0E-8DF5-E6C305E0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semiHidden/>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semiHidden/>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9"/>
    <w:semiHidden/>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semiHidden/>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9"/>
    <w:semiHidden/>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semiHidden/>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uiPriority w:val="99"/>
    <w:rsid w:val="007B6178"/>
    <w:pPr>
      <w:shd w:val="clear" w:color="auto" w:fill="FFFFFF"/>
      <w:spacing w:before="600" w:line="274" w:lineRule="exact"/>
    </w:pPr>
    <w:rPr>
      <w:sz w:val="22"/>
      <w:szCs w:val="22"/>
    </w:rPr>
  </w:style>
  <w:style w:type="paragraph" w:customStyle="1" w:styleId="h4">
    <w:name w:val="h4"/>
    <w:basedOn w:val="a2"/>
    <w:uiPriority w:val="99"/>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uiPriority w:val="99"/>
    <w:rsid w:val="007B6178"/>
    <w:pPr>
      <w:keepNext/>
      <w:ind w:left="-567"/>
      <w:jc w:val="both"/>
    </w:pPr>
    <w:rPr>
      <w:szCs w:val="20"/>
    </w:rPr>
  </w:style>
  <w:style w:type="paragraph" w:customStyle="1" w:styleId="Style9">
    <w:name w:val="Style9"/>
    <w:basedOn w:val="a2"/>
    <w:uiPriority w:val="99"/>
    <w:rsid w:val="007B6178"/>
    <w:pPr>
      <w:autoSpaceDE w:val="0"/>
    </w:pPr>
  </w:style>
  <w:style w:type="paragraph" w:customStyle="1" w:styleId="Style8">
    <w:name w:val="Style8"/>
    <w:basedOn w:val="a2"/>
    <w:uiPriority w:val="99"/>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semiHidden/>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semiHidden/>
    <w:rsid w:val="00925DF8"/>
    <w:rPr>
      <w:lang w:eastAsia="en-US"/>
    </w:rPr>
  </w:style>
  <w:style w:type="character" w:styleId="af3">
    <w:name w:val="footnote reference"/>
    <w:uiPriority w:val="99"/>
    <w:semiHidden/>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uiPriority w:val="9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semiHidden/>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9"/>
    <w:semiHidden/>
    <w:rsid w:val="009F16C8"/>
    <w:rPr>
      <w:rFonts w:ascii="Times New Roman" w:eastAsia="Times New Roman" w:hAnsi="Times New Roman"/>
      <w:b/>
      <w:bCs/>
      <w:sz w:val="28"/>
      <w:szCs w:val="28"/>
    </w:rPr>
  </w:style>
  <w:style w:type="character" w:customStyle="1" w:styleId="61">
    <w:name w:val="Заголовок 6 Знак"/>
    <w:basedOn w:val="a3"/>
    <w:link w:val="60"/>
    <w:uiPriority w:val="99"/>
    <w:semiHidden/>
    <w:rsid w:val="009F16C8"/>
    <w:rPr>
      <w:rFonts w:ascii="Times New Roman" w:eastAsia="Times New Roman" w:hAnsi="Times New Roman"/>
      <w:b/>
      <w:bCs/>
      <w:sz w:val="22"/>
      <w:szCs w:val="22"/>
    </w:rPr>
  </w:style>
  <w:style w:type="character" w:customStyle="1" w:styleId="71">
    <w:name w:val="Заголовок 7 Знак"/>
    <w:basedOn w:val="a3"/>
    <w:link w:val="70"/>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semiHidden/>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semiHidden/>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99"/>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uiPriority w:val="9"/>
    <w:semiHidden/>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iPriority w:val="99"/>
    <w:semiHidden/>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uiPriority w:val="99"/>
    <w:semiHidden/>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semiHidden/>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semiHidden/>
    <w:locked/>
    <w:rsid w:val="009F16C8"/>
    <w:rPr>
      <w:rFonts w:ascii="Times New Roman" w:eastAsia="Times New Roman" w:hAnsi="Times New Roman"/>
    </w:rPr>
  </w:style>
  <w:style w:type="character" w:customStyle="1" w:styleId="afe">
    <w:name w:val="Название Знак"/>
    <w:basedOn w:val="a3"/>
    <w:link w:val="aff"/>
    <w:uiPriority w:val="99"/>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semiHidden/>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semiHidden/>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semiHidden/>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uiPriority w:val="99"/>
    <w:semiHidden/>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iPriority w:val="99"/>
    <w:semiHidden/>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semiHidden/>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99"/>
    <w:locked/>
    <w:rsid w:val="009F16C8"/>
    <w:rPr>
      <w:rFonts w:ascii="Arial" w:eastAsia="Times New Roman" w:hAnsi="Arial" w:cs="Arial"/>
      <w:sz w:val="24"/>
      <w:szCs w:val="24"/>
    </w:rPr>
  </w:style>
  <w:style w:type="character" w:customStyle="1" w:styleId="affa">
    <w:name w:val="Приветствие Знак"/>
    <w:basedOn w:val="a3"/>
    <w:link w:val="affb"/>
    <w:uiPriority w:val="99"/>
    <w:semiHidden/>
    <w:locked/>
    <w:rsid w:val="009F16C8"/>
    <w:rPr>
      <w:rFonts w:ascii="Times New Roman" w:eastAsia="Times New Roman" w:hAnsi="Times New Roman"/>
      <w:sz w:val="24"/>
      <w:szCs w:val="24"/>
      <w:lang w:val="x-none"/>
    </w:rPr>
  </w:style>
  <w:style w:type="character" w:customStyle="1" w:styleId="affc">
    <w:name w:val="Дата Знак"/>
    <w:basedOn w:val="a3"/>
    <w:link w:val="affd"/>
    <w:uiPriority w:val="99"/>
    <w:semiHidden/>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semiHidden/>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semiHidden/>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semiHidden/>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uiPriority w:val="99"/>
    <w:semiHidden/>
    <w:locked/>
    <w:rsid w:val="009F16C8"/>
    <w:rPr>
      <w:rFonts w:ascii="Times New Roman" w:eastAsia="Times New Roman" w:hAnsi="Times New Roman"/>
    </w:rPr>
  </w:style>
  <w:style w:type="character" w:customStyle="1" w:styleId="32">
    <w:name w:val="Основной текст 3 Знак"/>
    <w:basedOn w:val="a3"/>
    <w:link w:val="33"/>
    <w:uiPriority w:val="99"/>
    <w:semiHidden/>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w:uiPriority w:val="99"/>
    <w:semiHidden/>
    <w:rsid w:val="009F16C8"/>
    <w:rPr>
      <w:rFonts w:ascii="Times New Roman" w:hAnsi="Times New Roman" w:cs="Times New Roman" w:hint="default"/>
      <w:sz w:val="26"/>
      <w:lang w:val="ru-RU" w:eastAsia="ru-RU" w:bidi="ar-SA"/>
    </w:rPr>
  </w:style>
  <w:style w:type="paragraph" w:styleId="29">
    <w:name w:val="Body Text Indent 2"/>
    <w:aliases w:val="Знак"/>
    <w:basedOn w:val="a2"/>
    <w:link w:val="211"/>
    <w:uiPriority w:val="99"/>
    <w:semiHidden/>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uiPriority w:val="99"/>
    <w:semiHidden/>
    <w:rsid w:val="009F16C8"/>
    <w:rPr>
      <w:rFonts w:ascii="Times New Roman" w:hAnsi="Times New Roman"/>
      <w:lang w:eastAsia="zh-CN"/>
    </w:rPr>
  </w:style>
  <w:style w:type="character" w:customStyle="1" w:styleId="311">
    <w:name w:val="Основной текст с отступом 3 Знак1"/>
    <w:aliases w:val="Знак1 Знак Знак1"/>
    <w:link w:val="34"/>
    <w:uiPriority w:val="99"/>
    <w:semiHidden/>
    <w:locked/>
    <w:rsid w:val="009F16C8"/>
    <w:rPr>
      <w:rFonts w:ascii="Times New Roman" w:eastAsia="Times New Roman" w:hAnsi="Times New Roman"/>
      <w:sz w:val="16"/>
      <w:szCs w:val="16"/>
    </w:rPr>
  </w:style>
  <w:style w:type="paragraph" w:styleId="34">
    <w:name w:val="Body Text Indent 3"/>
    <w:aliases w:val="Знак1 Знак"/>
    <w:basedOn w:val="a2"/>
    <w:link w:val="311"/>
    <w:uiPriority w:val="99"/>
    <w:semiHidden/>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
    <w:basedOn w:val="a3"/>
    <w:uiPriority w:val="99"/>
    <w:semiHidden/>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uiPriority w:val="99"/>
    <w:semiHidden/>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uiPriority w:val="99"/>
    <w:semiHidden/>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semiHidden/>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uiPriority w:val="99"/>
    <w:semiHidden/>
    <w:locked/>
    <w:rsid w:val="009F16C8"/>
    <w:rPr>
      <w:rFonts w:ascii="Times New Roman" w:eastAsia="Times New Roman" w:hAnsi="Times New Roman"/>
      <w:b/>
      <w:bCs/>
    </w:rPr>
  </w:style>
  <w:style w:type="character" w:customStyle="1" w:styleId="afffa">
    <w:name w:val="Текст выноски Знак"/>
    <w:basedOn w:val="a3"/>
    <w:link w:val="afffb"/>
    <w:uiPriority w:val="99"/>
    <w:semiHidden/>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uiPriority w:val="99"/>
    <w:rsid w:val="009F16C8"/>
    <w:pPr>
      <w:widowControl w:val="0"/>
      <w:ind w:firstLine="720"/>
    </w:pPr>
    <w:rPr>
      <w:rFonts w:ascii="Arial" w:eastAsia="Times New Roman" w:hAnsi="Arial" w:cs="Arial"/>
    </w:rPr>
  </w:style>
  <w:style w:type="paragraph" w:customStyle="1" w:styleId="xl24">
    <w:name w:val="xl24"/>
    <w:basedOn w:val="a2"/>
    <w:uiPriority w:val="99"/>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iPriority w:val="99"/>
    <w:semiHidden/>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uiPriority w:val="99"/>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9F16C8"/>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uiPriority w:val="99"/>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uiPriority w:val="99"/>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uiPriority w:val="99"/>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uiPriority w:val="99"/>
    <w:rsid w:val="009F16C8"/>
    <w:pPr>
      <w:suppressAutoHyphens/>
      <w:autoSpaceDE w:val="0"/>
    </w:pPr>
    <w:rPr>
      <w:rFonts w:ascii="Arial" w:eastAsia="Times New Roman" w:hAnsi="Arial" w:cs="Arial"/>
      <w:lang w:eastAsia="zh-CN"/>
    </w:rPr>
  </w:style>
  <w:style w:type="paragraph" w:customStyle="1" w:styleId="text-1">
    <w:name w:val="text-1"/>
    <w:basedOn w:val="a2"/>
    <w:uiPriority w:val="99"/>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uiPriority w:val="99"/>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uiPriority w:val="99"/>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uiPriority w:val="99"/>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semiHidden/>
    <w:unhideWhenUsed/>
    <w:rsid w:val="009F16C8"/>
    <w:pPr>
      <w:numPr>
        <w:numId w:val="24"/>
      </w:numPr>
      <w:contextualSpacing/>
    </w:pPr>
    <w:rPr>
      <w:kern w:val="2"/>
    </w:rPr>
  </w:style>
  <w:style w:type="paragraph" w:customStyle="1" w:styleId="1f2">
    <w:name w:val="Дефис 1"/>
    <w:basedOn w:val="a"/>
    <w:uiPriority w:val="99"/>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uiPriority w:val="99"/>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uiPriority w:val="99"/>
    <w:rsid w:val="009F16C8"/>
    <w:pPr>
      <w:suppressAutoHyphens/>
      <w:autoSpaceDN w:val="0"/>
    </w:pPr>
    <w:rPr>
      <w:rFonts w:ascii="Times New Roman" w:eastAsia="Times New Roman" w:hAnsi="Times New Roman"/>
      <w:kern w:val="3"/>
      <w:sz w:val="24"/>
      <w:szCs w:val="24"/>
    </w:rPr>
  </w:style>
  <w:style w:type="paragraph" w:customStyle="1" w:styleId="Iauiue">
    <w:name w:val="Iau?iue"/>
    <w:uiPriority w:val="99"/>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uiPriority w:val="99"/>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uiPriority w:val="99"/>
    <w:rsid w:val="009F16C8"/>
    <w:rPr>
      <w:rFonts w:ascii="Times New Roman" w:eastAsia="Times New Roman" w:hAnsi="Times New Roman"/>
    </w:rPr>
  </w:style>
  <w:style w:type="paragraph" w:customStyle="1" w:styleId="affffb">
    <w:name w:val="ГС_ОснТекст_без_отступа"/>
    <w:basedOn w:val="a2"/>
    <w:next w:val="a2"/>
    <w:uiPriority w:val="99"/>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uiPriority w:val="99"/>
    <w:rsid w:val="009F16C8"/>
    <w:pPr>
      <w:spacing w:before="120" w:after="240"/>
      <w:jc w:val="center"/>
    </w:pPr>
    <w:rPr>
      <w:rFonts w:ascii="Arial" w:eastAsia="Times New Roman" w:hAnsi="Arial"/>
      <w:b/>
      <w:bCs/>
      <w:kern w:val="28"/>
      <w:sz w:val="28"/>
      <w:szCs w:val="28"/>
    </w:rPr>
  </w:style>
  <w:style w:type="paragraph" w:customStyle="1" w:styleId="xl82">
    <w:name w:val="xl8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uiPriority w:val="99"/>
    <w:rsid w:val="009F16C8"/>
    <w:pPr>
      <w:ind w:left="40" w:firstLine="420"/>
      <w:jc w:val="both"/>
    </w:pPr>
    <w:rPr>
      <w:rFonts w:ascii="Arial" w:eastAsia="Times New Roman" w:hAnsi="Arial"/>
      <w:sz w:val="24"/>
    </w:rPr>
  </w:style>
  <w:style w:type="paragraph" w:customStyle="1" w:styleId="113">
    <w:name w:val="заголовок 11"/>
    <w:basedOn w:val="a2"/>
    <w:next w:val="a2"/>
    <w:uiPriority w:val="99"/>
    <w:rsid w:val="009F16C8"/>
    <w:pPr>
      <w:keepNext/>
      <w:widowControl/>
      <w:suppressAutoHyphens w:val="0"/>
      <w:jc w:val="center"/>
    </w:pPr>
    <w:rPr>
      <w:rFonts w:eastAsia="Times New Roman"/>
      <w:kern w:val="0"/>
      <w:szCs w:val="20"/>
      <w:lang w:eastAsia="ru-RU"/>
    </w:rPr>
  </w:style>
  <w:style w:type="paragraph" w:customStyle="1" w:styleId="xl25">
    <w:name w:val="xl2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uiPriority w:val="99"/>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uiPriority w:val="99"/>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uiPriority w:val="99"/>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uiPriority w:val="99"/>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uiPriority w:val="99"/>
    <w:rsid w:val="009F16C8"/>
    <w:pPr>
      <w:widowControl w:val="0"/>
      <w:snapToGrid w:val="0"/>
    </w:pPr>
    <w:rPr>
      <w:rFonts w:ascii="Times New Roman" w:eastAsia="Times New Roman" w:hAnsi="Times New Roman"/>
      <w:sz w:val="24"/>
    </w:rPr>
  </w:style>
  <w:style w:type="paragraph" w:customStyle="1" w:styleId="ConsCell">
    <w:name w:val="ConsCell"/>
    <w:uiPriority w:val="99"/>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uiPriority w:val="99"/>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uiPriority w:val="99"/>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uiPriority w:val="99"/>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uiPriority w:val="99"/>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uiPriority w:val="99"/>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uiPriority w:val="99"/>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uiPriority w:val="99"/>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uiPriority w:val="99"/>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uiPriority w:val="99"/>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uiPriority w:val="99"/>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uiPriority w:val="9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uiPriority w:val="9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uiPriority w:val="99"/>
    <w:rsid w:val="009F16C8"/>
    <w:pPr>
      <w:widowControl w:val="0"/>
      <w:snapToGrid w:val="0"/>
      <w:ind w:left="2080"/>
    </w:pPr>
    <w:rPr>
      <w:rFonts w:ascii="Arial" w:eastAsia="Times New Roman" w:hAnsi="Arial"/>
      <w:b/>
      <w:sz w:val="36"/>
    </w:rPr>
  </w:style>
  <w:style w:type="paragraph" w:customStyle="1" w:styleId="Normal1">
    <w:name w:val="Normal1"/>
    <w:uiPriority w:val="99"/>
    <w:rsid w:val="009F16C8"/>
    <w:pPr>
      <w:widowControl w:val="0"/>
    </w:pPr>
    <w:rPr>
      <w:rFonts w:ascii="Times New Roman" w:eastAsia="Times New Roman" w:hAnsi="Times New Roman"/>
    </w:rPr>
  </w:style>
  <w:style w:type="paragraph" w:customStyle="1" w:styleId="Default">
    <w:name w:val="Default"/>
    <w:uiPriority w:val="99"/>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uiPriority w:val="99"/>
    <w:rsid w:val="009F16C8"/>
    <w:pPr>
      <w:autoSpaceDE w:val="0"/>
      <w:autoSpaceDN w:val="0"/>
      <w:adjustRightInd w:val="0"/>
    </w:pPr>
    <w:rPr>
      <w:rFonts w:ascii="Arial" w:hAnsi="Arial" w:cs="Arial"/>
      <w:b/>
      <w:bCs/>
      <w:sz w:val="22"/>
      <w:szCs w:val="22"/>
    </w:rPr>
  </w:style>
  <w:style w:type="paragraph" w:customStyle="1" w:styleId="CoverAuthor">
    <w:name w:val="Cover Author"/>
    <w:basedOn w:val="a2"/>
    <w:uiPriority w:val="99"/>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uiPriority w:val="99"/>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uiPriority w:val="99"/>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uiPriority w:val="99"/>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uiPriority w:val="99"/>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uiPriority w:val="99"/>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uiPriority w:val="99"/>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uiPriority w:val="99"/>
    <w:qFormat/>
    <w:rsid w:val="009F16C8"/>
    <w:pPr>
      <w:widowControl/>
      <w:suppressAutoHyphens w:val="0"/>
    </w:pPr>
    <w:rPr>
      <w:rFonts w:eastAsia="Times New Roman"/>
      <w:kern w:val="0"/>
      <w:sz w:val="20"/>
      <w:szCs w:val="20"/>
      <w:lang w:eastAsia="ru-RU"/>
    </w:rPr>
  </w:style>
  <w:style w:type="paragraph" w:customStyle="1" w:styleId="afffff9">
    <w:name w:val="_Текст"/>
    <w:basedOn w:val="a2"/>
    <w:uiPriority w:val="99"/>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uiPriority w:val="99"/>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uiPriority w:val="99"/>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uiPriority w:val="99"/>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iPriority w:val="99"/>
    <w:semiHidden/>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uiPriority w:val="99"/>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uiPriority w:val="99"/>
    <w:rsid w:val="009F16C8"/>
    <w:rPr>
      <w:rFonts w:ascii="Courier" w:eastAsia="Times New Roman" w:hAnsi="Courier"/>
      <w:sz w:val="24"/>
      <w:lang w:val="en-GB"/>
    </w:rPr>
  </w:style>
  <w:style w:type="paragraph" w:customStyle="1" w:styleId="afffffe">
    <w:name w:val="Готовый"/>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uiPriority w:val="99"/>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uiPriority w:val="99"/>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uiPriority w:val="99"/>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uiPriority w:val="99"/>
    <w:rsid w:val="009F16C8"/>
    <w:pPr>
      <w:snapToGrid/>
      <w:spacing w:line="240" w:lineRule="auto"/>
      <w:ind w:firstLine="708"/>
    </w:pPr>
    <w:rPr>
      <w:rFonts w:ascii="Times New Roman" w:hAnsi="Times New Roman"/>
      <w:sz w:val="24"/>
    </w:rPr>
  </w:style>
  <w:style w:type="paragraph" w:customStyle="1" w:styleId="54">
    <w:name w:val="5"/>
    <w:uiPriority w:val="99"/>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uiPriority w:val="99"/>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99"/>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uiPriority w:val="99"/>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uiPriority w:val="99"/>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uiPriority w:val="99"/>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uiPriority w:val="99"/>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uiPriority w:val="99"/>
    <w:rsid w:val="009F16C8"/>
    <w:pPr>
      <w:widowControl/>
      <w:suppressAutoHyphens w:val="0"/>
    </w:pPr>
    <w:rPr>
      <w:rFonts w:eastAsia="Times New Roman"/>
      <w:kern w:val="0"/>
      <w:szCs w:val="20"/>
      <w:lang w:eastAsia="ru-RU"/>
    </w:rPr>
  </w:style>
  <w:style w:type="paragraph" w:customStyle="1" w:styleId="affffff4">
    <w:name w:val="КД_Обычный"/>
    <w:basedOn w:val="a2"/>
    <w:uiPriority w:val="99"/>
    <w:rsid w:val="009F16C8"/>
    <w:pPr>
      <w:widowControl/>
      <w:suppressAutoHyphens w:val="0"/>
    </w:pPr>
    <w:rPr>
      <w:rFonts w:eastAsia="Times New Roman"/>
      <w:kern w:val="0"/>
      <w:sz w:val="26"/>
      <w:szCs w:val="20"/>
      <w:lang w:eastAsia="ru-RU"/>
    </w:rPr>
  </w:style>
  <w:style w:type="paragraph" w:customStyle="1" w:styleId="affffff5">
    <w:name w:val="КД_Шрифт"/>
    <w:uiPriority w:val="99"/>
    <w:rsid w:val="009F16C8"/>
    <w:rPr>
      <w:rFonts w:ascii="Times New Roman" w:eastAsia="Times New Roman" w:hAnsi="Times New Roman"/>
      <w:sz w:val="26"/>
    </w:rPr>
  </w:style>
  <w:style w:type="paragraph" w:customStyle="1" w:styleId="affffff6">
    <w:name w:val="КД_Раздел"/>
    <w:basedOn w:val="a2"/>
    <w:uiPriority w:val="99"/>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uiPriority w:val="99"/>
    <w:rsid w:val="009F16C8"/>
    <w:pPr>
      <w:keepNext/>
      <w:keepLines/>
    </w:pPr>
    <w:rPr>
      <w:b/>
      <w:sz w:val="28"/>
    </w:rPr>
  </w:style>
  <w:style w:type="paragraph" w:customStyle="1" w:styleId="1fa">
    <w:name w:val="Основной текст1"/>
    <w:basedOn w:val="a2"/>
    <w:uiPriority w:val="99"/>
    <w:rsid w:val="009F16C8"/>
    <w:pPr>
      <w:widowControl/>
      <w:jc w:val="both"/>
    </w:pPr>
    <w:rPr>
      <w:rFonts w:eastAsia="Times New Roman"/>
      <w:kern w:val="0"/>
      <w:szCs w:val="20"/>
      <w:lang w:eastAsia="ru-RU"/>
    </w:rPr>
  </w:style>
  <w:style w:type="paragraph" w:customStyle="1" w:styleId="CMBNormal">
    <w:name w:val="CMB Normal"/>
    <w:basedOn w:val="a2"/>
    <w:uiPriority w:val="99"/>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uiPriority w:val="99"/>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uiPriority w:val="99"/>
    <w:rsid w:val="009F16C8"/>
    <w:pPr>
      <w:widowControl/>
      <w:suppressAutoHyphens w:val="0"/>
      <w:spacing w:after="60"/>
      <w:jc w:val="both"/>
    </w:pPr>
    <w:rPr>
      <w:rFonts w:eastAsia="Times New Roman"/>
      <w:kern w:val="0"/>
      <w:lang w:eastAsia="ru-RU"/>
    </w:rPr>
  </w:style>
  <w:style w:type="paragraph" w:customStyle="1" w:styleId="xl39">
    <w:name w:val="xl3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uiPriority w:val="99"/>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uiPriority w:val="99"/>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uiPriority w:val="99"/>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uiPriority w:val="99"/>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uiPriority w:val="99"/>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uiPriority w:val="99"/>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uiPriority w:val="99"/>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uiPriority w:val="99"/>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uiPriority w:val="99"/>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uiPriority w:val="99"/>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uiPriority w:val="99"/>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uiPriority w:val="99"/>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uiPriority w:val="99"/>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uiPriority w:val="99"/>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uiPriority w:val="99"/>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uiPriority w:val="99"/>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uiPriority w:val="99"/>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uiPriority w:val="99"/>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uiPriority w:val="99"/>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uiPriority w:val="99"/>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uiPriority w:val="99"/>
    <w:rsid w:val="009F16C8"/>
    <w:pPr>
      <w:spacing w:after="120"/>
    </w:pPr>
  </w:style>
  <w:style w:type="paragraph" w:customStyle="1" w:styleId="afffffff2">
    <w:name w:val="Таблица Основной"/>
    <w:basedOn w:val="a2"/>
    <w:uiPriority w:val="99"/>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uiPriority w:val="99"/>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uiPriority w:val="99"/>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uiPriority w:val="99"/>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uiPriority w:val="99"/>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uiPriority w:val="99"/>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uiPriority w:val="99"/>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uiPriority w:val="99"/>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uiPriority w:val="99"/>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uiPriority w:val="99"/>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uiPriority w:val="99"/>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uiPriority w:val="99"/>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uiPriority w:val="99"/>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uiPriority w:val="99"/>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uiPriority w:val="99"/>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uiPriority w:val="99"/>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uiPriority w:val="99"/>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uiPriority w:val="99"/>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uiPriority w:val="99"/>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uiPriority w:val="99"/>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uiPriority w:val="99"/>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uiPriority w:val="99"/>
    <w:rsid w:val="009F16C8"/>
    <w:pPr>
      <w:suppressAutoHyphens/>
      <w:spacing w:after="0"/>
    </w:pPr>
    <w:rPr>
      <w:rFonts w:ascii="Times New Roman" w:hAnsi="Times New Roman"/>
      <w:sz w:val="20"/>
      <w:lang w:val="x-none" w:eastAsia="ar-SA"/>
    </w:rPr>
  </w:style>
  <w:style w:type="paragraph" w:customStyle="1" w:styleId="Head93">
    <w:name w:val="Head 9.3"/>
    <w:basedOn w:val="a2"/>
    <w:next w:val="a2"/>
    <w:uiPriority w:val="99"/>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uiPriority w:val="99"/>
    <w:rsid w:val="009F16C8"/>
    <w:pPr>
      <w:widowControl/>
      <w:suppressAutoHyphens w:val="0"/>
    </w:pPr>
    <w:rPr>
      <w:rFonts w:ascii="Arial" w:eastAsia="Times New Roman" w:hAnsi="Arial"/>
      <w:kern w:val="0"/>
      <w:sz w:val="22"/>
      <w:szCs w:val="20"/>
      <w:lang w:eastAsia="ru-RU"/>
    </w:rPr>
  </w:style>
  <w:style w:type="paragraph" w:customStyle="1" w:styleId="Iauiue1">
    <w:name w:val="Iau?iue1"/>
    <w:uiPriority w:val="99"/>
    <w:rsid w:val="009F16C8"/>
    <w:rPr>
      <w:rFonts w:ascii="Times New Roman" w:eastAsia="Times New Roman" w:hAnsi="Times New Roman"/>
      <w:lang w:val="en-US"/>
    </w:rPr>
  </w:style>
  <w:style w:type="paragraph" w:customStyle="1" w:styleId="caaieiaie1">
    <w:name w:val="caaieiaie 1"/>
    <w:basedOn w:val="Iauiue"/>
    <w:next w:val="Iauiue"/>
    <w:uiPriority w:val="99"/>
    <w:rsid w:val="009F16C8"/>
    <w:pPr>
      <w:keepNext/>
      <w:widowControl/>
      <w:spacing w:before="240" w:after="60" w:line="360" w:lineRule="auto"/>
      <w:ind w:firstLine="397"/>
      <w:jc w:val="center"/>
    </w:pPr>
    <w:rPr>
      <w:b/>
      <w:kern w:val="28"/>
      <w:sz w:val="28"/>
      <w:lang w:val="ru-RU"/>
    </w:rPr>
  </w:style>
  <w:style w:type="paragraph" w:customStyle="1" w:styleId="1KGK9">
    <w:name w:val="1KG=K9"/>
    <w:uiPriority w:val="99"/>
    <w:rsid w:val="009F16C8"/>
    <w:pPr>
      <w:autoSpaceDE w:val="0"/>
      <w:autoSpaceDN w:val="0"/>
      <w:adjustRightInd w:val="0"/>
    </w:pPr>
    <w:rPr>
      <w:rFonts w:ascii="MS Sans Serif" w:eastAsia="Times New Roman" w:hAnsi="MS Sans Serif"/>
    </w:rPr>
  </w:style>
  <w:style w:type="paragraph" w:customStyle="1" w:styleId="afffffffc">
    <w:name w:val="Осн.текст"/>
    <w:basedOn w:val="a2"/>
    <w:uiPriority w:val="99"/>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uiPriority w:val="99"/>
    <w:rsid w:val="009F16C8"/>
    <w:pPr>
      <w:keepNext/>
      <w:keepLines/>
      <w:spacing w:before="240" w:after="240" w:line="240" w:lineRule="auto"/>
      <w:ind w:firstLine="0"/>
      <w:jc w:val="center"/>
    </w:pPr>
    <w:rPr>
      <w:b/>
      <w:lang w:val="en-US"/>
    </w:rPr>
  </w:style>
  <w:style w:type="paragraph" w:customStyle="1" w:styleId="63">
    <w:name w:val="6.3."/>
    <w:basedOn w:val="a2"/>
    <w:uiPriority w:val="99"/>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uiPriority w:val="99"/>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uiPriority w:val="99"/>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uiPriority w:val="99"/>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uiPriority w:val="99"/>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uiPriority w:val="99"/>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uiPriority w:val="99"/>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uiPriority w:val="99"/>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uiPriority w:val="99"/>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uiPriority w:val="99"/>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uiPriority w:val="99"/>
    <w:rsid w:val="009F16C8"/>
    <w:rPr>
      <w:rFonts w:eastAsia="Times New Roman"/>
      <w:sz w:val="22"/>
      <w:szCs w:val="22"/>
    </w:rPr>
  </w:style>
  <w:style w:type="paragraph" w:customStyle="1" w:styleId="1ff0">
    <w:name w:val="Название объекта1"/>
    <w:basedOn w:val="a2"/>
    <w:uiPriority w:val="99"/>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uiPriority w:val="99"/>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uiPriority w:val="99"/>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semiHidden/>
    <w:unhideWhenUsed/>
    <w:rsid w:val="009F16C8"/>
    <w:rPr>
      <w:sz w:val="16"/>
      <w:szCs w:val="16"/>
    </w:rPr>
  </w:style>
  <w:style w:type="character" w:styleId="affffffff4">
    <w:name w:val="line number"/>
    <w:uiPriority w:val="99"/>
    <w:semiHidden/>
    <w:unhideWhenUsed/>
    <w:rsid w:val="009F16C8"/>
    <w:rPr>
      <w:rFonts w:ascii="Times New Roman" w:hAnsi="Times New Roman" w:cs="Times New Roman" w:hint="default"/>
    </w:rPr>
  </w:style>
  <w:style w:type="character" w:styleId="affffffff5">
    <w:name w:val="page number"/>
    <w:uiPriority w:val="99"/>
    <w:semiHidden/>
    <w:unhideWhenUsed/>
    <w:rsid w:val="009F16C8"/>
    <w:rPr>
      <w:rFonts w:ascii="Times New Roman" w:hAnsi="Times New Roman" w:cs="Times New Roman" w:hint="default"/>
    </w:rPr>
  </w:style>
  <w:style w:type="character" w:styleId="affffffff6">
    <w:name w:val="endnote reference"/>
    <w:uiPriority w:val="99"/>
    <w:semiHidden/>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99"/>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iPriority w:val="99"/>
    <w:semiHidden/>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semiHidden/>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uiPriority w:val="99"/>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iPriority w:val="99"/>
    <w:semiHidden/>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uiPriority w:val="99"/>
    <w:rsid w:val="009F16C8"/>
    <w:rPr>
      <w:rFonts w:ascii="Times New Roman" w:hAnsi="Times New Roman" w:cs="Times New Roman" w:hint="default"/>
    </w:rPr>
  </w:style>
  <w:style w:type="character" w:customStyle="1" w:styleId="apple-style-span">
    <w:name w:val="apple-style-span"/>
    <w:uiPriority w:val="99"/>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uiPriority w:val="99"/>
    <w:rsid w:val="009F16C8"/>
    <w:rPr>
      <w:rFonts w:ascii="Times New Roman" w:hAnsi="Times New Roman" w:cs="Times New Roman" w:hint="default"/>
      <w:b/>
      <w:bCs/>
      <w:color w:val="008000"/>
    </w:rPr>
  </w:style>
  <w:style w:type="paragraph" w:styleId="afff5">
    <w:name w:val="Plain Text"/>
    <w:basedOn w:val="a2"/>
    <w:link w:val="afff4"/>
    <w:uiPriority w:val="99"/>
    <w:semiHidden/>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iPriority w:val="99"/>
    <w:semiHidden/>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iPriority w:val="99"/>
    <w:semiHidden/>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semiHidden/>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semiHidden/>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semiHidden/>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semiHidden/>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semiHidden/>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semiHidden/>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semiHidden/>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semiHidden/>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semiHidden/>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semiHidden/>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pPr>
      <w:numPr>
        <w:numId w:val="1"/>
      </w:numPr>
    </w:pPr>
  </w:style>
  <w:style w:type="numbering" w:customStyle="1" w:styleId="WWNum51">
    <w:name w:val="WWNum51"/>
    <w:rsid w:val="00352D31"/>
    <w:pPr>
      <w:numPr>
        <w:numId w:val="12"/>
      </w:numPr>
    </w:pPr>
  </w:style>
  <w:style w:type="numbering" w:customStyle="1" w:styleId="WWNum61">
    <w:name w:val="WWNum61"/>
    <w:rsid w:val="00352D31"/>
    <w:pPr>
      <w:numPr>
        <w:numId w:val="13"/>
      </w:numPr>
    </w:pPr>
  </w:style>
  <w:style w:type="numbering" w:customStyle="1" w:styleId="WWNum21">
    <w:name w:val="WWNum21"/>
    <w:rsid w:val="00352D31"/>
    <w:pPr>
      <w:numPr>
        <w:numId w:val="14"/>
      </w:numPr>
    </w:pPr>
  </w:style>
  <w:style w:type="numbering" w:customStyle="1" w:styleId="11111111">
    <w:name w:val="1 / 1.1 / 1.1.111"/>
    <w:rsid w:val="00352D31"/>
    <w:pPr>
      <w:numPr>
        <w:numId w:val="15"/>
      </w:numPr>
    </w:pPr>
  </w:style>
  <w:style w:type="numbering" w:customStyle="1" w:styleId="711">
    <w:name w:val="Стиль71"/>
    <w:rsid w:val="00352D31"/>
    <w:pPr>
      <w:numPr>
        <w:numId w:val="16"/>
      </w:numPr>
    </w:pPr>
  </w:style>
  <w:style w:type="numbering" w:customStyle="1" w:styleId="412">
    <w:name w:val="Стиль41"/>
    <w:rsid w:val="00352D31"/>
    <w:pPr>
      <w:numPr>
        <w:numId w:val="17"/>
      </w:numPr>
    </w:pPr>
  </w:style>
  <w:style w:type="numbering" w:customStyle="1" w:styleId="11111121">
    <w:name w:val="1 / 1.1 / 1.1.121"/>
    <w:rsid w:val="00352D31"/>
    <w:pPr>
      <w:numPr>
        <w:numId w:val="18"/>
      </w:numPr>
    </w:pPr>
  </w:style>
  <w:style w:type="numbering" w:customStyle="1" w:styleId="513">
    <w:name w:val="Стиль51"/>
    <w:rsid w:val="00352D31"/>
    <w:pPr>
      <w:numPr>
        <w:numId w:val="19"/>
      </w:numPr>
    </w:pPr>
  </w:style>
  <w:style w:type="numbering" w:customStyle="1" w:styleId="610">
    <w:name w:val="Стиль61"/>
    <w:rsid w:val="00352D31"/>
    <w:pPr>
      <w:numPr>
        <w:numId w:val="20"/>
      </w:numPr>
    </w:pPr>
  </w:style>
  <w:style w:type="numbering" w:customStyle="1" w:styleId="1111113">
    <w:name w:val="1 / 1.1 / 1.1.13"/>
    <w:basedOn w:val="a5"/>
    <w:next w:val="111111"/>
    <w:semiHidden/>
    <w:unhideWhenUsed/>
    <w:rsid w:val="00352D3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0C4E3-F15E-4309-AD2E-F5E11712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69</Pages>
  <Words>24212</Words>
  <Characters>138009</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161898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42</cp:revision>
  <dcterms:created xsi:type="dcterms:W3CDTF">2021-09-16T12:30:00Z</dcterms:created>
  <dcterms:modified xsi:type="dcterms:W3CDTF">2021-09-16T13:40:00Z</dcterms:modified>
</cp:coreProperties>
</file>