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110454-22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белья</w:t>
      </w:r>
    </w:p>
    <w:p w:rsidR="007C3BF1" w:rsidRDefault="0068700B">
      <w:pPr>
        <w:ind w:left="1418"/>
      </w:pPr>
      <w:r w:rsidR="008C2287">
        <w:t xml:space="preserve">Цена </w:t>
      </w:r>
      <w:r w:rsidR="008C2287">
        <w:t>договора</w:t>
      </w:r>
      <w:r w:rsidR="008C2287">
        <w:t>, руб.:</w:t>
      </w:r>
      <w:r w:rsidR="001406FC">
        <w:t xml:space="preserve"> </w:t>
      </w:r>
      <w:r w:rsidR="008C2287">
        <w:t>1 944 406,13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175,00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2 640,00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1 505,00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1 120,00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92,00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414,00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84,00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01.71.09.01.02.03.01.03.13</w:t>
            </w:r>
            <w:r w:rsidRPr="00C15977" w:rsidR="00872EF1">
              <w:rPr>
                <w:b/>
                <w:lang w:val="en-US"/>
              </w:rPr>
              <w:t xml:space="preserve"> / </w:t>
            </w:r>
            <w:r w:rsidRPr="00C15977" w:rsidR="00872EF1">
              <w:rPr>
                <w:lang w:val="en-US"/>
              </w:rPr>
              <w:t>14.12.30.190</w:t>
            </w:r>
          </w:p>
        </w:tc>
        <w:tc>
          <w:tcPr>
            <w:tcW w:w="3003" w:type="dxa"/>
            <w:shd w:val="clear" w:color="auto" w:fill="auto"/>
          </w:tcPr>
          <w:p w:rsidR="007C3BF1" w:rsidRDefault="0068700B">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одноразового белья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2 640,00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одноразового белья</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одноразового белья)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одноразового белья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одноразового белья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одноразового белья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одноразового белья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одноразового белья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одноразового белья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одноразового белья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одноразового белья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одноразового белья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одноразового белья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