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01E" w:rsidRPr="00BB001E" w:rsidRDefault="00BB001E" w:rsidP="00BB001E">
      <w:pPr>
        <w:ind w:left="0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BB001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УТВЕРЖДАЮ:</w:t>
      </w:r>
    </w:p>
    <w:p w:rsidR="00BB001E" w:rsidRPr="00BB001E" w:rsidRDefault="00BB001E" w:rsidP="00BB001E">
      <w:pPr>
        <w:ind w:left="0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BB001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Цуранов Сергей Николаевич</w:t>
      </w:r>
    </w:p>
    <w:p w:rsidR="00BB001E" w:rsidRPr="00BB001E" w:rsidRDefault="00BB001E" w:rsidP="00BB001E">
      <w:pPr>
        <w:ind w:left="0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BB001E" w:rsidRPr="00BB001E" w:rsidRDefault="00BB001E" w:rsidP="00BB001E">
      <w:pPr>
        <w:ind w:left="0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BB001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Директор, Цуранов С.Н.</w:t>
      </w:r>
    </w:p>
    <w:p w:rsidR="00BB001E" w:rsidRPr="00BB001E" w:rsidRDefault="00BB001E" w:rsidP="00BB001E">
      <w:pPr>
        <w:ind w:left="0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BB001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АУ МАУКиС «МаксимуМ»</w:t>
      </w:r>
    </w:p>
    <w:p w:rsidR="00BB001E" w:rsidRPr="00BB001E" w:rsidRDefault="00BB001E" w:rsidP="00BB001E">
      <w:pPr>
        <w:ind w:left="0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BB001E" w:rsidRPr="00BB001E" w:rsidRDefault="00BB001E" w:rsidP="00BB001E">
      <w:pPr>
        <w:ind w:left="0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BB001E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______________________</w:t>
      </w:r>
    </w:p>
    <w:p w:rsidR="00BB001E" w:rsidRPr="00BB001E" w:rsidRDefault="00BB001E" w:rsidP="00BB001E">
      <w:pPr>
        <w:ind w:left="0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BB001E" w:rsidRDefault="00BB001E" w:rsidP="00BB001E">
      <w:pPr>
        <w:ind w:left="0"/>
        <w:jc w:val="right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BB001E" w:rsidRDefault="00BB001E" w:rsidP="00BB001E">
      <w:pPr>
        <w:ind w:left="0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</w:p>
    <w:p w:rsidR="00AE7778" w:rsidRPr="001E2AF6" w:rsidRDefault="00AE7778" w:rsidP="00AE7778">
      <w:pPr>
        <w:ind w:left="0"/>
        <w:jc w:val="center"/>
        <w:rPr>
          <w:rFonts w:ascii="Times New Roman" w:eastAsia="Calibri" w:hAnsi="Times New Roman" w:cs="Times New Roman"/>
          <w:b/>
          <w:color w:val="0D0D0D"/>
          <w:sz w:val="24"/>
          <w:szCs w:val="24"/>
        </w:rPr>
      </w:pPr>
      <w:r w:rsidRPr="001E2AF6">
        <w:rPr>
          <w:rFonts w:ascii="Times New Roman" w:eastAsia="Calibri" w:hAnsi="Times New Roman" w:cs="Times New Roman"/>
          <w:b/>
          <w:color w:val="0D0D0D"/>
          <w:sz w:val="24"/>
          <w:szCs w:val="24"/>
        </w:rPr>
        <w:t>ТЕХНИЧЕСКОЕ ЗАДАНИЕ</w:t>
      </w:r>
    </w:p>
    <w:p w:rsidR="00AE7778" w:rsidRPr="001E2AF6" w:rsidRDefault="00AE7778" w:rsidP="00AE7778">
      <w:pPr>
        <w:widowControl w:val="0"/>
        <w:autoSpaceDE w:val="0"/>
        <w:autoSpaceDN w:val="0"/>
        <w:adjustRightInd w:val="0"/>
        <w:spacing w:line="235" w:lineRule="auto"/>
        <w:ind w:left="0" w:firstLine="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E3D96">
        <w:rPr>
          <w:rFonts w:ascii="Times New Roman" w:hAnsi="Times New Roman" w:cs="Times New Roman"/>
          <w:b/>
          <w:color w:val="0D0D0D"/>
          <w:sz w:val="24"/>
          <w:szCs w:val="24"/>
        </w:rPr>
        <w:t>на техническое обслуживание автоматических систем пожарной сигнализации и оповещения и управления эвакуацией людей при пожаре, технический мониторинг и эксплуатационно-техническое обслуживание объектовой станции «Стрелец» в помещениях учреждения</w:t>
      </w:r>
      <w:r>
        <w:rPr>
          <w:rFonts w:ascii="Times New Roman" w:hAnsi="Times New Roman" w:cs="Times New Roman"/>
          <w:b/>
          <w:color w:val="0D0D0D"/>
          <w:sz w:val="24"/>
          <w:szCs w:val="24"/>
        </w:rPr>
        <w:t xml:space="preserve"> для нужд АУ "МАУКиС "МаксимуМ"</w:t>
      </w:r>
    </w:p>
    <w:p w:rsidR="009D4809" w:rsidRDefault="009D4809"/>
    <w:p w:rsidR="00AE7778" w:rsidRPr="000E60A2" w:rsidRDefault="00AE7778" w:rsidP="00AE7778">
      <w:pPr>
        <w:pStyle w:val="a3"/>
        <w:numPr>
          <w:ilvl w:val="0"/>
          <w:numId w:val="1"/>
        </w:numPr>
        <w:jc w:val="left"/>
        <w:outlineLvl w:val="0"/>
        <w:rPr>
          <w:rFonts w:ascii="Times New Roman" w:eastAsia="Times New Roman" w:hAnsi="Times New Roman" w:cs="Times New Roman"/>
          <w:b/>
        </w:rPr>
      </w:pPr>
      <w:r w:rsidRPr="000E60A2">
        <w:rPr>
          <w:rFonts w:ascii="Times New Roman" w:eastAsia="Times New Roman" w:hAnsi="Times New Roman" w:cs="Times New Roman"/>
          <w:b/>
        </w:rPr>
        <w:t>Перечень объектов Заказчика подлежащих техническому обслуживанию:</w:t>
      </w:r>
    </w:p>
    <w:p w:rsidR="00AE7778" w:rsidRPr="000E60A2" w:rsidRDefault="00AE7778" w:rsidP="00AE7778">
      <w:pPr>
        <w:ind w:left="0"/>
        <w:rPr>
          <w:rFonts w:ascii="Times New Roman" w:eastAsia="Calibri" w:hAnsi="Times New Roman" w:cs="Times New Roman"/>
          <w:color w:val="000000"/>
        </w:rPr>
      </w:pPr>
      <w:r w:rsidRPr="000E60A2">
        <w:rPr>
          <w:rFonts w:ascii="Times New Roman" w:eastAsia="Calibri" w:hAnsi="Times New Roman" w:cs="Times New Roman"/>
          <w:color w:val="000000"/>
        </w:rPr>
        <w:t xml:space="preserve">Исполнитель должен выполнить работы </w:t>
      </w:r>
      <w:r w:rsidRPr="000E60A2">
        <w:rPr>
          <w:rFonts w:ascii="Times New Roman" w:eastAsia="Times New Roman" w:hAnsi="Times New Roman" w:cs="Times New Roman"/>
        </w:rPr>
        <w:t xml:space="preserve">по техническому обслуживанию системы </w:t>
      </w:r>
      <w:r w:rsidR="00D76B45" w:rsidRPr="000E60A2">
        <w:rPr>
          <w:rFonts w:ascii="Times New Roman" w:eastAsia="Times New Roman" w:hAnsi="Times New Roman" w:cs="Times New Roman"/>
        </w:rPr>
        <w:t xml:space="preserve">автоматических систем пожарной сигнализации (АПС) и оповещения и управления эвакуацией людей при пожаре, технический мониторинг и эксплуатационно-техническое обслуживание объектовой станции «Стрелец» </w:t>
      </w:r>
      <w:r w:rsidRPr="000E60A2">
        <w:rPr>
          <w:rFonts w:ascii="Times New Roman" w:eastAsia="Times New Roman" w:hAnsi="Times New Roman" w:cs="Times New Roman"/>
        </w:rPr>
        <w:t>в соответствие с нормативными документами</w:t>
      </w:r>
      <w:r w:rsidRPr="000E60A2">
        <w:rPr>
          <w:rFonts w:ascii="Times New Roman" w:eastAsia="Calibri" w:hAnsi="Times New Roman" w:cs="Times New Roman"/>
          <w:color w:val="000000"/>
        </w:rPr>
        <w:t xml:space="preserve"> на следующих объектах Заказчика: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4253"/>
        <w:gridCol w:w="4423"/>
      </w:tblGrid>
      <w:tr w:rsidR="00D76B45" w:rsidRPr="000E60A2" w:rsidTr="009843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>Наименование объекта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 xml:space="preserve">Адрес </w:t>
            </w:r>
          </w:p>
        </w:tc>
      </w:tr>
      <w:tr w:rsidR="00D76B45" w:rsidRPr="000E60A2" w:rsidTr="009843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>4</w:t>
            </w:r>
          </w:p>
        </w:tc>
      </w:tr>
      <w:tr w:rsidR="00D76B45" w:rsidRPr="000E60A2" w:rsidTr="00984313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>АУ «МАУКиС «МаксимуМ»</w:t>
            </w:r>
          </w:p>
          <w:p w:rsidR="00D76B45" w:rsidRPr="000E60A2" w:rsidRDefault="00D76B45" w:rsidP="00D76B45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>143026, Московская область, Одинцовский г.о., ТУ Новоивановское, ул. Агрохимиков, д.2</w:t>
            </w:r>
          </w:p>
        </w:tc>
      </w:tr>
      <w:tr w:rsidR="00D76B45" w:rsidRPr="000E60A2" w:rsidTr="000E60A2">
        <w:trPr>
          <w:trHeight w:val="52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8074A2" w:rsidP="00D76B45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>Филиал АУ «МАУКиС «МаксимуМ»</w:t>
            </w:r>
          </w:p>
          <w:p w:rsidR="00D76B45" w:rsidRPr="000E60A2" w:rsidRDefault="00D76B45" w:rsidP="00D76B45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B45" w:rsidRPr="000E60A2" w:rsidRDefault="00D76B45" w:rsidP="00D76B45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0E60A2">
              <w:rPr>
                <w:rFonts w:ascii="Times New Roman" w:eastAsia="Times New Roman" w:hAnsi="Times New Roman" w:cs="Times New Roman"/>
              </w:rPr>
              <w:t>143085,Московская обл., Одинцовский г.о., ТУ Заречье, ул. Тихая, д26/к4</w:t>
            </w:r>
          </w:p>
        </w:tc>
      </w:tr>
    </w:tbl>
    <w:p w:rsidR="000E60A2" w:rsidRDefault="000E60A2" w:rsidP="000E60A2">
      <w:pPr>
        <w:jc w:val="left"/>
        <w:rPr>
          <w:rFonts w:ascii="Times New Roman" w:hAnsi="Times New Roman" w:cs="Times New Roman"/>
          <w:b/>
        </w:rPr>
      </w:pPr>
    </w:p>
    <w:p w:rsidR="000E60A2" w:rsidRPr="000E60A2" w:rsidRDefault="000E60A2" w:rsidP="000E60A2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0A2">
        <w:rPr>
          <w:rFonts w:ascii="Times New Roman" w:eastAsia="Times New Roman" w:hAnsi="Times New Roman" w:cs="Times New Roman"/>
          <w:b/>
          <w:sz w:val="24"/>
          <w:szCs w:val="24"/>
        </w:rPr>
        <w:t>Перечень №1</w:t>
      </w:r>
    </w:p>
    <w:p w:rsidR="000E60A2" w:rsidRPr="000E60A2" w:rsidRDefault="000E60A2" w:rsidP="000E60A2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E60A2"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средств охранно-пожарной сигнализации </w:t>
      </w:r>
      <w:r w:rsidR="005713D8" w:rsidRPr="000E60A2">
        <w:rPr>
          <w:rFonts w:ascii="Times New Roman" w:eastAsia="Times New Roman" w:hAnsi="Times New Roman" w:cs="Times New Roman"/>
          <w:b/>
          <w:bCs/>
          <w:sz w:val="24"/>
          <w:szCs w:val="24"/>
        </w:rPr>
        <w:t>в АУ</w:t>
      </w:r>
      <w:r w:rsidRPr="000E60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«МАУКиС «МаксимуМ»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адресу: </w:t>
      </w:r>
      <w:r w:rsidRPr="000E60A2">
        <w:rPr>
          <w:rFonts w:ascii="Times New Roman" w:eastAsia="Times New Roman" w:hAnsi="Times New Roman" w:cs="Times New Roman"/>
          <w:b/>
          <w:bCs/>
          <w:sz w:val="24"/>
          <w:szCs w:val="24"/>
        </w:rPr>
        <w:t>143026, Московская область, Одинцовский г.о., ТУ Новоивановское, ул. Агрохимиков, д.2</w:t>
      </w:r>
    </w:p>
    <w:tbl>
      <w:tblPr>
        <w:tblW w:w="4953" w:type="pct"/>
        <w:tblInd w:w="93" w:type="dxa"/>
        <w:tblLook w:val="0000" w:firstRow="0" w:lastRow="0" w:firstColumn="0" w:lastColumn="0" w:noHBand="0" w:noVBand="0"/>
      </w:tblPr>
      <w:tblGrid>
        <w:gridCol w:w="6423"/>
        <w:gridCol w:w="1292"/>
        <w:gridCol w:w="1543"/>
      </w:tblGrid>
      <w:tr w:rsidR="000E60A2" w:rsidRPr="00BB001E" w:rsidTr="00BB001E">
        <w:trPr>
          <w:trHeight w:val="473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0A2" w:rsidRPr="00BB001E" w:rsidRDefault="000E60A2" w:rsidP="000E60A2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Наименование оборудования, входящего в систему ПС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0A2" w:rsidRPr="00BB001E" w:rsidRDefault="000E60A2" w:rsidP="000E60A2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Ед. измерения</w:t>
            </w: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E60A2" w:rsidRPr="00BB001E" w:rsidRDefault="000E60A2" w:rsidP="000E60A2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Кол-во</w:t>
            </w:r>
          </w:p>
        </w:tc>
      </w:tr>
      <w:tr w:rsidR="003F34CE" w:rsidRPr="00BB001E" w:rsidTr="00BB001E">
        <w:trPr>
          <w:trHeight w:val="289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Стрелец-Мониторинг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к-т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89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Извещатель пожарный ком</w:t>
            </w:r>
            <w:r w:rsidR="009E73D4" w:rsidRPr="00BB001E">
              <w:rPr>
                <w:rFonts w:ascii="Times New Roman" w:eastAsia="Times New Roman" w:hAnsi="Times New Roman" w:cs="Times New Roman"/>
              </w:rPr>
              <w:t>бинированный (дымовой + ручной</w:t>
            </w:r>
            <w:r w:rsidRPr="00BB00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4CE" w:rsidRPr="00BB001E" w:rsidRDefault="009E73D4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73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9E73D4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Антенна СМ47</w:t>
            </w:r>
            <w:r w:rsidR="003F34CE" w:rsidRPr="00BB001E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С2000-БКИ (блок индикации)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С2000-КДЛ (</w:t>
            </w:r>
            <w:r w:rsidRPr="00BB0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Контроллер двухпроводной линии связи</w:t>
            </w:r>
            <w:r w:rsidRPr="00BB00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С2000-КПБ (</w:t>
            </w:r>
            <w:r w:rsidRPr="00BB0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Блок контрольно-пусковой</w:t>
            </w:r>
            <w:r w:rsidRPr="00BB00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С2000-СП1 (</w:t>
            </w:r>
            <w:r w:rsidRPr="00BB0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Блок сигнально-пусковой</w:t>
            </w:r>
            <w:r w:rsidRPr="00BB00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РИП-24 (</w:t>
            </w:r>
            <w:r w:rsidRPr="00BB0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Резервированный источник питания</w:t>
            </w:r>
            <w:r w:rsidRPr="00BB00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5713D8" w:rsidRDefault="008074A2" w:rsidP="005713D8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Перечень № 2</w:t>
      </w:r>
    </w:p>
    <w:p w:rsidR="005713D8" w:rsidRPr="005713D8" w:rsidRDefault="005713D8" w:rsidP="005713D8">
      <w:pPr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Средств </w:t>
      </w:r>
      <w:r w:rsidRPr="000E60A2">
        <w:rPr>
          <w:rFonts w:ascii="Times New Roman" w:eastAsia="Times New Roman" w:hAnsi="Times New Roman" w:cs="Times New Roman"/>
          <w:b/>
          <w:sz w:val="24"/>
          <w:szCs w:val="24"/>
        </w:rPr>
        <w:t xml:space="preserve">сигнализации </w:t>
      </w:r>
      <w:r w:rsidRPr="000E60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</w:t>
      </w:r>
      <w:r w:rsidRPr="005713D8">
        <w:rPr>
          <w:rFonts w:ascii="Times New Roman" w:eastAsia="Times New Roman" w:hAnsi="Times New Roman" w:cs="Times New Roman"/>
          <w:b/>
          <w:bCs/>
          <w:sz w:val="24"/>
          <w:szCs w:val="24"/>
        </w:rPr>
        <w:t>илиал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Pr="005713D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АУ «МАУКиС «МаксимуМ»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по адресу:</w:t>
      </w:r>
    </w:p>
    <w:p w:rsidR="005713D8" w:rsidRPr="000E60A2" w:rsidRDefault="005713D8" w:rsidP="005713D8">
      <w:pPr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713D8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143085,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5713D8">
        <w:rPr>
          <w:rFonts w:ascii="Times New Roman" w:eastAsia="Times New Roman" w:hAnsi="Times New Roman" w:cs="Times New Roman"/>
          <w:b/>
          <w:bCs/>
          <w:sz w:val="24"/>
          <w:szCs w:val="24"/>
        </w:rPr>
        <w:t>Московская обл., Одинцовский г.о., ТУ Заречье, ул. Тихая, д26/к4</w:t>
      </w:r>
    </w:p>
    <w:tbl>
      <w:tblPr>
        <w:tblW w:w="4801" w:type="pct"/>
        <w:tblInd w:w="93" w:type="dxa"/>
        <w:tblLook w:val="0000" w:firstRow="0" w:lastRow="0" w:firstColumn="0" w:lastColumn="0" w:noHBand="0" w:noVBand="0"/>
      </w:tblPr>
      <w:tblGrid>
        <w:gridCol w:w="6423"/>
        <w:gridCol w:w="1292"/>
        <w:gridCol w:w="1259"/>
      </w:tblGrid>
      <w:tr w:rsidR="005713D8" w:rsidRPr="00BB001E" w:rsidTr="00BB001E">
        <w:trPr>
          <w:trHeight w:val="473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13D8" w:rsidRPr="00BB001E" w:rsidRDefault="005713D8" w:rsidP="00E3015C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Наименование оборудования, входящего в систему ПС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3D8" w:rsidRPr="00BB001E" w:rsidRDefault="005713D8" w:rsidP="00E3015C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Ед. измерения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713D8" w:rsidRPr="00BB001E" w:rsidRDefault="005713D8" w:rsidP="00E3015C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Кол-во</w:t>
            </w:r>
          </w:p>
        </w:tc>
      </w:tr>
      <w:tr w:rsidR="003F34CE" w:rsidRPr="00BB001E" w:rsidTr="00BB001E">
        <w:trPr>
          <w:trHeight w:val="289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Стрелец-Мониторинг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к-т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89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Извещатель пожарный ком</w:t>
            </w:r>
            <w:r w:rsidR="009E73D4" w:rsidRPr="00BB001E">
              <w:rPr>
                <w:rFonts w:ascii="Times New Roman" w:eastAsia="Times New Roman" w:hAnsi="Times New Roman" w:cs="Times New Roman"/>
              </w:rPr>
              <w:t>бинированный (дымовой + ручной</w:t>
            </w:r>
            <w:r w:rsidRPr="00BB00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F34CE" w:rsidRPr="00BB001E" w:rsidRDefault="009E73D4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37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Блок речевого оповещения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9E73D4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Антенна СМ470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С2000-БКИ (блок индикации)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С2000-КДЛ (</w:t>
            </w:r>
            <w:r w:rsidRPr="00BB0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Контроллер двухпроводной линии связи</w:t>
            </w:r>
            <w:r w:rsidRPr="00BB00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С2000-КПБ (</w:t>
            </w:r>
            <w:r w:rsidRPr="00BB0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Блок контрольно-пусковой</w:t>
            </w:r>
            <w:r w:rsidRPr="00BB00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С2000-СП1 (</w:t>
            </w:r>
            <w:r w:rsidRPr="00BB001E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Блок сигнально-пусковой</w:t>
            </w:r>
            <w:r w:rsidRPr="00BB00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  <w:tr w:rsidR="003F34CE" w:rsidRPr="00BB001E" w:rsidTr="00BB001E">
        <w:trPr>
          <w:trHeight w:val="255"/>
        </w:trPr>
        <w:tc>
          <w:tcPr>
            <w:tcW w:w="6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left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РИП-24 (</w:t>
            </w:r>
            <w:r w:rsidRPr="00BB001E">
              <w:rPr>
                <w:rFonts w:ascii="Times New Roman" w:hAnsi="Times New Roman" w:cs="Times New Roman"/>
                <w:shd w:val="clear" w:color="auto" w:fill="FFFFFF"/>
              </w:rPr>
              <w:t>Резервированный источник питания</w:t>
            </w:r>
            <w:r w:rsidRPr="00BB001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F34CE" w:rsidRPr="00BB001E" w:rsidRDefault="003F34CE" w:rsidP="003F34CE">
            <w:pPr>
              <w:ind w:left="0"/>
              <w:jc w:val="center"/>
            </w:pPr>
            <w:r w:rsidRPr="00BB001E">
              <w:rPr>
                <w:rFonts w:ascii="Times New Roman" w:eastAsia="Times New Roman" w:hAnsi="Times New Roman" w:cs="Times New Roman"/>
              </w:rPr>
              <w:t>шт.</w:t>
            </w:r>
          </w:p>
        </w:tc>
        <w:tc>
          <w:tcPr>
            <w:tcW w:w="12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F34CE" w:rsidRPr="00BB001E" w:rsidRDefault="003F34CE" w:rsidP="003F34CE">
            <w:pPr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  <w:r w:rsidRPr="00BB001E">
              <w:rPr>
                <w:rFonts w:ascii="Times New Roman" w:eastAsia="Times New Roman" w:hAnsi="Times New Roman" w:cs="Times New Roman"/>
              </w:rPr>
              <w:t>1</w:t>
            </w:r>
          </w:p>
        </w:tc>
      </w:tr>
    </w:tbl>
    <w:p w:rsidR="000E60A2" w:rsidRDefault="000E60A2" w:rsidP="00BB001E">
      <w:pPr>
        <w:ind w:left="0"/>
        <w:jc w:val="left"/>
        <w:rPr>
          <w:rFonts w:ascii="Times New Roman" w:hAnsi="Times New Roman" w:cs="Times New Roman"/>
          <w:b/>
        </w:rPr>
      </w:pPr>
    </w:p>
    <w:p w:rsidR="000E60A2" w:rsidRPr="000E60A2" w:rsidRDefault="000E60A2" w:rsidP="000E60A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Характеристики и объем оказываемых услуг:</w:t>
      </w:r>
    </w:p>
    <w:p w:rsidR="00984313" w:rsidRPr="000E60A2" w:rsidRDefault="00984313" w:rsidP="000E60A2">
      <w:pPr>
        <w:pStyle w:val="a3"/>
        <w:numPr>
          <w:ilvl w:val="1"/>
          <w:numId w:val="1"/>
        </w:numPr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Условие оказания услуг (работ).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Регламентные работы должны выполняться в условиях действующего учреждения без остановки рабочего процесса, в ночное время суток, с понедельника по пятницу с 23:00 до 07:00 часов, в субботу и воскресенье с 23:00 – 06:00 часов с ежедневной уборкой рабочих мест и помещений перед завершением работы. Необходимо соблюдать правила внутреннего распорядка и контрольно-пропускного режима, инструкции по охране труда и внутренние положения в учреждении.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Во время проведения монтажных и регламентных работ исполнитель обязан вести видео-съемку процесса с последующим хранением видео материала в течении 2х недель.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Перед проведением монтажных (демонтажных) работ, определенных в настоящем техническом задании, Подрядчик назначает ответственное лицо за проведение работ и предоставляет Заказчику приказ о назначении данного лица, а также наряд-допуск для производства работ на объекте.  Проведение огневых работ и работ, требующих соблюдения мер пожарной безопасности в соответствии с нормативными документами, допускается только после получения разрешения в службе пожарной безопасности Заказчика.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До начала оказания услуг Исполнитель представляет Заказчику контактные данные (телефон, факс, адрес эл. почты и пр.) и обеспечивает КРУГЛОСУТОЧНО (в том числе в выходные и праздничные дни) их доступность для приема заявок на устранение неисправностей.</w:t>
      </w:r>
    </w:p>
    <w:p w:rsidR="00984313" w:rsidRPr="000E60A2" w:rsidRDefault="00984313" w:rsidP="000E60A2">
      <w:pPr>
        <w:pStyle w:val="a3"/>
        <w:numPr>
          <w:ilvl w:val="1"/>
          <w:numId w:val="1"/>
        </w:numPr>
        <w:jc w:val="left"/>
        <w:rPr>
          <w:rFonts w:ascii="Times New Roman" w:hAnsi="Times New Roman" w:cs="Times New Roman"/>
          <w:b/>
          <w:i/>
        </w:rPr>
      </w:pPr>
      <w:r w:rsidRPr="000E60A2">
        <w:rPr>
          <w:rFonts w:ascii="Times New Roman" w:hAnsi="Times New Roman" w:cs="Times New Roman"/>
          <w:b/>
          <w:i/>
        </w:rPr>
        <w:t>Регламент приема заявок от представителей Заказчика по каналам связи Диспетчерской службой Исполнителя должен удовлетворять следующим требованиям: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Круглосуточный режим работы без выходных (24 часа, 7 дней в неделю, без выходных);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Иметь не менее 1 (Один) стационарных телефона для связи с Диспетчерской службой;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Иметь 1 (Один) стационарный телефон для резервной связи с Диспетчерской службой;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Разговоры должны записываться и предоставляться по требованию Заказчика при сдаче отчетности в конце периода эксплуатации;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Обеспечить бесперебойный прием заявок от представителей Заказчика в круглосуточном режиме с присвоением каждой Заявке: номера, времени обращения, ответственного Исполнителя, срока устранения неисправности по заявке. 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0E60A2">
      <w:pPr>
        <w:pStyle w:val="a3"/>
        <w:numPr>
          <w:ilvl w:val="0"/>
          <w:numId w:val="1"/>
        </w:numPr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Т</w:t>
      </w:r>
      <w:r w:rsidR="0066062A" w:rsidRPr="000E60A2">
        <w:rPr>
          <w:rFonts w:ascii="Times New Roman" w:hAnsi="Times New Roman" w:cs="Times New Roman"/>
          <w:b/>
        </w:rPr>
        <w:t>ребования к оказываемым услугам</w:t>
      </w:r>
    </w:p>
    <w:p w:rsidR="0066062A" w:rsidRPr="000E60A2" w:rsidRDefault="0066062A" w:rsidP="0066062A">
      <w:pPr>
        <w:pStyle w:val="a3"/>
        <w:jc w:val="left"/>
        <w:rPr>
          <w:rFonts w:ascii="Times New Roman" w:hAnsi="Times New Roman" w:cs="Times New Roman"/>
          <w:b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Исполнитель оказывает Услуги в объеме согласно настоящему техническому заданию.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В состав Услуг входит: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а) круглосуточный мониторинг систем пожарной безопасности;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б) техническое обслуживание, эксплуатация и планово-предупредительный ремонт систем безопасности;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в) регламентные работы по поддержанию систем безопасности в рабочем состоянии; 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г) пусконаладочные работы, программирование, обновление программного обеспечения, предоставлению отчетов о техническом состоянии ПАК «Стрелец-Мониторинг»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д) техническое обслуживание системы ПАК «Стрелец-Мониторинг»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BA1DC5" w:rsidP="00984313">
      <w:pPr>
        <w:ind w:left="0"/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А)</w:t>
      </w:r>
      <w:r w:rsidR="00984313" w:rsidRPr="000E60A2">
        <w:rPr>
          <w:rFonts w:ascii="Times New Roman" w:hAnsi="Times New Roman" w:cs="Times New Roman"/>
          <w:b/>
        </w:rPr>
        <w:t xml:space="preserve"> Требования к круглосуточному мониторинг</w:t>
      </w:r>
      <w:r w:rsidR="005A3824" w:rsidRPr="000E60A2">
        <w:rPr>
          <w:rFonts w:ascii="Times New Roman" w:hAnsi="Times New Roman" w:cs="Times New Roman"/>
          <w:b/>
        </w:rPr>
        <w:t>у</w:t>
      </w:r>
      <w:r w:rsidR="00984313" w:rsidRPr="000E60A2">
        <w:rPr>
          <w:rFonts w:ascii="Times New Roman" w:hAnsi="Times New Roman" w:cs="Times New Roman"/>
          <w:b/>
        </w:rPr>
        <w:t xml:space="preserve"> систем безопасности включает: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Непрерывно осуществляемый автоматизированный сбор данных, наблюдение за техническими параметрами </w:t>
      </w:r>
      <w:r w:rsidR="0061792C" w:rsidRPr="000E60A2">
        <w:rPr>
          <w:rFonts w:ascii="Times New Roman" w:hAnsi="Times New Roman" w:cs="Times New Roman"/>
        </w:rPr>
        <w:t>средств противопожарной защиты (</w:t>
      </w:r>
      <w:r w:rsidRPr="000E60A2">
        <w:rPr>
          <w:rFonts w:ascii="Times New Roman" w:hAnsi="Times New Roman" w:cs="Times New Roman"/>
        </w:rPr>
        <w:t>далее</w:t>
      </w:r>
      <w:r w:rsidR="0061792C" w:rsidRPr="000E60A2">
        <w:rPr>
          <w:rFonts w:ascii="Times New Roman" w:hAnsi="Times New Roman" w:cs="Times New Roman"/>
        </w:rPr>
        <w:t>-</w:t>
      </w:r>
      <w:r w:rsidRPr="000E60A2">
        <w:rPr>
          <w:rFonts w:ascii="Times New Roman" w:hAnsi="Times New Roman" w:cs="Times New Roman"/>
        </w:rPr>
        <w:t xml:space="preserve"> СПЗ</w:t>
      </w:r>
      <w:r w:rsidR="0061792C" w:rsidRPr="000E60A2">
        <w:rPr>
          <w:rFonts w:ascii="Times New Roman" w:hAnsi="Times New Roman" w:cs="Times New Roman"/>
        </w:rPr>
        <w:t>)</w:t>
      </w:r>
      <w:r w:rsidRPr="000E60A2">
        <w:rPr>
          <w:rFonts w:ascii="Times New Roman" w:hAnsi="Times New Roman" w:cs="Times New Roman"/>
        </w:rPr>
        <w:t>, выполнением СПЗ или ее отдельными элементами своих функциональных задач в целях фиксации и последующей аналитической обработки получаемой информации для подготовки необходимых решений по предупреждению и ликвидации негативных последствий, связанных с повреждением или неисправностью СПЗ.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Должна быть организована круглосуточная работа диспетчерской службы. Управление и контроль должны быть главными функциями диспетчера. 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BA1DC5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  <w:b/>
        </w:rPr>
        <w:t xml:space="preserve">1) </w:t>
      </w:r>
      <w:r w:rsidR="00984313" w:rsidRPr="000E60A2">
        <w:rPr>
          <w:rFonts w:ascii="Times New Roman" w:hAnsi="Times New Roman" w:cs="Times New Roman"/>
        </w:rPr>
        <w:t>Функции диспетчерской службы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1.Контроль прохождения извещений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2.Получение сигналов о состоянии противопожарных систем с анализом работы;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3.Обработку сигналов о состоянии противопожарных систем с анализом работы;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4.Информирование Заказчика о внештатных ситуациях.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5.Передачу информации о неисправности систем безопасности аварийной службе, службе эксплуатации и другим представителям Заказчика; 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lastRenderedPageBreak/>
        <w:t>Прием, хранение, отображение и регистрация времени поступления извещений от Прибора пультового оконечный</w:t>
      </w:r>
      <w:r w:rsidR="0061792C" w:rsidRPr="000E60A2">
        <w:rPr>
          <w:rFonts w:ascii="Times New Roman" w:hAnsi="Times New Roman" w:cs="Times New Roman"/>
        </w:rPr>
        <w:t xml:space="preserve"> (далее- ППО)</w:t>
      </w:r>
      <w:r w:rsidRPr="000E60A2">
        <w:rPr>
          <w:rFonts w:ascii="Times New Roman" w:hAnsi="Times New Roman" w:cs="Times New Roman"/>
        </w:rPr>
        <w:t xml:space="preserve"> на Пульт централизованного наблюдения, установленный в подразделении пожарной </w:t>
      </w:r>
      <w:r w:rsidR="00E85351" w:rsidRPr="000E60A2">
        <w:rPr>
          <w:rFonts w:ascii="Times New Roman" w:hAnsi="Times New Roman" w:cs="Times New Roman"/>
        </w:rPr>
        <w:t>охраны,</w:t>
      </w:r>
      <w:r w:rsidRPr="000E60A2">
        <w:rPr>
          <w:rFonts w:ascii="Times New Roman" w:hAnsi="Times New Roman" w:cs="Times New Roman"/>
        </w:rPr>
        <w:t xml:space="preserve"> как основных компонентах системы мониторинга производятся в соответствии с</w:t>
      </w:r>
      <w:r w:rsidR="00E85351" w:rsidRPr="000E60A2">
        <w:rPr>
          <w:rFonts w:ascii="Times New Roman" w:hAnsi="Times New Roman" w:cs="Times New Roman"/>
        </w:rPr>
        <w:t xml:space="preserve"> нормативной документацией для данного вида закупки</w:t>
      </w:r>
      <w:r w:rsidRPr="000E60A2">
        <w:rPr>
          <w:rFonts w:ascii="Times New Roman" w:hAnsi="Times New Roman" w:cs="Times New Roman"/>
        </w:rPr>
        <w:t xml:space="preserve">. Сервисные извещения на средства </w:t>
      </w:r>
      <w:r w:rsidRPr="00BB001E">
        <w:rPr>
          <w:rFonts w:ascii="Times New Roman" w:hAnsi="Times New Roman" w:cs="Times New Roman"/>
        </w:rPr>
        <w:t>СВТ,</w:t>
      </w:r>
      <w:r w:rsidRPr="000E60A2">
        <w:rPr>
          <w:rFonts w:ascii="Times New Roman" w:hAnsi="Times New Roman" w:cs="Times New Roman"/>
        </w:rPr>
        <w:t xml:space="preserve"> такие как Пульт централизованного наблюдения (далее-ПЦН), используемый мониторинговой организацией, и Пульт централизованного наблюдения контрольных и надзорных органов, должны поступать не реже </w:t>
      </w:r>
      <w:r w:rsidR="000A358F" w:rsidRPr="000E60A2">
        <w:rPr>
          <w:rFonts w:ascii="Times New Roman" w:hAnsi="Times New Roman" w:cs="Times New Roman"/>
        </w:rPr>
        <w:t>1 раза в сутки от Прибора объектового оконечный (далее- ПОО)</w:t>
      </w:r>
      <w:r w:rsidRPr="000E60A2">
        <w:rPr>
          <w:rFonts w:ascii="Times New Roman" w:hAnsi="Times New Roman" w:cs="Times New Roman"/>
        </w:rPr>
        <w:t xml:space="preserve"> и не реже 1 раза в час от</w:t>
      </w:r>
      <w:r w:rsidR="00E85351" w:rsidRPr="000E60A2">
        <w:rPr>
          <w:rFonts w:ascii="Times New Roman" w:hAnsi="Times New Roman" w:cs="Times New Roman"/>
        </w:rPr>
        <w:t xml:space="preserve"> ретранслятора</w:t>
      </w:r>
      <w:r w:rsidRPr="000E60A2">
        <w:rPr>
          <w:rFonts w:ascii="Times New Roman" w:hAnsi="Times New Roman" w:cs="Times New Roman"/>
        </w:rPr>
        <w:t xml:space="preserve"> системы мониторинга.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В системе мониторинга должна быть заложена возможность интеграции адресных систем пожарной, охранной сигнализации различных производителей и снятие с этих систем максимума информации (информативность до датчика).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61792C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На</w:t>
      </w:r>
      <w:r w:rsidR="000A358F" w:rsidRPr="000E60A2">
        <w:rPr>
          <w:rFonts w:ascii="Times New Roman" w:hAnsi="Times New Roman" w:cs="Times New Roman"/>
        </w:rPr>
        <w:t xml:space="preserve"> пульт централизованного наблюдения, используемый мониторинговой организацией (далее- </w:t>
      </w:r>
      <w:r w:rsidRPr="000E60A2">
        <w:rPr>
          <w:rFonts w:ascii="Times New Roman" w:hAnsi="Times New Roman" w:cs="Times New Roman"/>
        </w:rPr>
        <w:t xml:space="preserve"> ПЦН </w:t>
      </w:r>
      <w:r w:rsidR="000A358F" w:rsidRPr="000E60A2">
        <w:rPr>
          <w:rFonts w:ascii="Times New Roman" w:hAnsi="Times New Roman" w:cs="Times New Roman"/>
        </w:rPr>
        <w:t>МО) должны</w:t>
      </w:r>
      <w:r w:rsidR="00984313" w:rsidRPr="000E60A2">
        <w:rPr>
          <w:rFonts w:ascii="Times New Roman" w:hAnsi="Times New Roman" w:cs="Times New Roman"/>
        </w:rPr>
        <w:t xml:space="preserve"> поступать все тревожные, пожарные и сервисные извещения, такие как "Пожар", "Неисправность АПС", "Тревога", "Восстановление пожарных шлейфов", "Сигнал о снятии шлейфа" и т.д.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BA1DC5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  <w:b/>
        </w:rPr>
        <w:t>2</w:t>
      </w:r>
      <w:r w:rsidR="00984313" w:rsidRPr="000E60A2">
        <w:rPr>
          <w:rFonts w:ascii="Times New Roman" w:hAnsi="Times New Roman" w:cs="Times New Roman"/>
          <w:b/>
        </w:rPr>
        <w:t>)</w:t>
      </w:r>
      <w:r w:rsidR="00984313" w:rsidRPr="000E60A2">
        <w:rPr>
          <w:rFonts w:ascii="Times New Roman" w:hAnsi="Times New Roman" w:cs="Times New Roman"/>
        </w:rPr>
        <w:t xml:space="preserve"> Пожарные извещения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Диспетчером осуществляется анализ поступления пожарных извещений на</w:t>
      </w:r>
      <w:r w:rsidR="000A358F" w:rsidRPr="000E60A2">
        <w:rPr>
          <w:rFonts w:ascii="Times New Roman" w:hAnsi="Times New Roman" w:cs="Times New Roman"/>
        </w:rPr>
        <w:t xml:space="preserve"> пульт централизованного наблюдения, установленный в подразделении пожарной охраны (далее-</w:t>
      </w:r>
      <w:r w:rsidRPr="000E60A2">
        <w:rPr>
          <w:rFonts w:ascii="Times New Roman" w:hAnsi="Times New Roman" w:cs="Times New Roman"/>
        </w:rPr>
        <w:t>ПЦН "01"</w:t>
      </w:r>
      <w:r w:rsidR="000A358F" w:rsidRPr="000E60A2">
        <w:rPr>
          <w:rFonts w:ascii="Times New Roman" w:hAnsi="Times New Roman" w:cs="Times New Roman"/>
        </w:rPr>
        <w:t>)</w:t>
      </w:r>
      <w:r w:rsidRPr="000E60A2">
        <w:rPr>
          <w:rFonts w:ascii="Times New Roman" w:hAnsi="Times New Roman" w:cs="Times New Roman"/>
        </w:rPr>
        <w:t xml:space="preserve"> и реагирования </w:t>
      </w:r>
      <w:r w:rsidR="000A358F" w:rsidRPr="000E60A2">
        <w:rPr>
          <w:rFonts w:ascii="Times New Roman" w:hAnsi="Times New Roman" w:cs="Times New Roman"/>
        </w:rPr>
        <w:t>Подразделением пожарной части (далее-</w:t>
      </w:r>
      <w:r w:rsidRPr="000E60A2">
        <w:rPr>
          <w:rFonts w:ascii="Times New Roman" w:hAnsi="Times New Roman" w:cs="Times New Roman"/>
        </w:rPr>
        <w:t>ПЧ</w:t>
      </w:r>
      <w:r w:rsidR="000A358F" w:rsidRPr="000E60A2">
        <w:rPr>
          <w:rFonts w:ascii="Times New Roman" w:hAnsi="Times New Roman" w:cs="Times New Roman"/>
        </w:rPr>
        <w:t>)</w:t>
      </w:r>
      <w:r w:rsidRPr="000E60A2">
        <w:rPr>
          <w:rFonts w:ascii="Times New Roman" w:hAnsi="Times New Roman" w:cs="Times New Roman"/>
        </w:rPr>
        <w:t xml:space="preserve"> на пожарное извещение (выезд пожарного подразделения, произвольное срабатывание, тестовое срабатывание).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  <w:b/>
        </w:rPr>
      </w:pPr>
    </w:p>
    <w:p w:rsidR="00984313" w:rsidRPr="000E60A2" w:rsidRDefault="00BA1DC5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  <w:b/>
        </w:rPr>
        <w:t>3</w:t>
      </w:r>
      <w:r w:rsidR="00984313" w:rsidRPr="000E60A2">
        <w:rPr>
          <w:rFonts w:ascii="Times New Roman" w:hAnsi="Times New Roman" w:cs="Times New Roman"/>
          <w:b/>
        </w:rPr>
        <w:t>)</w:t>
      </w:r>
      <w:r w:rsidR="00984313" w:rsidRPr="000E60A2">
        <w:rPr>
          <w:rFonts w:ascii="Times New Roman" w:hAnsi="Times New Roman" w:cs="Times New Roman"/>
        </w:rPr>
        <w:t xml:space="preserve"> Сервисные извещения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При получении извещений о неисправности или других сервисных извещений, имеющих отношение исключительно к вопросам обслуживания автоматических СПЗ, на ПЦН МО следует выполнить следующие действия: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немедленно установить связь с лицом, назначенным заказчиком;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- при необходимости направить на объект персонал обслуживающей организации для проведения ТО автоматических СПЗ. Персонал должен прибыть на объект в течение не </w:t>
      </w:r>
      <w:r w:rsidR="00BA1DC5" w:rsidRPr="000E60A2">
        <w:rPr>
          <w:rFonts w:ascii="Times New Roman" w:hAnsi="Times New Roman" w:cs="Times New Roman"/>
        </w:rPr>
        <w:t>более</w:t>
      </w:r>
      <w:r w:rsidRPr="000E60A2">
        <w:rPr>
          <w:rFonts w:ascii="Times New Roman" w:hAnsi="Times New Roman" w:cs="Times New Roman"/>
        </w:rPr>
        <w:t xml:space="preserve"> 4 часов.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BA1DC5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4</w:t>
      </w:r>
      <w:r w:rsidR="00984313" w:rsidRPr="000E60A2">
        <w:rPr>
          <w:rFonts w:ascii="Times New Roman" w:hAnsi="Times New Roman" w:cs="Times New Roman"/>
        </w:rPr>
        <w:t>) Ведение учета и представление отчетов</w:t>
      </w:r>
    </w:p>
    <w:p w:rsidR="00984313" w:rsidRPr="000E60A2" w:rsidRDefault="007E73D5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На каждый абонентский комплекс (далее-АК)</w:t>
      </w:r>
      <w:r w:rsidR="00984313" w:rsidRPr="000E60A2">
        <w:rPr>
          <w:rFonts w:ascii="Times New Roman" w:hAnsi="Times New Roman" w:cs="Times New Roman"/>
        </w:rPr>
        <w:t>, извещение от которых поступ</w:t>
      </w:r>
      <w:r w:rsidRPr="000E60A2">
        <w:rPr>
          <w:rFonts w:ascii="Times New Roman" w:hAnsi="Times New Roman" w:cs="Times New Roman"/>
        </w:rPr>
        <w:t xml:space="preserve">ает на ПЦН системы мониторинга, </w:t>
      </w:r>
      <w:r w:rsidR="00984313" w:rsidRPr="000E60A2">
        <w:rPr>
          <w:rFonts w:ascii="Times New Roman" w:hAnsi="Times New Roman" w:cs="Times New Roman"/>
        </w:rPr>
        <w:t>сотрудник диспетчерской службы в</w:t>
      </w:r>
      <w:r w:rsidRPr="000E60A2">
        <w:rPr>
          <w:rFonts w:ascii="Times New Roman" w:hAnsi="Times New Roman" w:cs="Times New Roman"/>
        </w:rPr>
        <w:t>носит в базы данных</w:t>
      </w:r>
      <w:r w:rsidR="00984313" w:rsidRPr="000E60A2">
        <w:rPr>
          <w:rFonts w:ascii="Times New Roman" w:hAnsi="Times New Roman" w:cs="Times New Roman"/>
        </w:rPr>
        <w:t xml:space="preserve"> ПЦН следующую информацию: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номер абонентского комплекта в картотеке ПЦН;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стационарные и мобильные телефоны для связи с собственниками ПОО и/или с ответственными лицами, указанными собственниками ПОО;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сведения о собственнике ПОО - физическом или юридическом лице, с указанием конкретной организационно-правовой формы собственности, для бюджетных учреждений необходимо указать их вид и подведомственность.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- при использовании технологий геолокации - географическое местоположение ПОО и </w:t>
      </w:r>
      <w:r w:rsidR="007E73D5" w:rsidRPr="000E60A2">
        <w:rPr>
          <w:rFonts w:ascii="Times New Roman" w:hAnsi="Times New Roman" w:cs="Times New Roman"/>
        </w:rPr>
        <w:t>ретранслятор (</w:t>
      </w:r>
      <w:r w:rsidRPr="000E60A2">
        <w:rPr>
          <w:rFonts w:ascii="Times New Roman" w:hAnsi="Times New Roman" w:cs="Times New Roman"/>
        </w:rPr>
        <w:t>если используется).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В системе мониторинга должно быть исключено размещение сведений в форме открытых данных, поэтому необходимо обеспечить криптографическое закр</w:t>
      </w:r>
      <w:r w:rsidR="007E73D5" w:rsidRPr="000E60A2">
        <w:rPr>
          <w:rFonts w:ascii="Times New Roman" w:hAnsi="Times New Roman" w:cs="Times New Roman"/>
        </w:rPr>
        <w:t>ытие передаваемой информации. Программное обеспечение (далее-ПО)</w:t>
      </w:r>
      <w:r w:rsidRPr="000E60A2">
        <w:rPr>
          <w:rFonts w:ascii="Times New Roman" w:hAnsi="Times New Roman" w:cs="Times New Roman"/>
        </w:rPr>
        <w:t xml:space="preserve"> ПЦН МО должно обеспечивать разграничение уровней доступа к </w:t>
      </w:r>
      <w:r w:rsidR="007E73D5" w:rsidRPr="000E60A2">
        <w:rPr>
          <w:rFonts w:ascii="Times New Roman" w:hAnsi="Times New Roman" w:cs="Times New Roman"/>
        </w:rPr>
        <w:t xml:space="preserve">базам данных </w:t>
      </w:r>
      <w:r w:rsidRPr="000E60A2">
        <w:rPr>
          <w:rFonts w:ascii="Times New Roman" w:hAnsi="Times New Roman" w:cs="Times New Roman"/>
        </w:rPr>
        <w:t>для</w:t>
      </w:r>
      <w:r w:rsidR="007E73D5" w:rsidRPr="000E60A2">
        <w:rPr>
          <w:rFonts w:ascii="Times New Roman" w:hAnsi="Times New Roman" w:cs="Times New Roman"/>
        </w:rPr>
        <w:t xml:space="preserve"> сотрудников. Права доступа к базам данных</w:t>
      </w:r>
      <w:r w:rsidRPr="000E60A2">
        <w:rPr>
          <w:rFonts w:ascii="Times New Roman" w:hAnsi="Times New Roman" w:cs="Times New Roman"/>
        </w:rPr>
        <w:t xml:space="preserve"> предоставляются ответственным сотрудникам приказом</w:t>
      </w:r>
      <w:r w:rsidR="007E73D5" w:rsidRPr="000E60A2">
        <w:rPr>
          <w:rFonts w:ascii="Times New Roman" w:hAnsi="Times New Roman" w:cs="Times New Roman"/>
        </w:rPr>
        <w:t>. Указанные данные хранятся в базе данных</w:t>
      </w:r>
      <w:r w:rsidRPr="000E60A2">
        <w:rPr>
          <w:rFonts w:ascii="Times New Roman" w:hAnsi="Times New Roman" w:cs="Times New Roman"/>
        </w:rPr>
        <w:t xml:space="preserve"> соответствующих ПЦН весь срок эксплуатации ПОО и</w:t>
      </w:r>
      <w:r w:rsidR="007E73D5" w:rsidRPr="000E60A2">
        <w:rPr>
          <w:rFonts w:ascii="Times New Roman" w:hAnsi="Times New Roman" w:cs="Times New Roman"/>
        </w:rPr>
        <w:t xml:space="preserve"> представляются диспетчерами мониторинговой организации </w:t>
      </w:r>
      <w:r w:rsidRPr="000E60A2">
        <w:rPr>
          <w:rFonts w:ascii="Times New Roman" w:hAnsi="Times New Roman" w:cs="Times New Roman"/>
        </w:rPr>
        <w:t>в заинтересованные министерства и ведомства по необходимо</w:t>
      </w:r>
      <w:r w:rsidR="007E73D5" w:rsidRPr="000E60A2">
        <w:rPr>
          <w:rFonts w:ascii="Times New Roman" w:hAnsi="Times New Roman" w:cs="Times New Roman"/>
        </w:rPr>
        <w:t>сти в запрашиваемой форме. Программное обеспечение</w:t>
      </w:r>
      <w:r w:rsidRPr="000E60A2">
        <w:rPr>
          <w:rFonts w:ascii="Times New Roman" w:hAnsi="Times New Roman" w:cs="Times New Roman"/>
        </w:rPr>
        <w:t xml:space="preserve"> ПЦН МО должно обеспечивать возможность сгенерировать отчетную форму в соответствии с требованиями запрашивающей стороны.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Кроме данных о комплектах СПЗ, серверная часть ПЦН МО должна обеспечивать возможность хранения информации о работоспособности устройств и каналов связи системы мониторинга, возможность оперативного доступа к указанной информа</w:t>
      </w:r>
      <w:r w:rsidR="005A3824" w:rsidRPr="000E60A2">
        <w:rPr>
          <w:rFonts w:ascii="Times New Roman" w:hAnsi="Times New Roman" w:cs="Times New Roman"/>
        </w:rPr>
        <w:t>ции ответственных сотрудников мониторинговой организации</w:t>
      </w:r>
      <w:r w:rsidRPr="000E60A2">
        <w:rPr>
          <w:rFonts w:ascii="Times New Roman" w:hAnsi="Times New Roman" w:cs="Times New Roman"/>
        </w:rPr>
        <w:t xml:space="preserve"> и получения указанной информации в отчетной форме с возможностью печати и/или экспорта в различные тек</w:t>
      </w:r>
      <w:r w:rsidR="005A3824" w:rsidRPr="000E60A2">
        <w:rPr>
          <w:rFonts w:ascii="Times New Roman" w:hAnsi="Times New Roman" w:cs="Times New Roman"/>
        </w:rPr>
        <w:t>стовые редакторы. Программное обеспечение</w:t>
      </w:r>
      <w:r w:rsidRPr="000E60A2">
        <w:rPr>
          <w:rFonts w:ascii="Times New Roman" w:hAnsi="Times New Roman" w:cs="Times New Roman"/>
        </w:rPr>
        <w:t xml:space="preserve"> ПЦН МО должно обеспечивать возможность сгенерировать отчетную форму в </w:t>
      </w:r>
      <w:r w:rsidRPr="000E60A2">
        <w:rPr>
          <w:rFonts w:ascii="Times New Roman" w:hAnsi="Times New Roman" w:cs="Times New Roman"/>
        </w:rPr>
        <w:lastRenderedPageBreak/>
        <w:t>соответствии с конкретной необходимостью за указанный период времени (например, по видам неисправности).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Услуги по техническому обслуживанию комплексных систем безопасности должны оказываться аттестованными, квалифицированными специалистами. Все технические специалисты Исполнителя должны быть сертифицированы на работу с установленным оборудованием. Количество специалистов, закрепленных за объектом, должно соответствовать объему и видам оказываемых услуг, выполняемых работ. 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Исполнитель должен использовать хорошо оснащенную производственно-техническую базу для производства ремонтно-восстановительных работ оборудования систем; специализированный инструмент и испытательное оборудование; мобильную аварийно-диспетчерскую службу для проведения внеплановых ремонтов по вызову заказчика. 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Исполнитель может принять на себя по договору обязанность оказывать услуги, отвечающие требованиям к качеству, более высоким по сравнению с установленными обязательными для сторон требованиями. 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Исполнитель обязан безвозмездно устранить по требованию Заказчика все выявленные недостатки, если в процессе оказания услуг Исполнитель допустил отступление от условий Договора, ухудшившее качество услуг. При возникновении аварийной ситуации по вине Исполнителя восстановительные и ремонтные работы осуществляются силами и за счет денежных средств Исполнителя. Для проверки соответствия качества оказанных Исполнителем услуг требованиям, установленным Договором, Заказчик вправе привлекать независимых экспертов.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Б</w:t>
      </w:r>
      <w:r w:rsidR="00BA1DC5" w:rsidRPr="000E60A2">
        <w:rPr>
          <w:rFonts w:ascii="Times New Roman" w:hAnsi="Times New Roman" w:cs="Times New Roman"/>
          <w:b/>
        </w:rPr>
        <w:t>)</w:t>
      </w:r>
      <w:r w:rsidRPr="000E60A2">
        <w:rPr>
          <w:rFonts w:ascii="Times New Roman" w:hAnsi="Times New Roman" w:cs="Times New Roman"/>
          <w:b/>
        </w:rPr>
        <w:t xml:space="preserve">. Требование к ежемесячному техническому обслуживанию системы автоматической пожарной сигнализации, системы оповещения и управления эвакуацией людей при пожаре (далее - системы безопасности): 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осуществление технического надзора за правильным содержанием и организацией эксплуатации оборудования Заказчика;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внешний осмотр состояния монтажа, крепления и внешнего вида аппаратуры систем безопасности, работоспособности приемно-контрольных приборов и устройств, текущий (мелкий) ремонт, связанный с частичным выходом из строя отдельных участков оборудования по его естественным причинам;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степени работоспособности программного обеспечения;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работоспособности оборудования - определение технического состояния путем контроля выполнения техническими средствами и установкой в целом части или всех свойственных им функций, определенных их назначением;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и корректировка настроек систем;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выполнение работ планово - предупредительного характера для поддержания установок в работоспособном состоянии, включающих в себя очистку наружных поверхностей технических средств, проверку состояния их внутреннего монтажа (внутренних поверхностей), очистку, протирку, смазку, подпайку или восстановление элементов пришедших в негодность;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выезд техника в течение 3-х часов на объект по просьбе представителей Заказчика для проведения проверки, устранения неисправностей, обучения сотрудников правилам пользования;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проверку технического состояния оборудования, шлейфов сигнализации, извещателей, приемно-контрольных приборов;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проверку работоспособности оборудования от основных и резервных источников питания;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контроль правильности программирования режимов работы;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работоспособность световых и звуковых оповещателей;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обеспечение выхода тревожного</w:t>
      </w:r>
      <w:r w:rsidR="005A3824" w:rsidRPr="000E60A2">
        <w:rPr>
          <w:rFonts w:ascii="Times New Roman" w:hAnsi="Times New Roman" w:cs="Times New Roman"/>
        </w:rPr>
        <w:t xml:space="preserve"> сигнала на ПЦН </w:t>
      </w:r>
      <w:r w:rsidRPr="000E60A2">
        <w:rPr>
          <w:rFonts w:ascii="Times New Roman" w:hAnsi="Times New Roman" w:cs="Times New Roman"/>
        </w:rPr>
        <w:t>по радиоканалу.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визуальный контроль приемно-контрольных приборов, соединительных и подводящих кабелей, коробов, линейной части шлейфов систем пожарной сигнализации, сигнальных приборов;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наличия и восстановления защитного остекления в ручных пожарных извещателях и оповещателях;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устранение неконтактности линейной части шлейфов систем пожарной сигнализации, неконтактности пожарных извещателей с линейной частью, фишек, разъемов, кнопок и т.п.;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очистка систем безопасности от грязи и пыли;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соответствия показаний индикаторов на приемно-контрольных приборах режимам первоначальной настойки;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работоспособности всех систем безопасности в целом с помощью имитации тревоги пожарных извещателей, ИПР (производится совместно с представителем администрации объекта);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проведение, с помощью приборов контроля, проверки правильности показаний сопротивлений шлейфов и устранение выявленных неисправностей.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В</w:t>
      </w:r>
      <w:r w:rsidR="00BA1DC5" w:rsidRPr="000E60A2">
        <w:rPr>
          <w:rFonts w:ascii="Times New Roman" w:hAnsi="Times New Roman" w:cs="Times New Roman"/>
          <w:b/>
        </w:rPr>
        <w:t>)</w:t>
      </w:r>
      <w:r w:rsidRPr="000E60A2">
        <w:rPr>
          <w:rFonts w:ascii="Times New Roman" w:hAnsi="Times New Roman" w:cs="Times New Roman"/>
          <w:b/>
        </w:rPr>
        <w:t>. Регламентные работы по поддержанию систем безопасности в рабочем состоянии.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lastRenderedPageBreak/>
        <w:t>Блок бесперебойного питания, Блок резервного питания: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контроль рабочего положения выключателей и переключателей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исправность световой индикации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наличия пломб на приборе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автоматического переключения питания с рабочего ввода на резервный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осмотр системы на предмет видимых повреждений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измерения сопротивления защитного и рабочего заземления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и корректировка настроек оборудования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профилактическая чистка системных блоков и узлов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и по необходимости ремонт разъемов и соединений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работоспособности внутренних контрольных устройств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диагностика возможных неисправностей оборудования и мелкий ремонт на месте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электрических соединений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креплений защитных покровов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работоспособности оборудования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Прибор приемно-контрольный охранно-пожарный: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контроль рабочего положения выключателей и переключателей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исправности световой индикации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наличия пломб на приборе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степени работоспособности программного обеспечения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осмотр системы на предмет видимых повреждений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работоспособности оборудования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срабатывания системы при имитации режимов: «Пожар» (тревога), «Неисправность» (к.з., обрыв)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восстановление «дежурного режима» системы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измерения сопротивления защитного и рабочего заземления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и корректировка настроек оборудования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профилактическая чистка системных блоков и узлов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и по необходимости ремонт разъемов и соединений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- контроль состояния и крепления шлейфа сигнализации 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работоспособности внутренних контрольных устройств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диагностика возможных неисправностей оборудования и мелкий ремонт на месте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электрических соединений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креплений защитных покровов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обслуживание аккумуляторных батарей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запись в журнале регистрации работ по ТО результатов выполненных работ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Извещатели пожарные: ручные, дымовые, тепловые, пламени, линейные: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осмотр системы на предмет видимых механических повреждений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чистка наружных поверхностей извещателей (оповещателей)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контроль состояния и крепления шлейфа сигнализации с извещателями (оповещателей)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-устранение обрыва (к.з.), восстановление прочности крепления шлейфа сигнализации с извещателями (оповещателей)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состояния электрических соединений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диагностика возможных неисправностей оборудования и мелкий ремонт на месте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восстановление прочности крепления, внешних соединений, извещателей (оповещателей)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Прибор системы оповещения и управления эвакуацией: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контроль рабочего положения выключателей и переключателей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исправности световой индикации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наличия пломб на приборе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степени работоспособности программного обеспечения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осмотр системы на предмет видимых повреждений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работоспособности оборудования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срабатывания системы при имитации режимов: «Пожар» (тревога)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восстановление «дежурного режима» системы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измерения сопротивления защитного и рабочего заземления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и корректировка настроек оборудования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профилактическая чистка системных блоков и узлов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и по необходимости ремонт разъемов и соединений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креплений защитных покровов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lastRenderedPageBreak/>
        <w:t>- обслуживание аккумуляторных батарей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запись в журнале регистрации работ по ТО и ППР результатов выполненных работ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Оповещатели: световые, звуковые, речевые, комбинированные: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осмотр системы на предмет видимых повреждений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чистка наружных поверхностей извещателей (оповещателей)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контроль состояния и крепления шлейфа сигнализации с извещателями (оповещателей)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устранение обрыва (к.з.), восстановление прочности крепления шлейфа сигнализации с извещателями (оповещателей)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проверка электрических соединений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диагностика возможных неисправностей оборудования и мелкий ремонт на месте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восстановление прочности крепления, внешних соединений, извещателей (оповещателей)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Г</w:t>
      </w:r>
      <w:r w:rsidR="00BA1DC5" w:rsidRPr="000E60A2">
        <w:rPr>
          <w:rFonts w:ascii="Times New Roman" w:hAnsi="Times New Roman" w:cs="Times New Roman"/>
          <w:b/>
        </w:rPr>
        <w:t>)</w:t>
      </w:r>
      <w:r w:rsidRPr="000E60A2">
        <w:rPr>
          <w:rFonts w:ascii="Times New Roman" w:hAnsi="Times New Roman" w:cs="Times New Roman"/>
          <w:b/>
        </w:rPr>
        <w:t>. Техническое обслуживание приемо-передающего оборудования программно-аппаратного комплекса «СТРЕЛЕЦ-МОНИТОРИНГ» включает в себя: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Требования к системе передачи извещений по радиоканалу: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Радиосистема передачи извещений «Стрелец-Мониторинг» должна отвечать требованиям: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•</w:t>
      </w:r>
      <w:r w:rsidRPr="000E60A2">
        <w:rPr>
          <w:rFonts w:ascii="Times New Roman" w:hAnsi="Times New Roman" w:cs="Times New Roman"/>
        </w:rPr>
        <w:tab/>
        <w:t xml:space="preserve">передача извещений от ПАК «Стрелец-Мониторинг» к пультовым радиостанциям «Стрелец-Мониторинг», установленным ОФПС </w:t>
      </w:r>
      <w:r w:rsidR="005A3824" w:rsidRPr="000E60A2">
        <w:rPr>
          <w:rFonts w:ascii="Times New Roman" w:hAnsi="Times New Roman" w:cs="Times New Roman"/>
        </w:rPr>
        <w:t>по Московской области.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•</w:t>
      </w:r>
      <w:r w:rsidRPr="000E60A2">
        <w:rPr>
          <w:rFonts w:ascii="Times New Roman" w:hAnsi="Times New Roman" w:cs="Times New Roman"/>
        </w:rPr>
        <w:tab/>
        <w:t>приём от пультовой радиостанции «Стрелец-Мониторинг» команд управления станцией объектовой «Стрелец-Мониторинг»;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•</w:t>
      </w:r>
      <w:r w:rsidRPr="000E60A2">
        <w:rPr>
          <w:rFonts w:ascii="Times New Roman" w:hAnsi="Times New Roman" w:cs="Times New Roman"/>
        </w:rPr>
        <w:tab/>
        <w:t>контроль собственного состояния станции объектовой «Стрелец-Мониторинг» (контроль уровней напряжения питания (основного и резервного), контроль вскрытия корпуса, контроль связи с подключенным объектовым оборудованием).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•</w:t>
      </w:r>
      <w:r w:rsidRPr="000E60A2">
        <w:rPr>
          <w:rFonts w:ascii="Times New Roman" w:hAnsi="Times New Roman" w:cs="Times New Roman"/>
        </w:rPr>
        <w:tab/>
        <w:t>ретрансляции извещений на другие станции объектовые и для доставки извещений на пультовую радиостанцию «Стрелец-Мониторинг» и отображение принятой информации с указанием номера (адреса) объектового оконечного устройства, передавшего радиосигнал;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•</w:t>
      </w:r>
      <w:r w:rsidRPr="000E60A2">
        <w:rPr>
          <w:rFonts w:ascii="Times New Roman" w:hAnsi="Times New Roman" w:cs="Times New Roman"/>
        </w:rPr>
        <w:tab/>
        <w:t>ведение базы объекта и сигналов, создание и редактирование плана объекта;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•</w:t>
      </w:r>
      <w:r w:rsidRPr="000E60A2">
        <w:rPr>
          <w:rFonts w:ascii="Times New Roman" w:hAnsi="Times New Roman" w:cs="Times New Roman"/>
        </w:rPr>
        <w:tab/>
        <w:t>автоматизацию работы диспетчеров центра управления в ОФПС по Московской области»- визуализацию плана объекта.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Технический мониторинг и эксплуатационно-техническое обслуживание объектовой станции «Стрелец» (далее - ТО) представляет собой комплекс организационно-технических мероприятий планово-предупредительного характера по настройке и поддержанию системы ПАК «Стрелец-Мониторинг» объекта в состоянии, соответствующем требованиям технической документации, обеспечивающей передачу сигнала от установки пожарной сигнализации, смонтированной на объекте Заказчика, на пульт в</w:t>
      </w:r>
      <w:r w:rsidR="005A3824" w:rsidRPr="000E60A2">
        <w:rPr>
          <w:rFonts w:ascii="Times New Roman" w:hAnsi="Times New Roman" w:cs="Times New Roman"/>
        </w:rPr>
        <w:t xml:space="preserve"> </w:t>
      </w:r>
      <w:r w:rsidRPr="000E60A2">
        <w:rPr>
          <w:rFonts w:ascii="Times New Roman" w:hAnsi="Times New Roman" w:cs="Times New Roman"/>
        </w:rPr>
        <w:t>ОФПС по Московской области».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Оказание услуг по техническому обслуживанию системы ПАК «Стрелец-Мониторинг» объекта должно обеспечивать: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</w:t>
      </w:r>
      <w:r w:rsidRPr="000E60A2">
        <w:rPr>
          <w:rFonts w:ascii="Times New Roman" w:hAnsi="Times New Roman" w:cs="Times New Roman"/>
        </w:rPr>
        <w:tab/>
        <w:t>проверку работоспособности технических средств, обеспечение правильного функционирования системы;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</w:t>
      </w:r>
      <w:r w:rsidRPr="000E60A2">
        <w:rPr>
          <w:rFonts w:ascii="Times New Roman" w:hAnsi="Times New Roman" w:cs="Times New Roman"/>
        </w:rPr>
        <w:tab/>
        <w:t>контроль технического состояния системы и определение пригодности к дальнейшей эксплуатации;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</w:t>
      </w:r>
      <w:r w:rsidRPr="000E60A2">
        <w:rPr>
          <w:rFonts w:ascii="Times New Roman" w:hAnsi="Times New Roman" w:cs="Times New Roman"/>
        </w:rPr>
        <w:tab/>
        <w:t>своевременное выявление и устранение неисправностей;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</w:t>
      </w:r>
      <w:r w:rsidRPr="000E60A2">
        <w:rPr>
          <w:rFonts w:ascii="Times New Roman" w:hAnsi="Times New Roman" w:cs="Times New Roman"/>
        </w:rPr>
        <w:tab/>
        <w:t>недопущение и устранение последствий воздействия неблагоприятных климатических, производственных и других дестабилизирующих факторов;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ТО системы «Стрелец-Мониторинг» объекта включает в себя: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плановое обслуживание;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внеплановое обслуживание.</w:t>
      </w:r>
    </w:p>
    <w:p w:rsidR="00984313" w:rsidRPr="000E60A2" w:rsidRDefault="00984313" w:rsidP="00984313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Плановое (регламентированное) ТО проводится во время, согласованное с Заказчиком, с учетом технической документации заводов изготовителей обслуживаемой системы «Стрелец-Мониторинг» со следующей периодичностью:</w:t>
      </w: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2977"/>
      </w:tblGrid>
      <w:tr w:rsidR="00E85351" w:rsidRPr="00E85351" w:rsidTr="00E85351">
        <w:trPr>
          <w:trHeight w:val="143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Регламент услуг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 w:firstLine="851"/>
              <w:jc w:val="center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Периодичность обслуживания</w:t>
            </w:r>
          </w:p>
        </w:tc>
      </w:tr>
      <w:tr w:rsidR="00E85351" w:rsidRPr="00E85351" w:rsidTr="00E85351">
        <w:trPr>
          <w:trHeight w:val="849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Внешний осмотр составных частей системы на отсутствие механических повреждений, коррозии, грязи, прочности креплений. При выявлении, в ходе осмотра, перечисленных выше нарушений произвести их устранение.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407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Проверка наличия и целостности пломб, прочности монтажа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407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Очистка от пыли, грязи, при необходимости с частичным демонтажем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407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lastRenderedPageBreak/>
              <w:t>Проверка клейменых соединений на предмет качества монтажа и наличия следов окислов с последующей их прочисткой и перетяжкой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407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Проверка соответствия номиналу и исправность предохранителей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407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Проверка внешним осмотром состояния кабелей, сигнальных линий с последующими ремонтно-восстановительными работами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528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Проверка блока питания: свечение индикаторов, наличие рабочих напряжений на нагрузках, переход на питание от аккумуляторной батареи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691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Измерение напряжения аккумуляторных батарей в автономных источниках питания. В случае несоответствия аккумуляторных батарей паспортным данным – проведение замены или их зарядки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577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Замена аккумуляторных батарей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По мере необходимости, но не реже 1 раза каждые 5 лет</w:t>
            </w:r>
          </w:p>
        </w:tc>
      </w:tr>
      <w:tr w:rsidR="00E85351" w:rsidRPr="00E85351" w:rsidTr="00E85351">
        <w:trPr>
          <w:trHeight w:val="547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Проверка качества радиоканала, уровня связи с ДДС пожарной охраны, устранение недостатков влияющих на уровень и качество связи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337"/>
        </w:trPr>
        <w:tc>
          <w:tcPr>
            <w:tcW w:w="6946" w:type="dxa"/>
          </w:tcPr>
          <w:p w:rsidR="00E85351" w:rsidRPr="00E85351" w:rsidRDefault="00E85351" w:rsidP="00E85351">
            <w:pPr>
              <w:ind w:left="0" w:firstLine="85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Проверка работоспособности системы в целом методом имитации режима «Пожар» на одной из зон пожарной сигнализации с проверкой прохождения сигнала в ДДС пожарной охраны.</w:t>
            </w:r>
          </w:p>
        </w:tc>
        <w:tc>
          <w:tcPr>
            <w:tcW w:w="2977" w:type="dxa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1" w:rsidRPr="00E85351" w:rsidRDefault="00E85351" w:rsidP="00E85351">
            <w:pPr>
              <w:autoSpaceDE w:val="0"/>
              <w:autoSpaceDN w:val="0"/>
              <w:adjustRightInd w:val="0"/>
              <w:ind w:left="0" w:firstLine="851"/>
              <w:outlineLvl w:val="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Устранение недостатков, влияющих на уровень и качество связи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1" w:rsidRPr="00E85351" w:rsidRDefault="00E85351" w:rsidP="00E85351">
            <w:pPr>
              <w:autoSpaceDE w:val="0"/>
              <w:autoSpaceDN w:val="0"/>
              <w:adjustRightInd w:val="0"/>
              <w:ind w:left="0" w:firstLine="851"/>
              <w:outlineLvl w:val="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Контроль за наличием связи с ДДС пожарной охраны и центром технического мониторинга, состоянием работоспособности пожарной сигнализации на объекте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круглосуточно</w:t>
            </w:r>
          </w:p>
        </w:tc>
      </w:tr>
      <w:tr w:rsidR="00E85351" w:rsidRPr="00E85351" w:rsidTr="00E8535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1" w:rsidRPr="00E85351" w:rsidRDefault="00E85351" w:rsidP="00E85351">
            <w:pPr>
              <w:autoSpaceDE w:val="0"/>
              <w:autoSpaceDN w:val="0"/>
              <w:adjustRightInd w:val="0"/>
              <w:ind w:left="0" w:firstLine="851"/>
              <w:outlineLvl w:val="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Фиксирование и архивация тревожных сигналов и сигналов неисправности АПС, поступивших в ДДС пожарной охраны и центр технического мониторинга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круглосуточно</w:t>
            </w:r>
          </w:p>
        </w:tc>
      </w:tr>
      <w:tr w:rsidR="00E85351" w:rsidRPr="00E85351" w:rsidTr="00E8535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1" w:rsidRPr="00E85351" w:rsidRDefault="00E85351" w:rsidP="00E85351">
            <w:pPr>
              <w:autoSpaceDE w:val="0"/>
              <w:autoSpaceDN w:val="0"/>
              <w:adjustRightInd w:val="0"/>
              <w:ind w:left="0" w:firstLine="851"/>
              <w:outlineLvl w:val="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Дополнительные работы по ТО согласно руководств по эксплуатации на изделия.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ежемесячно</w:t>
            </w:r>
          </w:p>
        </w:tc>
      </w:tr>
      <w:tr w:rsidR="00E85351" w:rsidRPr="00E85351" w:rsidTr="00E8535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1" w:rsidRPr="00E85351" w:rsidRDefault="00E85351" w:rsidP="00E85351">
            <w:pPr>
              <w:autoSpaceDE w:val="0"/>
              <w:autoSpaceDN w:val="0"/>
              <w:adjustRightInd w:val="0"/>
              <w:ind w:left="0" w:firstLine="851"/>
              <w:outlineLvl w:val="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Представление информации о работоспособности пожарной сигнализации, количеству срабатываний в режиме «Тревога» и «Неисправность»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По требованию</w:t>
            </w:r>
          </w:p>
        </w:tc>
      </w:tr>
      <w:tr w:rsidR="00E85351" w:rsidRPr="00E85351" w:rsidTr="00E8535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1" w:rsidRPr="00E85351" w:rsidRDefault="00E85351" w:rsidP="00E85351">
            <w:pPr>
              <w:autoSpaceDE w:val="0"/>
              <w:autoSpaceDN w:val="0"/>
              <w:adjustRightInd w:val="0"/>
              <w:ind w:left="0" w:firstLine="851"/>
              <w:outlineLvl w:val="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Обновление программного обеспечения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По необходимости</w:t>
            </w:r>
          </w:p>
        </w:tc>
      </w:tr>
      <w:tr w:rsidR="00E85351" w:rsidRPr="00E85351" w:rsidTr="00E8535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1" w:rsidRPr="00E85351" w:rsidRDefault="00E85351" w:rsidP="00E85351">
            <w:pPr>
              <w:autoSpaceDE w:val="0"/>
              <w:autoSpaceDN w:val="0"/>
              <w:adjustRightInd w:val="0"/>
              <w:ind w:left="0" w:firstLine="851"/>
              <w:outlineLvl w:val="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Восстановление работы системы связи в случае ее сбоя и в течение 24 часов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По необходимости</w:t>
            </w:r>
          </w:p>
        </w:tc>
      </w:tr>
      <w:tr w:rsidR="00E85351" w:rsidRPr="00E85351" w:rsidTr="00E85351">
        <w:trPr>
          <w:trHeight w:val="20"/>
        </w:trPr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5351" w:rsidRPr="00E85351" w:rsidRDefault="00E85351" w:rsidP="00E85351">
            <w:pPr>
              <w:autoSpaceDE w:val="0"/>
              <w:autoSpaceDN w:val="0"/>
              <w:adjustRightInd w:val="0"/>
              <w:ind w:left="0" w:firstLine="851"/>
              <w:outlineLvl w:val="1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Обеспечение оперативной диагностики прохождения сигнала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85351" w:rsidRPr="00E85351" w:rsidRDefault="00E85351" w:rsidP="00E85351">
            <w:pPr>
              <w:ind w:left="0"/>
              <w:rPr>
                <w:rFonts w:ascii="Times New Roman" w:eastAsia="Times New Roman" w:hAnsi="Times New Roman" w:cs="Times New Roman"/>
                <w:color w:val="0D0D0D"/>
              </w:rPr>
            </w:pPr>
            <w:r w:rsidRPr="00E85351">
              <w:rPr>
                <w:rFonts w:ascii="Times New Roman" w:eastAsia="Times New Roman" w:hAnsi="Times New Roman" w:cs="Times New Roman"/>
                <w:color w:val="0D0D0D"/>
              </w:rPr>
              <w:t>По необходимости</w:t>
            </w:r>
          </w:p>
        </w:tc>
      </w:tr>
    </w:tbl>
    <w:p w:rsidR="00E85351" w:rsidRPr="000E60A2" w:rsidRDefault="00E85351" w:rsidP="00E85351">
      <w:pPr>
        <w:shd w:val="clear" w:color="auto" w:fill="FFFFFF"/>
        <w:tabs>
          <w:tab w:val="left" w:pos="360"/>
          <w:tab w:val="left" w:pos="540"/>
          <w:tab w:val="left" w:pos="5510"/>
        </w:tabs>
        <w:ind w:left="0" w:firstLine="851"/>
        <w:rPr>
          <w:rFonts w:ascii="Times New Roman" w:hAnsi="Times New Roman" w:cs="Times New Roman"/>
          <w:snapToGrid w:val="0"/>
          <w:color w:val="0D0D0D"/>
        </w:rPr>
      </w:pPr>
      <w:r w:rsidRPr="000E60A2">
        <w:rPr>
          <w:rFonts w:ascii="Times New Roman" w:hAnsi="Times New Roman" w:cs="Times New Roman"/>
          <w:snapToGrid w:val="0"/>
          <w:color w:val="0D0D0D"/>
        </w:rPr>
        <w:t xml:space="preserve">Внеплановое </w:t>
      </w:r>
      <w:r w:rsidRPr="000E60A2">
        <w:rPr>
          <w:rFonts w:ascii="Times New Roman" w:hAnsi="Times New Roman" w:cs="Times New Roman"/>
          <w:color w:val="0D0D0D"/>
        </w:rPr>
        <w:t xml:space="preserve">ТО производится в случае внезапного выхода из строя системы «Стрелец-Мониторинг», независимо от даты планового ТО, в максимально короткие сроки после получения заявки на устранение неисправности в любой день, включая праздничные и выходные дни, по вызову Заказчика: </w:t>
      </w:r>
    </w:p>
    <w:p w:rsidR="00E85351" w:rsidRPr="000E60A2" w:rsidRDefault="00E85351" w:rsidP="00E85351">
      <w:pPr>
        <w:shd w:val="clear" w:color="auto" w:fill="FFFFFF"/>
        <w:tabs>
          <w:tab w:val="left" w:pos="360"/>
          <w:tab w:val="left" w:pos="540"/>
        </w:tabs>
        <w:ind w:left="0" w:firstLine="851"/>
        <w:rPr>
          <w:rFonts w:ascii="Times New Roman" w:hAnsi="Times New Roman" w:cs="Times New Roman"/>
          <w:color w:val="0D0D0D"/>
        </w:rPr>
      </w:pPr>
      <w:r w:rsidRPr="000E60A2">
        <w:rPr>
          <w:rFonts w:ascii="Times New Roman" w:hAnsi="Times New Roman" w:cs="Times New Roman"/>
          <w:color w:val="0D0D0D"/>
          <w:spacing w:val="-1"/>
        </w:rPr>
        <w:t xml:space="preserve">- </w:t>
      </w:r>
      <w:r w:rsidRPr="000E60A2">
        <w:rPr>
          <w:rFonts w:ascii="Times New Roman" w:hAnsi="Times New Roman" w:cs="Times New Roman"/>
          <w:snapToGrid w:val="0"/>
          <w:color w:val="0D0D0D"/>
        </w:rPr>
        <w:t>в течение 5 часов</w:t>
      </w:r>
      <w:r w:rsidRPr="000E60A2">
        <w:rPr>
          <w:rFonts w:ascii="Times New Roman" w:hAnsi="Times New Roman" w:cs="Times New Roman"/>
          <w:color w:val="0D0D0D"/>
          <w:spacing w:val="-1"/>
        </w:rPr>
        <w:t xml:space="preserve"> в случаях ликвидации последствий </w:t>
      </w:r>
      <w:r w:rsidRPr="000E60A2">
        <w:rPr>
          <w:rFonts w:ascii="Times New Roman" w:hAnsi="Times New Roman" w:cs="Times New Roman"/>
          <w:color w:val="0D0D0D"/>
          <w:spacing w:val="11"/>
        </w:rPr>
        <w:t xml:space="preserve">воздействия на </w:t>
      </w:r>
      <w:r w:rsidRPr="000E60A2">
        <w:rPr>
          <w:rFonts w:ascii="Times New Roman" w:hAnsi="Times New Roman" w:cs="Times New Roman"/>
          <w:color w:val="0D0D0D"/>
        </w:rPr>
        <w:t xml:space="preserve">системы «Стрелец-Мониторинг» </w:t>
      </w:r>
      <w:r w:rsidRPr="000E60A2">
        <w:rPr>
          <w:rFonts w:ascii="Times New Roman" w:hAnsi="Times New Roman" w:cs="Times New Roman"/>
          <w:color w:val="0D0D0D"/>
          <w:spacing w:val="11"/>
        </w:rPr>
        <w:t xml:space="preserve">неблагоприятных климатических или </w:t>
      </w:r>
      <w:r w:rsidRPr="000E60A2">
        <w:rPr>
          <w:rFonts w:ascii="Times New Roman" w:hAnsi="Times New Roman" w:cs="Times New Roman"/>
          <w:color w:val="0D0D0D"/>
        </w:rPr>
        <w:t>производственных условий;</w:t>
      </w:r>
    </w:p>
    <w:p w:rsidR="00E85351" w:rsidRPr="000E60A2" w:rsidRDefault="00E85351" w:rsidP="00E85351">
      <w:pPr>
        <w:shd w:val="clear" w:color="auto" w:fill="FFFFFF"/>
        <w:tabs>
          <w:tab w:val="left" w:pos="360"/>
          <w:tab w:val="left" w:pos="540"/>
        </w:tabs>
        <w:ind w:left="0" w:firstLine="851"/>
        <w:rPr>
          <w:rFonts w:ascii="Times New Roman" w:hAnsi="Times New Roman" w:cs="Times New Roman"/>
          <w:snapToGrid w:val="0"/>
          <w:color w:val="0D0D0D"/>
        </w:rPr>
      </w:pPr>
      <w:r w:rsidRPr="000E60A2">
        <w:rPr>
          <w:rFonts w:ascii="Times New Roman" w:hAnsi="Times New Roman" w:cs="Times New Roman"/>
          <w:noProof/>
          <w:color w:val="0D0D0D"/>
        </w:rPr>
        <mc:AlternateContent>
          <mc:Choice Requires="wps">
            <w:drawing>
              <wp:anchor distT="0" distB="0" distL="114298" distR="114298" simplePos="0" relativeHeight="251659264" behindDoc="0" locked="0" layoutInCell="0" allowOverlap="1">
                <wp:simplePos x="0" y="0"/>
                <wp:positionH relativeFrom="margin">
                  <wp:posOffset>9418319</wp:posOffset>
                </wp:positionH>
                <wp:positionV relativeFrom="paragraph">
                  <wp:posOffset>73025</wp:posOffset>
                </wp:positionV>
                <wp:extent cx="0" cy="469265"/>
                <wp:effectExtent l="0" t="0" r="19050" b="260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69265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6B9A78" id="Прямая соединительная линия 2" o:spid="_x0000_s1026" style="position:absolute;z-index:251659264;visibility:visible;mso-wrap-style:square;mso-width-percent:0;mso-height-percent:0;mso-wrap-distance-left:3.17494mm;mso-wrap-distance-top:0;mso-wrap-distance-right:3.17494mm;mso-wrap-distance-bottom:0;mso-position-horizontal:absolute;mso-position-horizontal-relative:margin;mso-position-vertical:absolute;mso-position-vertical-relative:text;mso-width-percent:0;mso-height-percent:0;mso-width-relative:page;mso-height-relative:page" from="741.6pt,5.75pt" to="741.6pt,4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" o:allowincell="f" strokeweight=".7pt">
                <w10:wrap anchorx="margin"/>
              </v:line>
            </w:pict>
          </mc:Fallback>
        </mc:AlternateContent>
      </w:r>
      <w:r w:rsidRPr="000E60A2">
        <w:rPr>
          <w:rFonts w:ascii="Times New Roman" w:hAnsi="Times New Roman" w:cs="Times New Roman"/>
          <w:color w:val="0D0D0D"/>
          <w:spacing w:val="-4"/>
        </w:rPr>
        <w:t xml:space="preserve">- </w:t>
      </w:r>
      <w:r w:rsidRPr="000E60A2">
        <w:rPr>
          <w:rFonts w:ascii="Times New Roman" w:hAnsi="Times New Roman" w:cs="Times New Roman"/>
          <w:snapToGrid w:val="0"/>
          <w:color w:val="0D0D0D"/>
        </w:rPr>
        <w:t>в течение 5 часов</w:t>
      </w:r>
      <w:r w:rsidRPr="000E60A2">
        <w:rPr>
          <w:rFonts w:ascii="Times New Roman" w:hAnsi="Times New Roman" w:cs="Times New Roman"/>
          <w:color w:val="0D0D0D"/>
          <w:spacing w:val="-1"/>
        </w:rPr>
        <w:t xml:space="preserve"> при возникновении сбоев в работе </w:t>
      </w:r>
      <w:r w:rsidRPr="000E60A2">
        <w:rPr>
          <w:rFonts w:ascii="Times New Roman" w:hAnsi="Times New Roman" w:cs="Times New Roman"/>
          <w:color w:val="0D0D0D"/>
        </w:rPr>
        <w:t>системы «Стрелец-Мониторинг»</w:t>
      </w:r>
      <w:r w:rsidRPr="000E60A2">
        <w:rPr>
          <w:rFonts w:ascii="Times New Roman" w:hAnsi="Times New Roman" w:cs="Times New Roman"/>
          <w:snapToGrid w:val="0"/>
          <w:color w:val="0D0D0D"/>
        </w:rPr>
        <w:t>.</w:t>
      </w:r>
    </w:p>
    <w:p w:rsidR="00E85351" w:rsidRPr="000E60A2" w:rsidRDefault="00E85351" w:rsidP="00E85351">
      <w:pPr>
        <w:tabs>
          <w:tab w:val="left" w:pos="360"/>
          <w:tab w:val="left" w:pos="540"/>
        </w:tabs>
        <w:ind w:left="0" w:firstLine="851"/>
        <w:rPr>
          <w:rFonts w:ascii="Times New Roman" w:hAnsi="Times New Roman" w:cs="Times New Roman"/>
          <w:color w:val="0D0D0D"/>
        </w:rPr>
      </w:pPr>
      <w:r w:rsidRPr="000E60A2">
        <w:rPr>
          <w:rFonts w:ascii="Times New Roman" w:hAnsi="Times New Roman" w:cs="Times New Roman"/>
          <w:snapToGrid w:val="0"/>
          <w:color w:val="0D0D0D"/>
        </w:rPr>
        <w:t>При поступлении заявки Заказчика Исполнитель производит в</w:t>
      </w:r>
      <w:r w:rsidRPr="000E60A2">
        <w:rPr>
          <w:rFonts w:ascii="Times New Roman" w:hAnsi="Times New Roman" w:cs="Times New Roman"/>
          <w:color w:val="0D0D0D"/>
        </w:rPr>
        <w:t>осстановление эксплуатационной готовности в срок не более 5 часов после выявления причины неисправности.</w:t>
      </w:r>
    </w:p>
    <w:p w:rsidR="00E85351" w:rsidRPr="000E60A2" w:rsidRDefault="00E85351" w:rsidP="00E85351">
      <w:pPr>
        <w:pStyle w:val="1"/>
        <w:ind w:left="0" w:firstLine="851"/>
        <w:rPr>
          <w:rFonts w:ascii="Times New Roman" w:eastAsia="Calibri" w:hAnsi="Times New Roman"/>
          <w:color w:val="0D0D0D"/>
        </w:rPr>
      </w:pPr>
      <w:r w:rsidRPr="000E60A2">
        <w:rPr>
          <w:rFonts w:ascii="Times New Roman" w:eastAsia="Calibri" w:hAnsi="Times New Roman"/>
          <w:color w:val="0D0D0D"/>
        </w:rPr>
        <w:t>Исполнитель обеспечивает проведение работ персоналом соответствующей квалификации.</w:t>
      </w:r>
    </w:p>
    <w:p w:rsidR="00E85351" w:rsidRPr="000E60A2" w:rsidRDefault="00E85351" w:rsidP="00E85351">
      <w:pPr>
        <w:ind w:left="0" w:firstLine="851"/>
        <w:rPr>
          <w:rFonts w:ascii="Times New Roman" w:hAnsi="Times New Roman" w:cs="Times New Roman"/>
          <w:color w:val="0D0D0D"/>
        </w:rPr>
      </w:pPr>
      <w:r w:rsidRPr="000E60A2">
        <w:rPr>
          <w:rFonts w:ascii="Times New Roman" w:hAnsi="Times New Roman" w:cs="Times New Roman"/>
          <w:color w:val="0D0D0D"/>
          <w:spacing w:val="-1"/>
        </w:rPr>
        <w:t>Исполнитель о</w:t>
      </w:r>
      <w:r w:rsidRPr="000E60A2">
        <w:rPr>
          <w:rFonts w:ascii="Times New Roman" w:hAnsi="Times New Roman" w:cs="Times New Roman"/>
          <w:color w:val="0D0D0D"/>
        </w:rPr>
        <w:t>существляет ТО системы «Стрелец-Мониторинг» в полном объеме, предусмотренном настоящим техническим заданием, в установленные сроки.</w:t>
      </w:r>
    </w:p>
    <w:p w:rsidR="00E85351" w:rsidRPr="000E60A2" w:rsidRDefault="00E85351" w:rsidP="00E85351">
      <w:pPr>
        <w:ind w:left="0" w:firstLine="851"/>
        <w:rPr>
          <w:rFonts w:ascii="Times New Roman" w:hAnsi="Times New Roman" w:cs="Times New Roman"/>
          <w:color w:val="0D0D0D"/>
        </w:rPr>
      </w:pPr>
      <w:r w:rsidRPr="000E60A2">
        <w:rPr>
          <w:rFonts w:ascii="Times New Roman" w:hAnsi="Times New Roman" w:cs="Times New Roman"/>
          <w:color w:val="0D0D0D"/>
        </w:rPr>
        <w:t>Исполнитель поддерживает системы «Стрелец-Мониторинг» в исправном и работоспособном состоянии путем проведения своевременного ТО.</w:t>
      </w:r>
    </w:p>
    <w:p w:rsidR="00E85351" w:rsidRPr="000E60A2" w:rsidRDefault="00E85351" w:rsidP="00E85351">
      <w:pPr>
        <w:ind w:left="0" w:firstLine="851"/>
        <w:rPr>
          <w:rFonts w:ascii="Times New Roman" w:hAnsi="Times New Roman" w:cs="Times New Roman"/>
          <w:color w:val="0D0D0D"/>
          <w:spacing w:val="-1"/>
        </w:rPr>
      </w:pPr>
      <w:r w:rsidRPr="000E60A2">
        <w:rPr>
          <w:rFonts w:ascii="Times New Roman" w:hAnsi="Times New Roman" w:cs="Times New Roman"/>
          <w:color w:val="0D0D0D"/>
        </w:rPr>
        <w:t>Исполнитель</w:t>
      </w:r>
      <w:r w:rsidRPr="000E60A2">
        <w:rPr>
          <w:rFonts w:ascii="Times New Roman" w:hAnsi="Times New Roman" w:cs="Times New Roman"/>
          <w:color w:val="0D0D0D"/>
          <w:spacing w:val="-1"/>
        </w:rPr>
        <w:t xml:space="preserve"> обеспечивает круглосуточный приём и оказание услуг по заявкам Заказчика на устранение неисправностей. Прибывает к Заказчику для устранения неисправностей в течение 3 часов, с момента получения заявки.</w:t>
      </w:r>
    </w:p>
    <w:p w:rsidR="00E85351" w:rsidRPr="000E60A2" w:rsidRDefault="00E85351" w:rsidP="00E85351">
      <w:pPr>
        <w:tabs>
          <w:tab w:val="left" w:pos="540"/>
        </w:tabs>
        <w:autoSpaceDE w:val="0"/>
        <w:autoSpaceDN w:val="0"/>
        <w:adjustRightInd w:val="0"/>
        <w:ind w:left="0" w:firstLine="851"/>
        <w:rPr>
          <w:rFonts w:ascii="Times New Roman" w:hAnsi="Times New Roman" w:cs="Times New Roman"/>
          <w:color w:val="0D0D0D"/>
        </w:rPr>
      </w:pPr>
      <w:r w:rsidRPr="000E60A2">
        <w:rPr>
          <w:rFonts w:ascii="Times New Roman" w:hAnsi="Times New Roman" w:cs="Times New Roman"/>
          <w:color w:val="0D0D0D"/>
        </w:rPr>
        <w:t xml:space="preserve">Оказанные услуги по ТО системы «Стрелец-Мониторинг» фиксируются в </w:t>
      </w:r>
      <w:r w:rsidRPr="000E60A2">
        <w:rPr>
          <w:rFonts w:ascii="Times New Roman" w:hAnsi="Times New Roman" w:cs="Times New Roman"/>
          <w:bCs/>
          <w:color w:val="0D0D0D"/>
        </w:rPr>
        <w:t xml:space="preserve">Журнале регистрации оказанных услуг по ТО системы </w:t>
      </w:r>
      <w:r w:rsidRPr="000E60A2">
        <w:rPr>
          <w:rFonts w:ascii="Times New Roman" w:hAnsi="Times New Roman" w:cs="Times New Roman"/>
          <w:color w:val="0D0D0D"/>
        </w:rPr>
        <w:t>«Стрелец-Мониторинг»</w:t>
      </w:r>
      <w:r w:rsidRPr="000E60A2">
        <w:rPr>
          <w:rFonts w:ascii="Times New Roman" w:hAnsi="Times New Roman" w:cs="Times New Roman"/>
          <w:bCs/>
          <w:color w:val="0D0D0D"/>
        </w:rPr>
        <w:t>, один экземпляр которого должен храниться у Заказчика, другой у Исполнителя. Записи в обоих журналах регистрации оказанных услуг должны быть идентичны, оформляются одновременно и заверяются подписями ответственных лиц Сторон.</w:t>
      </w:r>
    </w:p>
    <w:p w:rsidR="00E85351" w:rsidRPr="000E60A2" w:rsidRDefault="00E85351" w:rsidP="00E85351">
      <w:pPr>
        <w:tabs>
          <w:tab w:val="left" w:pos="540"/>
        </w:tabs>
        <w:autoSpaceDE w:val="0"/>
        <w:autoSpaceDN w:val="0"/>
        <w:adjustRightInd w:val="0"/>
        <w:ind w:left="0" w:firstLine="851"/>
        <w:rPr>
          <w:rFonts w:ascii="Times New Roman" w:hAnsi="Times New Roman" w:cs="Times New Roman"/>
          <w:color w:val="0D0D0D"/>
        </w:rPr>
      </w:pPr>
    </w:p>
    <w:p w:rsidR="00E85351" w:rsidRPr="000E60A2" w:rsidRDefault="00BA1DC5" w:rsidP="00BA1DC5">
      <w:pPr>
        <w:tabs>
          <w:tab w:val="left" w:pos="0"/>
          <w:tab w:val="left" w:pos="1080"/>
        </w:tabs>
        <w:ind w:left="360"/>
        <w:jc w:val="center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lastRenderedPageBreak/>
        <w:t xml:space="preserve">Д) </w:t>
      </w:r>
      <w:r w:rsidR="00E85351" w:rsidRPr="000E60A2">
        <w:rPr>
          <w:rFonts w:ascii="Times New Roman" w:hAnsi="Times New Roman" w:cs="Times New Roman"/>
          <w:b/>
        </w:rPr>
        <w:t>Техническое обслуживание систем автоматической пожарной сигнализации, системы оповещения и управления эвакуацией людей при пожаре</w:t>
      </w:r>
    </w:p>
    <w:p w:rsidR="00E85351" w:rsidRPr="000E60A2" w:rsidRDefault="00E85351" w:rsidP="00E85351">
      <w:pPr>
        <w:tabs>
          <w:tab w:val="left" w:pos="0"/>
        </w:tabs>
        <w:ind w:left="0" w:firstLine="851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Осуществлять техническое обслуживание пожарной сигнализации и системы оповещения Заказчика. Техническое обслуживание включает в себя:</w:t>
      </w:r>
    </w:p>
    <w:p w:rsidR="00E85351" w:rsidRPr="000E60A2" w:rsidRDefault="00E85351" w:rsidP="00E85351">
      <w:pPr>
        <w:tabs>
          <w:tab w:val="left" w:pos="0"/>
        </w:tabs>
        <w:ind w:left="0" w:firstLine="851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 - Технический надзор за правильной эксплуатацией и содержанием системы пожарной сигнализации и системы оповещения.</w:t>
      </w:r>
    </w:p>
    <w:p w:rsidR="00E85351" w:rsidRPr="000E60A2" w:rsidRDefault="00E85351" w:rsidP="00E85351">
      <w:pPr>
        <w:tabs>
          <w:tab w:val="left" w:pos="0"/>
        </w:tabs>
        <w:ind w:left="0" w:firstLine="851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-  Выполнение плановых регламентных работ, необходимых для содержания системы пожарной сигнализации и системы оповещения в исправном рабочем состоянии. Выполнение регламентных работ осуществляется один раз в месяц. </w:t>
      </w:r>
    </w:p>
    <w:p w:rsidR="00E85351" w:rsidRPr="000E60A2" w:rsidRDefault="00E85351" w:rsidP="00E85351">
      <w:pPr>
        <w:tabs>
          <w:tab w:val="left" w:pos="0"/>
        </w:tabs>
        <w:ind w:left="0" w:firstLine="851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- Оказание технической помощи Заказчику в вопросах, касающихся эксплуатации системы пожарной сигнализации и системы оповещения (проведение инструктажа, составление инструкций по эксплуатации системы пожарной сигнализации и системы речевого оповещения) </w:t>
      </w:r>
    </w:p>
    <w:p w:rsidR="00E85351" w:rsidRPr="000E60A2" w:rsidRDefault="00E85351" w:rsidP="00E85351">
      <w:pPr>
        <w:tabs>
          <w:tab w:val="left" w:pos="0"/>
        </w:tabs>
        <w:ind w:left="0" w:firstLine="851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Прибытие на объект по вызову Заказчика в случае неисправности системы пожарной сигнализации и системы оповещения в рабочие и праздничные дни.</w:t>
      </w:r>
    </w:p>
    <w:p w:rsidR="00E85351" w:rsidRPr="000E60A2" w:rsidRDefault="00E85351" w:rsidP="00E85351">
      <w:pPr>
        <w:tabs>
          <w:tab w:val="left" w:pos="0"/>
        </w:tabs>
        <w:ind w:left="0" w:firstLine="851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- Устранение неисправностей (в объеме текущего ремонта).</w:t>
      </w:r>
    </w:p>
    <w:p w:rsidR="00E85351" w:rsidRPr="000E60A2" w:rsidRDefault="00E85351" w:rsidP="00E85351">
      <w:pPr>
        <w:tabs>
          <w:tab w:val="left" w:pos="0"/>
        </w:tabs>
        <w:ind w:left="0" w:firstLine="851"/>
        <w:rPr>
          <w:rFonts w:ascii="Times New Roman" w:hAnsi="Times New Roman" w:cs="Times New Roman"/>
        </w:rPr>
      </w:pPr>
    </w:p>
    <w:p w:rsidR="00E85351" w:rsidRPr="000E60A2" w:rsidRDefault="00E85351" w:rsidP="00E85351">
      <w:pPr>
        <w:tabs>
          <w:tab w:val="left" w:pos="0"/>
        </w:tabs>
        <w:ind w:left="0" w:firstLine="851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Регламент технического обслуживания автоматической системы пожарной сигнализации, оповещения и управления эвакуацией людей при пожаре</w:t>
      </w:r>
    </w:p>
    <w:tbl>
      <w:tblPr>
        <w:tblW w:w="0" w:type="auto"/>
        <w:jc w:val="center"/>
        <w:tblCellSpacing w:w="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055"/>
        <w:gridCol w:w="2284"/>
      </w:tblGrid>
      <w:tr w:rsidR="00E85351" w:rsidRPr="000E60A2" w:rsidTr="0066062A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Перечень работ </w:t>
            </w:r>
          </w:p>
        </w:tc>
        <w:tc>
          <w:tcPr>
            <w:tcW w:w="2263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Периодичность обслуживания </w:t>
            </w:r>
          </w:p>
          <w:p w:rsidR="00E85351" w:rsidRPr="000E60A2" w:rsidRDefault="00E85351" w:rsidP="00E3015C">
            <w:pPr>
              <w:tabs>
                <w:tab w:val="left" w:pos="0"/>
              </w:tabs>
              <w:ind w:left="0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>Исполнителем</w:t>
            </w:r>
          </w:p>
        </w:tc>
      </w:tr>
      <w:tr w:rsidR="00E85351" w:rsidRPr="000E60A2" w:rsidTr="0066062A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Внешний осмотр составных частей системы (приемно-контрольного прибора, извещателей, оповещателей, шлейфа сигнализации) на отсутствие механических повреждений, коррозии, грязи, прочности креплений и т.д. </w:t>
            </w:r>
          </w:p>
        </w:tc>
        <w:tc>
          <w:tcPr>
            <w:tcW w:w="2263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ежемесячно </w:t>
            </w:r>
          </w:p>
        </w:tc>
      </w:tr>
      <w:tr w:rsidR="00E85351" w:rsidRPr="000E60A2" w:rsidTr="0066062A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Контроль рабочего положения выключателей и переключателей, исправности световой индикации, наличие пломб на приемно-контрольном приборе </w:t>
            </w:r>
          </w:p>
        </w:tc>
        <w:tc>
          <w:tcPr>
            <w:tcW w:w="2263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ежемесячно </w:t>
            </w:r>
          </w:p>
        </w:tc>
      </w:tr>
      <w:tr w:rsidR="00E85351" w:rsidRPr="000E60A2" w:rsidTr="0066062A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Контроль основного и резервного источников питания и проверка автоматического переключения питания с рабочего ввода на резервный </w:t>
            </w:r>
          </w:p>
        </w:tc>
        <w:tc>
          <w:tcPr>
            <w:tcW w:w="2263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ежемесячно  </w:t>
            </w:r>
          </w:p>
        </w:tc>
      </w:tr>
      <w:tr w:rsidR="00E85351" w:rsidRPr="000E60A2" w:rsidTr="0066062A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Проверка работоспособности составных частей системы (приемно-контрольного прибора, извещателей, оповещателей, измерение параметров шлейфа сигнализации и т.д.) </w:t>
            </w:r>
          </w:p>
        </w:tc>
        <w:tc>
          <w:tcPr>
            <w:tcW w:w="2263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ежемесячно  </w:t>
            </w:r>
          </w:p>
        </w:tc>
      </w:tr>
      <w:tr w:rsidR="00E85351" w:rsidRPr="000E60A2" w:rsidTr="0066062A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Профилактические работы </w:t>
            </w:r>
          </w:p>
        </w:tc>
        <w:tc>
          <w:tcPr>
            <w:tcW w:w="2263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ежемесячно  </w:t>
            </w:r>
          </w:p>
        </w:tc>
      </w:tr>
      <w:tr w:rsidR="00E85351" w:rsidRPr="000E60A2" w:rsidTr="0066062A">
        <w:trPr>
          <w:tblCellSpacing w:w="7" w:type="dxa"/>
          <w:jc w:val="center"/>
        </w:trPr>
        <w:tc>
          <w:tcPr>
            <w:tcW w:w="7034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Проверка работоспособности системы </w:t>
            </w:r>
          </w:p>
        </w:tc>
        <w:tc>
          <w:tcPr>
            <w:tcW w:w="2263" w:type="dxa"/>
            <w:shd w:val="clear" w:color="auto" w:fill="auto"/>
            <w:hideMark/>
          </w:tcPr>
          <w:p w:rsidR="00E85351" w:rsidRPr="000E60A2" w:rsidRDefault="00E85351" w:rsidP="00E3015C">
            <w:pPr>
              <w:tabs>
                <w:tab w:val="left" w:pos="0"/>
              </w:tabs>
              <w:ind w:left="0" w:firstLine="851"/>
              <w:rPr>
                <w:rFonts w:ascii="Times New Roman" w:hAnsi="Times New Roman" w:cs="Times New Roman"/>
              </w:rPr>
            </w:pPr>
            <w:r w:rsidRPr="000E60A2">
              <w:rPr>
                <w:rFonts w:ascii="Times New Roman" w:hAnsi="Times New Roman" w:cs="Times New Roman"/>
              </w:rPr>
              <w:t xml:space="preserve">ежемесячно  </w:t>
            </w:r>
          </w:p>
        </w:tc>
      </w:tr>
    </w:tbl>
    <w:p w:rsidR="0066062A" w:rsidRPr="000E60A2" w:rsidRDefault="000E60A2" w:rsidP="0066062A">
      <w:pPr>
        <w:ind w:left="0"/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3</w:t>
      </w:r>
      <w:r w:rsidR="0066062A" w:rsidRPr="000E60A2">
        <w:rPr>
          <w:rFonts w:ascii="Times New Roman" w:hAnsi="Times New Roman" w:cs="Times New Roman"/>
          <w:b/>
        </w:rPr>
        <w:t>. Требования к качеству и условиям оказания услуг.</w:t>
      </w:r>
    </w:p>
    <w:p w:rsidR="0066062A" w:rsidRPr="000E60A2" w:rsidRDefault="000E60A2" w:rsidP="0066062A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3</w:t>
      </w:r>
      <w:r w:rsidR="0066062A" w:rsidRPr="000E60A2">
        <w:rPr>
          <w:rFonts w:ascii="Times New Roman" w:hAnsi="Times New Roman" w:cs="Times New Roman"/>
        </w:rPr>
        <w:t xml:space="preserve">.1. Технология и качество оказываемых услуг должны удовлетворять требованиям Федерального Закона РФ от 22.07.2008 № 123-ФЗ, Правил пожарной безопасности в Российской Федерации. </w:t>
      </w:r>
    </w:p>
    <w:p w:rsidR="000E60A2" w:rsidRPr="000E60A2" w:rsidRDefault="000E60A2" w:rsidP="0066062A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>3</w:t>
      </w:r>
      <w:r w:rsidR="0066062A" w:rsidRPr="000E60A2">
        <w:rPr>
          <w:rFonts w:ascii="Times New Roman" w:hAnsi="Times New Roman" w:cs="Times New Roman"/>
        </w:rPr>
        <w:t xml:space="preserve">.2. Наличие лицензии на производство работ (оказания услуг) по монтажу, ремонту и обслуживанию средств обеспечения пожарной безопасности зданий и сооружений, выданной Министерством Российской Федерации по делам гражданской обороны, чрезвычайным ситуациям и ликвидации </w:t>
      </w:r>
      <w:r w:rsidRPr="000E60A2">
        <w:rPr>
          <w:rFonts w:ascii="Times New Roman" w:hAnsi="Times New Roman" w:cs="Times New Roman"/>
        </w:rPr>
        <w:t>последствий стихийных бедствий.</w:t>
      </w:r>
    </w:p>
    <w:p w:rsidR="0066062A" w:rsidRPr="000E60A2" w:rsidRDefault="000E60A2" w:rsidP="0066062A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3.3. </w:t>
      </w:r>
      <w:r w:rsidR="0066062A" w:rsidRPr="000E60A2">
        <w:rPr>
          <w:rFonts w:ascii="Times New Roman" w:hAnsi="Times New Roman" w:cs="Times New Roman"/>
        </w:rPr>
        <w:t xml:space="preserve"> </w:t>
      </w:r>
      <w:r w:rsidR="00E07B76" w:rsidRPr="000E60A2">
        <w:rPr>
          <w:rFonts w:ascii="Times New Roman" w:hAnsi="Times New Roman" w:cs="Times New Roman"/>
        </w:rPr>
        <w:t>Победитель обязан</w:t>
      </w:r>
      <w:r w:rsidR="0066062A" w:rsidRPr="000E60A2">
        <w:rPr>
          <w:rFonts w:ascii="Times New Roman" w:hAnsi="Times New Roman" w:cs="Times New Roman"/>
        </w:rPr>
        <w:t xml:space="preserve"> предоставить при заключении </w:t>
      </w:r>
      <w:r w:rsidR="00E07B76" w:rsidRPr="000E60A2">
        <w:rPr>
          <w:rFonts w:ascii="Times New Roman" w:hAnsi="Times New Roman" w:cs="Times New Roman"/>
        </w:rPr>
        <w:t>Договора</w:t>
      </w:r>
      <w:r w:rsidR="0066062A" w:rsidRPr="000E60A2">
        <w:rPr>
          <w:rFonts w:ascii="Times New Roman" w:hAnsi="Times New Roman" w:cs="Times New Roman"/>
        </w:rPr>
        <w:t xml:space="preserve"> заверенные копии квалификационных удостоверений сотрудников, проводящих ТО.</w:t>
      </w:r>
    </w:p>
    <w:p w:rsidR="000E60A2" w:rsidRPr="000E60A2" w:rsidRDefault="000E60A2" w:rsidP="000E60A2">
      <w:pPr>
        <w:pStyle w:val="a4"/>
        <w:ind w:left="0"/>
        <w:rPr>
          <w:color w:val="0D0D0D"/>
          <w:sz w:val="22"/>
          <w:szCs w:val="22"/>
        </w:rPr>
      </w:pPr>
      <w:r w:rsidRPr="000E60A2">
        <w:rPr>
          <w:sz w:val="22"/>
          <w:szCs w:val="22"/>
        </w:rPr>
        <w:t>3.4.</w:t>
      </w:r>
      <w:r w:rsidRPr="000E60A2">
        <w:rPr>
          <w:b/>
          <w:sz w:val="22"/>
          <w:szCs w:val="22"/>
        </w:rPr>
        <w:t xml:space="preserve"> </w:t>
      </w:r>
      <w:r w:rsidRPr="000E60A2">
        <w:rPr>
          <w:color w:val="0D0D0D"/>
          <w:sz w:val="22"/>
          <w:szCs w:val="22"/>
        </w:rPr>
        <w:t xml:space="preserve">Исполнитель при оказании услуг </w:t>
      </w:r>
      <w:r w:rsidRPr="000E60A2">
        <w:rPr>
          <w:bCs/>
          <w:color w:val="0D0D0D"/>
          <w:sz w:val="22"/>
          <w:szCs w:val="22"/>
        </w:rPr>
        <w:t xml:space="preserve">по </w:t>
      </w:r>
      <w:r w:rsidRPr="000E60A2">
        <w:rPr>
          <w:color w:val="0D0D0D"/>
          <w:sz w:val="22"/>
          <w:szCs w:val="22"/>
        </w:rPr>
        <w:t>техническому обслуживанию</w:t>
      </w:r>
      <w:r w:rsidRPr="000E60A2">
        <w:rPr>
          <w:bCs/>
          <w:color w:val="0D0D0D"/>
          <w:sz w:val="22"/>
          <w:szCs w:val="22"/>
        </w:rPr>
        <w:t xml:space="preserve"> системы </w:t>
      </w:r>
      <w:r w:rsidRPr="000E60A2">
        <w:rPr>
          <w:color w:val="0D0D0D"/>
          <w:sz w:val="22"/>
          <w:szCs w:val="22"/>
        </w:rPr>
        <w:t>«Стрелец-Мониторинг» обеспечивает сохранность и работоспособность электрических, противопожарных и инженерных сетей на участке оказания услуг.</w:t>
      </w:r>
    </w:p>
    <w:p w:rsidR="000E60A2" w:rsidRPr="000E60A2" w:rsidRDefault="000E60A2" w:rsidP="000E60A2">
      <w:pPr>
        <w:ind w:left="0"/>
        <w:rPr>
          <w:rFonts w:ascii="Times New Roman" w:hAnsi="Times New Roman" w:cs="Times New Roman"/>
          <w:color w:val="0D0D0D"/>
        </w:rPr>
      </w:pPr>
      <w:r w:rsidRPr="000E60A2">
        <w:rPr>
          <w:rFonts w:ascii="Times New Roman" w:hAnsi="Times New Roman" w:cs="Times New Roman"/>
          <w:color w:val="0D0D0D"/>
        </w:rPr>
        <w:t xml:space="preserve">3.4.1. При оказании услуг </w:t>
      </w:r>
      <w:r w:rsidRPr="000E60A2">
        <w:rPr>
          <w:rFonts w:ascii="Times New Roman" w:hAnsi="Times New Roman" w:cs="Times New Roman"/>
          <w:bCs/>
          <w:color w:val="0D0D0D"/>
        </w:rPr>
        <w:t xml:space="preserve">по </w:t>
      </w:r>
      <w:r w:rsidRPr="000E60A2">
        <w:rPr>
          <w:rFonts w:ascii="Times New Roman" w:hAnsi="Times New Roman" w:cs="Times New Roman"/>
          <w:color w:val="0D0D0D"/>
        </w:rPr>
        <w:t>техническому обслуживанию</w:t>
      </w:r>
      <w:r w:rsidRPr="000E60A2">
        <w:rPr>
          <w:rFonts w:ascii="Times New Roman" w:hAnsi="Times New Roman" w:cs="Times New Roman"/>
          <w:bCs/>
          <w:color w:val="0D0D0D"/>
        </w:rPr>
        <w:t xml:space="preserve"> системы </w:t>
      </w:r>
      <w:r w:rsidRPr="000E60A2">
        <w:rPr>
          <w:rFonts w:ascii="Times New Roman" w:hAnsi="Times New Roman" w:cs="Times New Roman"/>
          <w:color w:val="0D0D0D"/>
        </w:rPr>
        <w:t>«Стрелец-Мониторинг» обеспечивается сохранность (в том числе техническая защита) информации, указанной в паспортах объектов комплексной системы обеспечения безопасности (далее – КСОБ), в частности контактная информация о руководителе и ответственных лицах (персональные данные), а также сведения о структуре КСОБ объекта, схемы технической организации КСОБ объекта, особенности и спецификация установленного оборудования.</w:t>
      </w:r>
    </w:p>
    <w:p w:rsidR="000E60A2" w:rsidRPr="000E60A2" w:rsidRDefault="000E60A2" w:rsidP="000E60A2">
      <w:pPr>
        <w:ind w:left="0"/>
        <w:rPr>
          <w:rFonts w:ascii="Times New Roman" w:hAnsi="Times New Roman" w:cs="Times New Roman"/>
          <w:color w:val="0D0D0D"/>
        </w:rPr>
      </w:pPr>
      <w:r w:rsidRPr="000E60A2">
        <w:rPr>
          <w:rFonts w:ascii="Times New Roman" w:hAnsi="Times New Roman" w:cs="Times New Roman"/>
          <w:color w:val="0D0D0D"/>
          <w:spacing w:val="-1"/>
        </w:rPr>
        <w:t xml:space="preserve">3.5. Исполнитель не разглашает посторонним лицам принципы системы </w:t>
      </w:r>
      <w:r w:rsidRPr="000E60A2">
        <w:rPr>
          <w:rFonts w:ascii="Times New Roman" w:hAnsi="Times New Roman" w:cs="Times New Roman"/>
          <w:color w:val="0D0D0D"/>
        </w:rPr>
        <w:t>«Стрелец-Мониторинг»</w:t>
      </w:r>
      <w:r w:rsidRPr="000E60A2">
        <w:rPr>
          <w:rFonts w:ascii="Times New Roman" w:hAnsi="Times New Roman" w:cs="Times New Roman"/>
          <w:color w:val="0D0D0D"/>
          <w:spacing w:val="-1"/>
        </w:rPr>
        <w:t>, а также местонахождение системы.</w:t>
      </w:r>
    </w:p>
    <w:p w:rsidR="000E60A2" w:rsidRPr="000E60A2" w:rsidRDefault="000E60A2" w:rsidP="000E60A2">
      <w:pPr>
        <w:ind w:left="0"/>
        <w:jc w:val="left"/>
        <w:rPr>
          <w:rFonts w:ascii="Times New Roman" w:hAnsi="Times New Roman" w:cs="Times New Roman"/>
          <w:b/>
        </w:rPr>
      </w:pPr>
      <w:r w:rsidRPr="000E60A2">
        <w:rPr>
          <w:rFonts w:ascii="Times New Roman" w:hAnsi="Times New Roman" w:cs="Times New Roman"/>
          <w:b/>
        </w:rPr>
        <w:t>4. Требования к гарантиям и сроку предоставления услуг:</w:t>
      </w:r>
    </w:p>
    <w:p w:rsidR="000E60A2" w:rsidRPr="000E60A2" w:rsidRDefault="000E60A2" w:rsidP="000E60A2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Срок предоставления услуг с </w:t>
      </w:r>
      <w:r w:rsidR="001A4D8D">
        <w:rPr>
          <w:rFonts w:ascii="Times New Roman" w:hAnsi="Times New Roman" w:cs="Times New Roman"/>
        </w:rPr>
        <w:t xml:space="preserve">даты подписания </w:t>
      </w:r>
      <w:bookmarkStart w:id="0" w:name="_GoBack"/>
      <w:bookmarkEnd w:id="0"/>
      <w:r w:rsidR="001A4D8D">
        <w:rPr>
          <w:rFonts w:ascii="Times New Roman" w:hAnsi="Times New Roman" w:cs="Times New Roman"/>
        </w:rPr>
        <w:t xml:space="preserve">  до 31.12. 2022</w:t>
      </w:r>
      <w:r w:rsidRPr="000E60A2">
        <w:rPr>
          <w:rFonts w:ascii="Times New Roman" w:hAnsi="Times New Roman" w:cs="Times New Roman"/>
        </w:rPr>
        <w:t>г.</w:t>
      </w:r>
    </w:p>
    <w:p w:rsidR="000E60A2" w:rsidRPr="000E60A2" w:rsidRDefault="000E60A2" w:rsidP="000E60A2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t xml:space="preserve">Все работы проводятся в соответствии с графиками обслуживания и нормативными документами на системы и оборудование. </w:t>
      </w:r>
    </w:p>
    <w:p w:rsidR="00E85351" w:rsidRDefault="000E60A2" w:rsidP="000E60A2">
      <w:pPr>
        <w:ind w:left="0"/>
        <w:jc w:val="left"/>
        <w:rPr>
          <w:rFonts w:ascii="Times New Roman" w:hAnsi="Times New Roman" w:cs="Times New Roman"/>
        </w:rPr>
      </w:pPr>
      <w:r w:rsidRPr="000E60A2">
        <w:rPr>
          <w:rFonts w:ascii="Times New Roman" w:hAnsi="Times New Roman" w:cs="Times New Roman"/>
        </w:rPr>
        <w:lastRenderedPageBreak/>
        <w:t>В случае обнаружения дефектов после приемки результатов работ - исправление дефектов производится силами и за счет средств Исполнителя, в согласованные с Заказчиком сроки.</w:t>
      </w:r>
    </w:p>
    <w:p w:rsidR="000E60A2" w:rsidRPr="000E60A2" w:rsidRDefault="000E60A2" w:rsidP="000E60A2">
      <w:pPr>
        <w:ind w:left="0"/>
        <w:jc w:val="left"/>
        <w:rPr>
          <w:rFonts w:ascii="Times New Roman" w:hAnsi="Times New Roman" w:cs="Times New Roman"/>
        </w:rPr>
      </w:pPr>
    </w:p>
    <w:sectPr w:rsidR="000E60A2" w:rsidRPr="000E60A2" w:rsidSect="00BA5FB4">
      <w:pgSz w:w="11906" w:h="16838"/>
      <w:pgMar w:top="709" w:right="850" w:bottom="142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2BC" w:rsidRDefault="007562BC" w:rsidP="005713D8">
      <w:r>
        <w:separator/>
      </w:r>
    </w:p>
  </w:endnote>
  <w:endnote w:type="continuationSeparator" w:id="0">
    <w:p w:rsidR="007562BC" w:rsidRDefault="007562BC" w:rsidP="005713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2BC" w:rsidRDefault="007562BC" w:rsidP="005713D8">
      <w:r>
        <w:separator/>
      </w:r>
    </w:p>
  </w:footnote>
  <w:footnote w:type="continuationSeparator" w:id="0">
    <w:p w:rsidR="007562BC" w:rsidRDefault="007562BC" w:rsidP="005713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F4264"/>
    <w:multiLevelType w:val="multilevel"/>
    <w:tmpl w:val="BAC843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C0719EC"/>
    <w:multiLevelType w:val="multilevel"/>
    <w:tmpl w:val="4176DBC8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30112FC5"/>
    <w:multiLevelType w:val="hybridMultilevel"/>
    <w:tmpl w:val="01E4D6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3356B41A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EastAsia" w:hAnsiTheme="minorHAnsi" w:cstheme="minorBidi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803DB4"/>
    <w:multiLevelType w:val="hybridMultilevel"/>
    <w:tmpl w:val="C34A96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56EE3922">
      <w:start w:val="1"/>
      <w:numFmt w:val="decimal"/>
      <w:lvlText w:val="%3)"/>
      <w:lvlJc w:val="left"/>
      <w:pPr>
        <w:ind w:left="2160" w:hanging="180"/>
      </w:pPr>
      <w:rPr>
        <w:rFonts w:asciiTheme="minorHAnsi" w:eastAsiaTheme="minorEastAsia" w:hAnsiTheme="minorHAnsi" w:cstheme="minorBidi"/>
      </w:r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DF4027"/>
    <w:multiLevelType w:val="multilevel"/>
    <w:tmpl w:val="BAC843B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  <w:b w:val="0"/>
        <w:sz w:val="22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778"/>
    <w:rsid w:val="00063897"/>
    <w:rsid w:val="000A358F"/>
    <w:rsid w:val="000B33FC"/>
    <w:rsid w:val="000E60A2"/>
    <w:rsid w:val="001A4D8D"/>
    <w:rsid w:val="001E10A9"/>
    <w:rsid w:val="0022358C"/>
    <w:rsid w:val="002447B8"/>
    <w:rsid w:val="003F34CE"/>
    <w:rsid w:val="004A5198"/>
    <w:rsid w:val="00542282"/>
    <w:rsid w:val="005713D8"/>
    <w:rsid w:val="005A3824"/>
    <w:rsid w:val="0061792C"/>
    <w:rsid w:val="00642855"/>
    <w:rsid w:val="0066062A"/>
    <w:rsid w:val="00673B1A"/>
    <w:rsid w:val="006D4968"/>
    <w:rsid w:val="00745913"/>
    <w:rsid w:val="007562BC"/>
    <w:rsid w:val="00760580"/>
    <w:rsid w:val="007B57D3"/>
    <w:rsid w:val="007E62A8"/>
    <w:rsid w:val="007E73D5"/>
    <w:rsid w:val="008074A2"/>
    <w:rsid w:val="008B32EB"/>
    <w:rsid w:val="00984313"/>
    <w:rsid w:val="009D4809"/>
    <w:rsid w:val="009E73D4"/>
    <w:rsid w:val="00A92E3E"/>
    <w:rsid w:val="00AE7778"/>
    <w:rsid w:val="00BA1DC5"/>
    <w:rsid w:val="00BA5FB4"/>
    <w:rsid w:val="00BB001E"/>
    <w:rsid w:val="00CD72ED"/>
    <w:rsid w:val="00CE0867"/>
    <w:rsid w:val="00D36E29"/>
    <w:rsid w:val="00D76B45"/>
    <w:rsid w:val="00E07B76"/>
    <w:rsid w:val="00E85351"/>
    <w:rsid w:val="00EA7B36"/>
    <w:rsid w:val="00FA10CC"/>
    <w:rsid w:val="00FB6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73C9"/>
  <w15:chartTrackingRefBased/>
  <w15:docId w15:val="{AC3A16BB-AE87-4AE4-9899-468A45AD7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13D8"/>
    <w:pPr>
      <w:spacing w:after="0" w:line="240" w:lineRule="auto"/>
      <w:ind w:left="646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E7778"/>
    <w:pPr>
      <w:ind w:left="720"/>
      <w:contextualSpacing/>
    </w:pPr>
  </w:style>
  <w:style w:type="paragraph" w:customStyle="1" w:styleId="1">
    <w:name w:val="Абзац списка1"/>
    <w:basedOn w:val="a"/>
    <w:rsid w:val="00E85351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4">
    <w:name w:val="footer"/>
    <w:basedOn w:val="a"/>
    <w:link w:val="a5"/>
    <w:rsid w:val="000E60A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0"/>
    <w:link w:val="a4"/>
    <w:rsid w:val="000E60A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713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713D8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BB00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B001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21D57-11CB-4EF6-9D04-A10C1FECEE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4250</Words>
  <Characters>24226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2020-03-19T09:49:00Z</cp:lastPrinted>
  <dcterms:created xsi:type="dcterms:W3CDTF">2022-01-17T06:14:00Z</dcterms:created>
  <dcterms:modified xsi:type="dcterms:W3CDTF">2022-01-17T06:39:00Z</dcterms:modified>
</cp:coreProperties>
</file>