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6516" w14:textId="560203A7" w:rsidR="00DA4ED6" w:rsidRPr="008C7996" w:rsidRDefault="008D3617"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Pr>
          <w:rFonts w:ascii="Times New Roman" w:hAnsi="Times New Roman" w:cs="Times New Roman"/>
          <w:lang w:val="en-US"/>
        </w:rPr>
        <w:t>f</w:t>
      </w:r>
      <w:r w:rsidR="00DA4ED6" w:rsidRPr="008C7996">
        <w:rPr>
          <w:rFonts w:ascii="Times New Roman" w:hAnsi="Times New Roman" w:cs="Times New Roman"/>
        </w:rPr>
        <w:t>УТВЕРЖДАЮ</w:t>
        <w:br/>
        <w:t>Еремейцев Дмитрий Владимирович</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w:t>
        <w:br/>
        <w:t>«20» сентября 2023г.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596DDC46" w14:textId="70C1C152" w:rsidR="00DA4ED6" w:rsidRDefault="00F23A09"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Pr>
          <w:rFonts w:ascii="Times New Roman" w:hAnsi="Times New Roman" w:cs="Times New Roman"/>
          <w:b/>
          <w:color w:val="000000" w:themeColor="text1"/>
          <w:sz w:val="32"/>
          <w:szCs w:val="32"/>
        </w:rPr>
        <w:t>ТЕНДЕРНАЯ Д</w:t>
      </w:r>
      <w:r w:rsidR="00DA4ED6" w:rsidRPr="001412B7">
        <w:rPr>
          <w:rFonts w:ascii="Times New Roman" w:hAnsi="Times New Roman" w:cs="Times New Roman"/>
          <w:b/>
          <w:color w:val="000000" w:themeColor="text1"/>
          <w:sz w:val="32"/>
          <w:szCs w:val="32"/>
        </w:rPr>
        <w:t>ОКУМЕНТАЦИ</w:t>
      </w:r>
      <w:bookmarkEnd w:id="5"/>
      <w:bookmarkEnd w:id="6"/>
      <w:bookmarkEnd w:id="7"/>
      <w:bookmarkEnd w:id="8"/>
      <w:bookmarkEnd w:id="9"/>
      <w:bookmarkEnd w:id="10"/>
      <w:r w:rsidR="00DA4ED6" w:rsidRPr="001412B7">
        <w:rPr>
          <w:rFonts w:ascii="Times New Roman" w:hAnsi="Times New Roman" w:cs="Times New Roman"/>
          <w:b/>
          <w:color w:val="000000" w:themeColor="text1"/>
          <w:sz w:val="32"/>
          <w:szCs w:val="32"/>
        </w:rPr>
        <w:t>Я</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6EB40F29" w:rsidR="00DA4ED6" w:rsidRDefault="00F733FD"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Тендер </w:t>
      </w:r>
      <w:r w:rsidR="00DA4ED6">
        <w:rPr>
          <w:rFonts w:ascii="Times New Roman" w:hAnsi="Times New Roman" w:cs="Times New Roman"/>
          <w:color w:val="000000" w:themeColor="text1"/>
          <w:sz w:val="28"/>
          <w:szCs w:val="28"/>
        </w:rPr>
        <w:t>в электронной форме</w:t>
      </w:r>
      <w:r w:rsidR="00DA4ED6"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косметическому ремонту помещений по адресу: Московская область, г. Красногорск, ул. Павшинский бульвар, д. 32</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2023</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225255B6" w14:textId="77777777" w:rsidR="006E18A5" w:rsidRPr="00470EE9" w:rsidRDefault="006E18A5" w:rsidP="006E18A5">
      <w:pPr>
        <w:pStyle w:val="1"/>
        <w:numPr>
          <w:ilvl w:val="0"/>
          <w:numId w:val="6"/>
        </w:numPr>
        <w:tabs>
          <w:tab w:val="left" w:pos="2835"/>
        </w:tabs>
        <w:suppressAutoHyphens/>
        <w:rPr>
          <w:color w:val="00000A"/>
        </w:rPr>
      </w:pPr>
      <w:bookmarkStart w:id="11" w:name="_Toc31975019"/>
      <w:bookmarkStart w:id="12" w:name="_Toc376103895"/>
      <w:bookmarkStart w:id="13" w:name="_Toc376103992"/>
      <w:bookmarkStart w:id="14" w:name="_Toc376104150"/>
      <w:bookmarkStart w:id="15" w:name="_Toc376104276"/>
      <w:bookmarkStart w:id="16" w:name="_Toc376104424"/>
      <w:bookmarkStart w:id="17" w:name="_Toc376104501"/>
      <w:bookmarkStart w:id="18" w:name="_Toc376104549"/>
      <w:bookmarkStart w:id="19" w:name="_Toc376104614"/>
      <w:bookmarkStart w:id="20" w:name="_Toc376187121"/>
      <w:bookmarkStart w:id="21" w:name="_Toc376187181"/>
      <w:bookmarkStart w:id="22" w:name="_Toc480989274"/>
      <w:bookmarkStart w:id="23" w:name="_Toc374530008"/>
      <w:bookmarkStart w:id="24" w:name="_Toc375898289"/>
      <w:bookmarkStart w:id="25" w:name="_Toc375898873"/>
      <w:bookmarkStart w:id="26" w:name="_Toc31975058"/>
      <w:bookmarkEnd w:id="0"/>
      <w:bookmarkEnd w:id="1"/>
      <w:bookmarkEnd w:id="2"/>
      <w:bookmarkEnd w:id="3"/>
      <w:bookmarkEnd w:id="4"/>
      <w:r w:rsidRPr="00470EE9">
        <w:rPr>
          <w:color w:val="00000A"/>
        </w:rPr>
        <w:lastRenderedPageBreak/>
        <w:t>ОБЩИЕ ПОЛОЖЕНИЯ</w:t>
      </w:r>
      <w:bookmarkEnd w:id="11"/>
    </w:p>
    <w:p w14:paraId="4BAEE7C8" w14:textId="77777777" w:rsidR="006E18A5" w:rsidRPr="00470EE9" w:rsidRDefault="006E18A5" w:rsidP="006E18A5">
      <w:pPr>
        <w:pStyle w:val="afa"/>
        <w:numPr>
          <w:ilvl w:val="3"/>
          <w:numId w:val="6"/>
        </w:numPr>
        <w:spacing w:after="100"/>
        <w:ind w:left="0" w:firstLine="851"/>
        <w:jc w:val="center"/>
        <w:outlineLvl w:val="1"/>
        <w:rPr>
          <w:b/>
          <w:color w:val="00000A"/>
          <w:sz w:val="28"/>
        </w:rPr>
      </w:pPr>
      <w:bookmarkStart w:id="27" w:name="_Toc398192685"/>
      <w:bookmarkStart w:id="28" w:name="_Toc404853113"/>
      <w:bookmarkStart w:id="29" w:name="_Toc460316796"/>
      <w:bookmarkStart w:id="30" w:name="_Toc31975020"/>
      <w:bookmarkEnd w:id="27"/>
      <w:bookmarkEnd w:id="28"/>
      <w:bookmarkEnd w:id="29"/>
      <w:r w:rsidRPr="00470EE9">
        <w:rPr>
          <w:b/>
          <w:color w:val="00000A"/>
          <w:sz w:val="28"/>
        </w:rPr>
        <w:t>Законодательное регулирование</w:t>
      </w:r>
      <w:bookmarkEnd w:id="30"/>
    </w:p>
    <w:p w14:paraId="159F10D1" w14:textId="77777777" w:rsidR="00F733FD" w:rsidRPr="003A70B8" w:rsidRDefault="006E18A5" w:rsidP="00F733FD">
      <w:pPr>
        <w:ind w:firstLine="567"/>
        <w:jc w:val="both"/>
        <w:rPr>
          <w:rFonts w:ascii="Times New Roman" w:eastAsia="Times New Roman" w:hAnsi="Times New Roman" w:cs="Times New Roman"/>
          <w:bCs/>
          <w:color w:val="000000" w:themeColor="text1"/>
          <w:kern w:val="32"/>
          <w:sz w:val="28"/>
          <w:szCs w:val="28"/>
        </w:rPr>
      </w:pPr>
      <w:r w:rsidRPr="00470EE9">
        <w:rPr>
          <w:rFonts w:ascii="Times New Roman" w:eastAsia="Times New Roman" w:hAnsi="Times New Roman" w:cs="Times New Roman"/>
          <w:bCs/>
          <w:color w:val="000000" w:themeColor="text1"/>
          <w:kern w:val="32"/>
          <w:sz w:val="28"/>
          <w:szCs w:val="28"/>
        </w:rPr>
        <w:t xml:space="preserve">1.1. </w:t>
      </w:r>
      <w:r w:rsidR="00F733FD" w:rsidRPr="003A70B8">
        <w:rPr>
          <w:rFonts w:ascii="Times New Roman" w:eastAsia="Times New Roman" w:hAnsi="Times New Roman" w:cs="Times New Roman"/>
          <w:bCs/>
          <w:color w:val="000000" w:themeColor="text1"/>
          <w:kern w:val="32"/>
          <w:sz w:val="28"/>
          <w:szCs w:val="28"/>
        </w:rPr>
        <w:t xml:space="preserve">Настоящая тендерная документация (далее - документация) подготовлена на основе положений </w:t>
      </w:r>
      <w:hyperlink r:id="rId8" w:history="1">
        <w:r w:rsidR="00F733FD" w:rsidRPr="003A70B8">
          <w:rPr>
            <w:rFonts w:ascii="Times New Roman" w:eastAsia="Times New Roman" w:hAnsi="Times New Roman" w:cs="Times New Roman"/>
            <w:bCs/>
            <w:color w:val="000000" w:themeColor="text1"/>
            <w:kern w:val="32"/>
            <w:sz w:val="28"/>
            <w:szCs w:val="28"/>
          </w:rPr>
          <w:t>Конституции</w:t>
        </w:r>
      </w:hyperlink>
      <w:r w:rsidR="00F733FD" w:rsidRPr="003A70B8">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F733FD" w:rsidRPr="003A70B8">
          <w:rPr>
            <w:rFonts w:ascii="Times New Roman" w:eastAsia="Times New Roman" w:hAnsi="Times New Roman" w:cs="Times New Roman"/>
            <w:bCs/>
            <w:color w:val="000000" w:themeColor="text1"/>
            <w:kern w:val="32"/>
            <w:sz w:val="28"/>
            <w:szCs w:val="28"/>
          </w:rPr>
          <w:t>кодекса</w:t>
        </w:r>
      </w:hyperlink>
      <w:r w:rsidR="00F733FD" w:rsidRPr="003A70B8">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00F733FD" w:rsidRPr="003A70B8">
        <w:rPr>
          <w:rFonts w:ascii="Times New Roman" w:hAnsi="Times New Roman"/>
          <w:sz w:val="28"/>
          <w:szCs w:val="28"/>
        </w:rPr>
        <w:t>Федеральным законом от 26.07.2006 № 135-ФЗ «О защите конкуренции»,</w:t>
      </w:r>
      <w:r w:rsidR="00F733FD" w:rsidRPr="003A70B8">
        <w:rPr>
          <w:rFonts w:ascii="Times New Roman" w:eastAsia="Times New Roman" w:hAnsi="Times New Roman" w:cs="Times New Roman"/>
          <w:bCs/>
          <w:color w:val="000000" w:themeColor="text1"/>
          <w:kern w:val="32"/>
          <w:sz w:val="28"/>
          <w:szCs w:val="28"/>
        </w:rPr>
        <w:t xml:space="preserve"> другими федеральными законами и </w:t>
      </w:r>
      <w:r w:rsidR="00F733FD" w:rsidRPr="003A70B8">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00F733FD" w:rsidRPr="003A70B8">
        <w:rPr>
          <w:rFonts w:ascii="Times New Roman" w:eastAsia="Times New Roman" w:hAnsi="Times New Roman" w:cs="Times New Roman"/>
          <w:bCs/>
          <w:color w:val="000000" w:themeColor="text1"/>
          <w:kern w:val="32"/>
          <w:sz w:val="28"/>
          <w:szCs w:val="28"/>
        </w:rPr>
        <w:t>, услугах.</w:t>
      </w:r>
    </w:p>
    <w:p w14:paraId="1254ED88" w14:textId="77777777" w:rsidR="00F733FD" w:rsidRPr="003A70B8" w:rsidRDefault="00F733FD" w:rsidP="00F733FD">
      <w:pPr>
        <w:pStyle w:val="7"/>
        <w:shd w:val="clear" w:color="auto" w:fill="auto"/>
        <w:spacing w:before="0" w:line="240" w:lineRule="auto"/>
        <w:ind w:right="23" w:firstLine="567"/>
        <w:jc w:val="both"/>
        <w:rPr>
          <w:rFonts w:eastAsia="Times New Roman"/>
          <w:bCs/>
          <w:color w:val="000000" w:themeColor="text1"/>
          <w:kern w:val="32"/>
          <w:sz w:val="28"/>
          <w:szCs w:val="28"/>
        </w:rPr>
      </w:pPr>
      <w:r w:rsidRPr="003A70B8">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тендера в электронной форме на право заключить договор регулируется документацией.</w:t>
      </w:r>
    </w:p>
    <w:p w14:paraId="5F293872" w14:textId="77777777" w:rsidR="00F733FD" w:rsidRPr="003A70B8" w:rsidRDefault="00F733FD" w:rsidP="00F733FD">
      <w:pPr>
        <w:pStyle w:val="7"/>
        <w:shd w:val="clear" w:color="auto" w:fill="auto"/>
        <w:spacing w:before="0" w:line="240" w:lineRule="auto"/>
        <w:ind w:right="23" w:firstLine="567"/>
        <w:jc w:val="both"/>
        <w:rPr>
          <w:rFonts w:eastAsia="Times New Roman"/>
          <w:bCs/>
          <w:color w:val="000000" w:themeColor="text1"/>
          <w:kern w:val="32"/>
          <w:sz w:val="28"/>
          <w:szCs w:val="28"/>
        </w:rPr>
      </w:pPr>
    </w:p>
    <w:p w14:paraId="4B67568A" w14:textId="77777777" w:rsidR="00F733FD" w:rsidRPr="003A70B8" w:rsidRDefault="00F733FD" w:rsidP="00F733FD">
      <w:pPr>
        <w:pStyle w:val="20"/>
        <w:numPr>
          <w:ilvl w:val="0"/>
          <w:numId w:val="1"/>
        </w:numPr>
        <w:suppressAutoHyphens/>
        <w:spacing w:before="0" w:after="100"/>
        <w:ind w:left="0" w:firstLine="567"/>
        <w:rPr>
          <w:color w:val="00000A"/>
          <w:shd w:val="clear" w:color="auto" w:fill="FFFFFF" w:themeFill="background1"/>
        </w:rPr>
      </w:pPr>
      <w:bookmarkStart w:id="31" w:name="bookmark55"/>
      <w:bookmarkStart w:id="32" w:name="_Toc376103854"/>
      <w:bookmarkStart w:id="33" w:name="_Toc376103950"/>
      <w:bookmarkStart w:id="34" w:name="_Toc376104107"/>
      <w:bookmarkStart w:id="35" w:name="_Toc376104233"/>
      <w:bookmarkStart w:id="36" w:name="_Toc376104380"/>
      <w:bookmarkStart w:id="37" w:name="_Toc376104458"/>
      <w:bookmarkStart w:id="38" w:name="_Toc376104506"/>
      <w:bookmarkStart w:id="39" w:name="_Toc376104571"/>
      <w:bookmarkStart w:id="40" w:name="_Toc376187078"/>
      <w:bookmarkStart w:id="41" w:name="_Toc480989240"/>
      <w:bookmarkStart w:id="42" w:name="_Toc31975021"/>
      <w:r w:rsidRPr="003A70B8">
        <w:rPr>
          <w:color w:val="00000A"/>
          <w:shd w:val="clear" w:color="auto" w:fill="FFFFFF" w:themeFill="background1"/>
        </w:rPr>
        <w:t>Заказчик, специализированная организация</w:t>
      </w:r>
      <w:bookmarkEnd w:id="31"/>
      <w:bookmarkEnd w:id="32"/>
      <w:bookmarkEnd w:id="33"/>
      <w:bookmarkEnd w:id="34"/>
      <w:bookmarkEnd w:id="35"/>
      <w:bookmarkEnd w:id="36"/>
      <w:bookmarkEnd w:id="37"/>
      <w:bookmarkEnd w:id="38"/>
      <w:bookmarkEnd w:id="39"/>
      <w:bookmarkEnd w:id="40"/>
      <w:bookmarkEnd w:id="41"/>
      <w:r w:rsidRPr="003A70B8">
        <w:rPr>
          <w:color w:val="00000A"/>
          <w:shd w:val="clear" w:color="auto" w:fill="FFFFFF" w:themeFill="background1"/>
        </w:rPr>
        <w:t>, оператор электронной площадки</w:t>
      </w:r>
      <w:bookmarkEnd w:id="42"/>
    </w:p>
    <w:p w14:paraId="566FBFE7" w14:textId="77777777" w:rsidR="00F733FD" w:rsidRPr="003A70B8" w:rsidRDefault="00F733FD" w:rsidP="00F733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A70B8">
        <w:rPr>
          <w:sz w:val="28"/>
          <w:szCs w:val="24"/>
        </w:rPr>
        <w:t>Заказчик, указанный в части VIII «ИНФОРМАЦИОННАЯ КАРТА ТЕНДЕРА В ЭЛЕКТРОННОЙ ФОРМЕ» документации (далее – Заказчик), проводит тендер в электронной форме, в соответствии с положениями документации.</w:t>
      </w:r>
    </w:p>
    <w:p w14:paraId="1821DD9B" w14:textId="77777777" w:rsidR="00F733FD" w:rsidRPr="003A70B8" w:rsidRDefault="00F733FD" w:rsidP="00F733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A70B8">
        <w:rPr>
          <w:sz w:val="28"/>
          <w:szCs w:val="24"/>
        </w:rPr>
        <w:t>Специализированная организация, привлеченная Заказчиком на основании договора и указанная в части VIII «ИНФОРМАЦИОННАЯ КАРТА ТЕНДЕРА В ЭЛЕКТРОННОЙ ФОРМЕ» документации, выполняет отдельные функции по организации и (или) проведению тендера в электронной форме, определенных в указанном договоре в соответствии с пунктом 12.1 раздела 12 Положения о закупке.</w:t>
      </w:r>
    </w:p>
    <w:p w14:paraId="663F513B" w14:textId="77777777" w:rsidR="00F733FD" w:rsidRPr="003A70B8" w:rsidRDefault="00F733FD" w:rsidP="00F733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A70B8">
        <w:rPr>
          <w:sz w:val="28"/>
          <w:szCs w:val="24"/>
        </w:rPr>
        <w:t>Оператор электронной площадки, указанный в части VIII «ИНФОРМАЦИОННАЯ КАРТА ТЕНДЕРА В ЭЛЕКТРОННОЙ ФОРМЕ» документации, обеспечивает проведение тендера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61C410B" w14:textId="77777777" w:rsidR="00F733FD" w:rsidRPr="003A70B8" w:rsidRDefault="00F733FD" w:rsidP="00F733FD">
      <w:pPr>
        <w:pStyle w:val="7"/>
        <w:shd w:val="clear" w:color="auto" w:fill="auto"/>
        <w:tabs>
          <w:tab w:val="left" w:pos="1134"/>
          <w:tab w:val="left" w:pos="1276"/>
        </w:tabs>
        <w:suppressAutoHyphens/>
        <w:spacing w:before="0" w:line="240" w:lineRule="auto"/>
        <w:ind w:left="567" w:right="23"/>
        <w:jc w:val="both"/>
        <w:rPr>
          <w:sz w:val="28"/>
          <w:szCs w:val="24"/>
        </w:rPr>
      </w:pPr>
    </w:p>
    <w:p w14:paraId="24F7F919" w14:textId="77777777" w:rsidR="00F733FD" w:rsidRPr="003A70B8" w:rsidRDefault="00F733FD" w:rsidP="00F733FD">
      <w:pPr>
        <w:pStyle w:val="20"/>
        <w:numPr>
          <w:ilvl w:val="0"/>
          <w:numId w:val="1"/>
        </w:numPr>
        <w:suppressAutoHyphens/>
        <w:spacing w:before="0" w:after="100"/>
        <w:ind w:left="0" w:firstLine="567"/>
        <w:rPr>
          <w:color w:val="00000A"/>
          <w:shd w:val="clear" w:color="auto" w:fill="FFFFFF" w:themeFill="background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80989241"/>
      <w:bookmarkStart w:id="54" w:name="_Toc31975022"/>
      <w:bookmarkEnd w:id="43"/>
      <w:bookmarkEnd w:id="44"/>
      <w:bookmarkEnd w:id="45"/>
      <w:bookmarkEnd w:id="46"/>
      <w:bookmarkEnd w:id="47"/>
      <w:bookmarkEnd w:id="48"/>
      <w:bookmarkEnd w:id="49"/>
      <w:bookmarkEnd w:id="50"/>
      <w:bookmarkEnd w:id="51"/>
      <w:bookmarkEnd w:id="52"/>
      <w:bookmarkEnd w:id="53"/>
      <w:r w:rsidRPr="003A70B8">
        <w:rPr>
          <w:color w:val="00000A"/>
          <w:shd w:val="clear" w:color="auto" w:fill="FFFFFF" w:themeFill="background1"/>
        </w:rPr>
        <w:t>Информационное обеспечение тендера в электронной форме</w:t>
      </w:r>
      <w:bookmarkEnd w:id="54"/>
    </w:p>
    <w:p w14:paraId="581BED1A" w14:textId="77777777" w:rsidR="00F733FD" w:rsidRPr="003A70B8" w:rsidRDefault="00F733FD" w:rsidP="00F733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A70B8">
        <w:rPr>
          <w:color w:val="00000A"/>
          <w:sz w:val="28"/>
          <w:szCs w:val="24"/>
        </w:rPr>
        <w:t xml:space="preserve">Информация, подлежащая размещению в </w:t>
      </w:r>
      <w:r w:rsidRPr="003A70B8">
        <w:rPr>
          <w:color w:val="00000A"/>
          <w:sz w:val="28"/>
        </w:rPr>
        <w:t>Е</w:t>
      </w:r>
      <w:r w:rsidRPr="003A70B8">
        <w:rPr>
          <w:color w:val="00000A"/>
          <w:sz w:val="28"/>
          <w:szCs w:val="24"/>
        </w:rPr>
        <w:t xml:space="preserve">диной информационной системе, </w:t>
      </w:r>
      <w:r w:rsidRPr="003A70B8">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A70B8">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A70B8">
        <w:rPr>
          <w:color w:val="00000A"/>
          <w:sz w:val="28"/>
        </w:rPr>
        <w:t>,</w:t>
      </w:r>
      <w:r w:rsidRPr="003A70B8">
        <w:rPr>
          <w:color w:val="000000" w:themeColor="text1"/>
          <w:sz w:val="28"/>
          <w:szCs w:val="28"/>
        </w:rPr>
        <w:t xml:space="preserve"> если иное прямо не установлено законодательством о закупках.</w:t>
      </w:r>
    </w:p>
    <w:p w14:paraId="4263E10D" w14:textId="77777777" w:rsidR="00F733FD" w:rsidRPr="003A70B8" w:rsidRDefault="00F733FD" w:rsidP="00F733FD">
      <w:pPr>
        <w:numPr>
          <w:ilvl w:val="1"/>
          <w:numId w:val="1"/>
        </w:numPr>
        <w:tabs>
          <w:tab w:val="left" w:pos="1134"/>
        </w:tabs>
        <w:suppressAutoHyphens/>
        <w:ind w:left="0" w:firstLine="567"/>
        <w:jc w:val="both"/>
        <w:rPr>
          <w:rFonts w:ascii="Times New Roman" w:hAnsi="Times New Roman" w:cs="Times New Roman"/>
          <w:color w:val="00000A"/>
          <w:sz w:val="28"/>
        </w:rPr>
      </w:pPr>
      <w:r w:rsidRPr="003A70B8">
        <w:rPr>
          <w:rFonts w:ascii="Times New Roman" w:hAnsi="Times New Roman" w:cs="Times New Roman"/>
          <w:sz w:val="28"/>
          <w:szCs w:val="28"/>
        </w:rPr>
        <w:t>Заказчик размещает в Единой информационной системе извещение о проведении тендера в электронной форме (далее – извещение) не менее чем за 7 (семь) дней до даты окончания срока подачи заявок на участие в тендере</w:t>
      </w:r>
      <w:r>
        <w:rPr>
          <w:rFonts w:ascii="Times New Roman" w:hAnsi="Times New Roman" w:cs="Times New Roman"/>
          <w:sz w:val="28"/>
          <w:szCs w:val="28"/>
        </w:rPr>
        <w:t xml:space="preserve"> </w:t>
      </w:r>
      <w:r w:rsidRPr="003A70B8">
        <w:rPr>
          <w:rFonts w:ascii="Times New Roman" w:hAnsi="Times New Roman" w:cs="Times New Roman"/>
          <w:sz w:val="28"/>
          <w:szCs w:val="28"/>
        </w:rPr>
        <w:t>в электронной форме.</w:t>
      </w:r>
    </w:p>
    <w:p w14:paraId="0CBD8B10"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lastRenderedPageBreak/>
        <w:t xml:space="preserve">3.3. Обмен информацией, связанной с проведением тендера в электронной форме между участником тендера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E8CA865" w14:textId="77777777" w:rsidR="00F733FD" w:rsidRPr="003A70B8" w:rsidRDefault="00F733FD" w:rsidP="00F733FD">
      <w:pPr>
        <w:pStyle w:val="7"/>
        <w:shd w:val="clear" w:color="auto" w:fill="auto"/>
        <w:tabs>
          <w:tab w:val="left" w:pos="1134"/>
        </w:tabs>
        <w:spacing w:before="0" w:line="240" w:lineRule="auto"/>
        <w:ind w:right="20" w:firstLine="567"/>
        <w:jc w:val="both"/>
        <w:rPr>
          <w:color w:val="000000" w:themeColor="text1"/>
          <w:sz w:val="28"/>
          <w:szCs w:val="28"/>
        </w:rPr>
      </w:pPr>
      <w:r w:rsidRPr="003A70B8">
        <w:rPr>
          <w:color w:val="000000" w:themeColor="text1"/>
          <w:sz w:val="28"/>
          <w:szCs w:val="28"/>
        </w:rPr>
        <w:t xml:space="preserve">3.4. Электронные документы участника </w:t>
      </w:r>
      <w:r w:rsidRPr="003A70B8">
        <w:rPr>
          <w:sz w:val="28"/>
          <w:szCs w:val="28"/>
        </w:rPr>
        <w:t>тендера в электронной форме</w:t>
      </w:r>
      <w:r w:rsidRPr="003A70B8">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A70B8">
        <w:rPr>
          <w:sz w:val="28"/>
          <w:szCs w:val="28"/>
        </w:rPr>
        <w:t>тендера в электронной форме</w:t>
      </w:r>
      <w:r w:rsidRPr="003A70B8">
        <w:rPr>
          <w:color w:val="000000" w:themeColor="text1"/>
          <w:sz w:val="28"/>
          <w:szCs w:val="28"/>
        </w:rPr>
        <w:t>, Заказчика (специализированной организации), оператора электронной площадки.</w:t>
      </w:r>
    </w:p>
    <w:p w14:paraId="552524C0" w14:textId="77777777" w:rsidR="00F733FD" w:rsidRPr="003A70B8" w:rsidRDefault="00F733FD" w:rsidP="00F733FD">
      <w:pPr>
        <w:pStyle w:val="20"/>
        <w:shd w:val="clear" w:color="auto" w:fill="FFFFFF" w:themeFill="background1"/>
        <w:ind w:left="360"/>
        <w:rPr>
          <w:color w:val="00000A"/>
          <w:shd w:val="clear" w:color="auto" w:fill="FFFFFF" w:themeFill="background1"/>
        </w:rPr>
      </w:pPr>
      <w:bookmarkStart w:id="55" w:name="_Toc480989242"/>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31975023"/>
      <w:r w:rsidRPr="003A70B8">
        <w:rPr>
          <w:color w:val="00000A"/>
          <w:shd w:val="clear" w:color="auto" w:fill="FFFFFF" w:themeFill="background1"/>
        </w:rPr>
        <w:t>4.</w:t>
      </w:r>
      <w:r w:rsidRPr="003A70B8">
        <w:rPr>
          <w:color w:val="00000A"/>
          <w:shd w:val="clear" w:color="auto" w:fill="FFFFFF" w:themeFill="background1"/>
        </w:rPr>
        <w:tab/>
        <w:t xml:space="preserve">Участники </w:t>
      </w:r>
      <w:bookmarkEnd w:id="55"/>
      <w:bookmarkEnd w:id="56"/>
      <w:bookmarkEnd w:id="57"/>
      <w:bookmarkEnd w:id="58"/>
      <w:bookmarkEnd w:id="59"/>
      <w:bookmarkEnd w:id="60"/>
      <w:bookmarkEnd w:id="61"/>
      <w:bookmarkEnd w:id="62"/>
      <w:bookmarkEnd w:id="63"/>
      <w:bookmarkEnd w:id="64"/>
      <w:bookmarkEnd w:id="65"/>
      <w:r w:rsidRPr="003A70B8">
        <w:t xml:space="preserve">тендера </w:t>
      </w:r>
      <w:r w:rsidRPr="003A70B8">
        <w:rPr>
          <w:color w:val="00000A"/>
          <w:shd w:val="clear" w:color="auto" w:fill="FFFFFF" w:themeFill="background1"/>
        </w:rPr>
        <w:t>в электронной форме</w:t>
      </w:r>
      <w:bookmarkEnd w:id="66"/>
    </w:p>
    <w:p w14:paraId="0CFFAF79" w14:textId="77777777" w:rsidR="00F733FD" w:rsidRPr="003A70B8" w:rsidRDefault="00F733FD" w:rsidP="00F733FD">
      <w:pPr>
        <w:pStyle w:val="ConsPlusNormal"/>
        <w:tabs>
          <w:tab w:val="left" w:pos="1134"/>
        </w:tabs>
        <w:ind w:firstLine="567"/>
        <w:jc w:val="both"/>
        <w:rPr>
          <w:rFonts w:ascii="Times New Roman" w:hAnsi="Times New Roman" w:cs="Times New Roman"/>
          <w:sz w:val="28"/>
          <w:szCs w:val="28"/>
        </w:rPr>
      </w:pPr>
      <w:r w:rsidRPr="003A70B8">
        <w:rPr>
          <w:rFonts w:ascii="Times New Roman" w:eastAsia="Arial Unicode MS" w:hAnsi="Times New Roman" w:cs="Times New Roman"/>
          <w:sz w:val="28"/>
          <w:szCs w:val="24"/>
        </w:rPr>
        <w:t>4.1.</w:t>
      </w:r>
      <w:r w:rsidRPr="003A70B8">
        <w:rPr>
          <w:rFonts w:ascii="Times New Roman" w:eastAsia="Arial Unicode MS" w:hAnsi="Times New Roman" w:cs="Times New Roman"/>
          <w:sz w:val="28"/>
          <w:szCs w:val="24"/>
        </w:rPr>
        <w:tab/>
        <w:t xml:space="preserve">В </w:t>
      </w:r>
      <w:r w:rsidRPr="003A70B8">
        <w:rPr>
          <w:rFonts w:ascii="Times New Roman" w:hAnsi="Times New Roman" w:cs="Times New Roman"/>
          <w:sz w:val="28"/>
          <w:szCs w:val="28"/>
        </w:rPr>
        <w:t xml:space="preserve">тендере </w:t>
      </w:r>
      <w:r w:rsidRPr="003A70B8">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7FB60A4" w14:textId="77777777" w:rsidR="00F733FD" w:rsidRPr="003A70B8" w:rsidRDefault="00F733FD" w:rsidP="00F733FD">
      <w:pPr>
        <w:pStyle w:val="7"/>
        <w:shd w:val="clear" w:color="auto" w:fill="auto"/>
        <w:tabs>
          <w:tab w:val="left" w:pos="1134"/>
        </w:tabs>
        <w:spacing w:before="0" w:line="240" w:lineRule="auto"/>
        <w:ind w:firstLine="567"/>
        <w:jc w:val="both"/>
        <w:rPr>
          <w:sz w:val="28"/>
          <w:szCs w:val="24"/>
        </w:rPr>
      </w:pPr>
      <w:r w:rsidRPr="003A70B8">
        <w:rPr>
          <w:sz w:val="28"/>
          <w:szCs w:val="24"/>
        </w:rPr>
        <w:t>4.2.</w:t>
      </w:r>
      <w:r w:rsidRPr="003A70B8">
        <w:rPr>
          <w:sz w:val="28"/>
          <w:szCs w:val="24"/>
        </w:rPr>
        <w:tab/>
        <w:t xml:space="preserve">Участник </w:t>
      </w:r>
      <w:r w:rsidRPr="003A70B8">
        <w:rPr>
          <w:sz w:val="28"/>
          <w:szCs w:val="28"/>
        </w:rPr>
        <w:t xml:space="preserve">тендера </w:t>
      </w:r>
      <w:r w:rsidRPr="003A70B8">
        <w:rPr>
          <w:sz w:val="28"/>
          <w:szCs w:val="24"/>
        </w:rPr>
        <w:t>в электронной форме должен соответствовать обязательным требованиям, установленным в части VIII «ИНФОРМАЦИОННАЯ КАРТА ТЕНДЕРА В ЭЛЕКТРОННОЙ ФОРМЕ» документации.</w:t>
      </w:r>
    </w:p>
    <w:p w14:paraId="11B74973" w14:textId="77777777" w:rsidR="00F733FD" w:rsidRPr="003A70B8" w:rsidRDefault="00F733FD" w:rsidP="00F733FD">
      <w:pPr>
        <w:pStyle w:val="7"/>
        <w:shd w:val="clear" w:color="auto" w:fill="auto"/>
        <w:tabs>
          <w:tab w:val="left" w:pos="1134"/>
        </w:tabs>
        <w:spacing w:before="0" w:line="240" w:lineRule="auto"/>
        <w:ind w:firstLine="567"/>
        <w:jc w:val="both"/>
        <w:rPr>
          <w:sz w:val="28"/>
          <w:szCs w:val="28"/>
        </w:rPr>
      </w:pPr>
      <w:r w:rsidRPr="003A70B8">
        <w:rPr>
          <w:sz w:val="28"/>
          <w:szCs w:val="24"/>
        </w:rPr>
        <w:t xml:space="preserve">4.3. </w:t>
      </w:r>
      <w:r w:rsidRPr="003A70B8">
        <w:rPr>
          <w:sz w:val="28"/>
          <w:szCs w:val="28"/>
        </w:rPr>
        <w:t xml:space="preserve">Дополнительно </w:t>
      </w:r>
      <w:r w:rsidRPr="003A70B8">
        <w:rPr>
          <w:sz w:val="28"/>
          <w:szCs w:val="24"/>
        </w:rPr>
        <w:t xml:space="preserve">в части VIII «ИНФОРМАЦИОННАЯ КАРТА ТЕНДЕРА В ЭЛЕКТРОННОЙ ФОРМЕ» документации </w:t>
      </w:r>
      <w:r w:rsidRPr="003A70B8">
        <w:rPr>
          <w:sz w:val="28"/>
          <w:szCs w:val="28"/>
        </w:rPr>
        <w:t xml:space="preserve">к участникам тендера в электронной форме может быть установлено требование об отсутствии сведений об участнике тендера в электронной форме в реестре недобросовестных поставщиков (подрядчиков, исполнителей), предусмотренном </w:t>
      </w:r>
      <w:hyperlink r:id="rId10" w:history="1">
        <w:r w:rsidRPr="003A70B8">
          <w:rPr>
            <w:sz w:val="28"/>
            <w:szCs w:val="28"/>
          </w:rPr>
          <w:t>статьей 5</w:t>
        </w:r>
      </w:hyperlink>
      <w:r w:rsidRPr="003A70B8">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F897A66" w14:textId="77777777" w:rsidR="00F733FD" w:rsidRPr="003A70B8" w:rsidRDefault="00F733FD" w:rsidP="00F733FD">
      <w:pPr>
        <w:pStyle w:val="20"/>
        <w:numPr>
          <w:ilvl w:val="0"/>
          <w:numId w:val="2"/>
        </w:numPr>
        <w:suppressAutoHyphens/>
        <w:ind w:left="0" w:firstLine="567"/>
        <w:rPr>
          <w:color w:val="00000A"/>
          <w:shd w:val="clear" w:color="auto" w:fill="00FF00"/>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80989244"/>
      <w:bookmarkStart w:id="77" w:name="_Toc31975025"/>
      <w:r w:rsidRPr="003A70B8">
        <w:rPr>
          <w:color w:val="00000A"/>
          <w:shd w:val="clear" w:color="auto" w:fill="FFFFFF" w:themeFill="background1"/>
        </w:rPr>
        <w:t xml:space="preserve">Расходы на участие в </w:t>
      </w:r>
      <w:bookmarkEnd w:id="67"/>
      <w:bookmarkEnd w:id="68"/>
      <w:bookmarkEnd w:id="69"/>
      <w:bookmarkEnd w:id="70"/>
      <w:bookmarkEnd w:id="71"/>
      <w:bookmarkEnd w:id="72"/>
      <w:bookmarkEnd w:id="73"/>
      <w:bookmarkEnd w:id="74"/>
      <w:bookmarkEnd w:id="75"/>
      <w:bookmarkEnd w:id="76"/>
      <w:r w:rsidRPr="003A70B8">
        <w:t xml:space="preserve">тендере </w:t>
      </w:r>
      <w:r w:rsidRPr="003A70B8">
        <w:rPr>
          <w:color w:val="00000A"/>
          <w:shd w:val="clear" w:color="auto" w:fill="FFFFFF" w:themeFill="background1"/>
        </w:rPr>
        <w:t>в электронной форме</w:t>
      </w:r>
      <w:bookmarkEnd w:id="77"/>
    </w:p>
    <w:p w14:paraId="182968AF" w14:textId="77777777" w:rsidR="00F733FD" w:rsidRPr="003A70B8" w:rsidRDefault="00F733FD" w:rsidP="00F733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A70B8">
        <w:rPr>
          <w:rFonts w:eastAsia="Times New Roman"/>
          <w:sz w:val="28"/>
          <w:szCs w:val="28"/>
        </w:rPr>
        <w:t xml:space="preserve">Участник </w:t>
      </w:r>
      <w:r w:rsidRPr="003A70B8">
        <w:rPr>
          <w:sz w:val="28"/>
          <w:szCs w:val="28"/>
        </w:rPr>
        <w:t xml:space="preserve">тендера в электронной форме </w:t>
      </w:r>
      <w:r w:rsidRPr="003A70B8">
        <w:rPr>
          <w:rFonts w:eastAsia="Times New Roman"/>
          <w:sz w:val="28"/>
          <w:szCs w:val="28"/>
        </w:rPr>
        <w:t xml:space="preserve">несет все расходы, связанные с подготовкой, подачей заявки на участие в </w:t>
      </w:r>
      <w:r w:rsidRPr="003A70B8">
        <w:rPr>
          <w:sz w:val="28"/>
          <w:szCs w:val="28"/>
        </w:rPr>
        <w:t>тендер</w:t>
      </w:r>
      <w:r>
        <w:rPr>
          <w:sz w:val="28"/>
          <w:szCs w:val="28"/>
        </w:rPr>
        <w:t>е</w:t>
      </w:r>
      <w:r w:rsidRPr="003A70B8">
        <w:rPr>
          <w:sz w:val="28"/>
          <w:szCs w:val="28"/>
        </w:rPr>
        <w:t xml:space="preserve"> </w:t>
      </w:r>
      <w:r w:rsidRPr="003A70B8">
        <w:rPr>
          <w:rFonts w:eastAsia="Times New Roman"/>
          <w:sz w:val="28"/>
          <w:szCs w:val="28"/>
        </w:rPr>
        <w:t>в электронной форме, участием в</w:t>
      </w:r>
      <w:r>
        <w:rPr>
          <w:rFonts w:eastAsia="Times New Roman"/>
          <w:sz w:val="28"/>
          <w:szCs w:val="28"/>
        </w:rPr>
        <w:t xml:space="preserve"> тендере в</w:t>
      </w:r>
      <w:r w:rsidRPr="003A70B8">
        <w:rPr>
          <w:rFonts w:eastAsia="Times New Roman"/>
          <w:sz w:val="28"/>
          <w:szCs w:val="28"/>
        </w:rPr>
        <w:t xml:space="preserve"> электронной форме и заключением договора.</w:t>
      </w:r>
    </w:p>
    <w:p w14:paraId="07A1BBF2" w14:textId="77777777" w:rsidR="00F733FD" w:rsidRPr="003A70B8" w:rsidRDefault="00F733FD" w:rsidP="00F733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A70B8">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2B3F97F" w14:textId="77777777" w:rsidR="00F733FD" w:rsidRPr="003A70B8" w:rsidRDefault="00F733FD" w:rsidP="00F733FD">
      <w:pPr>
        <w:pStyle w:val="20"/>
        <w:numPr>
          <w:ilvl w:val="0"/>
          <w:numId w:val="2"/>
        </w:numPr>
        <w:suppressAutoHyphens/>
        <w:rPr>
          <w:color w:val="00000A"/>
          <w:shd w:val="clear" w:color="auto" w:fill="00FF00"/>
        </w:rPr>
      </w:pPr>
      <w:bookmarkStart w:id="78" w:name="_Toc480989245"/>
      <w:bookmarkStart w:id="79" w:name="_Toc31975026"/>
      <w:bookmarkEnd w:id="78"/>
      <w:r w:rsidRPr="003A70B8">
        <w:rPr>
          <w:color w:val="00000A"/>
          <w:shd w:val="clear" w:color="auto" w:fill="FFFFFF" w:themeFill="background1"/>
        </w:rPr>
        <w:t xml:space="preserve">Отмена </w:t>
      </w:r>
      <w:r w:rsidRPr="003A70B8">
        <w:t xml:space="preserve">тендера </w:t>
      </w:r>
      <w:r w:rsidRPr="003A70B8">
        <w:rPr>
          <w:color w:val="00000A"/>
          <w:shd w:val="clear" w:color="auto" w:fill="FFFFFF" w:themeFill="background1"/>
        </w:rPr>
        <w:t>в электронной форме</w:t>
      </w:r>
      <w:bookmarkEnd w:id="79"/>
    </w:p>
    <w:p w14:paraId="2D775B06" w14:textId="77777777" w:rsidR="00F733FD" w:rsidRPr="003A70B8" w:rsidRDefault="00F733FD" w:rsidP="00F733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A70B8">
        <w:rPr>
          <w:rFonts w:ascii="Times New Roman" w:hAnsi="Times New Roman" w:cs="Times New Roman"/>
          <w:sz w:val="28"/>
          <w:szCs w:val="28"/>
        </w:rPr>
        <w:t xml:space="preserve"> Заказчик вправе отменить тендер в электронной форме по одному и более предмету закупки до наступления даты и времени окончания срока подачи заявок на участие в тендере в электронной форме.</w:t>
      </w:r>
    </w:p>
    <w:p w14:paraId="56EBBF82" w14:textId="77777777" w:rsidR="00F733FD" w:rsidRPr="003A70B8" w:rsidRDefault="00F733FD" w:rsidP="00F733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A70B8">
        <w:rPr>
          <w:rFonts w:ascii="Times New Roman" w:hAnsi="Times New Roman" w:cs="Times New Roman"/>
          <w:sz w:val="28"/>
          <w:szCs w:val="28"/>
        </w:rPr>
        <w:t>Решение об отмене тендера в электронной форме размещается в Единой информационной системе в день принятия этого решения.</w:t>
      </w:r>
    </w:p>
    <w:p w14:paraId="2D1EBF43" w14:textId="77777777" w:rsidR="00F733FD" w:rsidRPr="003A70B8" w:rsidRDefault="00F733FD" w:rsidP="00F733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A70B8">
        <w:rPr>
          <w:rFonts w:ascii="Times New Roman" w:hAnsi="Times New Roman" w:cs="Times New Roman"/>
          <w:sz w:val="28"/>
          <w:szCs w:val="28"/>
        </w:rPr>
        <w:t xml:space="preserve">В течение одного часа с момента размещения в Единой информационной </w:t>
      </w:r>
      <w:r w:rsidRPr="003A70B8">
        <w:rPr>
          <w:rFonts w:ascii="Times New Roman" w:hAnsi="Times New Roman" w:cs="Times New Roman"/>
          <w:sz w:val="28"/>
          <w:szCs w:val="28"/>
        </w:rPr>
        <w:lastRenderedPageBreak/>
        <w:t>системе решения об отмене тендера в электронной форме оператор электронной площадки размещает указанную информацию на электронной площадке, направляет уведомления об отмене тендера в электронной форме всем участникам такого тендера, подавшим заявки на участие в нем.</w:t>
      </w:r>
    </w:p>
    <w:p w14:paraId="0F9C2970" w14:textId="77777777" w:rsidR="00F733FD" w:rsidRPr="003A70B8" w:rsidRDefault="00F733FD" w:rsidP="00F733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A70B8">
        <w:rPr>
          <w:rFonts w:ascii="Times New Roman" w:hAnsi="Times New Roman" w:cs="Times New Roman"/>
          <w:sz w:val="28"/>
          <w:szCs w:val="28"/>
        </w:rPr>
        <w:t xml:space="preserve">В случае если Заказчиком принято решение об отмене тендера в электронной форме в соответствии с </w:t>
      </w:r>
      <w:hyperlink w:anchor="P311" w:history="1">
        <w:r w:rsidRPr="003A70B8">
          <w:rPr>
            <w:rFonts w:ascii="Times New Roman" w:hAnsi="Times New Roman" w:cs="Times New Roman"/>
            <w:sz w:val="28"/>
            <w:szCs w:val="28"/>
          </w:rPr>
          <w:t>пунктом</w:t>
        </w:r>
      </w:hyperlink>
      <w:r w:rsidRPr="003A70B8">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тендера.</w:t>
      </w:r>
    </w:p>
    <w:p w14:paraId="74EE54B9" w14:textId="77777777" w:rsidR="00F733FD" w:rsidRPr="003A70B8" w:rsidRDefault="00F733FD" w:rsidP="00F733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A70B8">
        <w:rPr>
          <w:rFonts w:ascii="Times New Roman" w:hAnsi="Times New Roman" w:cs="Times New Roman"/>
          <w:sz w:val="28"/>
          <w:szCs w:val="28"/>
        </w:rPr>
        <w:t xml:space="preserve">По истечении срока отмены тендера в электронной форме в соответствии с пунктом 6.1 настоящего раздела документации и до заключения договора Заказчик вправе отменить тендер в электронной форме только в случае возникновения обстоятельств </w:t>
      </w:r>
      <w:hyperlink r:id="rId11">
        <w:r w:rsidRPr="003A70B8">
          <w:rPr>
            <w:rFonts w:ascii="Times New Roman" w:hAnsi="Times New Roman" w:cs="Times New Roman"/>
            <w:webHidden/>
            <w:sz w:val="28"/>
            <w:szCs w:val="28"/>
          </w:rPr>
          <w:t>непреодолимой силы</w:t>
        </w:r>
      </w:hyperlink>
      <w:r w:rsidRPr="003A70B8">
        <w:rPr>
          <w:rFonts w:ascii="Times New Roman" w:hAnsi="Times New Roman" w:cs="Times New Roman"/>
          <w:sz w:val="28"/>
          <w:szCs w:val="28"/>
        </w:rPr>
        <w:t xml:space="preserve"> в соответствии с гражданским законодательством.</w:t>
      </w:r>
    </w:p>
    <w:p w14:paraId="76352F65" w14:textId="77777777" w:rsidR="00F733FD" w:rsidRPr="003A70B8" w:rsidRDefault="00F733FD" w:rsidP="00F733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A70B8">
        <w:rPr>
          <w:rFonts w:ascii="Times New Roman" w:hAnsi="Times New Roman" w:cs="Times New Roman"/>
          <w:sz w:val="28"/>
          <w:szCs w:val="28"/>
        </w:rPr>
        <w:t>При отмене тендера в электронной форме Заказчик не несет ответственность перед участниками тендера в электронной форме, подавшими заявки, за исключением случая, если вследствие отмены тендера в электронной форме участникам такого тендера причинены убытки в результате недобросовестных действий Заказчика.</w:t>
      </w:r>
    </w:p>
    <w:p w14:paraId="71682EFF" w14:textId="77777777" w:rsidR="00F733FD" w:rsidRPr="003A70B8" w:rsidRDefault="00F733FD" w:rsidP="00F733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A70B8">
        <w:rPr>
          <w:rFonts w:ascii="Times New Roman" w:hAnsi="Times New Roman" w:cs="Times New Roman"/>
          <w:sz w:val="28"/>
          <w:szCs w:val="28"/>
        </w:rPr>
        <w:t>Проведение тендера в электронной форме считается отмененным с момента размещения решения об отмене тендера в электронной форме в Единой информационной системе.</w:t>
      </w:r>
    </w:p>
    <w:p w14:paraId="44DFEFD6" w14:textId="77777777" w:rsidR="00F733FD" w:rsidRPr="003A70B8" w:rsidRDefault="00F733FD" w:rsidP="00F733FD">
      <w:pPr>
        <w:pStyle w:val="20"/>
        <w:numPr>
          <w:ilvl w:val="0"/>
          <w:numId w:val="2"/>
        </w:numPr>
        <w:suppressAutoHyphens/>
        <w:rPr>
          <w:color w:val="00000A"/>
          <w:shd w:val="clear" w:color="auto" w:fill="00FF00"/>
        </w:rPr>
      </w:pPr>
      <w:bookmarkStart w:id="80" w:name="bookmark61"/>
      <w:bookmarkStart w:id="81" w:name="_Toc376103862"/>
      <w:bookmarkStart w:id="82" w:name="_Toc376103958"/>
      <w:bookmarkStart w:id="83" w:name="_Toc376104115"/>
      <w:bookmarkStart w:id="84" w:name="_Toc376104241"/>
      <w:bookmarkStart w:id="85" w:name="_Toc376104388"/>
      <w:bookmarkStart w:id="86" w:name="_Toc376104466"/>
      <w:bookmarkStart w:id="87" w:name="_Toc376104514"/>
      <w:bookmarkStart w:id="88" w:name="_Toc376104579"/>
      <w:bookmarkStart w:id="89" w:name="_Toc376187086"/>
      <w:bookmarkStart w:id="90" w:name="_Toc480989247"/>
      <w:bookmarkStart w:id="91" w:name="_Toc480989248"/>
      <w:bookmarkStart w:id="92" w:name="bookmark62"/>
      <w:bookmarkStart w:id="93" w:name="_Toc376103863"/>
      <w:bookmarkStart w:id="94" w:name="_Toc376103959"/>
      <w:bookmarkStart w:id="95" w:name="_Toc376104116"/>
      <w:bookmarkStart w:id="96" w:name="_Toc376104242"/>
      <w:bookmarkStart w:id="97" w:name="_Toc376104389"/>
      <w:bookmarkStart w:id="98" w:name="_Toc376104467"/>
      <w:bookmarkStart w:id="99" w:name="_Toc376104515"/>
      <w:bookmarkStart w:id="100" w:name="_Toc376104580"/>
      <w:bookmarkStart w:id="101" w:name="_Toc376187087"/>
      <w:bookmarkStart w:id="102" w:name="_Toc31975028"/>
      <w:bookmarkEnd w:id="80"/>
      <w:bookmarkEnd w:id="81"/>
      <w:bookmarkEnd w:id="82"/>
      <w:bookmarkEnd w:id="83"/>
      <w:bookmarkEnd w:id="84"/>
      <w:bookmarkEnd w:id="85"/>
      <w:bookmarkEnd w:id="86"/>
      <w:bookmarkEnd w:id="87"/>
      <w:bookmarkEnd w:id="88"/>
      <w:bookmarkEnd w:id="89"/>
      <w:bookmarkEnd w:id="90"/>
      <w:r w:rsidRPr="003A70B8">
        <w:rPr>
          <w:color w:val="00000A"/>
          <w:shd w:val="clear" w:color="auto" w:fill="FFFFFF" w:themeFill="background1"/>
        </w:rPr>
        <w:t>Запрет на проведение переговоров с участником закупк</w:t>
      </w:r>
      <w:bookmarkEnd w:id="91"/>
      <w:bookmarkEnd w:id="92"/>
      <w:bookmarkEnd w:id="93"/>
      <w:bookmarkEnd w:id="94"/>
      <w:bookmarkEnd w:id="95"/>
      <w:bookmarkEnd w:id="96"/>
      <w:bookmarkEnd w:id="97"/>
      <w:bookmarkEnd w:id="98"/>
      <w:bookmarkEnd w:id="99"/>
      <w:bookmarkEnd w:id="100"/>
      <w:bookmarkEnd w:id="101"/>
      <w:r w:rsidRPr="003A70B8">
        <w:rPr>
          <w:color w:val="00000A"/>
          <w:shd w:val="clear" w:color="auto" w:fill="FFFFFF" w:themeFill="background1"/>
        </w:rPr>
        <w:t>и</w:t>
      </w:r>
      <w:bookmarkEnd w:id="102"/>
    </w:p>
    <w:p w14:paraId="5E00C0AD" w14:textId="77777777" w:rsidR="00F733FD" w:rsidRPr="003A70B8" w:rsidRDefault="00F733FD" w:rsidP="00F733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A70B8">
        <w:rPr>
          <w:color w:val="000000"/>
          <w:sz w:val="28"/>
          <w:szCs w:val="28"/>
        </w:rPr>
        <w:t xml:space="preserve">При проведении </w:t>
      </w:r>
      <w:r w:rsidRPr="003A70B8">
        <w:rPr>
          <w:sz w:val="28"/>
          <w:szCs w:val="28"/>
        </w:rPr>
        <w:t xml:space="preserve">тендера </w:t>
      </w:r>
      <w:r w:rsidRPr="003A70B8">
        <w:rPr>
          <w:color w:val="000000"/>
          <w:sz w:val="28"/>
          <w:szCs w:val="28"/>
        </w:rPr>
        <w:t xml:space="preserve">в электронной форме переговоры Заказчика или Комиссии </w:t>
      </w:r>
      <w:r w:rsidRPr="003A70B8">
        <w:rPr>
          <w:sz w:val="28"/>
          <w:szCs w:val="28"/>
        </w:rPr>
        <w:t xml:space="preserve">по осуществлению конкурентной закупки (далее – Комиссия) </w:t>
      </w:r>
      <w:r w:rsidRPr="003A70B8">
        <w:rPr>
          <w:color w:val="000000"/>
          <w:sz w:val="28"/>
          <w:szCs w:val="28"/>
        </w:rPr>
        <w:t xml:space="preserve">с участником </w:t>
      </w:r>
      <w:r w:rsidRPr="003A70B8">
        <w:rPr>
          <w:sz w:val="28"/>
          <w:szCs w:val="28"/>
        </w:rPr>
        <w:t xml:space="preserve">тендера </w:t>
      </w:r>
      <w:r w:rsidRPr="003A70B8">
        <w:rPr>
          <w:color w:val="000000"/>
          <w:sz w:val="28"/>
          <w:szCs w:val="28"/>
        </w:rPr>
        <w:t>в электронной форме не допускаются.</w:t>
      </w:r>
    </w:p>
    <w:p w14:paraId="5DECA82E" w14:textId="77777777" w:rsidR="00F733FD" w:rsidRPr="003A70B8" w:rsidRDefault="00F733FD" w:rsidP="00F733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A70B8">
        <w:rPr>
          <w:color w:val="000000"/>
          <w:sz w:val="28"/>
          <w:szCs w:val="28"/>
        </w:rPr>
        <w:t xml:space="preserve">При проведении </w:t>
      </w:r>
      <w:r w:rsidRPr="003A70B8">
        <w:rPr>
          <w:sz w:val="28"/>
          <w:szCs w:val="28"/>
        </w:rPr>
        <w:t xml:space="preserve">тендера </w:t>
      </w:r>
      <w:r w:rsidRPr="003A70B8">
        <w:rPr>
          <w:color w:val="000000"/>
          <w:sz w:val="28"/>
          <w:szCs w:val="28"/>
        </w:rPr>
        <w:t xml:space="preserve">в электронной форме проведение переговоров Заказчика с оператором электронной площадки и оператора электронной площадки с участником </w:t>
      </w:r>
      <w:r w:rsidRPr="003A70B8">
        <w:rPr>
          <w:sz w:val="28"/>
          <w:szCs w:val="28"/>
        </w:rPr>
        <w:t xml:space="preserve">тендера </w:t>
      </w:r>
      <w:r w:rsidRPr="003A70B8">
        <w:rPr>
          <w:color w:val="000000"/>
          <w:sz w:val="28"/>
          <w:szCs w:val="28"/>
        </w:rPr>
        <w:t xml:space="preserve">в электронной форме не допускается в случае, если в результате этих переговоров создаются преимущественные условия для участия в </w:t>
      </w:r>
      <w:r w:rsidRPr="003A70B8">
        <w:rPr>
          <w:sz w:val="28"/>
          <w:szCs w:val="28"/>
        </w:rPr>
        <w:t xml:space="preserve">тендере </w:t>
      </w:r>
      <w:r w:rsidRPr="003A70B8">
        <w:rPr>
          <w:color w:val="000000"/>
          <w:sz w:val="28"/>
          <w:szCs w:val="28"/>
        </w:rPr>
        <w:t>в электронной форме и (или) условия для разглашения конфиденциальной информации.</w:t>
      </w:r>
    </w:p>
    <w:p w14:paraId="5AFCC5CD" w14:textId="77777777" w:rsidR="00F733FD" w:rsidRPr="003A70B8" w:rsidRDefault="00F733FD" w:rsidP="00F733FD">
      <w:pPr>
        <w:pStyle w:val="20"/>
        <w:numPr>
          <w:ilvl w:val="0"/>
          <w:numId w:val="2"/>
        </w:numPr>
        <w:suppressAutoHyphens/>
        <w:rPr>
          <w:color w:val="00000A"/>
          <w:shd w:val="clear" w:color="auto" w:fill="00FF00"/>
        </w:rPr>
      </w:pPr>
      <w:bookmarkStart w:id="103" w:name="_Toc31975027"/>
      <w:r w:rsidRPr="003A70B8">
        <w:rPr>
          <w:color w:val="00000A"/>
          <w:shd w:val="clear" w:color="auto" w:fill="FFFFFF" w:themeFill="background1"/>
        </w:rPr>
        <w:t>Порядок предоставления документации</w:t>
      </w:r>
      <w:bookmarkEnd w:id="103"/>
    </w:p>
    <w:p w14:paraId="2E3D2230" w14:textId="77777777" w:rsidR="00F733FD" w:rsidRPr="003A70B8" w:rsidRDefault="00F733FD" w:rsidP="00F733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A70B8">
        <w:rPr>
          <w:color w:val="000000"/>
          <w:sz w:val="28"/>
          <w:szCs w:val="28"/>
        </w:rPr>
        <w:t>Одновременно с размещением извещения Заказчик размещает в Единой информационной системе документацию.</w:t>
      </w:r>
    </w:p>
    <w:p w14:paraId="7A5567AC" w14:textId="77777777" w:rsidR="00F733FD" w:rsidRPr="003A70B8" w:rsidRDefault="00F733FD" w:rsidP="00F733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A70B8">
        <w:rPr>
          <w:color w:val="000000"/>
          <w:sz w:val="28"/>
          <w:szCs w:val="28"/>
        </w:rPr>
        <w:t>Документация доступна для ознакомления на официальном сайте без взимания платы.</w:t>
      </w:r>
    </w:p>
    <w:p w14:paraId="39772254" w14:textId="77777777" w:rsidR="00F733FD" w:rsidRPr="003A70B8" w:rsidRDefault="00F733FD" w:rsidP="00F733FD">
      <w:pPr>
        <w:pStyle w:val="20"/>
        <w:numPr>
          <w:ilvl w:val="0"/>
          <w:numId w:val="2"/>
        </w:numPr>
        <w:suppressAutoHyphens/>
        <w:ind w:left="0" w:firstLine="567"/>
        <w:rPr>
          <w:color w:val="00000A"/>
        </w:rPr>
      </w:pPr>
      <w:bookmarkStart w:id="104" w:name="bookmark63"/>
      <w:bookmarkStart w:id="105" w:name="_Toc376103864"/>
      <w:bookmarkStart w:id="106" w:name="_Toc376103960"/>
      <w:bookmarkStart w:id="107" w:name="_Toc376104117"/>
      <w:bookmarkStart w:id="108" w:name="_Toc376104243"/>
      <w:bookmarkStart w:id="109" w:name="_Toc376104390"/>
      <w:bookmarkStart w:id="110" w:name="_Toc376104468"/>
      <w:bookmarkStart w:id="111" w:name="_Toc376104516"/>
      <w:bookmarkStart w:id="112" w:name="_Toc376104581"/>
      <w:bookmarkStart w:id="113" w:name="_Toc376187088"/>
      <w:bookmarkStart w:id="114" w:name="_Toc480989249"/>
      <w:bookmarkStart w:id="115" w:name="_Toc31975029"/>
      <w:r w:rsidRPr="003A70B8">
        <w:rPr>
          <w:color w:val="00000A"/>
          <w:shd w:val="clear" w:color="auto" w:fill="FFFFFF" w:themeFill="background1"/>
        </w:rPr>
        <w:t>Р</w:t>
      </w:r>
      <w:bookmarkEnd w:id="104"/>
      <w:bookmarkEnd w:id="105"/>
      <w:bookmarkEnd w:id="106"/>
      <w:bookmarkEnd w:id="107"/>
      <w:bookmarkEnd w:id="108"/>
      <w:bookmarkEnd w:id="109"/>
      <w:bookmarkEnd w:id="110"/>
      <w:bookmarkEnd w:id="111"/>
      <w:bookmarkEnd w:id="112"/>
      <w:bookmarkEnd w:id="113"/>
      <w:bookmarkEnd w:id="114"/>
      <w:r w:rsidRPr="003A70B8">
        <w:rPr>
          <w:color w:val="00000A"/>
          <w:shd w:val="clear" w:color="auto" w:fill="FFFFFF" w:themeFill="background1"/>
        </w:rPr>
        <w:t>азъяснение</w:t>
      </w:r>
      <w:r w:rsidRPr="003A70B8">
        <w:t xml:space="preserve"> положений извещения, </w:t>
      </w:r>
      <w:r w:rsidRPr="003A70B8">
        <w:rPr>
          <w:color w:val="00000A"/>
          <w:shd w:val="clear" w:color="auto" w:fill="FFFFFF" w:themeFill="background1"/>
        </w:rPr>
        <w:t>положений документации</w:t>
      </w:r>
      <w:bookmarkEnd w:id="115"/>
      <w:r w:rsidRPr="003A70B8">
        <w:rPr>
          <w:color w:val="00000A"/>
          <w:shd w:val="clear" w:color="auto" w:fill="FFFFFF" w:themeFill="background1"/>
        </w:rPr>
        <w:t xml:space="preserve"> </w:t>
      </w:r>
    </w:p>
    <w:p w14:paraId="2A6CB946" w14:textId="77777777" w:rsidR="00F733FD" w:rsidRPr="003A70B8" w:rsidRDefault="00F733FD" w:rsidP="00F733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6" w:name="Par0"/>
      <w:bookmarkEnd w:id="116"/>
      <w:r w:rsidRPr="003A70B8">
        <w:rPr>
          <w:color w:val="000000"/>
          <w:sz w:val="28"/>
          <w:szCs w:val="28"/>
        </w:rPr>
        <w:t xml:space="preserve">Любой </w:t>
      </w:r>
      <w:bookmarkStart w:id="117" w:name="bookmark64"/>
      <w:bookmarkStart w:id="118" w:name="_Toc376103865"/>
      <w:bookmarkStart w:id="119" w:name="_Toc376103961"/>
      <w:bookmarkStart w:id="120" w:name="_Toc376104118"/>
      <w:bookmarkStart w:id="121" w:name="_Toc376104244"/>
      <w:bookmarkStart w:id="122" w:name="_Toc376104391"/>
      <w:bookmarkStart w:id="123" w:name="_Toc376104469"/>
      <w:bookmarkStart w:id="124" w:name="_Toc376104517"/>
      <w:bookmarkStart w:id="125" w:name="_Toc376104582"/>
      <w:bookmarkStart w:id="126" w:name="_Toc376187089"/>
      <w:bookmarkStart w:id="127" w:name="_Toc480989250"/>
      <w:r w:rsidRPr="003A70B8">
        <w:rPr>
          <w:color w:val="000000"/>
          <w:sz w:val="28"/>
          <w:szCs w:val="28"/>
        </w:rPr>
        <w:t xml:space="preserve">участник </w:t>
      </w:r>
      <w:r w:rsidRPr="003A70B8">
        <w:rPr>
          <w:sz w:val="28"/>
          <w:szCs w:val="28"/>
        </w:rPr>
        <w:t xml:space="preserve">тендера </w:t>
      </w:r>
      <w:r w:rsidRPr="003A70B8">
        <w:rPr>
          <w:color w:val="000000"/>
          <w:sz w:val="28"/>
          <w:szCs w:val="28"/>
        </w:rPr>
        <w:t xml:space="preserve">в электронной форме вправе направить с использованием программно-аппаратных средств электронной площадки на адрес электронной площадки, </w:t>
      </w:r>
      <w:r w:rsidRPr="003A70B8">
        <w:rPr>
          <w:sz w:val="28"/>
          <w:szCs w:val="28"/>
        </w:rPr>
        <w:t>указанн</w:t>
      </w:r>
      <w:r>
        <w:rPr>
          <w:sz w:val="28"/>
          <w:szCs w:val="28"/>
        </w:rPr>
        <w:t>о</w:t>
      </w:r>
      <w:r w:rsidRPr="003A70B8">
        <w:rPr>
          <w:sz w:val="28"/>
          <w:szCs w:val="28"/>
        </w:rPr>
        <w:t>й в части VIII «ИНФОРМАЦИОННАЯ КАРТА ТЕНДЕРА В ЭЛЕКТРОННОЙ ФОРМЕ» документации</w:t>
      </w:r>
      <w:r w:rsidRPr="003A70B8">
        <w:rPr>
          <w:color w:val="000000"/>
          <w:sz w:val="28"/>
          <w:szCs w:val="28"/>
        </w:rPr>
        <w:t xml:space="preserve">, запрос </w:t>
      </w:r>
      <w:r w:rsidRPr="003A70B8">
        <w:rPr>
          <w:sz w:val="28"/>
          <w:szCs w:val="28"/>
        </w:rPr>
        <w:t xml:space="preserve">о даче разъяснении </w:t>
      </w:r>
      <w:r w:rsidRPr="003A70B8">
        <w:rPr>
          <w:color w:val="000000"/>
          <w:sz w:val="28"/>
          <w:szCs w:val="28"/>
        </w:rPr>
        <w:t xml:space="preserve">положений извещения, запрос </w:t>
      </w:r>
      <w:r w:rsidRPr="003A70B8">
        <w:rPr>
          <w:sz w:val="28"/>
          <w:szCs w:val="28"/>
        </w:rPr>
        <w:t xml:space="preserve">о даче разъяснении положений </w:t>
      </w:r>
      <w:r w:rsidRPr="003A70B8">
        <w:rPr>
          <w:color w:val="000000"/>
          <w:sz w:val="28"/>
          <w:szCs w:val="28"/>
        </w:rPr>
        <w:t>документации.</w:t>
      </w:r>
    </w:p>
    <w:p w14:paraId="280C7438" w14:textId="77777777" w:rsidR="00F733FD" w:rsidRPr="003A70B8" w:rsidRDefault="00F733FD" w:rsidP="00F733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3A70B8">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w:t>
      </w:r>
      <w:r w:rsidRPr="003A70B8">
        <w:rPr>
          <w:color w:val="000000"/>
          <w:sz w:val="28"/>
          <w:szCs w:val="28"/>
        </w:rPr>
        <w:lastRenderedPageBreak/>
        <w:t xml:space="preserve">размещает их в Единой информационной системе с указанием предмета запроса, но без указания участника </w:t>
      </w:r>
      <w:r w:rsidRPr="003A70B8">
        <w:rPr>
          <w:sz w:val="28"/>
          <w:szCs w:val="28"/>
        </w:rPr>
        <w:t xml:space="preserve">тендера </w:t>
      </w:r>
      <w:r w:rsidRPr="003A70B8">
        <w:rPr>
          <w:color w:val="000000"/>
          <w:sz w:val="28"/>
          <w:szCs w:val="28"/>
        </w:rPr>
        <w:t>в электронной форме, от которого поступил указанный запрос, а также направляет данные разъяснения оператору электронной площадки.</w:t>
      </w:r>
    </w:p>
    <w:p w14:paraId="00D34E42" w14:textId="77777777" w:rsidR="00F733FD" w:rsidRPr="003A70B8" w:rsidRDefault="00F733FD" w:rsidP="00F733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3A70B8">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3A70B8">
        <w:rPr>
          <w:sz w:val="28"/>
          <w:szCs w:val="28"/>
        </w:rPr>
        <w:t xml:space="preserve">тендере </w:t>
      </w:r>
      <w:r w:rsidRPr="003A70B8">
        <w:rPr>
          <w:color w:val="000000"/>
          <w:sz w:val="28"/>
          <w:szCs w:val="28"/>
        </w:rPr>
        <w:t>в электронной форме.</w:t>
      </w:r>
    </w:p>
    <w:p w14:paraId="456DD926" w14:textId="77777777" w:rsidR="00F733FD" w:rsidRPr="003A70B8" w:rsidRDefault="00F733FD" w:rsidP="00F733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3A70B8">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22304FDD" w14:textId="77777777" w:rsidR="00F733FD" w:rsidRPr="003A70B8" w:rsidRDefault="00F733FD" w:rsidP="00F733FD">
      <w:pPr>
        <w:pStyle w:val="20"/>
        <w:numPr>
          <w:ilvl w:val="0"/>
          <w:numId w:val="2"/>
        </w:numPr>
        <w:suppressAutoHyphens/>
        <w:ind w:left="0" w:firstLine="567"/>
        <w:rPr>
          <w:color w:val="00000A"/>
        </w:rPr>
      </w:pPr>
      <w:bookmarkStart w:id="128" w:name="_Toc31975030"/>
      <w:bookmarkEnd w:id="117"/>
      <w:bookmarkEnd w:id="118"/>
      <w:bookmarkEnd w:id="119"/>
      <w:bookmarkEnd w:id="120"/>
      <w:bookmarkEnd w:id="121"/>
      <w:bookmarkEnd w:id="122"/>
      <w:bookmarkEnd w:id="123"/>
      <w:bookmarkEnd w:id="124"/>
      <w:bookmarkEnd w:id="125"/>
      <w:bookmarkEnd w:id="126"/>
      <w:bookmarkEnd w:id="127"/>
      <w:r w:rsidRPr="003A70B8">
        <w:rPr>
          <w:color w:val="00000A"/>
        </w:rPr>
        <w:t xml:space="preserve">Внесение изменений в </w:t>
      </w:r>
      <w:r w:rsidRPr="003A70B8">
        <w:t>извещение, д</w:t>
      </w:r>
      <w:r w:rsidRPr="003A70B8">
        <w:rPr>
          <w:color w:val="00000A"/>
          <w:shd w:val="clear" w:color="auto" w:fill="FFFFFF" w:themeFill="background1"/>
        </w:rPr>
        <w:t>окументацию</w:t>
      </w:r>
      <w:bookmarkEnd w:id="128"/>
    </w:p>
    <w:p w14:paraId="3274940C" w14:textId="77777777" w:rsidR="00F733FD" w:rsidRPr="003A70B8" w:rsidRDefault="00F733FD" w:rsidP="00F733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3A70B8">
        <w:rPr>
          <w:color w:val="000000"/>
          <w:sz w:val="28"/>
          <w:szCs w:val="28"/>
        </w:rPr>
        <w:t xml:space="preserve">Заказчик вправе принять решение о внесении изменений в извещение, решение о внесении изменений в документацию не позднее чем за 3 (три) дня до даты окончания срока подачи заявок на участие в </w:t>
      </w:r>
      <w:r w:rsidRPr="003A70B8">
        <w:rPr>
          <w:sz w:val="28"/>
          <w:szCs w:val="28"/>
        </w:rPr>
        <w:t xml:space="preserve">тендере </w:t>
      </w:r>
      <w:r w:rsidRPr="003A70B8">
        <w:rPr>
          <w:color w:val="000000"/>
          <w:sz w:val="28"/>
          <w:szCs w:val="28"/>
        </w:rPr>
        <w:t>в электронной форме.</w:t>
      </w:r>
    </w:p>
    <w:p w14:paraId="3D606421" w14:textId="77777777" w:rsidR="00F733FD" w:rsidRPr="003A70B8" w:rsidRDefault="00F733FD" w:rsidP="00F733FD">
      <w:pPr>
        <w:pStyle w:val="afa"/>
        <w:widowControl w:val="0"/>
        <w:numPr>
          <w:ilvl w:val="1"/>
          <w:numId w:val="2"/>
        </w:numPr>
        <w:suppressAutoHyphens/>
        <w:ind w:left="0" w:firstLine="567"/>
        <w:jc w:val="both"/>
        <w:rPr>
          <w:rFonts w:eastAsiaTheme="minorHAnsi"/>
          <w:sz w:val="28"/>
        </w:rPr>
      </w:pPr>
      <w:r w:rsidRPr="003A70B8">
        <w:rPr>
          <w:rFonts w:eastAsiaTheme="minorHAnsi"/>
          <w:sz w:val="28"/>
        </w:rPr>
        <w:t xml:space="preserve">Изменения, </w:t>
      </w:r>
      <w:r w:rsidRPr="003A70B8">
        <w:rPr>
          <w:sz w:val="28"/>
        </w:rPr>
        <w:t xml:space="preserve">вносимые в извещение, </w:t>
      </w:r>
      <w:r w:rsidRPr="003A70B8">
        <w:rPr>
          <w:rFonts w:eastAsiaTheme="minorHAnsi"/>
          <w:sz w:val="28"/>
        </w:rPr>
        <w:t xml:space="preserve">документацию, размещаются Заказчиком в Единой информационной системе </w:t>
      </w:r>
      <w:r w:rsidRPr="003A70B8">
        <w:rPr>
          <w:sz w:val="28"/>
        </w:rPr>
        <w:t xml:space="preserve">на официальном сайте, за исключением случаев, предусмотренных </w:t>
      </w:r>
      <w:r>
        <w:rPr>
          <w:sz w:val="28"/>
        </w:rPr>
        <w:t>Законом № 223-ФЗ</w:t>
      </w:r>
      <w:r w:rsidRPr="003A70B8">
        <w:rPr>
          <w:rFonts w:eastAsiaTheme="minorHAnsi"/>
          <w:sz w:val="28"/>
        </w:rPr>
        <w:t xml:space="preserve"> не позднее чем в течение 3 (трех) дней со дня принятия решения о внесении указанных изменений.</w:t>
      </w:r>
    </w:p>
    <w:p w14:paraId="35EE22AD" w14:textId="77777777" w:rsidR="00F733FD" w:rsidRPr="003A70B8" w:rsidRDefault="00F733FD" w:rsidP="00F733FD">
      <w:pPr>
        <w:pStyle w:val="afa"/>
        <w:widowControl w:val="0"/>
        <w:numPr>
          <w:ilvl w:val="1"/>
          <w:numId w:val="2"/>
        </w:numPr>
        <w:suppressAutoHyphens/>
        <w:ind w:left="0" w:firstLine="567"/>
        <w:jc w:val="both"/>
        <w:rPr>
          <w:rFonts w:eastAsiaTheme="minorHAnsi"/>
          <w:sz w:val="28"/>
        </w:rPr>
      </w:pPr>
      <w:r w:rsidRPr="003A70B8">
        <w:rPr>
          <w:rFonts w:eastAsiaTheme="minorHAnsi"/>
          <w:sz w:val="28"/>
        </w:rPr>
        <w:t xml:space="preserve">Изменение предмета </w:t>
      </w:r>
      <w:r w:rsidRPr="003A70B8">
        <w:rPr>
          <w:sz w:val="28"/>
        </w:rPr>
        <w:t xml:space="preserve">тендера </w:t>
      </w:r>
      <w:r w:rsidRPr="003A70B8">
        <w:rPr>
          <w:rFonts w:eastAsiaTheme="minorHAnsi"/>
          <w:sz w:val="28"/>
        </w:rPr>
        <w:t xml:space="preserve">в электронной форме, увеличение размера обеспечения заявок на участие в </w:t>
      </w:r>
      <w:r w:rsidRPr="003A70B8">
        <w:rPr>
          <w:sz w:val="28"/>
        </w:rPr>
        <w:t xml:space="preserve">тендере </w:t>
      </w:r>
      <w:r w:rsidRPr="003A70B8">
        <w:rPr>
          <w:rFonts w:eastAsiaTheme="minorHAnsi"/>
          <w:sz w:val="28"/>
        </w:rPr>
        <w:t>в электронной форме не допускаются.</w:t>
      </w:r>
    </w:p>
    <w:p w14:paraId="0BB514C7" w14:textId="77777777" w:rsidR="00F733FD" w:rsidRPr="003A70B8" w:rsidRDefault="00F733FD" w:rsidP="00F733FD">
      <w:pPr>
        <w:pStyle w:val="afa"/>
        <w:widowControl w:val="0"/>
        <w:numPr>
          <w:ilvl w:val="1"/>
          <w:numId w:val="2"/>
        </w:numPr>
        <w:suppressAutoHyphens/>
        <w:ind w:left="0" w:firstLine="567"/>
        <w:jc w:val="both"/>
        <w:rPr>
          <w:rFonts w:eastAsiaTheme="minorHAnsi"/>
          <w:sz w:val="28"/>
        </w:rPr>
      </w:pPr>
      <w:r w:rsidRPr="003A70B8">
        <w:rPr>
          <w:rFonts w:eastAsiaTheme="minorHAnsi"/>
          <w:color w:val="000000"/>
          <w:sz w:val="28"/>
          <w:lang w:eastAsia="en-US"/>
        </w:rPr>
        <w:t xml:space="preserve">В случае внесения изменений в извещение, документацию срок подачи заявок на участие в </w:t>
      </w:r>
      <w:r w:rsidRPr="003A70B8">
        <w:rPr>
          <w:sz w:val="28"/>
        </w:rPr>
        <w:t xml:space="preserve">тендере </w:t>
      </w:r>
      <w:r w:rsidRPr="003A70B8">
        <w:rPr>
          <w:rFonts w:eastAsiaTheme="minorHAnsi"/>
          <w:color w:val="000000"/>
          <w:sz w:val="28"/>
          <w:lang w:eastAsia="en-US"/>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3A70B8">
        <w:rPr>
          <w:sz w:val="28"/>
        </w:rPr>
        <w:t xml:space="preserve">тендере </w:t>
      </w:r>
      <w:r w:rsidRPr="003A70B8">
        <w:rPr>
          <w:rFonts w:eastAsiaTheme="minorHAnsi"/>
          <w:color w:val="000000"/>
          <w:sz w:val="28"/>
          <w:lang w:eastAsia="en-US"/>
        </w:rPr>
        <w:t>в электронной форме этот срок составлял не менее 4</w:t>
      </w:r>
      <w:r>
        <w:rPr>
          <w:rFonts w:eastAsiaTheme="minorHAnsi"/>
          <w:color w:val="000000"/>
          <w:sz w:val="28"/>
          <w:lang w:eastAsia="en-US"/>
        </w:rPr>
        <w:t xml:space="preserve"> </w:t>
      </w:r>
      <w:r w:rsidRPr="003A70B8">
        <w:rPr>
          <w:rFonts w:eastAsiaTheme="minorHAnsi"/>
          <w:color w:val="000000"/>
          <w:sz w:val="28"/>
          <w:lang w:eastAsia="en-US"/>
        </w:rPr>
        <w:t>(четырех)</w:t>
      </w:r>
      <w:r>
        <w:rPr>
          <w:rFonts w:eastAsiaTheme="minorHAnsi"/>
          <w:color w:val="000000"/>
          <w:sz w:val="28"/>
          <w:lang w:eastAsia="en-US"/>
        </w:rPr>
        <w:t xml:space="preserve"> </w:t>
      </w:r>
      <w:r w:rsidRPr="003A70B8">
        <w:rPr>
          <w:rFonts w:eastAsiaTheme="minorHAnsi"/>
          <w:color w:val="000000"/>
          <w:sz w:val="28"/>
          <w:lang w:eastAsia="en-US"/>
        </w:rPr>
        <w:t xml:space="preserve">дней. </w:t>
      </w:r>
    </w:p>
    <w:p w14:paraId="3CEAC62C" w14:textId="77777777" w:rsidR="00F733FD" w:rsidRPr="003A70B8" w:rsidRDefault="00F733FD" w:rsidP="00F733FD">
      <w:pPr>
        <w:pStyle w:val="afa"/>
        <w:widowControl w:val="0"/>
        <w:numPr>
          <w:ilvl w:val="1"/>
          <w:numId w:val="2"/>
        </w:numPr>
        <w:suppressAutoHyphens/>
        <w:ind w:left="0" w:firstLine="567"/>
        <w:jc w:val="both"/>
        <w:rPr>
          <w:rFonts w:eastAsiaTheme="minorHAnsi"/>
          <w:sz w:val="28"/>
        </w:rPr>
      </w:pPr>
      <w:r w:rsidRPr="003A70B8">
        <w:rPr>
          <w:rFonts w:eastAsia="Calibri"/>
          <w:sz w:val="28"/>
          <w:lang w:eastAsia="en-US"/>
        </w:rPr>
        <w:t xml:space="preserve">Участники </w:t>
      </w:r>
      <w:r w:rsidRPr="003A70B8">
        <w:rPr>
          <w:sz w:val="28"/>
        </w:rPr>
        <w:t>тендера в электронной форме</w:t>
      </w:r>
      <w:r w:rsidRPr="003A70B8">
        <w:rPr>
          <w:rFonts w:eastAsia="Calibri"/>
          <w:sz w:val="28"/>
          <w:lang w:eastAsia="en-US"/>
        </w:rPr>
        <w:t xml:space="preserve"> самостоятельно отслеживают</w:t>
      </w:r>
      <w:r w:rsidRPr="003A70B8">
        <w:rPr>
          <w:sz w:val="28"/>
        </w:rPr>
        <w:t xml:space="preserve"> возможные изменения, внесенные в извещение, документацию.</w:t>
      </w:r>
    </w:p>
    <w:p w14:paraId="15C16273" w14:textId="77777777" w:rsidR="00F733FD" w:rsidRPr="003A70B8" w:rsidRDefault="00F733FD" w:rsidP="00F733FD">
      <w:pPr>
        <w:pStyle w:val="afa"/>
        <w:widowControl w:val="0"/>
        <w:numPr>
          <w:ilvl w:val="1"/>
          <w:numId w:val="2"/>
        </w:numPr>
        <w:suppressAutoHyphens/>
        <w:ind w:left="0" w:firstLine="567"/>
        <w:jc w:val="both"/>
        <w:rPr>
          <w:rFonts w:eastAsiaTheme="minorHAnsi"/>
          <w:sz w:val="28"/>
        </w:rPr>
      </w:pPr>
      <w:r w:rsidRPr="003A70B8">
        <w:rPr>
          <w:sz w:val="28"/>
        </w:rPr>
        <w:t>Заказчик не несет ответственности в случае, если участник тендера в электронной форме не ознакомился с изменениями, внесенными в извещение, документацию и размещенными надлежащим образом.</w:t>
      </w:r>
    </w:p>
    <w:p w14:paraId="36EA8ECC" w14:textId="77777777" w:rsidR="00F733FD" w:rsidRPr="003A70B8" w:rsidRDefault="00F733FD" w:rsidP="00F733FD">
      <w:pPr>
        <w:pStyle w:val="ConsPlusNormal"/>
        <w:ind w:firstLine="567"/>
        <w:contextualSpacing/>
        <w:jc w:val="both"/>
        <w:rPr>
          <w:rFonts w:ascii="Times New Roman" w:hAnsi="Times New Roman" w:cs="Times New Roman"/>
          <w:sz w:val="28"/>
          <w:szCs w:val="28"/>
        </w:rPr>
      </w:pPr>
    </w:p>
    <w:p w14:paraId="5F750AB7" w14:textId="77777777" w:rsidR="00F733FD" w:rsidRPr="003A70B8" w:rsidRDefault="00F733FD" w:rsidP="00F733FD">
      <w:pPr>
        <w:pStyle w:val="1"/>
        <w:rPr>
          <w:color w:val="000000" w:themeColor="text1"/>
        </w:rPr>
      </w:pPr>
      <w:bookmarkStart w:id="129" w:name="_Toc420600579"/>
      <w:bookmarkStart w:id="130" w:name="bookmark65"/>
      <w:bookmarkStart w:id="131" w:name="_Toc376103866"/>
      <w:bookmarkStart w:id="132" w:name="_Toc376103962"/>
      <w:bookmarkStart w:id="133" w:name="_Toc376104119"/>
      <w:bookmarkStart w:id="134" w:name="_Toc376104245"/>
      <w:bookmarkStart w:id="135" w:name="_Toc376104392"/>
      <w:bookmarkStart w:id="136" w:name="_Toc376104470"/>
      <w:bookmarkStart w:id="137" w:name="_Toc376104518"/>
      <w:bookmarkStart w:id="138" w:name="_Toc376104583"/>
      <w:bookmarkStart w:id="139" w:name="_Toc376187090"/>
      <w:bookmarkStart w:id="140" w:name="_Toc376187174"/>
      <w:bookmarkStart w:id="141" w:name="_Toc480989251"/>
      <w:bookmarkStart w:id="142" w:name="_Toc31975031"/>
      <w:r w:rsidRPr="003A70B8">
        <w:rPr>
          <w:color w:val="000000" w:themeColor="text1"/>
          <w:lang w:val="en-US"/>
        </w:rPr>
        <w:t>II</w:t>
      </w:r>
      <w:r w:rsidRPr="003A70B8">
        <w:rPr>
          <w:color w:val="000000" w:themeColor="text1"/>
        </w:rPr>
        <w:t xml:space="preserve">. ПОДГОТОВКА ЗАЯВКИ НА УЧАСТИЕ </w:t>
      </w:r>
      <w:r w:rsidRPr="003A70B8">
        <w:rPr>
          <w:color w:val="00000A"/>
          <w:shd w:val="clear" w:color="auto" w:fill="FFFFFF" w:themeFill="background1"/>
        </w:rPr>
        <w:t>В ТЕНДЕРА В ЭЛЕКТРОННОЙ ФОРМЕ</w:t>
      </w:r>
      <w:r w:rsidRPr="003A70B8">
        <w:rPr>
          <w:color w:val="000000" w:themeColor="text1"/>
        </w:rPr>
        <w:t xml:space="preserve"> </w:t>
      </w:r>
      <w:bookmarkEnd w:id="129"/>
    </w:p>
    <w:p w14:paraId="2828E9D2" w14:textId="77777777" w:rsidR="00F733FD" w:rsidRPr="003A70B8" w:rsidRDefault="00F733FD" w:rsidP="00F733FD">
      <w:pPr>
        <w:pStyle w:val="1"/>
        <w:keepLines/>
        <w:numPr>
          <w:ilvl w:val="0"/>
          <w:numId w:val="2"/>
        </w:numPr>
        <w:suppressAutoHyphens/>
        <w:spacing w:before="0" w:after="100"/>
        <w:ind w:left="0" w:firstLine="567"/>
        <w:contextualSpacing/>
        <w:rPr>
          <w:shd w:val="clear" w:color="auto" w:fill="99FF66"/>
        </w:rPr>
      </w:pPr>
      <w:bookmarkStart w:id="143" w:name="_Toc31975032"/>
      <w:bookmarkStart w:id="144" w:name="_Toc376103867"/>
      <w:bookmarkStart w:id="145" w:name="_Toc376103963"/>
      <w:bookmarkStart w:id="146" w:name="_Toc376104120"/>
      <w:bookmarkStart w:id="147" w:name="_Toc376104246"/>
      <w:bookmarkStart w:id="148" w:name="_Toc376104393"/>
      <w:bookmarkStart w:id="149" w:name="_Toc376104471"/>
      <w:bookmarkStart w:id="150" w:name="_Toc376104519"/>
      <w:bookmarkStart w:id="151" w:name="_Toc376104584"/>
      <w:bookmarkStart w:id="152" w:name="_Toc376187091"/>
      <w:bookmarkStart w:id="153" w:name="_Toc420600580"/>
      <w:r w:rsidRPr="003A70B8">
        <w:rPr>
          <w:color w:val="00000A"/>
          <w:shd w:val="clear" w:color="auto" w:fill="FFFFFF" w:themeFill="background1"/>
        </w:rPr>
        <w:t xml:space="preserve">Требования к содержанию и составу заявки на участие в </w:t>
      </w:r>
      <w:bookmarkEnd w:id="143"/>
      <w:bookmarkEnd w:id="144"/>
      <w:bookmarkEnd w:id="145"/>
      <w:bookmarkEnd w:id="146"/>
      <w:bookmarkEnd w:id="147"/>
      <w:bookmarkEnd w:id="148"/>
      <w:bookmarkEnd w:id="149"/>
      <w:bookmarkEnd w:id="150"/>
      <w:bookmarkEnd w:id="151"/>
      <w:bookmarkEnd w:id="152"/>
      <w:bookmarkEnd w:id="153"/>
      <w:r w:rsidRPr="003A70B8">
        <w:rPr>
          <w:szCs w:val="28"/>
        </w:rPr>
        <w:t xml:space="preserve">тендере </w:t>
      </w:r>
      <w:r w:rsidRPr="003A70B8">
        <w:rPr>
          <w:color w:val="00000A"/>
          <w:shd w:val="clear" w:color="auto" w:fill="FFFFFF" w:themeFill="background1"/>
        </w:rPr>
        <w:t>в электронной форме</w:t>
      </w:r>
    </w:p>
    <w:bookmarkEnd w:id="130"/>
    <w:bookmarkEnd w:id="131"/>
    <w:bookmarkEnd w:id="132"/>
    <w:bookmarkEnd w:id="133"/>
    <w:bookmarkEnd w:id="134"/>
    <w:bookmarkEnd w:id="135"/>
    <w:bookmarkEnd w:id="136"/>
    <w:bookmarkEnd w:id="137"/>
    <w:bookmarkEnd w:id="138"/>
    <w:bookmarkEnd w:id="139"/>
    <w:bookmarkEnd w:id="140"/>
    <w:bookmarkEnd w:id="141"/>
    <w:bookmarkEnd w:id="142"/>
    <w:p w14:paraId="449EE0E0" w14:textId="77777777" w:rsidR="00F733FD" w:rsidRPr="003A70B8" w:rsidRDefault="00F733FD" w:rsidP="00F733FD">
      <w:pPr>
        <w:pStyle w:val="ConsPlusNormal"/>
        <w:numPr>
          <w:ilvl w:val="1"/>
          <w:numId w:val="2"/>
        </w:numPr>
        <w:ind w:left="0" w:firstLine="567"/>
        <w:jc w:val="both"/>
        <w:rPr>
          <w:rFonts w:ascii="Times New Roman" w:hAnsi="Times New Roman" w:cs="Times New Roman"/>
          <w:sz w:val="28"/>
          <w:szCs w:val="28"/>
        </w:rPr>
      </w:pPr>
      <w:r w:rsidRPr="003A70B8">
        <w:rPr>
          <w:rFonts w:ascii="Times New Roman" w:hAnsi="Times New Roman" w:cs="Times New Roman"/>
          <w:sz w:val="28"/>
          <w:szCs w:val="28"/>
        </w:rPr>
        <w:t>Заявка на участие в тендере в электронной форме направляется участником тендера в электронной форме оператору электронной площадки.</w:t>
      </w:r>
    </w:p>
    <w:p w14:paraId="1E25C513" w14:textId="77777777" w:rsidR="00F733FD" w:rsidRPr="003A70B8" w:rsidRDefault="00F733FD" w:rsidP="00F733FD">
      <w:pPr>
        <w:pStyle w:val="ConsPlusNormal"/>
        <w:numPr>
          <w:ilvl w:val="1"/>
          <w:numId w:val="2"/>
        </w:numPr>
        <w:ind w:left="0" w:firstLine="567"/>
        <w:jc w:val="both"/>
        <w:rPr>
          <w:rFonts w:ascii="Times New Roman" w:hAnsi="Times New Roman" w:cs="Times New Roman"/>
          <w:sz w:val="28"/>
          <w:szCs w:val="28"/>
        </w:rPr>
      </w:pPr>
      <w:r w:rsidRPr="003A70B8">
        <w:rPr>
          <w:rFonts w:ascii="Times New Roman" w:hAnsi="Times New Roman" w:cs="Times New Roman"/>
          <w:sz w:val="28"/>
          <w:szCs w:val="28"/>
        </w:rPr>
        <w:t xml:space="preserve">Заявка на участие в тендере в электронной форме состоит из одной части. </w:t>
      </w:r>
    </w:p>
    <w:p w14:paraId="2A061942" w14:textId="77777777" w:rsidR="00F733FD" w:rsidRPr="003A70B8" w:rsidRDefault="00F733FD" w:rsidP="00F733FD">
      <w:pPr>
        <w:pStyle w:val="ConsPlusNormal"/>
        <w:numPr>
          <w:ilvl w:val="1"/>
          <w:numId w:val="2"/>
        </w:numPr>
        <w:ind w:left="0" w:firstLine="567"/>
        <w:jc w:val="both"/>
        <w:rPr>
          <w:rFonts w:ascii="Times New Roman" w:hAnsi="Times New Roman" w:cs="Times New Roman"/>
          <w:sz w:val="28"/>
          <w:szCs w:val="28"/>
        </w:rPr>
      </w:pPr>
      <w:r w:rsidRPr="003A70B8">
        <w:rPr>
          <w:rFonts w:ascii="Times New Roman" w:hAnsi="Times New Roman" w:cs="Times New Roman"/>
          <w:sz w:val="28"/>
          <w:szCs w:val="28"/>
        </w:rPr>
        <w:t xml:space="preserve">Содержание и состав заявки на участие в тендере в электронной форме указано в части VIII «ИНФОРМАЦИОННАЯ КАРТА ТЕНДЕРА В ЭЛЕКТРОННОЙ ФОРМЕ» документации. </w:t>
      </w:r>
    </w:p>
    <w:p w14:paraId="4703CB06" w14:textId="77777777" w:rsidR="00F733FD" w:rsidRPr="003A70B8" w:rsidRDefault="00F733FD" w:rsidP="00F733FD">
      <w:pPr>
        <w:pStyle w:val="ConsPlusNormal"/>
        <w:numPr>
          <w:ilvl w:val="1"/>
          <w:numId w:val="2"/>
        </w:numPr>
        <w:ind w:left="0" w:firstLine="567"/>
        <w:jc w:val="both"/>
        <w:rPr>
          <w:rFonts w:ascii="Times New Roman" w:hAnsi="Times New Roman" w:cs="Times New Roman"/>
          <w:sz w:val="28"/>
          <w:szCs w:val="28"/>
        </w:rPr>
      </w:pPr>
      <w:r w:rsidRPr="003A70B8">
        <w:rPr>
          <w:rFonts w:ascii="Times New Roman" w:eastAsia="Arial Unicode MS" w:hAnsi="Times New Roman" w:cs="Times New Roman"/>
          <w:sz w:val="28"/>
          <w:szCs w:val="28"/>
        </w:rPr>
        <w:t xml:space="preserve">Заявка на участие в </w:t>
      </w:r>
      <w:r w:rsidRPr="003A70B8">
        <w:rPr>
          <w:rFonts w:ascii="Times New Roman" w:hAnsi="Times New Roman" w:cs="Times New Roman"/>
          <w:sz w:val="28"/>
          <w:szCs w:val="28"/>
        </w:rPr>
        <w:t xml:space="preserve">тендере </w:t>
      </w:r>
      <w:r w:rsidRPr="003A70B8">
        <w:rPr>
          <w:rFonts w:ascii="Times New Roman" w:eastAsia="Arial Unicode MS" w:hAnsi="Times New Roman" w:cs="Times New Roman"/>
          <w:sz w:val="28"/>
          <w:szCs w:val="28"/>
        </w:rPr>
        <w:t xml:space="preserve">в электронной форме, документы и информация, направляемые в форме электронных документов участником </w:t>
      </w:r>
      <w:r w:rsidRPr="003A70B8">
        <w:rPr>
          <w:rFonts w:ascii="Times New Roman" w:hAnsi="Times New Roman" w:cs="Times New Roman"/>
          <w:sz w:val="28"/>
          <w:szCs w:val="28"/>
        </w:rPr>
        <w:t>тендера</w:t>
      </w:r>
      <w:r w:rsidRPr="003A70B8">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3A70B8">
        <w:rPr>
          <w:rFonts w:ascii="Times New Roman" w:hAnsi="Times New Roman" w:cs="Times New Roman"/>
          <w:sz w:val="28"/>
          <w:szCs w:val="28"/>
        </w:rPr>
        <w:t xml:space="preserve">тендера </w:t>
      </w:r>
      <w:r w:rsidRPr="003A70B8">
        <w:rPr>
          <w:rFonts w:ascii="Times New Roman" w:eastAsia="Arial Unicode MS" w:hAnsi="Times New Roman" w:cs="Times New Roman"/>
          <w:sz w:val="28"/>
          <w:szCs w:val="28"/>
        </w:rPr>
        <w:t>в электронной форме.</w:t>
      </w:r>
    </w:p>
    <w:p w14:paraId="77907B0B" w14:textId="77777777" w:rsidR="00F733FD" w:rsidRPr="003A70B8" w:rsidRDefault="00F733FD" w:rsidP="00F733FD">
      <w:pPr>
        <w:pStyle w:val="ConsPlusNormal"/>
        <w:numPr>
          <w:ilvl w:val="1"/>
          <w:numId w:val="2"/>
        </w:numPr>
        <w:ind w:left="0" w:firstLine="567"/>
        <w:jc w:val="both"/>
        <w:rPr>
          <w:rFonts w:ascii="Times New Roman" w:hAnsi="Times New Roman" w:cs="Times New Roman"/>
          <w:sz w:val="28"/>
          <w:szCs w:val="28"/>
        </w:rPr>
      </w:pPr>
      <w:r w:rsidRPr="003A70B8">
        <w:rPr>
          <w:rFonts w:ascii="Times New Roman" w:eastAsia="Arial Unicode MS" w:hAnsi="Times New Roman" w:cs="Times New Roman"/>
          <w:sz w:val="28"/>
          <w:szCs w:val="28"/>
        </w:rPr>
        <w:lastRenderedPageBreak/>
        <w:t xml:space="preserve">Требовать от участника </w:t>
      </w:r>
      <w:r w:rsidRPr="003A70B8">
        <w:rPr>
          <w:rFonts w:ascii="Times New Roman" w:hAnsi="Times New Roman" w:cs="Times New Roman"/>
          <w:sz w:val="28"/>
          <w:szCs w:val="28"/>
        </w:rPr>
        <w:t xml:space="preserve">тендера </w:t>
      </w:r>
      <w:r w:rsidRPr="003A70B8">
        <w:rPr>
          <w:rFonts w:ascii="Times New Roman" w:eastAsia="Arial Unicode MS" w:hAnsi="Times New Roman" w:cs="Times New Roman"/>
          <w:sz w:val="28"/>
          <w:szCs w:val="28"/>
        </w:rPr>
        <w:t>в электронной форме документы и сведения, за исключением предусмотренных документацией, не допускается.</w:t>
      </w:r>
    </w:p>
    <w:p w14:paraId="7CCD5B57" w14:textId="77777777" w:rsidR="00F733FD" w:rsidRPr="003A70B8" w:rsidRDefault="00F733FD" w:rsidP="00F733FD">
      <w:pPr>
        <w:pStyle w:val="20"/>
        <w:numPr>
          <w:ilvl w:val="0"/>
          <w:numId w:val="7"/>
        </w:numPr>
        <w:suppressAutoHyphens/>
        <w:ind w:left="996"/>
        <w:rPr>
          <w:color w:val="00000A"/>
        </w:rPr>
      </w:pPr>
      <w:bookmarkStart w:id="154" w:name="bookmark69"/>
      <w:bookmarkStart w:id="155" w:name="_Toc376103870"/>
      <w:bookmarkStart w:id="156" w:name="_Toc376103966"/>
      <w:bookmarkStart w:id="157" w:name="_Toc376104123"/>
      <w:bookmarkStart w:id="158" w:name="_Toc376104249"/>
      <w:bookmarkStart w:id="159" w:name="_Toc376104396"/>
      <w:bookmarkStart w:id="160" w:name="_Toc376104474"/>
      <w:bookmarkStart w:id="161" w:name="_Toc376104522"/>
      <w:bookmarkStart w:id="162" w:name="_Toc376104587"/>
      <w:bookmarkStart w:id="163" w:name="_Toc376187094"/>
      <w:bookmarkStart w:id="164" w:name="_Toc480989255"/>
      <w:bookmarkStart w:id="165" w:name="_Toc31975035"/>
      <w:bookmarkEnd w:id="154"/>
      <w:bookmarkEnd w:id="155"/>
      <w:bookmarkEnd w:id="156"/>
      <w:bookmarkEnd w:id="157"/>
      <w:bookmarkEnd w:id="158"/>
      <w:bookmarkEnd w:id="159"/>
      <w:bookmarkEnd w:id="160"/>
      <w:bookmarkEnd w:id="161"/>
      <w:bookmarkEnd w:id="162"/>
      <w:bookmarkEnd w:id="163"/>
      <w:bookmarkEnd w:id="164"/>
      <w:r w:rsidRPr="003A70B8">
        <w:rPr>
          <w:color w:val="00000A"/>
          <w:shd w:val="clear" w:color="auto" w:fill="FFFFFF" w:themeFill="background1"/>
        </w:rPr>
        <w:t xml:space="preserve">Инструкция по заполнению заявки на участие в </w:t>
      </w:r>
      <w:bookmarkEnd w:id="165"/>
      <w:r w:rsidRPr="003A70B8">
        <w:t xml:space="preserve">тендере </w:t>
      </w:r>
      <w:r w:rsidRPr="003A70B8">
        <w:rPr>
          <w:color w:val="00000A"/>
          <w:shd w:val="clear" w:color="auto" w:fill="FFFFFF" w:themeFill="background1"/>
        </w:rPr>
        <w:t>в электронной форме</w:t>
      </w:r>
    </w:p>
    <w:p w14:paraId="6D360CAB" w14:textId="77777777" w:rsidR="00F733FD" w:rsidRPr="003A70B8" w:rsidRDefault="00F733FD" w:rsidP="00F733FD">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3A70B8">
        <w:rPr>
          <w:sz w:val="28"/>
          <w:szCs w:val="28"/>
        </w:rPr>
        <w:t>Заявка на участие в тендере в электронной форме заполняется участником закупки в соответствии с настоящей инструкцией.</w:t>
      </w:r>
      <w:r w:rsidRPr="003A70B8">
        <w:rPr>
          <w:color w:val="000000" w:themeColor="text1"/>
          <w:sz w:val="28"/>
          <w:szCs w:val="28"/>
        </w:rPr>
        <w:t xml:space="preserve"> </w:t>
      </w:r>
    </w:p>
    <w:p w14:paraId="4D90E3E5" w14:textId="77777777" w:rsidR="00F733FD" w:rsidRPr="003A70B8" w:rsidRDefault="00F733FD" w:rsidP="00F733FD">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3A70B8">
        <w:rPr>
          <w:sz w:val="28"/>
          <w:szCs w:val="28"/>
        </w:rPr>
        <w:t>При подготовке заявки на участие в тендере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4A83B80F" w14:textId="77777777" w:rsidR="00F733FD" w:rsidRPr="003A70B8" w:rsidRDefault="00F733FD" w:rsidP="00F733FD">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3A70B8">
        <w:rPr>
          <w:sz w:val="28"/>
          <w:szCs w:val="28"/>
        </w:rPr>
        <w:t>Сведения, которые содержатся в заявках на участие в тендере в электронной форме, не должны допускать двусмысленных (неоднозначных) толкований.</w:t>
      </w:r>
    </w:p>
    <w:p w14:paraId="3A38F88F" w14:textId="77777777" w:rsidR="00F733FD" w:rsidRPr="003A70B8" w:rsidRDefault="00F733FD" w:rsidP="00F733FD">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66" w:name="bookmark70"/>
      <w:r w:rsidRPr="003A70B8">
        <w:rPr>
          <w:color w:val="000000" w:themeColor="text1"/>
          <w:sz w:val="28"/>
          <w:szCs w:val="28"/>
        </w:rPr>
        <w:t xml:space="preserve">Все документы, входящие в состав заявки на участие в </w:t>
      </w:r>
      <w:r w:rsidRPr="003A70B8">
        <w:rPr>
          <w:sz w:val="28"/>
          <w:szCs w:val="28"/>
        </w:rPr>
        <w:t xml:space="preserve">тендере </w:t>
      </w:r>
      <w:r w:rsidRPr="003A70B8">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6A44903" w14:textId="77777777" w:rsidR="00F733FD" w:rsidRPr="003A70B8" w:rsidRDefault="00F733FD" w:rsidP="00F733FD">
      <w:pPr>
        <w:pStyle w:val="7"/>
        <w:shd w:val="clear" w:color="auto" w:fill="auto"/>
        <w:tabs>
          <w:tab w:val="left" w:pos="1055"/>
        </w:tabs>
        <w:spacing w:before="0" w:line="240" w:lineRule="auto"/>
        <w:ind w:left="567"/>
        <w:jc w:val="both"/>
        <w:rPr>
          <w:color w:val="000000" w:themeColor="text1"/>
          <w:sz w:val="28"/>
          <w:szCs w:val="28"/>
        </w:rPr>
      </w:pPr>
    </w:p>
    <w:p w14:paraId="5791C15E" w14:textId="77777777" w:rsidR="00F733FD" w:rsidRPr="003A70B8" w:rsidRDefault="00F733FD" w:rsidP="00F733FD">
      <w:pPr>
        <w:pStyle w:val="1"/>
        <w:spacing w:before="100" w:after="0"/>
        <w:rPr>
          <w:color w:val="000000" w:themeColor="text1"/>
        </w:rPr>
      </w:pPr>
      <w:bookmarkStart w:id="167" w:name="_Toc376103871"/>
      <w:bookmarkStart w:id="168" w:name="_Toc376103967"/>
      <w:bookmarkStart w:id="169" w:name="_Toc376104124"/>
      <w:bookmarkStart w:id="170" w:name="_Toc376104250"/>
      <w:bookmarkStart w:id="171" w:name="_Toc376104397"/>
      <w:bookmarkStart w:id="172" w:name="_Toc376104475"/>
      <w:bookmarkStart w:id="173" w:name="_Toc376104523"/>
      <w:bookmarkStart w:id="174" w:name="_Toc376104588"/>
      <w:bookmarkStart w:id="175" w:name="_Toc376187095"/>
      <w:bookmarkStart w:id="176" w:name="_Toc376187175"/>
      <w:bookmarkStart w:id="177" w:name="_Toc480989256"/>
      <w:bookmarkStart w:id="178" w:name="_Toc420600584"/>
      <w:bookmarkStart w:id="179" w:name="_Toc31975036"/>
      <w:bookmarkEnd w:id="166"/>
      <w:bookmarkEnd w:id="167"/>
      <w:bookmarkEnd w:id="168"/>
      <w:bookmarkEnd w:id="169"/>
      <w:bookmarkEnd w:id="170"/>
      <w:bookmarkEnd w:id="171"/>
      <w:bookmarkEnd w:id="172"/>
      <w:bookmarkEnd w:id="173"/>
      <w:bookmarkEnd w:id="174"/>
      <w:bookmarkEnd w:id="175"/>
      <w:bookmarkEnd w:id="176"/>
      <w:bookmarkEnd w:id="177"/>
      <w:r w:rsidRPr="003A70B8">
        <w:rPr>
          <w:color w:val="000000" w:themeColor="text1"/>
          <w:lang w:val="en-US"/>
        </w:rPr>
        <w:t>III</w:t>
      </w:r>
      <w:r w:rsidRPr="003A70B8">
        <w:rPr>
          <w:color w:val="000000" w:themeColor="text1"/>
        </w:rPr>
        <w:t xml:space="preserve">. ПОДАЧА ЗАЯВКИ НА УЧАСТИЕ В </w:t>
      </w:r>
      <w:bookmarkEnd w:id="178"/>
      <w:r w:rsidRPr="003A70B8">
        <w:rPr>
          <w:color w:val="000000" w:themeColor="text1"/>
        </w:rPr>
        <w:t>ТЕНДЕРЕ В ЭЛЕКТРОННОЙ ФОРМЕ</w:t>
      </w:r>
    </w:p>
    <w:p w14:paraId="0DB425B8" w14:textId="77777777" w:rsidR="00F733FD" w:rsidRPr="003A70B8" w:rsidRDefault="00F733FD" w:rsidP="00F733FD">
      <w:pPr>
        <w:pStyle w:val="20"/>
        <w:numPr>
          <w:ilvl w:val="0"/>
          <w:numId w:val="7"/>
        </w:numPr>
        <w:suppressAutoHyphens/>
        <w:spacing w:before="100" w:after="0"/>
        <w:ind w:left="0"/>
        <w:rPr>
          <w:color w:val="00000A"/>
        </w:rPr>
      </w:pPr>
      <w:bookmarkStart w:id="180" w:name="bookmark71"/>
      <w:bookmarkStart w:id="181" w:name="_Toc376103872"/>
      <w:bookmarkStart w:id="182" w:name="_Toc376103968"/>
      <w:bookmarkStart w:id="183" w:name="_Toc376104125"/>
      <w:bookmarkStart w:id="184" w:name="_Toc376104251"/>
      <w:bookmarkStart w:id="185" w:name="_Toc376104398"/>
      <w:bookmarkStart w:id="186" w:name="_Toc376104476"/>
      <w:bookmarkStart w:id="187" w:name="_Toc376104524"/>
      <w:bookmarkStart w:id="188" w:name="_Toc376104589"/>
      <w:bookmarkStart w:id="189" w:name="_Toc376187096"/>
      <w:bookmarkStart w:id="190" w:name="_Toc480989257"/>
      <w:bookmarkStart w:id="191" w:name="_Toc31975037"/>
      <w:bookmarkEnd w:id="179"/>
      <w:bookmarkEnd w:id="180"/>
      <w:bookmarkEnd w:id="181"/>
      <w:bookmarkEnd w:id="182"/>
      <w:bookmarkEnd w:id="183"/>
      <w:bookmarkEnd w:id="184"/>
      <w:bookmarkEnd w:id="185"/>
      <w:bookmarkEnd w:id="186"/>
      <w:bookmarkEnd w:id="187"/>
      <w:bookmarkEnd w:id="188"/>
      <w:bookmarkEnd w:id="189"/>
      <w:bookmarkEnd w:id="190"/>
      <w:r w:rsidRPr="003A70B8">
        <w:rPr>
          <w:color w:val="00000A"/>
          <w:shd w:val="clear" w:color="auto" w:fill="FFFFFF" w:themeFill="background1"/>
        </w:rPr>
        <w:t xml:space="preserve">Срок, место и порядок подачи заявок на участие </w:t>
      </w:r>
      <w:r w:rsidRPr="003A70B8">
        <w:rPr>
          <w:color w:val="00000A"/>
          <w:shd w:val="clear" w:color="auto" w:fill="FFFFFF" w:themeFill="background1"/>
        </w:rPr>
        <w:br/>
        <w:t xml:space="preserve">в </w:t>
      </w:r>
      <w:bookmarkEnd w:id="191"/>
      <w:r w:rsidRPr="003A70B8">
        <w:t xml:space="preserve">тендере </w:t>
      </w:r>
      <w:r w:rsidRPr="003A70B8">
        <w:rPr>
          <w:color w:val="00000A"/>
          <w:shd w:val="clear" w:color="auto" w:fill="FFFFFF" w:themeFill="background1"/>
        </w:rPr>
        <w:t>в электронной форме</w:t>
      </w:r>
    </w:p>
    <w:p w14:paraId="5317ACE7" w14:textId="77777777" w:rsidR="00F733FD" w:rsidRPr="003A70B8" w:rsidRDefault="00F733FD" w:rsidP="00F733FD">
      <w:pPr>
        <w:pStyle w:val="7"/>
        <w:numPr>
          <w:ilvl w:val="1"/>
          <w:numId w:val="7"/>
        </w:numPr>
        <w:shd w:val="clear" w:color="auto" w:fill="auto"/>
        <w:tabs>
          <w:tab w:val="center" w:pos="1276"/>
        </w:tabs>
        <w:spacing w:before="0" w:line="240" w:lineRule="auto"/>
        <w:ind w:left="0" w:right="57" w:firstLine="567"/>
        <w:jc w:val="both"/>
        <w:rPr>
          <w:sz w:val="28"/>
          <w:szCs w:val="28"/>
        </w:rPr>
      </w:pPr>
      <w:r w:rsidRPr="003A70B8">
        <w:rPr>
          <w:color w:val="000000" w:themeColor="text1"/>
          <w:sz w:val="28"/>
          <w:szCs w:val="28"/>
        </w:rPr>
        <w:t xml:space="preserve">Подача заявок на участие в </w:t>
      </w:r>
      <w:r w:rsidRPr="003A70B8">
        <w:rPr>
          <w:sz w:val="28"/>
          <w:szCs w:val="28"/>
        </w:rPr>
        <w:t xml:space="preserve">тендере </w:t>
      </w:r>
      <w:r w:rsidRPr="003A70B8">
        <w:rPr>
          <w:color w:val="000000" w:themeColor="text1"/>
          <w:sz w:val="28"/>
          <w:szCs w:val="28"/>
        </w:rPr>
        <w:t xml:space="preserve">в электронной форме осуществляется только лицами, получившими аккредитацию на электронной площадке. </w:t>
      </w:r>
      <w:r w:rsidRPr="003A70B8">
        <w:rPr>
          <w:sz w:val="28"/>
          <w:szCs w:val="28"/>
        </w:rPr>
        <w:t xml:space="preserve"> </w:t>
      </w:r>
    </w:p>
    <w:p w14:paraId="4E510870" w14:textId="77777777" w:rsidR="00F733FD" w:rsidRPr="003A70B8" w:rsidRDefault="00F733FD" w:rsidP="00F733FD">
      <w:pPr>
        <w:pStyle w:val="7"/>
        <w:numPr>
          <w:ilvl w:val="1"/>
          <w:numId w:val="7"/>
        </w:numPr>
        <w:shd w:val="clear" w:color="auto" w:fill="auto"/>
        <w:tabs>
          <w:tab w:val="center" w:pos="1276"/>
        </w:tabs>
        <w:spacing w:before="0" w:line="240" w:lineRule="auto"/>
        <w:ind w:left="0" w:right="57" w:firstLine="567"/>
        <w:jc w:val="both"/>
        <w:rPr>
          <w:sz w:val="28"/>
          <w:szCs w:val="28"/>
        </w:rPr>
      </w:pPr>
      <w:r w:rsidRPr="003A70B8">
        <w:rPr>
          <w:sz w:val="28"/>
          <w:szCs w:val="28"/>
        </w:rPr>
        <w:t xml:space="preserve">Участник тендера в электронной форме вправе подать только одну заявку на участие в таком тендере в любое время с момента размещения в Единой информационной системе извещения о его проведении до предусмотренных в части </w:t>
      </w:r>
      <w:r w:rsidRPr="003A70B8">
        <w:rPr>
          <w:sz w:val="28"/>
          <w:szCs w:val="24"/>
        </w:rPr>
        <w:t xml:space="preserve">VIII </w:t>
      </w:r>
      <w:r w:rsidRPr="003A70B8">
        <w:rPr>
          <w:sz w:val="28"/>
          <w:szCs w:val="28"/>
        </w:rPr>
        <w:t>«ИНФОРМАЦИОННАЯ КАРТА ТЕНДЕРА В ЭЛЕКТРОННОЙ ФОРМЕ» документации даты и времени окончания срока подачи заявок на участие в тендере в электронной форме.</w:t>
      </w:r>
    </w:p>
    <w:p w14:paraId="15BD8775" w14:textId="77777777" w:rsidR="00F733FD" w:rsidRPr="003A70B8" w:rsidRDefault="00F733FD" w:rsidP="00F733FD">
      <w:pPr>
        <w:pStyle w:val="7"/>
        <w:numPr>
          <w:ilvl w:val="1"/>
          <w:numId w:val="7"/>
        </w:numPr>
        <w:shd w:val="clear" w:color="auto" w:fill="auto"/>
        <w:tabs>
          <w:tab w:val="center" w:pos="1276"/>
        </w:tabs>
        <w:spacing w:before="0" w:line="240" w:lineRule="auto"/>
        <w:ind w:left="0" w:right="57" w:firstLine="567"/>
        <w:jc w:val="both"/>
        <w:rPr>
          <w:sz w:val="28"/>
          <w:szCs w:val="28"/>
        </w:rPr>
      </w:pPr>
      <w:r w:rsidRPr="003A70B8">
        <w:rPr>
          <w:sz w:val="28"/>
          <w:szCs w:val="28"/>
        </w:rPr>
        <w:t>Участник тендера в электронной форме, подавший заявку на участие в таком тендере, вправе отозвать данную заявку либо внести в нее изменения не позднее даты окончания срока подачи заявок на участие в таком тендере, направив об этом уведомление оператору электронной площадки.</w:t>
      </w:r>
    </w:p>
    <w:p w14:paraId="23025405" w14:textId="77777777" w:rsidR="00F733FD" w:rsidRPr="003A70B8" w:rsidRDefault="00F733FD" w:rsidP="00F733FD">
      <w:pPr>
        <w:pStyle w:val="7"/>
        <w:numPr>
          <w:ilvl w:val="1"/>
          <w:numId w:val="7"/>
        </w:numPr>
        <w:shd w:val="clear" w:color="auto" w:fill="auto"/>
        <w:tabs>
          <w:tab w:val="center" w:pos="1276"/>
        </w:tabs>
        <w:spacing w:before="0" w:line="240" w:lineRule="auto"/>
        <w:ind w:left="0" w:right="57" w:firstLine="567"/>
        <w:jc w:val="both"/>
        <w:rPr>
          <w:sz w:val="28"/>
          <w:szCs w:val="28"/>
        </w:rPr>
      </w:pPr>
      <w:r w:rsidRPr="003A70B8">
        <w:rPr>
          <w:sz w:val="28"/>
          <w:szCs w:val="28"/>
        </w:rPr>
        <w:t>В течение одного часа с момента получения заявки на участие в тендере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тендера, подавшему указанную заявку, ее получение с указанием присвоенного ей порядкового номера.</w:t>
      </w:r>
      <w:bookmarkStart w:id="192" w:name="bookmark72"/>
      <w:bookmarkStart w:id="193" w:name="_Toc376103873"/>
      <w:bookmarkStart w:id="194" w:name="_Toc376103969"/>
      <w:bookmarkStart w:id="195" w:name="_Toc376104126"/>
      <w:bookmarkStart w:id="196" w:name="_Toc376104252"/>
      <w:bookmarkStart w:id="197" w:name="_Toc376104399"/>
      <w:bookmarkStart w:id="198" w:name="_Toc376104477"/>
      <w:bookmarkStart w:id="199" w:name="_Toc376104525"/>
      <w:bookmarkStart w:id="200" w:name="_Toc376104590"/>
      <w:bookmarkStart w:id="201" w:name="_Toc376187097"/>
      <w:bookmarkStart w:id="202" w:name="_Toc480989258"/>
      <w:bookmarkEnd w:id="192"/>
      <w:bookmarkEnd w:id="193"/>
      <w:bookmarkEnd w:id="194"/>
      <w:bookmarkEnd w:id="195"/>
      <w:bookmarkEnd w:id="196"/>
      <w:bookmarkEnd w:id="197"/>
      <w:bookmarkEnd w:id="198"/>
      <w:bookmarkEnd w:id="199"/>
      <w:bookmarkEnd w:id="200"/>
      <w:bookmarkEnd w:id="201"/>
      <w:bookmarkEnd w:id="202"/>
    </w:p>
    <w:p w14:paraId="2B5E065B" w14:textId="77777777" w:rsidR="00F733FD" w:rsidRPr="003A70B8" w:rsidRDefault="00F733FD" w:rsidP="00F733FD">
      <w:pPr>
        <w:pStyle w:val="7"/>
        <w:numPr>
          <w:ilvl w:val="1"/>
          <w:numId w:val="7"/>
        </w:numPr>
        <w:shd w:val="clear" w:color="auto" w:fill="auto"/>
        <w:tabs>
          <w:tab w:val="center" w:pos="1276"/>
        </w:tabs>
        <w:spacing w:before="0" w:line="240" w:lineRule="auto"/>
        <w:ind w:left="0" w:right="57" w:firstLine="567"/>
        <w:jc w:val="both"/>
        <w:rPr>
          <w:sz w:val="28"/>
          <w:szCs w:val="28"/>
        </w:rPr>
      </w:pPr>
      <w:r w:rsidRPr="003A70B8">
        <w:rPr>
          <w:sz w:val="28"/>
          <w:szCs w:val="28"/>
        </w:rPr>
        <w:t>В течение одного часа с момента получения заявки на участие в тендере в электронной форме оператор электронной площадки возвращает эту заявку подавшему ее участнику тендера в электронной форме в случае:</w:t>
      </w:r>
    </w:p>
    <w:p w14:paraId="51268FEC"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F6C39C9"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lastRenderedPageBreak/>
        <w:t>подачи одним участником такого тендера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тендере;</w:t>
      </w:r>
    </w:p>
    <w:p w14:paraId="05F1A0D3"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тендере;</w:t>
      </w:r>
    </w:p>
    <w:p w14:paraId="21B37919"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t>если блокирование денежных средств участника тендера в электронной форме, предназначенных для обеспечения заявки на участие в тендере в электронной форме,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заявки на участие в таком тендере (если требование обеспечения заявки установлено в извещении, в части VIII «ИНФОРМАЦИОННАЯ КАРТА ТЕНДЕРА В ЭЛЕКТРОННОЙ ФОРМЕ» документации).</w:t>
      </w:r>
    </w:p>
    <w:p w14:paraId="7D3981A1" w14:textId="77777777" w:rsidR="00F733FD" w:rsidRPr="003A70B8" w:rsidRDefault="00F733FD" w:rsidP="00F733FD">
      <w:pPr>
        <w:pStyle w:val="ConsPlusNormal"/>
        <w:numPr>
          <w:ilvl w:val="1"/>
          <w:numId w:val="7"/>
        </w:numPr>
        <w:ind w:left="0" w:firstLine="567"/>
        <w:jc w:val="both"/>
        <w:rPr>
          <w:rFonts w:ascii="Times New Roman" w:hAnsi="Times New Roman" w:cs="Times New Roman"/>
          <w:sz w:val="28"/>
          <w:szCs w:val="28"/>
        </w:rPr>
      </w:pPr>
      <w:r w:rsidRPr="003A70B8">
        <w:rPr>
          <w:rFonts w:ascii="Times New Roman" w:hAnsi="Times New Roman" w:cs="Times New Roman"/>
          <w:sz w:val="28"/>
          <w:szCs w:val="28"/>
        </w:rPr>
        <w:t>Одновременно с возвратом заявки на участие в тендере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тендера, подавшего данную заявку, об основаниях ее возврата. Возврат заявок на участие в таком тендере оператором электронной площадки по иным основаниям не допускается.</w:t>
      </w:r>
    </w:p>
    <w:p w14:paraId="222EFD9E" w14:textId="77777777" w:rsidR="00F733FD" w:rsidRPr="003A70B8" w:rsidRDefault="00F733FD" w:rsidP="00F733FD">
      <w:pPr>
        <w:pStyle w:val="ConsPlusNormal"/>
        <w:numPr>
          <w:ilvl w:val="1"/>
          <w:numId w:val="7"/>
        </w:numPr>
        <w:ind w:left="0" w:firstLine="567"/>
        <w:jc w:val="both"/>
        <w:rPr>
          <w:rFonts w:ascii="Times New Roman" w:hAnsi="Times New Roman" w:cs="Times New Roman"/>
          <w:strike/>
          <w:sz w:val="28"/>
          <w:szCs w:val="28"/>
        </w:rPr>
      </w:pPr>
      <w:r w:rsidRPr="003A70B8">
        <w:rPr>
          <w:rFonts w:ascii="Times New Roman" w:hAnsi="Times New Roman" w:cs="Times New Roman"/>
          <w:sz w:val="28"/>
          <w:szCs w:val="28"/>
        </w:rPr>
        <w:t>В случае, если по окончании срока подачи заявок на участие в тендере в электронной форме подана только одна заявка или не подано ни одной заявки, такой тендер признается несостоявшимся.</w:t>
      </w:r>
      <w:bookmarkStart w:id="203" w:name="bookmark73"/>
      <w:bookmarkStart w:id="204" w:name="_Toc376103874"/>
      <w:bookmarkStart w:id="205" w:name="_Toc376103970"/>
      <w:bookmarkStart w:id="206" w:name="_Toc376104127"/>
      <w:bookmarkStart w:id="207" w:name="_Toc376104253"/>
      <w:bookmarkStart w:id="208" w:name="_Toc376104400"/>
      <w:bookmarkStart w:id="209" w:name="_Toc376104478"/>
      <w:bookmarkStart w:id="210" w:name="_Toc376104526"/>
      <w:bookmarkStart w:id="211" w:name="_Toc376104591"/>
      <w:bookmarkStart w:id="212" w:name="_Toc376187098"/>
      <w:bookmarkStart w:id="213" w:name="_Toc480989259"/>
      <w:bookmarkEnd w:id="203"/>
      <w:bookmarkEnd w:id="204"/>
      <w:bookmarkEnd w:id="205"/>
      <w:bookmarkEnd w:id="206"/>
      <w:bookmarkEnd w:id="207"/>
      <w:bookmarkEnd w:id="208"/>
      <w:bookmarkEnd w:id="209"/>
      <w:bookmarkEnd w:id="210"/>
      <w:bookmarkEnd w:id="211"/>
      <w:bookmarkEnd w:id="212"/>
      <w:bookmarkEnd w:id="213"/>
    </w:p>
    <w:p w14:paraId="7FC46140" w14:textId="77777777" w:rsidR="00F733FD" w:rsidRPr="003A70B8" w:rsidRDefault="00F733FD" w:rsidP="00F733FD">
      <w:pPr>
        <w:pStyle w:val="1"/>
        <w:rPr>
          <w:color w:val="000000" w:themeColor="text1"/>
        </w:rPr>
      </w:pPr>
      <w:bookmarkStart w:id="214" w:name="bookmark75"/>
      <w:bookmarkStart w:id="215" w:name="_Toc376103876"/>
      <w:bookmarkStart w:id="216" w:name="_Toc376103972"/>
      <w:bookmarkStart w:id="217" w:name="_Toc376104129"/>
      <w:bookmarkStart w:id="218" w:name="_Toc376104255"/>
      <w:bookmarkStart w:id="219" w:name="_Toc376104402"/>
      <w:bookmarkStart w:id="220" w:name="_Toc376104480"/>
      <w:bookmarkStart w:id="221" w:name="_Toc376104528"/>
      <w:bookmarkStart w:id="222" w:name="_Toc376104593"/>
      <w:bookmarkStart w:id="223" w:name="_Toc376187100"/>
      <w:bookmarkStart w:id="224" w:name="_Toc376187176"/>
      <w:bookmarkStart w:id="225" w:name="_Toc480989260"/>
      <w:bookmarkStart w:id="226" w:name="_Toc31975040"/>
      <w:bookmarkEnd w:id="214"/>
      <w:bookmarkEnd w:id="215"/>
      <w:bookmarkEnd w:id="216"/>
      <w:bookmarkEnd w:id="217"/>
      <w:bookmarkEnd w:id="218"/>
      <w:bookmarkEnd w:id="219"/>
      <w:bookmarkEnd w:id="220"/>
      <w:bookmarkEnd w:id="221"/>
      <w:bookmarkEnd w:id="222"/>
      <w:bookmarkEnd w:id="223"/>
      <w:bookmarkEnd w:id="224"/>
      <w:bookmarkEnd w:id="225"/>
      <w:r w:rsidRPr="003A70B8">
        <w:rPr>
          <w:color w:val="000000" w:themeColor="text1"/>
          <w:lang w:val="en-US"/>
        </w:rPr>
        <w:t>IV</w:t>
      </w:r>
      <w:r w:rsidRPr="003A70B8">
        <w:rPr>
          <w:color w:val="000000" w:themeColor="text1"/>
        </w:rPr>
        <w:t>. ОБЕСПЕЧЕНИЕ ЗАЯВКИ НА УЧАСТИЕ В ТЕНДЕРЕ В ЭЛЕКТРОННОЙ ФОРМЕ</w:t>
      </w:r>
      <w:bookmarkEnd w:id="226"/>
    </w:p>
    <w:p w14:paraId="2BD3BFB3" w14:textId="77777777" w:rsidR="00F733FD" w:rsidRPr="003A70B8" w:rsidRDefault="00F733FD" w:rsidP="00F733FD">
      <w:pPr>
        <w:pStyle w:val="20"/>
        <w:numPr>
          <w:ilvl w:val="0"/>
          <w:numId w:val="7"/>
        </w:numPr>
        <w:suppressAutoHyphens/>
        <w:ind w:left="0" w:firstLine="567"/>
        <w:rPr>
          <w:color w:val="00000A"/>
          <w:shd w:val="clear" w:color="auto" w:fill="FFFFFF" w:themeFill="background1"/>
        </w:rPr>
      </w:pPr>
      <w:bookmarkStart w:id="227" w:name="_Toc480989261"/>
      <w:bookmarkStart w:id="228" w:name="_Toc31975041"/>
      <w:bookmarkEnd w:id="227"/>
      <w:r w:rsidRPr="003A70B8">
        <w:rPr>
          <w:color w:val="00000A"/>
          <w:shd w:val="clear" w:color="auto" w:fill="FFFFFF" w:themeFill="background1"/>
        </w:rPr>
        <w:t xml:space="preserve">Порядок обеспечения заявок на участие в </w:t>
      </w:r>
      <w:bookmarkEnd w:id="228"/>
      <w:r w:rsidRPr="003A70B8">
        <w:t>тендере</w:t>
      </w:r>
      <w:r w:rsidRPr="003A70B8">
        <w:rPr>
          <w:color w:val="00000A"/>
          <w:shd w:val="clear" w:color="auto" w:fill="FFFFFF" w:themeFill="background1"/>
        </w:rPr>
        <w:t xml:space="preserve"> в электронной форме</w:t>
      </w:r>
    </w:p>
    <w:p w14:paraId="756DFBC8" w14:textId="77777777" w:rsidR="00F733FD" w:rsidRPr="003A70B8" w:rsidRDefault="00F733FD" w:rsidP="00F733FD">
      <w:pPr>
        <w:pStyle w:val="ConsPlusNormal"/>
        <w:numPr>
          <w:ilvl w:val="1"/>
          <w:numId w:val="7"/>
        </w:numPr>
        <w:ind w:left="0" w:firstLine="567"/>
        <w:jc w:val="both"/>
        <w:rPr>
          <w:rFonts w:ascii="Times New Roman" w:hAnsi="Times New Roman" w:cs="Times New Roman"/>
          <w:sz w:val="28"/>
          <w:szCs w:val="28"/>
        </w:rPr>
      </w:pPr>
      <w:r w:rsidRPr="003A70B8">
        <w:rPr>
          <w:rFonts w:ascii="Times New Roman" w:hAnsi="Times New Roman" w:cs="Times New Roman"/>
          <w:sz w:val="28"/>
          <w:szCs w:val="28"/>
        </w:rPr>
        <w:t>Заказчик при проведении тендера в электронной форме вправе установить в извещении, документации требование к обеспечению заявок на участие в тендере в электронной форме при условии, что начальная (максимальная) цена договора превышает 5 (пять) млн. рублей.</w:t>
      </w:r>
    </w:p>
    <w:p w14:paraId="17612BFC"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тендере, если начальная (максимальная) цена договора не превышает 5 (пять) млн. рублей. </w:t>
      </w:r>
    </w:p>
    <w:p w14:paraId="05E10DA2"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25D4C457" w14:textId="77777777" w:rsidR="00F733FD" w:rsidRPr="003A70B8" w:rsidRDefault="00F733FD" w:rsidP="00F733FD">
      <w:pPr>
        <w:pStyle w:val="ConsPlusNormal"/>
        <w:numPr>
          <w:ilvl w:val="1"/>
          <w:numId w:val="7"/>
        </w:numPr>
        <w:ind w:left="0" w:firstLine="567"/>
        <w:jc w:val="both"/>
        <w:rPr>
          <w:rFonts w:ascii="Times New Roman" w:hAnsi="Times New Roman" w:cs="Times New Roman"/>
          <w:sz w:val="28"/>
          <w:szCs w:val="28"/>
        </w:rPr>
      </w:pPr>
      <w:r w:rsidRPr="003A70B8">
        <w:rPr>
          <w:rFonts w:ascii="Times New Roman" w:hAnsi="Times New Roman" w:cs="Times New Roman"/>
          <w:sz w:val="28"/>
          <w:szCs w:val="28"/>
        </w:rPr>
        <w:t>Обеспечение заявки на участие в тендере в электронной форме может предоставляться участником закупки путем внесения денежных средств, путем предоставления независимой гарантии.</w:t>
      </w:r>
    </w:p>
    <w:p w14:paraId="6E7CF1D4" w14:textId="77777777" w:rsidR="00F733FD" w:rsidRPr="003A70B8" w:rsidRDefault="00F733FD" w:rsidP="00F733FD">
      <w:pPr>
        <w:ind w:firstLine="709"/>
        <w:jc w:val="both"/>
        <w:rPr>
          <w:rFonts w:ascii="Times New Roman" w:hAnsi="Times New Roman"/>
          <w:sz w:val="28"/>
          <w:szCs w:val="28"/>
        </w:rPr>
      </w:pPr>
      <w:r w:rsidRPr="003A70B8">
        <w:rPr>
          <w:rFonts w:ascii="Times New Roman" w:hAnsi="Times New Roman"/>
          <w:sz w:val="28"/>
          <w:szCs w:val="28"/>
        </w:rPr>
        <w:t xml:space="preserve">Независимая гарантия, предоставляемая в качестве обеспечения заявки на участие в </w:t>
      </w:r>
      <w:r w:rsidRPr="003A70B8">
        <w:rPr>
          <w:rFonts w:ascii="Times New Roman" w:hAnsi="Times New Roman" w:cs="Times New Roman"/>
          <w:sz w:val="28"/>
          <w:szCs w:val="28"/>
        </w:rPr>
        <w:t>тендере</w:t>
      </w:r>
      <w:r w:rsidRPr="003A70B8">
        <w:rPr>
          <w:rFonts w:ascii="Times New Roman" w:hAnsi="Times New Roman"/>
          <w:sz w:val="28"/>
          <w:szCs w:val="28"/>
        </w:rPr>
        <w:t xml:space="preserve"> в электронной форме, должна соответствовать следующим требованиям:</w:t>
      </w:r>
    </w:p>
    <w:p w14:paraId="4A564302" w14:textId="77777777" w:rsidR="00F733FD" w:rsidRPr="003A70B8" w:rsidRDefault="00F733FD" w:rsidP="00F733FD">
      <w:pPr>
        <w:ind w:firstLine="709"/>
        <w:jc w:val="both"/>
        <w:rPr>
          <w:rFonts w:ascii="Times New Roman" w:hAnsi="Times New Roman"/>
          <w:sz w:val="28"/>
          <w:szCs w:val="28"/>
        </w:rPr>
      </w:pPr>
      <w:r w:rsidRPr="003A70B8">
        <w:rPr>
          <w:rFonts w:ascii="Times New Roman" w:hAnsi="Times New Roman"/>
          <w:sz w:val="28"/>
          <w:szCs w:val="28"/>
        </w:rPr>
        <w:t>1) независимая гарантия не может быть отозвана выдавшим ее гарантом;</w:t>
      </w:r>
    </w:p>
    <w:p w14:paraId="6A557A44" w14:textId="77777777" w:rsidR="00F733FD" w:rsidRPr="003A70B8" w:rsidRDefault="00F733FD" w:rsidP="00F733FD">
      <w:pPr>
        <w:ind w:firstLine="709"/>
        <w:jc w:val="both"/>
        <w:rPr>
          <w:rFonts w:ascii="Times New Roman" w:hAnsi="Times New Roman"/>
          <w:sz w:val="28"/>
          <w:szCs w:val="28"/>
        </w:rPr>
      </w:pPr>
      <w:r w:rsidRPr="003A70B8">
        <w:rPr>
          <w:rFonts w:ascii="Times New Roman" w:hAnsi="Times New Roman"/>
          <w:sz w:val="28"/>
          <w:szCs w:val="28"/>
        </w:rPr>
        <w:t>2) независимая гарантия должна содержать:</w:t>
      </w:r>
    </w:p>
    <w:p w14:paraId="6C407B09" w14:textId="77777777" w:rsidR="00F733FD" w:rsidRPr="003A70B8" w:rsidRDefault="00F733FD" w:rsidP="00F733FD">
      <w:pPr>
        <w:ind w:firstLine="709"/>
        <w:jc w:val="both"/>
        <w:rPr>
          <w:rFonts w:ascii="Times New Roman" w:hAnsi="Times New Roman"/>
          <w:sz w:val="28"/>
          <w:szCs w:val="28"/>
        </w:rPr>
      </w:pPr>
      <w:r w:rsidRPr="003A70B8">
        <w:rPr>
          <w:rFonts w:ascii="Times New Roman" w:hAnsi="Times New Roman"/>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w:t>
      </w:r>
      <w:r w:rsidRPr="003A70B8">
        <w:rPr>
          <w:rFonts w:ascii="Times New Roman" w:hAnsi="Times New Roman"/>
          <w:sz w:val="28"/>
          <w:szCs w:val="28"/>
        </w:rPr>
        <w:lastRenderedPageBreak/>
        <w:t>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0BCFD89" w14:textId="77777777" w:rsidR="00F733FD" w:rsidRPr="003A70B8" w:rsidRDefault="00F733FD" w:rsidP="00F733FD">
      <w:pPr>
        <w:pStyle w:val="ConsPlusNormal"/>
        <w:ind w:firstLine="567"/>
        <w:jc w:val="both"/>
        <w:rPr>
          <w:rFonts w:ascii="Times New Roman" w:hAnsi="Times New Roman" w:cs="Times New Roman"/>
          <w:strike/>
          <w:sz w:val="28"/>
          <w:szCs w:val="28"/>
        </w:rPr>
      </w:pPr>
      <w:r w:rsidRPr="003A70B8">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6D572E95"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t>Выбор способа обеспечения заявки на участие в тендере в электронной форме осуществляется участником закупки.</w:t>
      </w:r>
    </w:p>
    <w:p w14:paraId="44A304B6" w14:textId="77777777" w:rsidR="00F733FD" w:rsidRPr="003A70B8" w:rsidRDefault="00F733FD" w:rsidP="00F733FD">
      <w:pPr>
        <w:pStyle w:val="ConsPlusNormal"/>
        <w:numPr>
          <w:ilvl w:val="1"/>
          <w:numId w:val="7"/>
        </w:numPr>
        <w:ind w:left="0" w:firstLine="567"/>
        <w:jc w:val="both"/>
        <w:rPr>
          <w:rFonts w:ascii="Times New Roman" w:hAnsi="Times New Roman" w:cs="Times New Roman"/>
          <w:sz w:val="28"/>
          <w:szCs w:val="28"/>
        </w:rPr>
      </w:pPr>
      <w:r w:rsidRPr="003A70B8">
        <w:rPr>
          <w:rFonts w:ascii="Times New Roman" w:hAnsi="Times New Roman" w:cs="Times New Roman"/>
          <w:sz w:val="28"/>
          <w:szCs w:val="28"/>
        </w:rPr>
        <w:t xml:space="preserve">При проведении тендера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F8A5CA" w14:textId="77777777" w:rsidR="00F733FD" w:rsidRPr="003A70B8" w:rsidRDefault="00F733FD" w:rsidP="00F733FD">
      <w:pPr>
        <w:pStyle w:val="ConsPlusNormal"/>
        <w:numPr>
          <w:ilvl w:val="1"/>
          <w:numId w:val="7"/>
        </w:numPr>
        <w:ind w:left="0" w:firstLine="567"/>
        <w:jc w:val="both"/>
        <w:rPr>
          <w:rFonts w:ascii="Times New Roman" w:hAnsi="Times New Roman" w:cs="Times New Roman"/>
          <w:sz w:val="28"/>
          <w:szCs w:val="28"/>
        </w:rPr>
      </w:pPr>
      <w:r w:rsidRPr="003A70B8">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тендере в электронной форме, прекращается в течение не более чем 1 (одного) рабочего дня с даты наступления одного из следующих случаев:</w:t>
      </w:r>
      <w:r w:rsidRPr="003A70B8">
        <w:rPr>
          <w:sz w:val="28"/>
        </w:rPr>
        <w:t xml:space="preserve"> </w:t>
      </w:r>
    </w:p>
    <w:p w14:paraId="29FD10E6"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t>подписание протокола подведения итогов тендера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C7E0B36" w14:textId="77777777" w:rsidR="00F733FD" w:rsidRPr="003A70B8" w:rsidRDefault="00F733FD" w:rsidP="00F733FD">
      <w:pPr>
        <w:pStyle w:val="afa"/>
        <w:ind w:left="0" w:firstLine="567"/>
        <w:jc w:val="both"/>
        <w:rPr>
          <w:sz w:val="28"/>
        </w:rPr>
      </w:pPr>
      <w:r w:rsidRPr="003A70B8">
        <w:rPr>
          <w:sz w:val="28"/>
        </w:rPr>
        <w:t>отмена тендера в электронной форме;</w:t>
      </w:r>
    </w:p>
    <w:p w14:paraId="3A8117A5" w14:textId="77777777" w:rsidR="00F733FD" w:rsidRPr="003A70B8" w:rsidRDefault="00F733FD" w:rsidP="00F733FD">
      <w:pPr>
        <w:pStyle w:val="afa"/>
        <w:ind w:left="0" w:firstLine="567"/>
        <w:jc w:val="both"/>
        <w:rPr>
          <w:sz w:val="28"/>
        </w:rPr>
      </w:pPr>
      <w:r w:rsidRPr="003A70B8">
        <w:rPr>
          <w:sz w:val="28"/>
        </w:rPr>
        <w:t>отклонение заявки участника закупки;</w:t>
      </w:r>
    </w:p>
    <w:p w14:paraId="0574E6B1" w14:textId="77777777" w:rsidR="00F733FD" w:rsidRPr="003A70B8" w:rsidRDefault="00F733FD" w:rsidP="00F733FD">
      <w:pPr>
        <w:pStyle w:val="afa"/>
        <w:ind w:left="0" w:firstLine="567"/>
        <w:jc w:val="both"/>
        <w:rPr>
          <w:sz w:val="28"/>
        </w:rPr>
      </w:pPr>
      <w:r w:rsidRPr="003A70B8">
        <w:rPr>
          <w:sz w:val="28"/>
        </w:rPr>
        <w:t>отзыв заявки участником закупки до окончания срока подачи заявок на участие в тендере в электронной форме;</w:t>
      </w:r>
    </w:p>
    <w:p w14:paraId="70C2CE4B" w14:textId="77777777" w:rsidR="00F733FD" w:rsidRPr="003A70B8" w:rsidRDefault="00F733FD" w:rsidP="00F733FD">
      <w:pPr>
        <w:pStyle w:val="afa"/>
        <w:ind w:left="0" w:firstLine="567"/>
        <w:jc w:val="both"/>
        <w:rPr>
          <w:sz w:val="28"/>
        </w:rPr>
      </w:pPr>
      <w:r w:rsidRPr="003A70B8">
        <w:rPr>
          <w:sz w:val="28"/>
        </w:rPr>
        <w:t>получение заявки на участие в тендере в электронной форме после окончания срока подачи заявок на участие в тендере в электронной форме;</w:t>
      </w:r>
    </w:p>
    <w:p w14:paraId="7C7103B6" w14:textId="77777777" w:rsidR="00F733FD" w:rsidRPr="003A70B8" w:rsidRDefault="00F733FD" w:rsidP="00F733FD">
      <w:pPr>
        <w:pStyle w:val="ConsPlusNormal"/>
        <w:ind w:firstLine="567"/>
        <w:jc w:val="both"/>
        <w:rPr>
          <w:rFonts w:ascii="Times New Roman" w:hAnsi="Times New Roman" w:cs="Times New Roman"/>
          <w:sz w:val="28"/>
          <w:szCs w:val="28"/>
        </w:rPr>
      </w:pPr>
      <w:r w:rsidRPr="003A70B8">
        <w:rPr>
          <w:rFonts w:ascii="Times New Roman" w:hAnsi="Times New Roman" w:cs="Times New Roman"/>
          <w:sz w:val="28"/>
          <w:szCs w:val="28"/>
        </w:rPr>
        <w:t>отказ в допуске участника закупки к участию в тендере в электронной форме или отказ Заказчика от заключения договора с победителем.</w:t>
      </w:r>
    </w:p>
    <w:p w14:paraId="16A84FAF" w14:textId="77777777" w:rsidR="00F733FD" w:rsidRPr="003A70B8" w:rsidRDefault="00F733FD" w:rsidP="00F733FD">
      <w:pPr>
        <w:pStyle w:val="ConsPlusNormal"/>
        <w:numPr>
          <w:ilvl w:val="1"/>
          <w:numId w:val="7"/>
        </w:numPr>
        <w:ind w:left="0" w:firstLine="567"/>
        <w:jc w:val="both"/>
        <w:rPr>
          <w:rFonts w:ascii="Times New Roman" w:hAnsi="Times New Roman" w:cs="Times New Roman"/>
          <w:strike/>
          <w:sz w:val="28"/>
          <w:szCs w:val="28"/>
        </w:rPr>
      </w:pPr>
      <w:r w:rsidRPr="003A70B8">
        <w:rPr>
          <w:rFonts w:ascii="Times New Roman" w:hAnsi="Times New Roman" w:cs="Times New Roman"/>
          <w:sz w:val="28"/>
          <w:szCs w:val="28"/>
        </w:rPr>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3A70B8">
        <w:rPr>
          <w:rFonts w:ascii="Times New Roman" w:hAnsi="Times New Roman" w:cs="Times New Roman"/>
          <w:strike/>
          <w:sz w:val="28"/>
          <w:szCs w:val="28"/>
        </w:rPr>
        <w:t>.</w:t>
      </w:r>
    </w:p>
    <w:p w14:paraId="5205BC13" w14:textId="77777777" w:rsidR="00F733FD" w:rsidRPr="003A70B8" w:rsidRDefault="00F733FD" w:rsidP="00F733FD">
      <w:pPr>
        <w:pStyle w:val="ConsPlusNormal"/>
        <w:numPr>
          <w:ilvl w:val="1"/>
          <w:numId w:val="7"/>
        </w:numPr>
        <w:ind w:left="0" w:firstLine="567"/>
        <w:jc w:val="both"/>
        <w:rPr>
          <w:rFonts w:ascii="Times New Roman" w:hAnsi="Times New Roman" w:cs="Times New Roman"/>
          <w:sz w:val="28"/>
          <w:szCs w:val="28"/>
        </w:rPr>
      </w:pPr>
      <w:r w:rsidRPr="003A70B8">
        <w:rPr>
          <w:rFonts w:ascii="Times New Roman" w:hAnsi="Times New Roman" w:cs="Times New Roman"/>
          <w:sz w:val="28"/>
          <w:szCs w:val="28"/>
        </w:rPr>
        <w:t>Возврат участнику закупки обеспечения заявки на участие в тендере в электронной форме не производится в следующих случаях:</w:t>
      </w:r>
    </w:p>
    <w:p w14:paraId="410CF407" w14:textId="77777777" w:rsidR="00F733FD" w:rsidRPr="003A70B8" w:rsidRDefault="00F733FD" w:rsidP="00F733FD">
      <w:pPr>
        <w:pStyle w:val="afa"/>
        <w:ind w:left="0" w:firstLine="567"/>
        <w:jc w:val="both"/>
        <w:rPr>
          <w:sz w:val="28"/>
        </w:rPr>
      </w:pPr>
      <w:r w:rsidRPr="003A70B8">
        <w:rPr>
          <w:sz w:val="28"/>
        </w:rPr>
        <w:t>уклонение или отказ участника закупки от заключения договора;</w:t>
      </w:r>
    </w:p>
    <w:p w14:paraId="28FA8331" w14:textId="77777777" w:rsidR="00F733FD" w:rsidRPr="003A70B8" w:rsidRDefault="00F733FD" w:rsidP="00F733FD">
      <w:pPr>
        <w:pStyle w:val="7"/>
        <w:shd w:val="clear" w:color="auto" w:fill="auto"/>
        <w:tabs>
          <w:tab w:val="left" w:pos="0"/>
        </w:tabs>
        <w:spacing w:before="0" w:line="240" w:lineRule="auto"/>
        <w:ind w:firstLine="567"/>
        <w:jc w:val="both"/>
        <w:rPr>
          <w:sz w:val="28"/>
        </w:rPr>
      </w:pPr>
      <w:r w:rsidRPr="003A70B8">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A70B8">
        <w:rPr>
          <w:sz w:val="28"/>
          <w:szCs w:val="28"/>
        </w:rPr>
        <w:t>документации</w:t>
      </w:r>
      <w:r w:rsidRPr="003A70B8">
        <w:rPr>
          <w:sz w:val="28"/>
        </w:rPr>
        <w:t xml:space="preserve"> установлены требования обеспечения исполнения договора и срок его предоставления до заключения договора).</w:t>
      </w:r>
    </w:p>
    <w:p w14:paraId="2D87AFB1" w14:textId="77777777" w:rsidR="00F733FD" w:rsidRPr="003A70B8" w:rsidRDefault="00F733FD" w:rsidP="00F733FD">
      <w:pPr>
        <w:pStyle w:val="1"/>
        <w:suppressAutoHyphens/>
        <w:ind w:left="852"/>
        <w:rPr>
          <w:strike/>
          <w:color w:val="00000A"/>
          <w:shd w:val="clear" w:color="auto" w:fill="FFFFFF" w:themeFill="background1"/>
        </w:rPr>
      </w:pPr>
      <w:bookmarkStart w:id="229" w:name="bookmark77"/>
      <w:bookmarkStart w:id="230" w:name="_Toc376103878"/>
      <w:bookmarkStart w:id="231" w:name="_Toc376103974"/>
      <w:bookmarkStart w:id="232" w:name="_Toc376104131"/>
      <w:bookmarkStart w:id="233" w:name="_Toc376104257"/>
      <w:bookmarkStart w:id="234" w:name="_Toc376104404"/>
      <w:bookmarkStart w:id="235" w:name="_Toc376104482"/>
      <w:bookmarkStart w:id="236" w:name="_Toc376104530"/>
      <w:bookmarkStart w:id="237" w:name="_Toc376104595"/>
      <w:bookmarkStart w:id="238" w:name="_Toc376187102"/>
      <w:bookmarkStart w:id="239" w:name="_Toc376187177"/>
      <w:bookmarkStart w:id="240" w:name="_Toc480989262"/>
      <w:bookmarkStart w:id="241" w:name="_Toc480989271"/>
      <w:bookmarkStart w:id="242" w:name="_Toc376103891"/>
      <w:bookmarkStart w:id="243" w:name="_Toc376103988"/>
      <w:bookmarkStart w:id="244" w:name="_Toc376104146"/>
      <w:bookmarkStart w:id="245" w:name="_Toc376104272"/>
      <w:bookmarkStart w:id="246" w:name="_Toc376104419"/>
      <w:bookmarkStart w:id="247" w:name="_Toc376104497"/>
      <w:bookmarkStart w:id="248" w:name="_Toc376104545"/>
      <w:bookmarkStart w:id="249" w:name="_Toc376104610"/>
      <w:bookmarkStart w:id="250" w:name="_Toc376187117"/>
      <w:bookmarkStart w:id="251" w:name="_Toc376187180"/>
      <w:bookmarkStart w:id="252" w:name="bookmark92"/>
      <w:bookmarkEnd w:id="229"/>
      <w:bookmarkEnd w:id="230"/>
      <w:bookmarkEnd w:id="231"/>
      <w:bookmarkEnd w:id="232"/>
      <w:bookmarkEnd w:id="233"/>
      <w:bookmarkEnd w:id="234"/>
      <w:bookmarkEnd w:id="235"/>
      <w:bookmarkEnd w:id="236"/>
      <w:bookmarkEnd w:id="237"/>
      <w:bookmarkEnd w:id="238"/>
      <w:bookmarkEnd w:id="239"/>
      <w:bookmarkEnd w:id="240"/>
      <w:r w:rsidRPr="003A70B8">
        <w:rPr>
          <w:color w:val="00000A"/>
          <w:lang w:val="en-US"/>
        </w:rPr>
        <w:t>V</w:t>
      </w:r>
      <w:r w:rsidRPr="003A70B8">
        <w:rPr>
          <w:color w:val="00000A"/>
        </w:rPr>
        <w:t xml:space="preserve">. ПРОВЕДЕНИЕ ПРОЦЕДУРЫ ПОДАЧИ ЦЕНОВЫХ ПРЕДЛОЖЕНИЕ, ПОДВЕДЕНИЕ ИТОГОВ ТЕНДЕРА В ЭЛЕКТРОННОЙ ФОРМЕ </w:t>
      </w:r>
      <w:r w:rsidRPr="003A70B8">
        <w:rPr>
          <w:color w:val="00000A"/>
        </w:rPr>
        <w:br/>
      </w:r>
    </w:p>
    <w:p w14:paraId="496BD851" w14:textId="77777777" w:rsidR="00F733FD" w:rsidRPr="003A70B8" w:rsidRDefault="00F733FD" w:rsidP="00F733FD">
      <w:pPr>
        <w:shd w:val="clear" w:color="auto" w:fill="FFFFFF"/>
        <w:jc w:val="center"/>
        <w:rPr>
          <w:rFonts w:ascii="Times New Roman" w:hAnsi="Times New Roman"/>
          <w:b/>
          <w:bCs/>
          <w:sz w:val="28"/>
          <w:szCs w:val="28"/>
        </w:rPr>
      </w:pPr>
      <w:r w:rsidRPr="003A70B8">
        <w:rPr>
          <w:rFonts w:ascii="Times New Roman" w:hAnsi="Times New Roman"/>
          <w:b/>
          <w:bCs/>
          <w:sz w:val="28"/>
          <w:szCs w:val="28"/>
        </w:rPr>
        <w:t>15. Порядок проведения процедуры подачи ценовых предложений и подведения итогов тендера в электронной форме</w:t>
      </w:r>
    </w:p>
    <w:p w14:paraId="49566C0C" w14:textId="77777777" w:rsidR="00F733FD" w:rsidRPr="003A70B8" w:rsidRDefault="00F733FD" w:rsidP="00F733FD">
      <w:pPr>
        <w:shd w:val="clear" w:color="auto" w:fill="FFFFFF"/>
        <w:ind w:firstLine="540"/>
        <w:jc w:val="both"/>
        <w:rPr>
          <w:rFonts w:ascii="Times New Roman" w:hAnsi="Times New Roman"/>
          <w:sz w:val="28"/>
          <w:szCs w:val="28"/>
        </w:rPr>
      </w:pPr>
    </w:p>
    <w:p w14:paraId="137BF349" w14:textId="77777777" w:rsidR="00F733FD" w:rsidRPr="00E41A45"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lastRenderedPageBreak/>
        <w:t xml:space="preserve">15.1. </w:t>
      </w:r>
      <w:bookmarkStart w:id="253" w:name="_Hlk138423665"/>
      <w:r w:rsidRPr="00E41A45">
        <w:rPr>
          <w:rFonts w:ascii="Times New Roman" w:hAnsi="Times New Roman"/>
          <w:sz w:val="28"/>
          <w:szCs w:val="28"/>
        </w:rPr>
        <w:t>Процедура подачи ценовых предложений проводится на электронной площадке и начинается через два часа с момента окончания срока подачи заявок на участие в тендере в электронной форме, указанный в извещении, части VIII «ИНФОРМАЦИОННАЯ КАРТА ТЕНДЕРА В ЭЛЕКТРОННОЙ ФОРМЕ» документации</w:t>
      </w:r>
      <w:bookmarkEnd w:id="253"/>
      <w:r w:rsidRPr="00E41A45">
        <w:rPr>
          <w:rFonts w:ascii="Times New Roman" w:hAnsi="Times New Roman"/>
          <w:sz w:val="28"/>
          <w:szCs w:val="28"/>
        </w:rPr>
        <w:t>.</w:t>
      </w:r>
    </w:p>
    <w:p w14:paraId="1530F2B7" w14:textId="77777777" w:rsidR="00F733FD" w:rsidRPr="00E41A45" w:rsidRDefault="00F733FD" w:rsidP="00F733FD">
      <w:pPr>
        <w:shd w:val="clear" w:color="auto" w:fill="FFFFFF"/>
        <w:ind w:firstLine="540"/>
        <w:jc w:val="both"/>
        <w:rPr>
          <w:rFonts w:ascii="Times New Roman" w:hAnsi="Times New Roman"/>
          <w:sz w:val="28"/>
          <w:szCs w:val="28"/>
        </w:rPr>
      </w:pPr>
      <w:r w:rsidRPr="00E41A45">
        <w:rPr>
          <w:rFonts w:ascii="Times New Roman" w:hAnsi="Times New Roman"/>
          <w:sz w:val="28"/>
          <w:szCs w:val="28"/>
        </w:rPr>
        <w:t>15.2. Участники тендера в электронной форме, подавшие в соответствии с Положением о закупке, документацией заявки на участие в тендере в электронной форме, вправе в течение процедуры подачи предложений о цене договора либо о сумме цен единиц товара, работы, услуги (в случае, предусмотренном пунктом 15.4 документации), подать с использованием электронной площадки ценовые предложения, предусматривающие снижение (за исключением случая, предусмотренного пунктом 15.11 документации) начальной (максимальной) цены договора либо начальной суммы цен единиц товара, работы, услуги (в случае, предусмотренном пункте 15.4 документации, указанной в извещении, указанной в части VIII «ИНФОРМАЦИОННАЯ КАРТА ТЕНДЕРА В ЭЛЕКТРОННОЙ ФОРМЕ» документации.</w:t>
      </w:r>
    </w:p>
    <w:p w14:paraId="11DC1CFE" w14:textId="77777777" w:rsidR="00F733FD" w:rsidRPr="003A70B8" w:rsidRDefault="00F733FD" w:rsidP="00F733FD">
      <w:pPr>
        <w:shd w:val="clear" w:color="auto" w:fill="FFFFFF"/>
        <w:ind w:firstLine="540"/>
        <w:jc w:val="both"/>
        <w:rPr>
          <w:rFonts w:ascii="Times New Roman" w:hAnsi="Times New Roman"/>
          <w:sz w:val="28"/>
          <w:szCs w:val="28"/>
        </w:rPr>
      </w:pPr>
      <w:r w:rsidRPr="00E41A45">
        <w:rPr>
          <w:rFonts w:ascii="Times New Roman" w:hAnsi="Times New Roman"/>
          <w:sz w:val="28"/>
          <w:szCs w:val="28"/>
        </w:rPr>
        <w:t>15.3. «Шаг ценового предложения» устанавливается в размере от 0,5 процента до 5 процентов начальной (максимальной)</w:t>
      </w:r>
      <w:r w:rsidRPr="003A70B8">
        <w:rPr>
          <w:rFonts w:ascii="Times New Roman" w:hAnsi="Times New Roman"/>
          <w:sz w:val="28"/>
          <w:szCs w:val="28"/>
        </w:rPr>
        <w:t xml:space="preserve"> цены договора либо начальной суммы цен единиц товара, работы, услуги.</w:t>
      </w:r>
    </w:p>
    <w:p w14:paraId="4450ECD4"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 xml:space="preserve">15.4. В случае, если количество поставляемых товаров, объем подлежащих выполнению работ, оказанию услуг невозможно определить, процедура подачи ценовых предложений проводится путем снижения </w:t>
      </w:r>
      <w:r w:rsidRPr="003A70B8">
        <w:rPr>
          <w:rFonts w:ascii="Times New Roman" w:hAnsi="Times New Roman"/>
          <w:sz w:val="28"/>
          <w:szCs w:val="28"/>
          <w:shd w:val="clear" w:color="auto" w:fill="FFFFFF"/>
        </w:rPr>
        <w:t>начальной суммы цен единиц товара, работы, услуги в порядке, установленном настоящим разделом документации.</w:t>
      </w:r>
    </w:p>
    <w:p w14:paraId="6F9A4F77"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 xml:space="preserve">15.5. </w:t>
      </w:r>
      <w:bookmarkStart w:id="254" w:name="Par2"/>
      <w:bookmarkEnd w:id="254"/>
      <w:r w:rsidRPr="003A70B8">
        <w:rPr>
          <w:rFonts w:ascii="Times New Roman" w:hAnsi="Times New Roman"/>
          <w:sz w:val="28"/>
          <w:szCs w:val="28"/>
        </w:rPr>
        <w:t>Не допускается подача участником тендера в электронной форме ценового предложения:</w:t>
      </w:r>
    </w:p>
    <w:p w14:paraId="0DE768E4" w14:textId="77777777" w:rsidR="00F733FD" w:rsidRPr="003A70B8" w:rsidRDefault="00F733FD" w:rsidP="00F733FD">
      <w:pPr>
        <w:shd w:val="clear" w:color="auto" w:fill="FFFFFF"/>
        <w:ind w:firstLine="540"/>
        <w:jc w:val="both"/>
        <w:rPr>
          <w:rFonts w:ascii="Times New Roman" w:hAnsi="Times New Roman"/>
          <w:sz w:val="28"/>
          <w:szCs w:val="28"/>
        </w:rPr>
      </w:pPr>
      <w:bookmarkStart w:id="255" w:name="Par3"/>
      <w:bookmarkEnd w:id="255"/>
      <w:r w:rsidRPr="003A70B8">
        <w:rPr>
          <w:rFonts w:ascii="Times New Roman" w:hAnsi="Times New Roman"/>
          <w:sz w:val="28"/>
          <w:szCs w:val="28"/>
        </w:rPr>
        <w:t>1) равного нулю;</w:t>
      </w:r>
    </w:p>
    <w:p w14:paraId="01AFB299" w14:textId="77777777" w:rsidR="00F733FD" w:rsidRPr="003A70B8" w:rsidRDefault="00F733FD" w:rsidP="00F733FD">
      <w:pPr>
        <w:shd w:val="clear" w:color="auto" w:fill="FFFFFF"/>
        <w:ind w:firstLine="540"/>
        <w:jc w:val="both"/>
        <w:rPr>
          <w:rFonts w:ascii="Times New Roman" w:hAnsi="Times New Roman"/>
          <w:sz w:val="28"/>
          <w:szCs w:val="28"/>
        </w:rPr>
      </w:pPr>
      <w:bookmarkStart w:id="256" w:name="Par4"/>
      <w:bookmarkEnd w:id="256"/>
      <w:r w:rsidRPr="003A70B8">
        <w:rPr>
          <w:rFonts w:ascii="Times New Roman" w:hAnsi="Times New Roman"/>
          <w:sz w:val="28"/>
          <w:szCs w:val="28"/>
        </w:rPr>
        <w:t>2) равного ранее поданному таким участником ценовому предложению или превышающего его;</w:t>
      </w:r>
    </w:p>
    <w:p w14:paraId="4C633ACC" w14:textId="77777777" w:rsidR="00F733FD" w:rsidRPr="003A70B8" w:rsidRDefault="00F733FD" w:rsidP="00F733FD">
      <w:pPr>
        <w:shd w:val="clear" w:color="auto" w:fill="FFFFFF"/>
        <w:ind w:firstLine="540"/>
        <w:jc w:val="both"/>
        <w:rPr>
          <w:rFonts w:ascii="Times New Roman" w:hAnsi="Times New Roman"/>
          <w:sz w:val="28"/>
          <w:szCs w:val="28"/>
        </w:rPr>
      </w:pPr>
      <w:bookmarkStart w:id="257" w:name="Par6"/>
      <w:bookmarkEnd w:id="257"/>
      <w:r w:rsidRPr="003A70B8">
        <w:rPr>
          <w:rFonts w:ascii="Times New Roman" w:hAnsi="Times New Roman"/>
          <w:sz w:val="28"/>
          <w:szCs w:val="28"/>
        </w:rPr>
        <w:t>3) которое ниже, чем текущее минимальное ценовое предложение, если оно подано таким участником.</w:t>
      </w:r>
    </w:p>
    <w:p w14:paraId="15D38C31"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15.6.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настоящего раздела документации. Отклонение ценовых предложений по иным основаниям не допускается.</w:t>
      </w:r>
    </w:p>
    <w:p w14:paraId="6FB5E361" w14:textId="77777777" w:rsidR="00F733FD" w:rsidRPr="003A70B8" w:rsidRDefault="00F733FD" w:rsidP="00F733FD">
      <w:pPr>
        <w:shd w:val="clear" w:color="auto" w:fill="FFFFFF"/>
        <w:ind w:firstLine="540"/>
        <w:jc w:val="both"/>
        <w:rPr>
          <w:rFonts w:ascii="Times New Roman" w:hAnsi="Times New Roman"/>
          <w:sz w:val="28"/>
          <w:szCs w:val="28"/>
        </w:rPr>
      </w:pPr>
      <w:bookmarkStart w:id="258" w:name="Par9"/>
      <w:bookmarkEnd w:id="258"/>
      <w:r w:rsidRPr="003A70B8">
        <w:rPr>
          <w:rFonts w:ascii="Times New Roman" w:hAnsi="Times New Roman"/>
          <w:sz w:val="28"/>
          <w:szCs w:val="28"/>
        </w:rPr>
        <w:t xml:space="preserve">15.7.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15.3 и 15.5 </w:t>
      </w:r>
      <w:r>
        <w:rPr>
          <w:rFonts w:ascii="Times New Roman" w:hAnsi="Times New Roman"/>
          <w:sz w:val="28"/>
          <w:szCs w:val="28"/>
        </w:rPr>
        <w:t xml:space="preserve">документации </w:t>
      </w:r>
      <w:r w:rsidRPr="003A70B8">
        <w:rPr>
          <w:rFonts w:ascii="Times New Roman" w:hAnsi="Times New Roman"/>
          <w:sz w:val="28"/>
          <w:szCs w:val="28"/>
        </w:rPr>
        <w:t xml:space="preserve">время приема ценовых предложений на электронной площадке автоматически увеличивается на четыре минуты с момента поступления такого предложения, за исключением случая, установленного пунктом 15.10 </w:t>
      </w:r>
      <w:r>
        <w:rPr>
          <w:rFonts w:ascii="Times New Roman" w:hAnsi="Times New Roman"/>
          <w:sz w:val="28"/>
          <w:szCs w:val="28"/>
        </w:rPr>
        <w:t>документации</w:t>
      </w:r>
      <w:r w:rsidRPr="003A70B8">
        <w:rPr>
          <w:rFonts w:ascii="Times New Roman" w:hAnsi="Times New Roman"/>
          <w:sz w:val="28"/>
          <w:szCs w:val="28"/>
        </w:rPr>
        <w:t>.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14:paraId="2FE0E731"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15.8. В случае, если участником тендера в электронной форме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 (в случае, предусмотренном пунктом 15.4 документации).</w:t>
      </w:r>
    </w:p>
    <w:p w14:paraId="62120C74"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lastRenderedPageBreak/>
        <w:t xml:space="preserve">15.9. В случае, если в процессе снижения начальной (максимальный) цены договора участником тендера в электронной форме подано ценовое предложение, предусматривающее снижение начальной (максимальной) цены договора более чем на 90 процентов, последующие ценовые предложения участников тендера в электронной форме могут быть поданы </w:t>
      </w:r>
      <w:r w:rsidRPr="003A70B8">
        <w:rPr>
          <w:rFonts w:ascii="Times New Roman" w:hAnsi="Times New Roman" w:cs="Times New Roman"/>
          <w:sz w:val="28"/>
          <w:szCs w:val="28"/>
        </w:rPr>
        <w:t xml:space="preserve">независимо от «шага ценового предложения» при условии, что такое предложение больше нуля и соответствует требованиям, предусмотренным пунктом 15.5 документации. </w:t>
      </w:r>
    </w:p>
    <w:p w14:paraId="6974AD2F"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15.10. Цена договора, сложившаяся в результате снижения начальной (максимальной) цены договора, не может составлять отрицательное или нулевое значение.</w:t>
      </w:r>
    </w:p>
    <w:p w14:paraId="3C24C542"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 xml:space="preserve"> В случае, если участником тендера в электронной форме подано ценовое предложение, в результате которого цена договора составила 1 копейку, такой тендер завершается.  </w:t>
      </w:r>
    </w:p>
    <w:p w14:paraId="69B03F01" w14:textId="77777777" w:rsidR="00F733FD" w:rsidRPr="003A70B8" w:rsidRDefault="00F733FD" w:rsidP="00F733FD">
      <w:pPr>
        <w:shd w:val="clear" w:color="auto" w:fill="FFFFFF"/>
        <w:ind w:firstLine="540"/>
        <w:jc w:val="both"/>
        <w:rPr>
          <w:rFonts w:ascii="Times New Roman" w:hAnsi="Times New Roman"/>
          <w:sz w:val="28"/>
          <w:szCs w:val="28"/>
        </w:rPr>
      </w:pPr>
      <w:bookmarkStart w:id="259" w:name="Par13"/>
      <w:bookmarkEnd w:id="259"/>
      <w:r w:rsidRPr="003A70B8">
        <w:rPr>
          <w:rFonts w:ascii="Times New Roman" w:hAnsi="Times New Roman"/>
          <w:sz w:val="28"/>
          <w:szCs w:val="28"/>
        </w:rPr>
        <w:t>15.11. Не позднее одного часа с момента завершения процедуры подачи ценовых предложений оператор электронной площадки:</w:t>
      </w:r>
    </w:p>
    <w:p w14:paraId="296DF4E3"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1) присваивает каждой заявке на участие в тендере в электронной форме порядковый номер в порядке возрастания цены договора, суммы цен единиц товара, работы, услуги (в случае, предусмотренном пунктом 15.4 документации), предложенных участником такого тендера, подавшим такую заявку. В случае, если несколькими участниками тендера в электронной форме поданы одинаковые ценовые предложения, меньший порядковый номер присваивается заявке на участие в тендере в электронной форме, поданной участником такого тендера, подавшим ценовое предложение ранее других таких участников такого тендера. При присвоении порядкового номера заявкам на участие в тендере в электронной форме, поданным участниками тендера в электронной форме без ценовых предложений, меньший порядковый номер присваивается заявке на участие в таком тендере, которая поступила ранее других таких заявок на участие в таком тендере;</w:t>
      </w:r>
    </w:p>
    <w:p w14:paraId="7A58750A"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2) формирует протокол подачи ценовых предложений;</w:t>
      </w:r>
    </w:p>
    <w:p w14:paraId="2E8EF2E6"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3) размещает протокол, предусмотренный подпунктом 2 настоящего пункта документации, на электронной площадке;</w:t>
      </w:r>
    </w:p>
    <w:p w14:paraId="3D093B8B" w14:textId="77777777" w:rsidR="00F733FD" w:rsidRPr="003A70B8" w:rsidRDefault="00F733FD" w:rsidP="00F733FD">
      <w:pPr>
        <w:shd w:val="clear" w:color="auto" w:fill="FFFFFF"/>
        <w:ind w:firstLine="540"/>
        <w:jc w:val="both"/>
        <w:rPr>
          <w:rFonts w:ascii="Times New Roman" w:hAnsi="Times New Roman"/>
          <w:sz w:val="28"/>
          <w:szCs w:val="28"/>
        </w:rPr>
      </w:pPr>
      <w:bookmarkStart w:id="260" w:name="Par7"/>
      <w:bookmarkEnd w:id="260"/>
      <w:r w:rsidRPr="003A70B8">
        <w:rPr>
          <w:rFonts w:ascii="Times New Roman" w:hAnsi="Times New Roman"/>
          <w:sz w:val="28"/>
          <w:szCs w:val="28"/>
        </w:rPr>
        <w:t>4) направляет Заказчику протокол, предусмотренный подпунктом 2 настоящего пункта документации, заявки на участие в тендере в электронной форме.</w:t>
      </w:r>
    </w:p>
    <w:p w14:paraId="263E231B"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15.12. В срок, установленный частью VIII «ИНФОРМАЦИОННАЯ КАРТА ТЕНДЕРА В ЭЛЕКТРОННОЙ ФОРМЕ»</w:t>
      </w:r>
      <w:r>
        <w:rPr>
          <w:rFonts w:ascii="Times New Roman" w:hAnsi="Times New Roman"/>
          <w:sz w:val="28"/>
          <w:szCs w:val="28"/>
        </w:rPr>
        <w:t xml:space="preserve"> </w:t>
      </w:r>
      <w:r w:rsidRPr="001F26C3">
        <w:rPr>
          <w:rFonts w:ascii="Times New Roman" w:hAnsi="Times New Roman"/>
          <w:sz w:val="28"/>
          <w:szCs w:val="28"/>
        </w:rPr>
        <w:t>документации</w:t>
      </w:r>
      <w:r w:rsidRPr="003A70B8">
        <w:rPr>
          <w:rFonts w:ascii="Times New Roman" w:hAnsi="Times New Roman"/>
          <w:sz w:val="28"/>
          <w:szCs w:val="28"/>
        </w:rPr>
        <w:t>:</w:t>
      </w:r>
    </w:p>
    <w:p w14:paraId="38D593F5"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1) Комиссия</w:t>
      </w:r>
      <w:bookmarkStart w:id="261" w:name="Par10"/>
      <w:bookmarkEnd w:id="261"/>
      <w:r w:rsidRPr="003A70B8">
        <w:rPr>
          <w:rFonts w:ascii="Times New Roman" w:hAnsi="Times New Roman"/>
          <w:sz w:val="28"/>
          <w:szCs w:val="28"/>
        </w:rPr>
        <w:t xml:space="preserve"> рассматривает заявки на участие в тендере в электронной форме и принимает решение о признании заявки на участие в тендере в электронной форме соответствующей требованиям извещения о проведении тендера в электронной форме, тендерной документации или об отклонении заявки на участие в тендере в электронной форме по основаниям, предусмотренным пунктом 15.15 документации;</w:t>
      </w:r>
    </w:p>
    <w:p w14:paraId="7499ECFA"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2) Комиссия на основании информации, содержащейся в протоколе подачи ценовых предложений, а также результатов рассмотрения, предусмотренного подпунктом 1 настоящего пункта, присваивает каждой заявке на участие в тендере в электронной форме, признанной соответствующей требованиям извещения о проведении тендера в электронной форме, тендерной документации, порядковый номер в порядке возрастания минимального ценового предложения участника тендера в электронной форме, подавшего такую заявку. Заявке на участие в тендере в электронной форме победителя такого тендера присваивается первый номер</w:t>
      </w:r>
      <w:bookmarkStart w:id="262" w:name="Par12"/>
      <w:bookmarkEnd w:id="262"/>
      <w:r w:rsidRPr="003A70B8">
        <w:rPr>
          <w:rFonts w:ascii="Times New Roman" w:hAnsi="Times New Roman"/>
          <w:sz w:val="28"/>
          <w:szCs w:val="28"/>
        </w:rPr>
        <w:t>;</w:t>
      </w:r>
    </w:p>
    <w:p w14:paraId="50251DE4"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lastRenderedPageBreak/>
        <w:t xml:space="preserve">3) Комиссия оформляет и подписывает всеми участвовавшими в рассмотрении этих заявок членами Комиссии протокол, указанный в пункте 15.13 документации. </w:t>
      </w:r>
    </w:p>
    <w:p w14:paraId="3AF8A366"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15.13. Протокол подведения итогов тендера в электронной форме должен содержать сведения:</w:t>
      </w:r>
    </w:p>
    <w:p w14:paraId="6FA14549"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дате подписания протокола;</w:t>
      </w:r>
    </w:p>
    <w:p w14:paraId="18EBFB6E"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количестве поданных заявок на участие в таком тендере, а также дате и времени регистрации каждой такой заявки;</w:t>
      </w:r>
    </w:p>
    <w:p w14:paraId="301972D2"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результатах рассмотрения заявок на участие в тендере в электронной форме, в том числе об отклоненных заявках на участие в тендере в электронной форме с обоснованием причин отклонения (в том числе с указанием положений тендерной документации, которым не соответствуют заявки на участие в тендере в электронной форме этих участников, предложений, содержащихся в заявках на участие в тендере в электронной форме, не соответствующих требованиям тендерной документации, послуживших основанием для отклонения заявок на участие в таком тендере, положений тендерной документации и Положения о закупке, которым не соответствуют участники тендера в электронной форме);</w:t>
      </w:r>
    </w:p>
    <w:p w14:paraId="5B569D2E"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поименном составе присутствующих членов Комиссии при рассмотрении заявок;</w:t>
      </w:r>
    </w:p>
    <w:p w14:paraId="24D8E513"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информацию о решении каждого члена Комиссии, принимавшего участие в рассмотрении заявок на участие в тендере в электронной форме, в отношении каждой заявки на участие в закупке;</w:t>
      </w:r>
    </w:p>
    <w:p w14:paraId="2FD8CAF1"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порядковых номерах заявок на участие в тендере в электронной форме, присвоенных в порядке, предусмотренном пунктом 15.12 документации, включая информацию о ценовых предложениях участников тендера в электронной форме;</w:t>
      </w:r>
    </w:p>
    <w:p w14:paraId="2AEE4C81"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наименовании (для юридических лиц), фамилии, об имени, отчестве (последнее при наличии) (для физических лиц), о почтовых адресах участников тендера в электронной форме, заявкам на участие в тендере в электронной форме которых присвоены первый и второй номера;</w:t>
      </w:r>
    </w:p>
    <w:p w14:paraId="12F9B93F"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причинах, по которым тендер в электронной форме признан несостоявшимся, в случае признания его таковым.</w:t>
      </w:r>
    </w:p>
    <w:p w14:paraId="11446B33"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 xml:space="preserve">15.14. Протокол, указанный в пункте 15.13 документации,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w:t>
      </w:r>
      <w:r w:rsidRPr="003A70B8">
        <w:rPr>
          <w:rFonts w:ascii="Times New Roman" w:eastAsia="Times New Roman" w:hAnsi="Times New Roman" w:cs="Times New Roman"/>
          <w:bCs/>
          <w:color w:val="000000" w:themeColor="text1"/>
          <w:kern w:val="32"/>
          <w:sz w:val="28"/>
          <w:szCs w:val="28"/>
        </w:rPr>
        <w:t>Законом № 223-ФЗ</w:t>
      </w:r>
      <w:r w:rsidRPr="003A70B8">
        <w:rPr>
          <w:rFonts w:ascii="Times New Roman" w:hAnsi="Times New Roman"/>
          <w:sz w:val="28"/>
          <w:szCs w:val="28"/>
        </w:rPr>
        <w:t>, не позднее чем через 3 дня со дня его подписания.</w:t>
      </w:r>
    </w:p>
    <w:p w14:paraId="08D137AE"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 xml:space="preserve">15.15. </w:t>
      </w:r>
      <w:r w:rsidRPr="003A70B8">
        <w:rPr>
          <w:rFonts w:ascii="Times New Roman" w:hAnsi="Times New Roman" w:cs="Times New Roman"/>
          <w:sz w:val="28"/>
          <w:szCs w:val="28"/>
        </w:rPr>
        <w:t>Заявка участника тендера в электронной форме отклоняется Комиссией в случае:</w:t>
      </w:r>
    </w:p>
    <w:p w14:paraId="5D51D1DF" w14:textId="77777777" w:rsidR="00F733FD" w:rsidRPr="001F26C3" w:rsidRDefault="00F733FD" w:rsidP="00F733FD">
      <w:pPr>
        <w:pStyle w:val="ConsPlusNormal"/>
        <w:ind w:firstLine="709"/>
        <w:jc w:val="both"/>
        <w:rPr>
          <w:rFonts w:ascii="Times New Roman" w:hAnsi="Times New Roman" w:cs="Times New Roman"/>
          <w:color w:val="000000"/>
          <w:sz w:val="28"/>
          <w:szCs w:val="28"/>
        </w:rPr>
      </w:pPr>
      <w:r w:rsidRPr="001F26C3">
        <w:rPr>
          <w:rFonts w:ascii="Times New Roman" w:hAnsi="Times New Roman" w:cs="Times New Roman"/>
          <w:color w:val="000000"/>
          <w:sz w:val="28"/>
          <w:szCs w:val="28"/>
        </w:rPr>
        <w:t>непредоставления документов и (или) информации, предусмотренных разделом 19 части VIII «ИНФОРМАЦИОННАЯ КАРТА ТЕНДЕРА В ЭЛЕКТРОННОЙ ФОРМЕ» документации или предоставления недостоверной информации;</w:t>
      </w:r>
    </w:p>
    <w:p w14:paraId="26ED32AD" w14:textId="77777777" w:rsidR="00F733FD" w:rsidRPr="003A70B8" w:rsidRDefault="00F733FD" w:rsidP="00F733FD">
      <w:pPr>
        <w:pStyle w:val="ConsPlusNormal"/>
        <w:ind w:firstLine="709"/>
        <w:jc w:val="both"/>
        <w:rPr>
          <w:rFonts w:ascii="Times New Roman" w:hAnsi="Times New Roman" w:cs="Times New Roman"/>
          <w:color w:val="000000"/>
          <w:sz w:val="28"/>
          <w:szCs w:val="28"/>
        </w:rPr>
      </w:pPr>
      <w:r w:rsidRPr="001F26C3">
        <w:rPr>
          <w:rFonts w:ascii="Times New Roman" w:hAnsi="Times New Roman" w:cs="Times New Roman"/>
          <w:color w:val="000000"/>
          <w:sz w:val="28"/>
          <w:szCs w:val="28"/>
        </w:rPr>
        <w:t>несоответствия информации, предусмотренной разделом 19 части VIII «ИНФОРМАЦИОННАЯ КАРТА</w:t>
      </w:r>
      <w:r w:rsidRPr="003A70B8">
        <w:rPr>
          <w:rFonts w:ascii="Times New Roman" w:hAnsi="Times New Roman" w:cs="Times New Roman"/>
          <w:color w:val="000000"/>
          <w:sz w:val="28"/>
          <w:szCs w:val="28"/>
        </w:rPr>
        <w:t xml:space="preserve"> ТЕНДЕРА В ЭЛЕКТРОННОЙ ФОРМЕ» документации;</w:t>
      </w:r>
    </w:p>
    <w:p w14:paraId="74BDE871" w14:textId="77777777" w:rsidR="00F733FD" w:rsidRPr="003A70B8" w:rsidRDefault="00F733FD" w:rsidP="00F733FD">
      <w:pPr>
        <w:pStyle w:val="ConsPlusNormal"/>
        <w:ind w:firstLine="709"/>
        <w:jc w:val="both"/>
        <w:rPr>
          <w:rFonts w:ascii="Times New Roman" w:hAnsi="Times New Roman" w:cs="Times New Roman"/>
          <w:color w:val="000000"/>
          <w:sz w:val="28"/>
          <w:szCs w:val="28"/>
        </w:rPr>
      </w:pPr>
      <w:r w:rsidRPr="003A70B8">
        <w:rPr>
          <w:rFonts w:ascii="Times New Roman" w:hAnsi="Times New Roman" w:cs="Times New Roman"/>
          <w:color w:val="000000"/>
          <w:sz w:val="28"/>
          <w:szCs w:val="28"/>
        </w:rPr>
        <w:t>несоответствия участника тендера в электронной форме требованиям, установленным извещением о проведении тендера в электронной форме, тендерной документации;</w:t>
      </w:r>
    </w:p>
    <w:p w14:paraId="348B2FD6" w14:textId="77777777" w:rsidR="00F733FD" w:rsidRPr="003A70B8" w:rsidRDefault="00F733FD" w:rsidP="00F733FD">
      <w:pPr>
        <w:pStyle w:val="ConsPlusNormal"/>
        <w:ind w:firstLine="709"/>
        <w:jc w:val="both"/>
        <w:rPr>
          <w:rFonts w:ascii="Times New Roman" w:hAnsi="Times New Roman" w:cs="Times New Roman"/>
          <w:color w:val="000000"/>
          <w:sz w:val="28"/>
          <w:szCs w:val="28"/>
        </w:rPr>
      </w:pPr>
      <w:r w:rsidRPr="003A70B8">
        <w:rPr>
          <w:rFonts w:ascii="Times New Roman" w:hAnsi="Times New Roman" w:cs="Times New Roman"/>
          <w:color w:val="000000"/>
          <w:sz w:val="28"/>
          <w:szCs w:val="28"/>
        </w:rPr>
        <w:t xml:space="preserve">предоставления независимой гарантии </w:t>
      </w:r>
      <w:proofErr w:type="gramStart"/>
      <w:r w:rsidRPr="003A70B8">
        <w:rPr>
          <w:rFonts w:ascii="Times New Roman" w:hAnsi="Times New Roman" w:cs="Times New Roman"/>
          <w:color w:val="000000"/>
          <w:sz w:val="28"/>
          <w:szCs w:val="28"/>
        </w:rPr>
        <w:t>на сумму</w:t>
      </w:r>
      <w:proofErr w:type="gramEnd"/>
      <w:r w:rsidRPr="003A70B8">
        <w:rPr>
          <w:rFonts w:ascii="Times New Roman" w:hAnsi="Times New Roman" w:cs="Times New Roman"/>
          <w:color w:val="000000"/>
          <w:sz w:val="28"/>
          <w:szCs w:val="28"/>
        </w:rPr>
        <w:t xml:space="preserve"> менее установленной в </w:t>
      </w:r>
      <w:r w:rsidRPr="003A70B8">
        <w:rPr>
          <w:rFonts w:ascii="Times New Roman" w:hAnsi="Times New Roman" w:cs="Times New Roman"/>
          <w:color w:val="000000"/>
          <w:sz w:val="28"/>
          <w:szCs w:val="28"/>
        </w:rPr>
        <w:lastRenderedPageBreak/>
        <w:t xml:space="preserve">извещении о проведении тендера в электронной форме, тендерной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тендера  </w:t>
      </w:r>
      <w:r w:rsidRPr="003A70B8">
        <w:rPr>
          <w:rFonts w:ascii="Times New Roman" w:hAnsi="Times New Roman" w:cs="Times New Roman"/>
          <w:color w:val="000000"/>
          <w:sz w:val="28"/>
          <w:szCs w:val="28"/>
        </w:rPr>
        <w:br/>
        <w:t>в электронной форме, тендерной документации).</w:t>
      </w:r>
    </w:p>
    <w:p w14:paraId="5AB6F716"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cs="Times New Roman"/>
          <w:sz w:val="28"/>
          <w:szCs w:val="28"/>
        </w:rPr>
        <w:t xml:space="preserve">15.16. </w:t>
      </w:r>
      <w:r w:rsidRPr="003A70B8">
        <w:rPr>
          <w:rFonts w:ascii="Times New Roman" w:hAnsi="Times New Roman"/>
          <w:sz w:val="28"/>
          <w:szCs w:val="28"/>
        </w:rPr>
        <w:t xml:space="preserve">В случае установления недостоверности информации, содержащейся в документах, представленных участником тендера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w:t>
      </w:r>
      <w:r w:rsidRPr="003A70B8">
        <w:rPr>
          <w:rFonts w:ascii="Times New Roman" w:eastAsia="Times New Roman" w:hAnsi="Times New Roman"/>
          <w:sz w:val="28"/>
          <w:szCs w:val="28"/>
        </w:rPr>
        <w:t>отстранить такого участника от участия в тендере в электронной форме на любом этапе его проведения или</w:t>
      </w:r>
      <w:r w:rsidRPr="003A70B8">
        <w:rPr>
          <w:rFonts w:ascii="Times New Roman" w:hAnsi="Times New Roman"/>
          <w:sz w:val="28"/>
          <w:szCs w:val="28"/>
        </w:rPr>
        <w:t xml:space="preserve"> отказаться от заключения договора с победителем тендера в электронной форме.</w:t>
      </w:r>
    </w:p>
    <w:p w14:paraId="3831F8BC"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Решение об отстранении участника тендера в электронной форме или об отказе от заключения договора с участником тендера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p>
    <w:p w14:paraId="702013CB"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В указанный протокол включаются сведения:</w:t>
      </w:r>
    </w:p>
    <w:p w14:paraId="19A4483C"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месте, дате и времени его составления;</w:t>
      </w:r>
    </w:p>
    <w:p w14:paraId="4E73F871"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лице, с которым Заказчик отказывается заключить договор либо, который отстраняется от участия в тендере в электронной форме;</w:t>
      </w:r>
    </w:p>
    <w:p w14:paraId="520EEE4D"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о фактах, которые являются основанием для принятия такого решения, а также реквизиты документов, подтверждающих такие факты.</w:t>
      </w:r>
    </w:p>
    <w:p w14:paraId="21D8E55A"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Указанный протокол размещается в Единой информационной системе, на официальном сайте, за исключением случаев, предусмотренных Законом № 223-ФЗ, не позднее рабочего дня, следующего за днем его подписания.</w:t>
      </w:r>
    </w:p>
    <w:p w14:paraId="18E37E52" w14:textId="77777777" w:rsidR="00F733FD" w:rsidRPr="003A70B8" w:rsidRDefault="00F733FD" w:rsidP="00F733FD">
      <w:pPr>
        <w:pStyle w:val="1"/>
      </w:pPr>
      <w:bookmarkStart w:id="263" w:name="_Toc31975052"/>
      <w:r w:rsidRPr="003A70B8">
        <w:rPr>
          <w:color w:val="00000A"/>
          <w:lang w:val="en-US"/>
        </w:rPr>
        <w:t>V</w:t>
      </w:r>
      <w:r w:rsidRPr="003A70B8">
        <w:rPr>
          <w:color w:val="00000A"/>
          <w:shd w:val="clear" w:color="auto" w:fill="FFFFFF" w:themeFill="background1"/>
        </w:rPr>
        <w:t>I</w:t>
      </w:r>
      <w:r w:rsidRPr="003A70B8">
        <w:rPr>
          <w:color w:val="00000A"/>
        </w:rPr>
        <w:t>.</w:t>
      </w:r>
      <w:r w:rsidRPr="003A70B8">
        <w:rPr>
          <w:color w:val="00000A"/>
        </w:rPr>
        <w:tab/>
      </w:r>
      <w:r w:rsidRPr="003A70B8">
        <w:rPr>
          <w:color w:val="00000A"/>
          <w:shd w:val="clear" w:color="auto" w:fill="FFFFFF" w:themeFill="background1"/>
        </w:rPr>
        <w:t xml:space="preserve">ЗАКЛЮЧЕНИЕ ДОГОВОРА ПО РЕЗУЛЬТАТАМ </w:t>
      </w:r>
      <w:bookmarkEnd w:id="241"/>
      <w:bookmarkEnd w:id="242"/>
      <w:bookmarkEnd w:id="243"/>
      <w:bookmarkEnd w:id="244"/>
      <w:bookmarkEnd w:id="245"/>
      <w:bookmarkEnd w:id="246"/>
      <w:bookmarkEnd w:id="247"/>
      <w:bookmarkEnd w:id="248"/>
      <w:bookmarkEnd w:id="249"/>
      <w:bookmarkEnd w:id="250"/>
      <w:bookmarkEnd w:id="251"/>
      <w:bookmarkEnd w:id="252"/>
      <w:r w:rsidRPr="003A70B8">
        <w:rPr>
          <w:color w:val="00000A"/>
          <w:shd w:val="clear" w:color="auto" w:fill="FFFFFF" w:themeFill="background1"/>
        </w:rPr>
        <w:t>ТЕНДЕРА В ЭЛЕКТРОННОЙ ФОРМЕ</w:t>
      </w:r>
      <w:bookmarkEnd w:id="263"/>
    </w:p>
    <w:p w14:paraId="6A71D459" w14:textId="77777777" w:rsidR="00F733FD" w:rsidRPr="003A70B8" w:rsidRDefault="00F733FD" w:rsidP="00F733FD">
      <w:pPr>
        <w:pStyle w:val="20"/>
        <w:suppressAutoHyphens/>
        <w:ind w:left="426"/>
        <w:rPr>
          <w:color w:val="00000A"/>
          <w:shd w:val="clear" w:color="auto" w:fill="FFFFFF" w:themeFill="background1"/>
        </w:rPr>
      </w:pPr>
      <w:bookmarkStart w:id="264" w:name="_Toc480989272"/>
      <w:bookmarkStart w:id="265" w:name="bookmark94"/>
      <w:bookmarkStart w:id="266" w:name="_Toc376103892"/>
      <w:bookmarkStart w:id="267" w:name="_Toc376103989"/>
      <w:bookmarkStart w:id="268" w:name="_Toc376104147"/>
      <w:bookmarkStart w:id="269" w:name="_Toc376104273"/>
      <w:bookmarkStart w:id="270" w:name="_Toc376104420"/>
      <w:bookmarkStart w:id="271" w:name="_Toc376104498"/>
      <w:bookmarkStart w:id="272" w:name="_Toc376104546"/>
      <w:bookmarkStart w:id="273" w:name="_Toc376104611"/>
      <w:bookmarkStart w:id="274" w:name="_Toc376187118"/>
      <w:bookmarkStart w:id="275" w:name="_Toc31975053"/>
      <w:r w:rsidRPr="003A70B8">
        <w:rPr>
          <w:color w:val="00000A"/>
          <w:shd w:val="clear" w:color="auto" w:fill="FFFFFF" w:themeFill="background1"/>
        </w:rPr>
        <w:t xml:space="preserve">16. Сроки и порядок заключения </w:t>
      </w:r>
      <w:bookmarkEnd w:id="264"/>
      <w:bookmarkEnd w:id="265"/>
      <w:bookmarkEnd w:id="266"/>
      <w:bookmarkEnd w:id="267"/>
      <w:bookmarkEnd w:id="268"/>
      <w:bookmarkEnd w:id="269"/>
      <w:bookmarkEnd w:id="270"/>
      <w:bookmarkEnd w:id="271"/>
      <w:bookmarkEnd w:id="272"/>
      <w:bookmarkEnd w:id="273"/>
      <w:bookmarkEnd w:id="274"/>
      <w:r w:rsidRPr="003A70B8">
        <w:rPr>
          <w:color w:val="00000A"/>
          <w:shd w:val="clear" w:color="auto" w:fill="FFFFFF" w:themeFill="background1"/>
        </w:rPr>
        <w:t>договора</w:t>
      </w:r>
      <w:bookmarkEnd w:id="275"/>
    </w:p>
    <w:p w14:paraId="2BEC3BE4" w14:textId="77777777" w:rsidR="00F733FD" w:rsidRPr="003A70B8" w:rsidRDefault="00F733FD" w:rsidP="00F733FD">
      <w:pPr>
        <w:pStyle w:val="7"/>
        <w:shd w:val="clear" w:color="auto" w:fill="auto"/>
        <w:suppressAutoHyphens/>
        <w:spacing w:before="0" w:line="240" w:lineRule="auto"/>
        <w:ind w:left="567" w:hanging="568"/>
        <w:jc w:val="both"/>
        <w:rPr>
          <w:sz w:val="28"/>
          <w:szCs w:val="28"/>
          <w:shd w:val="clear" w:color="auto" w:fill="FFFFFF" w:themeFill="background1"/>
        </w:rPr>
      </w:pPr>
      <w:r w:rsidRPr="003A70B8">
        <w:rPr>
          <w:sz w:val="28"/>
          <w:szCs w:val="28"/>
          <w:shd w:val="clear" w:color="auto" w:fill="FFFFFF" w:themeFill="background1"/>
        </w:rPr>
        <w:tab/>
      </w:r>
    </w:p>
    <w:p w14:paraId="20C26056" w14:textId="77777777" w:rsidR="00F733FD" w:rsidRPr="003A70B8" w:rsidRDefault="00F733FD" w:rsidP="00F733FD">
      <w:pPr>
        <w:pStyle w:val="7"/>
        <w:shd w:val="clear" w:color="auto" w:fill="auto"/>
        <w:suppressAutoHyphens/>
        <w:spacing w:before="0" w:line="240" w:lineRule="auto"/>
        <w:ind w:hanging="567"/>
        <w:jc w:val="both"/>
        <w:rPr>
          <w:sz w:val="28"/>
          <w:szCs w:val="28"/>
          <w:shd w:val="clear" w:color="auto" w:fill="FFFFFF" w:themeFill="background1"/>
        </w:rPr>
      </w:pPr>
      <w:r w:rsidRPr="003A70B8">
        <w:rPr>
          <w:sz w:val="28"/>
          <w:szCs w:val="28"/>
          <w:shd w:val="clear" w:color="auto" w:fill="FFFFFF" w:themeFill="background1"/>
        </w:rPr>
        <w:tab/>
      </w:r>
      <w:r w:rsidRPr="003A70B8">
        <w:rPr>
          <w:sz w:val="28"/>
          <w:szCs w:val="28"/>
          <w:shd w:val="clear" w:color="auto" w:fill="FFFFFF" w:themeFill="background1"/>
        </w:rPr>
        <w:tab/>
        <w:t>16.1. По результатам тендера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тендера в электронной форме.</w:t>
      </w:r>
    </w:p>
    <w:p w14:paraId="5BF69A28" w14:textId="77777777" w:rsidR="00F733FD" w:rsidRPr="003A70B8" w:rsidRDefault="00F733FD" w:rsidP="00F733FD">
      <w:pPr>
        <w:pStyle w:val="7"/>
        <w:shd w:val="clear" w:color="auto" w:fill="auto"/>
        <w:suppressAutoHyphens/>
        <w:spacing w:before="0" w:line="240" w:lineRule="auto"/>
        <w:jc w:val="both"/>
        <w:rPr>
          <w:sz w:val="28"/>
          <w:szCs w:val="28"/>
          <w:shd w:val="clear" w:color="auto" w:fill="FFFFFF" w:themeFill="background1"/>
        </w:rPr>
      </w:pPr>
      <w:r w:rsidRPr="003A70B8">
        <w:rPr>
          <w:sz w:val="28"/>
          <w:szCs w:val="28"/>
          <w:shd w:val="clear" w:color="auto" w:fill="FFFFFF" w:themeFill="background1"/>
        </w:rPr>
        <w:tab/>
        <w:t xml:space="preserve">16.2. </w:t>
      </w:r>
      <w:r w:rsidRPr="003A70B8">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1E84E559" w14:textId="77777777" w:rsidR="00F733FD" w:rsidRPr="003A70B8" w:rsidRDefault="00F733FD" w:rsidP="00F733FD">
      <w:pPr>
        <w:pStyle w:val="7"/>
        <w:shd w:val="clear" w:color="auto" w:fill="auto"/>
        <w:suppressAutoHyphens/>
        <w:spacing w:before="0" w:line="240" w:lineRule="auto"/>
        <w:jc w:val="both"/>
        <w:rPr>
          <w:sz w:val="28"/>
          <w:szCs w:val="28"/>
          <w:shd w:val="clear" w:color="auto" w:fill="FFFFFF" w:themeFill="background1"/>
        </w:rPr>
      </w:pPr>
      <w:r w:rsidRPr="003A70B8">
        <w:rPr>
          <w:sz w:val="28"/>
          <w:szCs w:val="28"/>
          <w:shd w:val="clear" w:color="auto" w:fill="FFFFFF" w:themeFill="background1"/>
        </w:rPr>
        <w:tab/>
        <w:t>16.3. Заключение договора по результатам тендера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6B5F41A0" w14:textId="77777777" w:rsidR="00F733FD" w:rsidRPr="003A70B8" w:rsidRDefault="00F733FD" w:rsidP="00F733FD">
      <w:pPr>
        <w:pStyle w:val="7"/>
        <w:shd w:val="clear" w:color="auto" w:fill="auto"/>
        <w:suppressAutoHyphens/>
        <w:spacing w:before="0" w:line="240" w:lineRule="auto"/>
        <w:jc w:val="both"/>
        <w:rPr>
          <w:sz w:val="28"/>
          <w:szCs w:val="28"/>
          <w:shd w:val="clear" w:color="auto" w:fill="FFFFFF" w:themeFill="background1"/>
        </w:rPr>
      </w:pPr>
      <w:r w:rsidRPr="003A70B8">
        <w:rPr>
          <w:sz w:val="28"/>
          <w:szCs w:val="28"/>
          <w:shd w:val="clear" w:color="auto" w:fill="FFFFFF" w:themeFill="background1"/>
        </w:rPr>
        <w:tab/>
        <w:t xml:space="preserve">16.4. </w:t>
      </w:r>
      <w:r w:rsidRPr="003A70B8">
        <w:rPr>
          <w:rFonts w:eastAsia="Times New Roman"/>
          <w:sz w:val="28"/>
          <w:szCs w:val="28"/>
        </w:rPr>
        <w:t xml:space="preserve">Договор по результатам </w:t>
      </w:r>
      <w:r w:rsidRPr="003A70B8">
        <w:rPr>
          <w:sz w:val="28"/>
          <w:szCs w:val="28"/>
          <w:shd w:val="clear" w:color="auto" w:fill="FFFFFF" w:themeFill="background1"/>
        </w:rPr>
        <w:t xml:space="preserve">тендера </w:t>
      </w:r>
      <w:r w:rsidRPr="003A70B8">
        <w:rPr>
          <w:rFonts w:eastAsia="Times New Roman"/>
          <w:sz w:val="28"/>
          <w:szCs w:val="28"/>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w:t>
      </w:r>
      <w:r w:rsidRPr="003A70B8">
        <w:rPr>
          <w:rFonts w:eastAsia="Times New Roman"/>
          <w:sz w:val="28"/>
          <w:szCs w:val="28"/>
        </w:rPr>
        <w:lastRenderedPageBreak/>
        <w:t xml:space="preserve">имеющего право действовать от имени соответственно победителя </w:t>
      </w:r>
      <w:r w:rsidRPr="003A70B8">
        <w:rPr>
          <w:sz w:val="28"/>
          <w:szCs w:val="28"/>
          <w:shd w:val="clear" w:color="auto" w:fill="FFFFFF" w:themeFill="background1"/>
        </w:rPr>
        <w:t xml:space="preserve">тендера </w:t>
      </w:r>
      <w:r w:rsidRPr="003A70B8">
        <w:rPr>
          <w:rFonts w:eastAsia="Times New Roman"/>
          <w:sz w:val="28"/>
          <w:szCs w:val="28"/>
        </w:rPr>
        <w:t xml:space="preserve">в электронной форме, иного участника такой закупки, признаваемым победителем </w:t>
      </w:r>
      <w:r w:rsidRPr="003A70B8">
        <w:rPr>
          <w:sz w:val="28"/>
          <w:szCs w:val="28"/>
          <w:shd w:val="clear" w:color="auto" w:fill="FFFFFF" w:themeFill="background1"/>
        </w:rPr>
        <w:t xml:space="preserve">тендера </w:t>
      </w:r>
      <w:r w:rsidRPr="003A70B8">
        <w:rPr>
          <w:rFonts w:eastAsia="Times New Roman"/>
          <w:sz w:val="28"/>
          <w:szCs w:val="28"/>
        </w:rPr>
        <w:t>в электронной форме в случае, предусмотренном абзацем 2 пункта 16.11 настоящего раздела документации, Заказчика</w:t>
      </w:r>
      <w:r w:rsidRPr="003A70B8">
        <w:rPr>
          <w:sz w:val="28"/>
          <w:szCs w:val="28"/>
          <w:shd w:val="clear" w:color="auto" w:fill="FFFFFF" w:themeFill="background1"/>
        </w:rPr>
        <w:t>.</w:t>
      </w:r>
    </w:p>
    <w:p w14:paraId="40657D1A" w14:textId="77777777" w:rsidR="00F733FD" w:rsidRPr="003A70B8" w:rsidRDefault="00F733FD" w:rsidP="00F733FD">
      <w:pPr>
        <w:pStyle w:val="7"/>
        <w:shd w:val="clear" w:color="auto" w:fill="auto"/>
        <w:suppressAutoHyphens/>
        <w:spacing w:before="0" w:line="240" w:lineRule="auto"/>
        <w:jc w:val="both"/>
        <w:rPr>
          <w:sz w:val="28"/>
          <w:szCs w:val="28"/>
          <w:shd w:val="clear" w:color="auto" w:fill="FFFFFF" w:themeFill="background1"/>
        </w:rPr>
      </w:pPr>
      <w:r w:rsidRPr="003A70B8">
        <w:rPr>
          <w:sz w:val="28"/>
          <w:szCs w:val="28"/>
          <w:shd w:val="clear" w:color="auto" w:fill="FFFFFF" w:themeFill="background1"/>
        </w:rPr>
        <w:tab/>
        <w:t>16.5. Договор по результатам тендера в электронной форме заключается на условиях, которые предусмотрены проектом договора, настоящей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107D3088" w14:textId="77777777" w:rsidR="00F733FD" w:rsidRPr="003A70B8" w:rsidRDefault="00F733FD" w:rsidP="00F733FD">
      <w:pPr>
        <w:pStyle w:val="7"/>
        <w:shd w:val="clear" w:color="auto" w:fill="auto"/>
        <w:suppressAutoHyphens/>
        <w:spacing w:before="0" w:line="240" w:lineRule="auto"/>
        <w:jc w:val="both"/>
        <w:rPr>
          <w:sz w:val="28"/>
          <w:szCs w:val="28"/>
          <w:shd w:val="clear" w:color="auto" w:fill="FFFFFF" w:themeFill="background1"/>
        </w:rPr>
      </w:pPr>
      <w:r w:rsidRPr="003A70B8">
        <w:rPr>
          <w:sz w:val="28"/>
          <w:szCs w:val="28"/>
          <w:shd w:val="clear" w:color="auto" w:fill="FFFFFF" w:themeFill="background1"/>
        </w:rPr>
        <w:tab/>
        <w:t xml:space="preserve">16.6. </w:t>
      </w:r>
      <w:r w:rsidRPr="003A70B8">
        <w:rPr>
          <w:color w:val="000000" w:themeColor="text1"/>
          <w:sz w:val="28"/>
          <w:szCs w:val="28"/>
        </w:rPr>
        <w:t>В случае если в течение четырех минут после начала проведения тендера в электронной форме ни один из его участников не подал ценовое предложение, договор заключается в соответствии с подпунктом 60.1.33 пункта 60.1 Положения о закупке в порядке, установленном разделом 63 Положения о закупке, с участником такого тендера, заявка на участие в котором подана:</w:t>
      </w:r>
    </w:p>
    <w:p w14:paraId="2DBB7BF8" w14:textId="77777777" w:rsidR="00F733FD" w:rsidRPr="003A70B8" w:rsidRDefault="00F733FD" w:rsidP="00F733FD">
      <w:pPr>
        <w:shd w:val="clear" w:color="auto" w:fill="FFFFFF"/>
        <w:ind w:firstLine="540"/>
        <w:jc w:val="both"/>
        <w:rPr>
          <w:rFonts w:ascii="Times New Roman" w:hAnsi="Times New Roman"/>
          <w:color w:val="000000" w:themeColor="text1"/>
          <w:sz w:val="28"/>
          <w:szCs w:val="28"/>
        </w:rPr>
      </w:pPr>
      <w:r w:rsidRPr="003A70B8">
        <w:rPr>
          <w:rFonts w:ascii="Times New Roman" w:hAnsi="Times New Roman"/>
          <w:color w:val="000000" w:themeColor="text1"/>
          <w:sz w:val="28"/>
          <w:szCs w:val="28"/>
        </w:rPr>
        <w:t>ранее других заявок на участие в таком тендере, если несколько участников такого тендера и поданные ими заявки признаны соответствующими требованиям Положения о закупке и настоящей документации;</w:t>
      </w:r>
    </w:p>
    <w:p w14:paraId="0C8F932B" w14:textId="77777777" w:rsidR="00F733FD" w:rsidRPr="003A70B8" w:rsidRDefault="00F733FD" w:rsidP="00F733FD">
      <w:pPr>
        <w:shd w:val="clear" w:color="auto" w:fill="FFFFFF"/>
        <w:ind w:firstLine="540"/>
        <w:jc w:val="both"/>
        <w:rPr>
          <w:rFonts w:ascii="Times New Roman" w:hAnsi="Times New Roman"/>
          <w:color w:val="000000" w:themeColor="text1"/>
          <w:sz w:val="28"/>
          <w:szCs w:val="28"/>
        </w:rPr>
      </w:pPr>
      <w:r w:rsidRPr="003A70B8">
        <w:rPr>
          <w:rFonts w:ascii="Times New Roman" w:hAnsi="Times New Roman"/>
          <w:color w:val="000000" w:themeColor="text1"/>
          <w:sz w:val="28"/>
          <w:szCs w:val="28"/>
        </w:rPr>
        <w:t>единственным участником такого тендера, если только один участник такого тендера и поданная им заявка признаны соответствующими требованиям Положения о закупке и настоящей документации.</w:t>
      </w:r>
    </w:p>
    <w:p w14:paraId="7B0D8354" w14:textId="77777777" w:rsidR="00F733FD" w:rsidRPr="003A70B8" w:rsidRDefault="00F733FD" w:rsidP="00F733FD">
      <w:pPr>
        <w:shd w:val="clear" w:color="auto" w:fill="FFFFFF"/>
        <w:ind w:firstLine="540"/>
        <w:jc w:val="both"/>
        <w:rPr>
          <w:sz w:val="28"/>
          <w:szCs w:val="28"/>
          <w:shd w:val="clear" w:color="auto" w:fill="FFFFFF" w:themeFill="background1"/>
        </w:rPr>
      </w:pPr>
      <w:r w:rsidRPr="003A70B8">
        <w:rPr>
          <w:rFonts w:ascii="Times New Roman" w:hAnsi="Times New Roman"/>
          <w:color w:val="000000" w:themeColor="text1"/>
          <w:sz w:val="28"/>
          <w:szCs w:val="28"/>
        </w:rPr>
        <w:t xml:space="preserve">16.7. </w:t>
      </w:r>
      <w:r w:rsidRPr="003A70B8">
        <w:rPr>
          <w:rFonts w:ascii="Times New Roman" w:hAnsi="Times New Roman" w:cs="Times New Roman"/>
          <w:sz w:val="28"/>
          <w:szCs w:val="28"/>
          <w:shd w:val="clear" w:color="auto" w:fill="FFFFFF" w:themeFill="background1"/>
        </w:rPr>
        <w:t xml:space="preserve">В течение 5 (пяти) дней с даты размещения в Единой информационной системе </w:t>
      </w:r>
      <w:r w:rsidRPr="003A70B8">
        <w:rPr>
          <w:rFonts w:ascii="Times New Roman" w:hAnsi="Times New Roman" w:cs="Times New Roman"/>
          <w:sz w:val="28"/>
          <w:szCs w:val="28"/>
        </w:rPr>
        <w:t xml:space="preserve">протокола подведения итогов </w:t>
      </w:r>
      <w:r w:rsidRPr="003A70B8">
        <w:rPr>
          <w:rFonts w:ascii="Times New Roman" w:hAnsi="Times New Roman" w:cs="Times New Roman"/>
          <w:sz w:val="28"/>
          <w:szCs w:val="28"/>
          <w:shd w:val="clear" w:color="auto" w:fill="FFFFFF" w:themeFill="background1"/>
        </w:rPr>
        <w:t xml:space="preserve">тендера </w:t>
      </w:r>
      <w:r w:rsidRPr="003A70B8">
        <w:rPr>
          <w:rFonts w:ascii="Times New Roman" w:hAnsi="Times New Roman" w:cs="Times New Roman"/>
          <w:sz w:val="28"/>
          <w:szCs w:val="28"/>
        </w:rPr>
        <w:t>в электронной форме</w:t>
      </w:r>
      <w:r w:rsidRPr="003A70B8">
        <w:rPr>
          <w:rFonts w:ascii="Times New Roman" w:hAnsi="Times New Roman" w:cs="Times New Roman"/>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тендера в электронной форме</w:t>
      </w:r>
      <w:r w:rsidRPr="003A70B8">
        <w:rPr>
          <w:sz w:val="28"/>
          <w:szCs w:val="28"/>
          <w:shd w:val="clear" w:color="auto" w:fill="FFFFFF" w:themeFill="background1"/>
        </w:rPr>
        <w:t>.</w:t>
      </w:r>
    </w:p>
    <w:p w14:paraId="50741BE2" w14:textId="77777777" w:rsidR="00F733FD" w:rsidRPr="003A70B8" w:rsidRDefault="00F733FD" w:rsidP="00F733FD">
      <w:pPr>
        <w:shd w:val="clear" w:color="auto" w:fill="FFFFFF"/>
        <w:ind w:firstLine="540"/>
        <w:jc w:val="both"/>
        <w:rPr>
          <w:rFonts w:ascii="Times New Roman" w:hAnsi="Times New Roman" w:cs="Times New Roman"/>
          <w:color w:val="000000" w:themeColor="text1"/>
          <w:sz w:val="28"/>
          <w:szCs w:val="28"/>
        </w:rPr>
      </w:pPr>
      <w:r w:rsidRPr="003A70B8">
        <w:rPr>
          <w:rFonts w:ascii="Times New Roman" w:hAnsi="Times New Roman" w:cs="Times New Roman"/>
          <w:sz w:val="28"/>
          <w:szCs w:val="28"/>
          <w:shd w:val="clear" w:color="auto" w:fill="FFFFFF" w:themeFill="background1"/>
        </w:rPr>
        <w:t>16.8. В течение 5 (пяти) дней с даты размещения Заказчиком на электронной площадке проекта договора победитель тендера в электронной форме осуществляет одно из следующих действий:</w:t>
      </w:r>
    </w:p>
    <w:p w14:paraId="115E9C60" w14:textId="77777777" w:rsidR="00F733FD" w:rsidRPr="003A70B8" w:rsidRDefault="00F733FD" w:rsidP="00F733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3A70B8">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5A1B83C" w14:textId="77777777" w:rsidR="00F733FD" w:rsidRPr="003A70B8" w:rsidRDefault="00F733FD" w:rsidP="00F733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3A70B8">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тендера в электронной форме, с указанием соответствующих положений данных документов.</w:t>
      </w:r>
    </w:p>
    <w:p w14:paraId="5825B9D3" w14:textId="77777777" w:rsidR="00F733FD" w:rsidRPr="003A70B8" w:rsidRDefault="00F733FD" w:rsidP="00F733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3A70B8">
        <w:rPr>
          <w:rFonts w:ascii="Times New Roman" w:eastAsiaTheme="minorHAnsi" w:hAnsi="Times New Roman" w:cs="Times New Roman"/>
          <w:sz w:val="28"/>
          <w:szCs w:val="28"/>
          <w:shd w:val="clear" w:color="auto" w:fill="FFFFFF" w:themeFill="background1"/>
          <w:lang w:eastAsia="en-US"/>
        </w:rPr>
        <w:t xml:space="preserve">16.9. В течение 3 (трех) рабочих дней с даты размещения победителем тендера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w:t>
      </w:r>
      <w:r w:rsidRPr="003A70B8">
        <w:rPr>
          <w:rFonts w:ascii="Times New Roman" w:eastAsiaTheme="minorHAnsi" w:hAnsi="Times New Roman" w:cs="Times New Roman"/>
          <w:sz w:val="28"/>
          <w:szCs w:val="28"/>
          <w:shd w:val="clear" w:color="auto" w:fill="FFFFFF" w:themeFill="background1"/>
          <w:lang w:eastAsia="en-US"/>
        </w:rPr>
        <w:lastRenderedPageBreak/>
        <w:t>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тендера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3A56C060" w14:textId="77777777" w:rsidR="00F733FD" w:rsidRPr="003A70B8" w:rsidRDefault="00F733FD" w:rsidP="00F733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3A70B8">
        <w:rPr>
          <w:rFonts w:ascii="Times New Roman" w:eastAsiaTheme="minorHAnsi" w:hAnsi="Times New Roman" w:cs="Times New Roman"/>
          <w:sz w:val="28"/>
          <w:szCs w:val="28"/>
          <w:shd w:val="clear" w:color="auto" w:fill="FFFFFF" w:themeFill="background1"/>
          <w:lang w:eastAsia="en-US"/>
        </w:rPr>
        <w:t>16.10. В течение 3 (трех) рабочих дней с даты размещения Заказчиком на электронной площадке документов, предусмотренных пунктом 16.9. настоящего раздела документации, победитель тендера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документации.</w:t>
      </w:r>
    </w:p>
    <w:p w14:paraId="2D1EEBDB" w14:textId="77777777" w:rsidR="00F733FD" w:rsidRPr="003A70B8" w:rsidRDefault="00F733FD" w:rsidP="00F733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3A70B8">
        <w:rPr>
          <w:rFonts w:ascii="Times New Roman" w:eastAsiaTheme="minorHAnsi" w:hAnsi="Times New Roman" w:cs="Times New Roman"/>
          <w:sz w:val="28"/>
          <w:szCs w:val="28"/>
          <w:shd w:val="clear" w:color="auto" w:fill="FFFFFF" w:themeFill="background1"/>
          <w:lang w:eastAsia="en-US"/>
        </w:rPr>
        <w:t>Если при проведении тендера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64B0741" w14:textId="77777777" w:rsidR="00F733FD" w:rsidRPr="003A70B8" w:rsidRDefault="00F733FD" w:rsidP="00F733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3A70B8">
        <w:rPr>
          <w:rFonts w:ascii="Times New Roman" w:eastAsiaTheme="minorHAnsi" w:hAnsi="Times New Roman" w:cs="Times New Roman"/>
          <w:sz w:val="28"/>
          <w:szCs w:val="28"/>
          <w:shd w:val="clear" w:color="auto" w:fill="FFFFFF" w:themeFill="background1"/>
          <w:lang w:eastAsia="en-US"/>
        </w:rPr>
        <w:t>В случае если победителем тендера в электронной форме не исполнены указанные требования, за исключением победителя, определенного в соответствии с пунктом 16.11 настоящего раздела документации, такой победитель признается уклонившимся от заключения договора.</w:t>
      </w:r>
    </w:p>
    <w:p w14:paraId="57620228" w14:textId="77777777" w:rsidR="00F733FD" w:rsidRPr="003A70B8" w:rsidRDefault="00F733FD" w:rsidP="00F733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3A70B8">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тендера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w:t>
      </w:r>
      <w:r w:rsidRPr="003A70B8">
        <w:rPr>
          <w:rFonts w:ascii="Times New Roman" w:hAnsi="Times New Roman" w:cs="Times New Roman"/>
          <w:sz w:val="28"/>
          <w:szCs w:val="28"/>
        </w:rPr>
        <w:t>но не ранее истечения срока, установленного пунктом 63.1 Положения о закупке)</w:t>
      </w:r>
      <w:r w:rsidRPr="003A70B8">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5F9A58D" w14:textId="77777777" w:rsidR="00F733FD" w:rsidRPr="003A70B8" w:rsidRDefault="00F733FD" w:rsidP="00F733FD">
      <w:pPr>
        <w:widowControl w:val="0"/>
        <w:autoSpaceDE w:val="0"/>
        <w:autoSpaceDN w:val="0"/>
        <w:ind w:firstLine="709"/>
        <w:jc w:val="both"/>
        <w:rPr>
          <w:rFonts w:ascii="Times New Roman" w:eastAsia="Times New Roman" w:hAnsi="Times New Roman" w:cs="Times New Roman"/>
          <w:sz w:val="28"/>
          <w:szCs w:val="28"/>
        </w:rPr>
      </w:pPr>
      <w:r w:rsidRPr="003A70B8">
        <w:rPr>
          <w:rFonts w:ascii="Times New Roman" w:eastAsiaTheme="minorHAnsi" w:hAnsi="Times New Roman" w:cs="Times New Roman"/>
          <w:sz w:val="28"/>
          <w:szCs w:val="28"/>
          <w:shd w:val="clear" w:color="auto" w:fill="FFFFFF" w:themeFill="background1"/>
          <w:lang w:eastAsia="en-US"/>
        </w:rPr>
        <w:t xml:space="preserve">16.11. </w:t>
      </w:r>
      <w:r w:rsidRPr="003A70B8">
        <w:rPr>
          <w:rFonts w:ascii="Times New Roman" w:eastAsia="Times New Roman" w:hAnsi="Times New Roman" w:cs="Times New Roman"/>
          <w:sz w:val="28"/>
          <w:szCs w:val="28"/>
        </w:rPr>
        <w:t xml:space="preserve">Заказчик не позднее 1 рабочего дня, следующего за днем признания победителя </w:t>
      </w:r>
      <w:r w:rsidRPr="003A70B8">
        <w:rPr>
          <w:rFonts w:ascii="Times New Roman" w:eastAsiaTheme="minorHAnsi" w:hAnsi="Times New Roman" w:cs="Times New Roman"/>
          <w:sz w:val="28"/>
          <w:szCs w:val="28"/>
          <w:shd w:val="clear" w:color="auto" w:fill="FFFFFF" w:themeFill="background1"/>
          <w:lang w:eastAsia="en-US"/>
        </w:rPr>
        <w:t xml:space="preserve">тендера </w:t>
      </w:r>
      <w:r w:rsidRPr="003A70B8">
        <w:rPr>
          <w:rFonts w:ascii="Times New Roman" w:eastAsia="Times New Roman" w:hAnsi="Times New Roman" w:cs="Times New Roman"/>
          <w:sz w:val="28"/>
          <w:szCs w:val="28"/>
        </w:rPr>
        <w:t xml:space="preserve">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Pr="003A70B8">
        <w:rPr>
          <w:rFonts w:ascii="Times New Roman" w:eastAsiaTheme="minorHAnsi" w:hAnsi="Times New Roman" w:cs="Times New Roman"/>
          <w:sz w:val="28"/>
          <w:szCs w:val="28"/>
          <w:shd w:val="clear" w:color="auto" w:fill="FFFFFF" w:themeFill="background1"/>
          <w:lang w:eastAsia="en-US"/>
        </w:rPr>
        <w:t xml:space="preserve">тендера </w:t>
      </w:r>
      <w:r w:rsidRPr="003A70B8">
        <w:rPr>
          <w:rFonts w:ascii="Times New Roman" w:eastAsia="Times New Roman" w:hAnsi="Times New Roman" w:cs="Times New Roman"/>
          <w:sz w:val="28"/>
          <w:szCs w:val="28"/>
        </w:rPr>
        <w:t>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550F714" w14:textId="77777777" w:rsidR="00F733FD" w:rsidRPr="003A70B8" w:rsidRDefault="00F733FD" w:rsidP="00F733FD">
      <w:pPr>
        <w:widowControl w:val="0"/>
        <w:autoSpaceDE w:val="0"/>
        <w:autoSpaceDN w:val="0"/>
        <w:ind w:firstLine="709"/>
        <w:jc w:val="both"/>
        <w:rPr>
          <w:rFonts w:ascii="Times New Roman" w:eastAsia="Times New Roman" w:hAnsi="Times New Roman" w:cs="Times New Roman"/>
          <w:sz w:val="28"/>
          <w:szCs w:val="28"/>
        </w:rPr>
      </w:pPr>
      <w:r w:rsidRPr="003A70B8">
        <w:rPr>
          <w:rFonts w:ascii="Times New Roman" w:eastAsia="Times New Roman" w:hAnsi="Times New Roman" w:cs="Times New Roman"/>
          <w:sz w:val="28"/>
          <w:szCs w:val="28"/>
        </w:rPr>
        <w:t xml:space="preserve">В случае, если победитель </w:t>
      </w:r>
      <w:r w:rsidRPr="003A70B8">
        <w:rPr>
          <w:rFonts w:ascii="Times New Roman" w:eastAsiaTheme="minorHAnsi" w:hAnsi="Times New Roman" w:cs="Times New Roman"/>
          <w:sz w:val="28"/>
          <w:szCs w:val="28"/>
          <w:shd w:val="clear" w:color="auto" w:fill="FFFFFF" w:themeFill="background1"/>
          <w:lang w:eastAsia="en-US"/>
        </w:rPr>
        <w:t xml:space="preserve">тендера </w:t>
      </w:r>
      <w:r w:rsidRPr="003A70B8">
        <w:rPr>
          <w:rFonts w:ascii="Times New Roman" w:eastAsia="Times New Roman" w:hAnsi="Times New Roman" w:cs="Times New Roman"/>
          <w:sz w:val="28"/>
          <w:szCs w:val="28"/>
        </w:rPr>
        <w:t xml:space="preserve">в электронной форме признан уклонившимся от заключения договора, Заказчик вправе заключить договор с </w:t>
      </w:r>
      <w:r w:rsidRPr="003A70B8">
        <w:rPr>
          <w:rFonts w:ascii="Times New Roman" w:eastAsia="Times New Roman" w:hAnsi="Times New Roman" w:cs="Times New Roman"/>
          <w:sz w:val="28"/>
          <w:szCs w:val="28"/>
        </w:rPr>
        <w:lastRenderedPageBreak/>
        <w:t xml:space="preserve">участником </w:t>
      </w:r>
      <w:r w:rsidRPr="003A70B8">
        <w:rPr>
          <w:rFonts w:ascii="Times New Roman" w:eastAsiaTheme="minorHAnsi" w:hAnsi="Times New Roman" w:cs="Times New Roman"/>
          <w:sz w:val="28"/>
          <w:szCs w:val="28"/>
          <w:shd w:val="clear" w:color="auto" w:fill="FFFFFF" w:themeFill="background1"/>
          <w:lang w:eastAsia="en-US"/>
        </w:rPr>
        <w:t xml:space="preserve">тендера </w:t>
      </w:r>
      <w:r w:rsidRPr="003A70B8">
        <w:rPr>
          <w:rFonts w:ascii="Times New Roman" w:eastAsia="Times New Roman" w:hAnsi="Times New Roman" w:cs="Times New Roman"/>
          <w:sz w:val="28"/>
          <w:szCs w:val="28"/>
        </w:rPr>
        <w:t xml:space="preserve">в электронной форме, заявке которого присвоен второй номер. Такой участник признается победителем </w:t>
      </w:r>
      <w:r w:rsidRPr="003A70B8">
        <w:rPr>
          <w:rFonts w:ascii="Times New Roman" w:eastAsiaTheme="minorHAnsi" w:hAnsi="Times New Roman" w:cs="Times New Roman"/>
          <w:sz w:val="28"/>
          <w:szCs w:val="28"/>
          <w:shd w:val="clear" w:color="auto" w:fill="FFFFFF" w:themeFill="background1"/>
          <w:lang w:eastAsia="en-US"/>
        </w:rPr>
        <w:t xml:space="preserve">тендера </w:t>
      </w:r>
      <w:r w:rsidRPr="003A70B8">
        <w:rPr>
          <w:rFonts w:ascii="Times New Roman" w:eastAsia="Times New Roman" w:hAnsi="Times New Roman" w:cs="Times New Roman"/>
          <w:sz w:val="28"/>
          <w:szCs w:val="28"/>
        </w:rPr>
        <w:t xml:space="preserve">в электронной форме и в проект договора, составляемого в порядке, установленном пунктом 16.5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Pr="003A70B8">
        <w:rPr>
          <w:rFonts w:ascii="Times New Roman" w:eastAsiaTheme="minorHAnsi" w:hAnsi="Times New Roman" w:cs="Times New Roman"/>
          <w:sz w:val="28"/>
          <w:szCs w:val="28"/>
          <w:shd w:val="clear" w:color="auto" w:fill="FFFFFF" w:themeFill="background1"/>
          <w:lang w:eastAsia="en-US"/>
        </w:rPr>
        <w:t xml:space="preserve">тендера </w:t>
      </w:r>
      <w:r w:rsidRPr="003A70B8">
        <w:rPr>
          <w:rFonts w:ascii="Times New Roman" w:eastAsia="Times New Roman" w:hAnsi="Times New Roman" w:cs="Times New Roman"/>
          <w:sz w:val="28"/>
          <w:szCs w:val="28"/>
        </w:rPr>
        <w:t xml:space="preserve">в электронной форме уклонившимся от заключения договора. </w:t>
      </w:r>
    </w:p>
    <w:p w14:paraId="7E238078" w14:textId="77777777" w:rsidR="00F733FD" w:rsidRPr="003A70B8" w:rsidRDefault="00F733FD" w:rsidP="00F733FD">
      <w:pPr>
        <w:widowControl w:val="0"/>
        <w:autoSpaceDE w:val="0"/>
        <w:autoSpaceDN w:val="0"/>
        <w:ind w:firstLine="709"/>
        <w:jc w:val="both"/>
        <w:rPr>
          <w:rFonts w:ascii="Times New Roman" w:eastAsia="Times New Roman" w:hAnsi="Times New Roman" w:cs="Times New Roman"/>
          <w:sz w:val="28"/>
          <w:szCs w:val="28"/>
        </w:rPr>
      </w:pPr>
      <w:r w:rsidRPr="003A70B8">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304835D" w14:textId="77777777" w:rsidR="00F733FD" w:rsidRPr="003A70B8" w:rsidRDefault="00F733FD" w:rsidP="00F733FD">
      <w:pPr>
        <w:widowControl w:val="0"/>
        <w:autoSpaceDE w:val="0"/>
        <w:autoSpaceDN w:val="0"/>
        <w:ind w:firstLine="709"/>
        <w:jc w:val="both"/>
        <w:rPr>
          <w:rFonts w:ascii="Times New Roman" w:eastAsia="Times New Roman" w:hAnsi="Times New Roman" w:cs="Times New Roman"/>
          <w:sz w:val="28"/>
          <w:szCs w:val="28"/>
        </w:rPr>
      </w:pPr>
      <w:r w:rsidRPr="003A70B8">
        <w:rPr>
          <w:rFonts w:ascii="Times New Roman" w:eastAsia="Times New Roman" w:hAnsi="Times New Roman" w:cs="Times New Roman"/>
          <w:sz w:val="28"/>
          <w:szCs w:val="28"/>
        </w:rPr>
        <w:t xml:space="preserve">16.12. Участник </w:t>
      </w:r>
      <w:r w:rsidRPr="003A70B8">
        <w:rPr>
          <w:rFonts w:ascii="Times New Roman" w:eastAsiaTheme="minorHAnsi" w:hAnsi="Times New Roman" w:cs="Times New Roman"/>
          <w:sz w:val="28"/>
          <w:szCs w:val="28"/>
          <w:shd w:val="clear" w:color="auto" w:fill="FFFFFF" w:themeFill="background1"/>
          <w:lang w:eastAsia="en-US"/>
        </w:rPr>
        <w:t xml:space="preserve">тендера </w:t>
      </w:r>
      <w:r w:rsidRPr="003A70B8">
        <w:rPr>
          <w:rFonts w:ascii="Times New Roman" w:eastAsia="Times New Roman" w:hAnsi="Times New Roman" w:cs="Times New Roman"/>
          <w:sz w:val="28"/>
          <w:szCs w:val="28"/>
        </w:rPr>
        <w:t>в электронной форме, признанный победителем такой закупки в соответствии с пунктом 16.11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F3065B8" w14:textId="77777777" w:rsidR="00F733FD" w:rsidRPr="003A70B8" w:rsidRDefault="00F733FD" w:rsidP="00F733FD">
      <w:pPr>
        <w:pStyle w:val="20"/>
        <w:shd w:val="clear" w:color="auto" w:fill="FFFFFF" w:themeFill="background1"/>
        <w:suppressAutoHyphens/>
        <w:ind w:left="426"/>
        <w:rPr>
          <w:color w:val="00000A"/>
        </w:rPr>
      </w:pPr>
      <w:bookmarkStart w:id="276" w:name="_Toc428265383"/>
      <w:bookmarkStart w:id="277" w:name="_Toc437524360"/>
      <w:bookmarkStart w:id="278" w:name="_Toc428265384"/>
      <w:bookmarkStart w:id="279" w:name="_Toc437524361"/>
      <w:bookmarkStart w:id="280" w:name="_Toc480989273"/>
      <w:bookmarkStart w:id="281" w:name="bookmark96"/>
      <w:bookmarkStart w:id="282" w:name="_Toc376103893"/>
      <w:bookmarkStart w:id="283" w:name="_Toc376103990"/>
      <w:bookmarkStart w:id="284" w:name="_Toc376104148"/>
      <w:bookmarkStart w:id="285" w:name="_Toc376104274"/>
      <w:bookmarkStart w:id="286" w:name="_Toc376104422"/>
      <w:bookmarkStart w:id="287" w:name="_Toc376104499"/>
      <w:bookmarkStart w:id="288" w:name="_Toc376104547"/>
      <w:bookmarkStart w:id="289" w:name="_Toc376104612"/>
      <w:bookmarkStart w:id="290" w:name="_Toc376187119"/>
      <w:bookmarkStart w:id="291" w:name="_Toc31975054"/>
      <w:bookmarkEnd w:id="276"/>
      <w:bookmarkEnd w:id="277"/>
      <w:bookmarkEnd w:id="278"/>
      <w:bookmarkEnd w:id="279"/>
      <w:r w:rsidRPr="003A70B8">
        <w:rPr>
          <w:color w:val="00000A"/>
          <w:shd w:val="clear" w:color="auto" w:fill="FFFFFF" w:themeFill="background1"/>
        </w:rPr>
        <w:t xml:space="preserve">17. Порядок предоставления обеспечения исполнения </w:t>
      </w:r>
      <w:bookmarkEnd w:id="280"/>
      <w:bookmarkEnd w:id="281"/>
      <w:bookmarkEnd w:id="282"/>
      <w:bookmarkEnd w:id="283"/>
      <w:bookmarkEnd w:id="284"/>
      <w:bookmarkEnd w:id="285"/>
      <w:bookmarkEnd w:id="286"/>
      <w:bookmarkEnd w:id="287"/>
      <w:bookmarkEnd w:id="288"/>
      <w:bookmarkEnd w:id="289"/>
      <w:bookmarkEnd w:id="290"/>
      <w:r w:rsidRPr="003A70B8">
        <w:rPr>
          <w:color w:val="00000A"/>
          <w:shd w:val="clear" w:color="auto" w:fill="FFFFFF" w:themeFill="background1"/>
        </w:rPr>
        <w:t>договора и гарантийных обязательств</w:t>
      </w:r>
      <w:bookmarkEnd w:id="291"/>
    </w:p>
    <w:p w14:paraId="0EBB2302" w14:textId="77777777" w:rsidR="00F733FD" w:rsidRPr="003A70B8" w:rsidRDefault="00F733FD" w:rsidP="00F733FD">
      <w:pPr>
        <w:pStyle w:val="7"/>
        <w:shd w:val="clear" w:color="auto" w:fill="auto"/>
        <w:tabs>
          <w:tab w:val="left" w:pos="1085"/>
          <w:tab w:val="left" w:pos="1418"/>
        </w:tabs>
        <w:suppressAutoHyphens/>
        <w:spacing w:before="0" w:line="240" w:lineRule="auto"/>
        <w:ind w:left="567"/>
        <w:jc w:val="both"/>
        <w:rPr>
          <w:sz w:val="28"/>
          <w:szCs w:val="28"/>
          <w:shd w:val="clear" w:color="auto" w:fill="FFFFFF" w:themeFill="background1"/>
        </w:rPr>
      </w:pPr>
    </w:p>
    <w:p w14:paraId="3C3AAB11" w14:textId="77777777" w:rsidR="00F733FD" w:rsidRPr="003A70B8" w:rsidRDefault="00F733FD" w:rsidP="00F733FD">
      <w:pPr>
        <w:pStyle w:val="7"/>
        <w:shd w:val="clear" w:color="auto" w:fill="auto"/>
        <w:tabs>
          <w:tab w:val="left" w:pos="709"/>
          <w:tab w:val="left" w:pos="1418"/>
        </w:tabs>
        <w:suppressAutoHyphens/>
        <w:spacing w:before="0" w:line="240" w:lineRule="auto"/>
        <w:jc w:val="both"/>
        <w:rPr>
          <w:shd w:val="clear" w:color="auto" w:fill="99FF66"/>
        </w:rPr>
      </w:pPr>
      <w:r w:rsidRPr="003A70B8">
        <w:rPr>
          <w:sz w:val="28"/>
          <w:szCs w:val="28"/>
          <w:shd w:val="clear" w:color="auto" w:fill="FFFFFF" w:themeFill="background1"/>
        </w:rPr>
        <w:tab/>
        <w:t xml:space="preserve">17.1. При установлении в части </w:t>
      </w:r>
      <w:r w:rsidRPr="003A70B8">
        <w:rPr>
          <w:sz w:val="28"/>
          <w:szCs w:val="24"/>
        </w:rPr>
        <w:t xml:space="preserve">VIII </w:t>
      </w:r>
      <w:r w:rsidRPr="003A70B8">
        <w:rPr>
          <w:sz w:val="28"/>
          <w:szCs w:val="28"/>
          <w:shd w:val="clear" w:color="auto" w:fill="FFFFFF" w:themeFill="background1"/>
        </w:rPr>
        <w:t xml:space="preserve">«ИНФОРМАЦИОННАЯ КАРТА ТЕНДЕРА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3A70B8">
        <w:rPr>
          <w:rFonts w:eastAsiaTheme="minorHAnsi"/>
          <w:sz w:val="28"/>
          <w:szCs w:val="28"/>
          <w:shd w:val="clear" w:color="auto" w:fill="FFFFFF" w:themeFill="background1"/>
          <w:lang w:eastAsia="en-US"/>
        </w:rPr>
        <w:t xml:space="preserve">тендера </w:t>
      </w:r>
      <w:r w:rsidRPr="003A70B8">
        <w:rPr>
          <w:sz w:val="28"/>
          <w:szCs w:val="28"/>
          <w:shd w:val="clear" w:color="auto" w:fill="FFFFFF" w:themeFill="background1"/>
        </w:rPr>
        <w:t>в электронной форме до заключения договора.</w:t>
      </w:r>
    </w:p>
    <w:p w14:paraId="31C16C84" w14:textId="77777777" w:rsidR="00F733FD" w:rsidRPr="003A70B8" w:rsidRDefault="00F733FD" w:rsidP="00F733FD">
      <w:pPr>
        <w:pStyle w:val="7"/>
        <w:shd w:val="clear" w:color="auto" w:fill="auto"/>
        <w:tabs>
          <w:tab w:val="left" w:pos="709"/>
          <w:tab w:val="left" w:pos="1418"/>
        </w:tabs>
        <w:suppressAutoHyphens/>
        <w:spacing w:before="0" w:line="240" w:lineRule="auto"/>
        <w:ind w:firstLine="709"/>
        <w:jc w:val="both"/>
        <w:rPr>
          <w:shd w:val="clear" w:color="auto" w:fill="99FF66"/>
        </w:rPr>
      </w:pPr>
      <w:r w:rsidRPr="003A70B8">
        <w:rPr>
          <w:sz w:val="28"/>
          <w:szCs w:val="28"/>
          <w:shd w:val="clear" w:color="auto" w:fill="FFFFFF" w:themeFill="background1"/>
        </w:rPr>
        <w:t xml:space="preserve">17.2. Если при проведении </w:t>
      </w:r>
      <w:r w:rsidRPr="003A70B8">
        <w:rPr>
          <w:rFonts w:eastAsiaTheme="minorHAnsi"/>
          <w:sz w:val="28"/>
          <w:szCs w:val="28"/>
          <w:shd w:val="clear" w:color="auto" w:fill="FFFFFF" w:themeFill="background1"/>
          <w:lang w:eastAsia="en-US"/>
        </w:rPr>
        <w:t xml:space="preserve">тендера </w:t>
      </w:r>
      <w:r w:rsidRPr="003A70B8">
        <w:rPr>
          <w:sz w:val="28"/>
          <w:szCs w:val="28"/>
          <w:shd w:val="clear" w:color="auto" w:fill="FFFFFF" w:themeFill="background1"/>
        </w:rPr>
        <w:t xml:space="preserve">в электронной форме участником такого </w:t>
      </w:r>
      <w:r w:rsidRPr="003A70B8">
        <w:rPr>
          <w:rFonts w:eastAsiaTheme="minorHAnsi"/>
          <w:sz w:val="28"/>
          <w:szCs w:val="28"/>
          <w:shd w:val="clear" w:color="auto" w:fill="FFFFFF" w:themeFill="background1"/>
          <w:lang w:eastAsia="en-US"/>
        </w:rPr>
        <w:t>тендера</w:t>
      </w:r>
      <w:r w:rsidRPr="003A70B8">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3A70B8">
        <w:rPr>
          <w:sz w:val="28"/>
          <w:szCs w:val="24"/>
        </w:rPr>
        <w:t>VIII</w:t>
      </w:r>
      <w:r w:rsidRPr="003A70B8">
        <w:rPr>
          <w:sz w:val="28"/>
          <w:szCs w:val="28"/>
          <w:shd w:val="clear" w:color="auto" w:fill="FFFFFF" w:themeFill="background1"/>
        </w:rPr>
        <w:t xml:space="preserve"> «ИНФОРМАЦИОННАЯ КАРТА ТЕНДЕРА В ЭЛЕКТРОННОЙ ФОРМЕ» документации, но не менее чем в размере аванса (если договором предусмотрена выплата аванса).</w:t>
      </w:r>
    </w:p>
    <w:p w14:paraId="646CC66A" w14:textId="77777777" w:rsidR="00F733FD" w:rsidRPr="003A70B8" w:rsidRDefault="00F733FD" w:rsidP="00F733FD">
      <w:pPr>
        <w:pStyle w:val="7"/>
        <w:shd w:val="clear" w:color="auto" w:fill="auto"/>
        <w:tabs>
          <w:tab w:val="left" w:pos="709"/>
          <w:tab w:val="left" w:pos="1418"/>
        </w:tabs>
        <w:suppressAutoHyphens/>
        <w:spacing w:before="0" w:line="240" w:lineRule="auto"/>
        <w:ind w:firstLine="709"/>
        <w:jc w:val="both"/>
        <w:rPr>
          <w:shd w:val="clear" w:color="auto" w:fill="99FF66"/>
        </w:rPr>
      </w:pPr>
      <w:r w:rsidRPr="003A70B8">
        <w:rPr>
          <w:sz w:val="28"/>
          <w:szCs w:val="28"/>
          <w:shd w:val="clear" w:color="auto" w:fill="FFFFFF" w:themeFill="background1"/>
        </w:rPr>
        <w:t xml:space="preserve">17.3.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w:t>
      </w:r>
      <w:r w:rsidRPr="003A70B8">
        <w:rPr>
          <w:sz w:val="28"/>
          <w:szCs w:val="24"/>
        </w:rPr>
        <w:t>VIII</w:t>
      </w:r>
      <w:r w:rsidRPr="003A70B8">
        <w:rPr>
          <w:sz w:val="28"/>
          <w:szCs w:val="28"/>
          <w:shd w:val="clear" w:color="auto" w:fill="FFFFFF" w:themeFill="background1"/>
        </w:rPr>
        <w:t xml:space="preserve"> «ИНФОРМАЦИОННАЯ КАРТА ТЕНДЕРА В ЭЛЕКТРОННОЙ ФОРМЕ» документации, победитель </w:t>
      </w:r>
      <w:r w:rsidRPr="003A70B8">
        <w:rPr>
          <w:rFonts w:eastAsiaTheme="minorHAnsi"/>
          <w:sz w:val="28"/>
          <w:szCs w:val="28"/>
          <w:shd w:val="clear" w:color="auto" w:fill="FFFFFF" w:themeFill="background1"/>
          <w:lang w:eastAsia="en-US"/>
        </w:rPr>
        <w:t xml:space="preserve">тендера </w:t>
      </w:r>
      <w:r w:rsidRPr="003A70B8">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C04AEC5" w14:textId="77777777" w:rsidR="00F733FD" w:rsidRPr="003A70B8" w:rsidRDefault="00F733FD" w:rsidP="00F733FD">
      <w:pPr>
        <w:pStyle w:val="7"/>
        <w:shd w:val="clear" w:color="auto" w:fill="auto"/>
        <w:tabs>
          <w:tab w:val="left" w:pos="709"/>
          <w:tab w:val="left" w:pos="1418"/>
        </w:tabs>
        <w:suppressAutoHyphens/>
        <w:spacing w:before="0" w:line="240" w:lineRule="auto"/>
        <w:ind w:firstLine="709"/>
        <w:jc w:val="both"/>
        <w:rPr>
          <w:shd w:val="clear" w:color="auto" w:fill="99FF66"/>
        </w:rPr>
      </w:pPr>
      <w:r w:rsidRPr="003A70B8">
        <w:rPr>
          <w:sz w:val="28"/>
          <w:szCs w:val="28"/>
          <w:shd w:val="clear" w:color="auto" w:fill="FFFFFF" w:themeFill="background1"/>
        </w:rPr>
        <w:t xml:space="preserve">17.4. Заказчик в части </w:t>
      </w:r>
      <w:r w:rsidRPr="003A70B8">
        <w:rPr>
          <w:sz w:val="28"/>
          <w:szCs w:val="24"/>
        </w:rPr>
        <w:t xml:space="preserve">VIII </w:t>
      </w:r>
      <w:r w:rsidRPr="003A70B8">
        <w:rPr>
          <w:sz w:val="28"/>
          <w:szCs w:val="28"/>
          <w:shd w:val="clear" w:color="auto" w:fill="FFFFFF" w:themeFill="background1"/>
        </w:rPr>
        <w:t>«ИНФОРМАЦИОННАЯ КАРТА ТЕНДЕРА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1AB18260" w14:textId="77777777" w:rsidR="00F733FD" w:rsidRPr="003A70B8" w:rsidRDefault="00F733FD" w:rsidP="00F733FD">
      <w:pPr>
        <w:pStyle w:val="7"/>
        <w:shd w:val="clear" w:color="auto" w:fill="auto"/>
        <w:tabs>
          <w:tab w:val="left" w:pos="709"/>
          <w:tab w:val="left" w:pos="1418"/>
        </w:tabs>
        <w:suppressAutoHyphens/>
        <w:spacing w:before="0" w:line="240" w:lineRule="auto"/>
        <w:ind w:firstLine="709"/>
        <w:jc w:val="both"/>
        <w:rPr>
          <w:sz w:val="28"/>
          <w:szCs w:val="28"/>
          <w:shd w:val="clear" w:color="auto" w:fill="FFFFFF" w:themeFill="background1"/>
        </w:rPr>
      </w:pPr>
      <w:r w:rsidRPr="003A70B8">
        <w:rPr>
          <w:sz w:val="28"/>
          <w:szCs w:val="28"/>
        </w:rPr>
        <w:t xml:space="preserve">17.5.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3A70B8">
        <w:rPr>
          <w:sz w:val="28"/>
          <w:szCs w:val="28"/>
          <w:shd w:val="clear" w:color="auto" w:fill="FFFFFF" w:themeFill="background1"/>
        </w:rPr>
        <w:t xml:space="preserve">в части </w:t>
      </w:r>
      <w:r w:rsidRPr="003A70B8">
        <w:rPr>
          <w:sz w:val="28"/>
          <w:szCs w:val="24"/>
        </w:rPr>
        <w:t>VIII</w:t>
      </w:r>
      <w:r w:rsidRPr="003A70B8">
        <w:rPr>
          <w:sz w:val="28"/>
          <w:szCs w:val="28"/>
          <w:shd w:val="clear" w:color="auto" w:fill="FFFFFF" w:themeFill="background1"/>
        </w:rPr>
        <w:t xml:space="preserve"> </w:t>
      </w:r>
      <w:r w:rsidRPr="003A70B8">
        <w:rPr>
          <w:sz w:val="28"/>
          <w:szCs w:val="28"/>
          <w:shd w:val="clear" w:color="auto" w:fill="FFFFFF" w:themeFill="background1"/>
        </w:rPr>
        <w:lastRenderedPageBreak/>
        <w:t xml:space="preserve">«ИНФОРМАЦИОННАЯ КАРТА ТЕНДЕРА В ЭЛЕКТРОННОЙ ФОРМЕ» документации. </w:t>
      </w:r>
    </w:p>
    <w:p w14:paraId="26E3694E" w14:textId="77777777" w:rsidR="00F733FD" w:rsidRPr="003A70B8" w:rsidRDefault="00F733FD" w:rsidP="00F733FD">
      <w:pPr>
        <w:pStyle w:val="7"/>
        <w:shd w:val="clear" w:color="auto" w:fill="auto"/>
        <w:tabs>
          <w:tab w:val="left" w:pos="709"/>
          <w:tab w:val="left" w:pos="1418"/>
        </w:tabs>
        <w:suppressAutoHyphens/>
        <w:spacing w:before="0" w:line="240" w:lineRule="auto"/>
        <w:ind w:firstLine="709"/>
        <w:jc w:val="both"/>
        <w:rPr>
          <w:rStyle w:val="1a"/>
          <w:b w:val="0"/>
        </w:rPr>
      </w:pPr>
      <w:r w:rsidRPr="003A70B8">
        <w:rPr>
          <w:sz w:val="28"/>
          <w:szCs w:val="28"/>
          <w:shd w:val="clear" w:color="auto" w:fill="FFFFFF" w:themeFill="background1"/>
        </w:rPr>
        <w:t>17.6. П</w:t>
      </w:r>
      <w:r w:rsidRPr="003A70B8">
        <w:rPr>
          <w:sz w:val="28"/>
          <w:szCs w:val="28"/>
        </w:rPr>
        <w:t>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3A70B8">
        <w:rPr>
          <w:sz w:val="28"/>
          <w:szCs w:val="28"/>
          <w:shd w:val="clear" w:color="auto" w:fill="FFFFFF" w:themeFill="background1"/>
        </w:rPr>
        <w:t xml:space="preserve"> «</w:t>
      </w:r>
      <w:r w:rsidRPr="003A70B8">
        <w:rPr>
          <w:rStyle w:val="1a"/>
          <w:b w:val="0"/>
          <w:color w:val="00000A"/>
        </w:rPr>
        <w:t xml:space="preserve">ПРОЕКТ </w:t>
      </w:r>
      <w:r w:rsidRPr="003A70B8">
        <w:rPr>
          <w:rStyle w:val="1a"/>
          <w:b w:val="0"/>
        </w:rPr>
        <w:t xml:space="preserve">ДОГОВОРА» документации. </w:t>
      </w:r>
    </w:p>
    <w:p w14:paraId="7D4B934C" w14:textId="77777777" w:rsidR="00F733FD" w:rsidRPr="003A70B8" w:rsidRDefault="00F733FD" w:rsidP="00F733FD">
      <w:pPr>
        <w:pStyle w:val="7"/>
        <w:shd w:val="clear" w:color="auto" w:fill="auto"/>
        <w:tabs>
          <w:tab w:val="left" w:pos="709"/>
          <w:tab w:val="left" w:pos="1418"/>
        </w:tabs>
        <w:suppressAutoHyphens/>
        <w:spacing w:before="0" w:line="240" w:lineRule="auto"/>
        <w:ind w:firstLine="709"/>
        <w:jc w:val="both"/>
        <w:rPr>
          <w:sz w:val="28"/>
          <w:szCs w:val="28"/>
          <w:shd w:val="clear" w:color="auto" w:fill="FFFFFF" w:themeFill="background1"/>
        </w:rPr>
      </w:pPr>
      <w:r w:rsidRPr="003A70B8">
        <w:rPr>
          <w:rStyle w:val="1a"/>
          <w:b w:val="0"/>
        </w:rPr>
        <w:t>17.7. О</w:t>
      </w:r>
      <w:r w:rsidRPr="003A70B8">
        <w:rPr>
          <w:sz w:val="28"/>
          <w:szCs w:val="28"/>
          <w:shd w:val="clear" w:color="auto" w:fill="FFFFFF" w:themeFill="background1"/>
        </w:rPr>
        <w:t xml:space="preserve">беспечение исполнения гарантийных обязательств, если это предусмотрено в части </w:t>
      </w:r>
      <w:r w:rsidRPr="003A70B8">
        <w:rPr>
          <w:sz w:val="28"/>
          <w:szCs w:val="24"/>
        </w:rPr>
        <w:t xml:space="preserve">VIII </w:t>
      </w:r>
      <w:r w:rsidRPr="003A70B8">
        <w:rPr>
          <w:sz w:val="28"/>
          <w:szCs w:val="28"/>
          <w:shd w:val="clear" w:color="auto" w:fill="FFFFFF" w:themeFill="background1"/>
        </w:rPr>
        <w:t>«ИНФОРМАЦИОННАЯ КАРТА ТЕНДЕРА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75ED321" w14:textId="77777777" w:rsidR="00F733FD" w:rsidRPr="003A70B8" w:rsidRDefault="00F733FD" w:rsidP="00F733FD">
      <w:pPr>
        <w:pStyle w:val="7"/>
        <w:shd w:val="clear" w:color="auto" w:fill="auto"/>
        <w:tabs>
          <w:tab w:val="left" w:pos="709"/>
          <w:tab w:val="left" w:pos="1418"/>
        </w:tabs>
        <w:suppressAutoHyphens/>
        <w:spacing w:before="0" w:line="240" w:lineRule="auto"/>
        <w:ind w:firstLine="709"/>
        <w:jc w:val="both"/>
        <w:rPr>
          <w:shd w:val="clear" w:color="auto" w:fill="99FF66"/>
        </w:rPr>
      </w:pPr>
      <w:r w:rsidRPr="003A70B8">
        <w:rPr>
          <w:sz w:val="28"/>
          <w:szCs w:val="28"/>
          <w:shd w:val="clear" w:color="auto" w:fill="FFFFFF" w:themeFill="background1"/>
        </w:rPr>
        <w:t xml:space="preserve">17.8. Обеспечение исполнения договора может быть представлено в виде </w:t>
      </w:r>
      <w:r w:rsidRPr="003A70B8">
        <w:rPr>
          <w:sz w:val="28"/>
          <w:szCs w:val="28"/>
        </w:rPr>
        <w:t xml:space="preserve">независимой </w:t>
      </w:r>
      <w:r w:rsidRPr="003A70B8">
        <w:rPr>
          <w:sz w:val="28"/>
          <w:szCs w:val="28"/>
          <w:shd w:val="clear" w:color="auto" w:fill="FFFFFF" w:themeFill="background1"/>
        </w:rPr>
        <w:t xml:space="preserve">гарантии или путем внесения денежных средств на счет Заказчика. Способ обеспечения исполнения договора определяется участником </w:t>
      </w:r>
      <w:r w:rsidRPr="003A70B8">
        <w:rPr>
          <w:rFonts w:eastAsiaTheme="minorHAnsi"/>
          <w:sz w:val="28"/>
          <w:szCs w:val="28"/>
          <w:shd w:val="clear" w:color="auto" w:fill="FFFFFF" w:themeFill="background1"/>
          <w:lang w:eastAsia="en-US"/>
        </w:rPr>
        <w:t xml:space="preserve">тендера </w:t>
      </w:r>
      <w:r w:rsidRPr="003A70B8">
        <w:rPr>
          <w:sz w:val="28"/>
          <w:szCs w:val="28"/>
          <w:shd w:val="clear" w:color="auto" w:fill="FFFFFF" w:themeFill="background1"/>
        </w:rPr>
        <w:t>в электронной форме самостоятельно.</w:t>
      </w:r>
      <w:bookmarkStart w:id="292" w:name="P1330"/>
      <w:bookmarkEnd w:id="292"/>
    </w:p>
    <w:p w14:paraId="6BD67107" w14:textId="77777777" w:rsidR="00F733FD" w:rsidRPr="003A70B8" w:rsidRDefault="00F733FD" w:rsidP="00F733FD">
      <w:pPr>
        <w:pStyle w:val="1"/>
        <w:rPr>
          <w:color w:val="auto"/>
          <w:shd w:val="clear" w:color="auto" w:fill="FFFFFF" w:themeFill="background1"/>
        </w:rPr>
      </w:pPr>
      <w:r w:rsidRPr="003A70B8">
        <w:rPr>
          <w:color w:val="00000A"/>
          <w:lang w:val="en-US"/>
        </w:rPr>
        <w:t>V</w:t>
      </w:r>
      <w:r w:rsidRPr="003A70B8">
        <w:rPr>
          <w:color w:val="00000A"/>
          <w:shd w:val="clear" w:color="auto" w:fill="FFFFFF" w:themeFill="background1"/>
        </w:rPr>
        <w:t>II</w:t>
      </w:r>
      <w:r w:rsidRPr="003A70B8">
        <w:rPr>
          <w:color w:val="00000A"/>
        </w:rPr>
        <w:t>.</w:t>
      </w:r>
      <w:r w:rsidRPr="003A70B8">
        <w:rPr>
          <w:color w:val="00000A"/>
        </w:rPr>
        <w:tab/>
      </w:r>
      <w:bookmarkStart w:id="293" w:name="bookmark80"/>
      <w:bookmarkStart w:id="294" w:name="_Toc376103881"/>
      <w:bookmarkStart w:id="295" w:name="_Toc376103977"/>
      <w:bookmarkStart w:id="296" w:name="_Toc376104134"/>
      <w:bookmarkStart w:id="297" w:name="_Toc376104260"/>
      <w:bookmarkStart w:id="298" w:name="_Toc376104407"/>
      <w:bookmarkStart w:id="299" w:name="_Toc376104485"/>
      <w:bookmarkStart w:id="300" w:name="_Toc376104533"/>
      <w:bookmarkStart w:id="301" w:name="_Toc376104598"/>
      <w:bookmarkStart w:id="302" w:name="_Toc376187105"/>
      <w:bookmarkStart w:id="303" w:name="_Toc480989265"/>
      <w:bookmarkStart w:id="304" w:name="_Toc31975046"/>
      <w:r w:rsidRPr="003A70B8">
        <w:rPr>
          <w:color w:val="00000A"/>
        </w:rPr>
        <w:t xml:space="preserve">ПОСЛЕДСТВИЯ </w:t>
      </w:r>
      <w:r w:rsidRPr="003A70B8">
        <w:rPr>
          <w:color w:val="auto"/>
          <w:shd w:val="clear" w:color="auto" w:fill="FFFFFF" w:themeFill="background1"/>
        </w:rPr>
        <w:t>ПРИЗНАНИЯ ТЕНДЕРА В ЭЛЕКТРОННОЙ ФОРМЕ НЕСОСТОЯВШИМСЯ</w:t>
      </w:r>
      <w:bookmarkEnd w:id="293"/>
      <w:bookmarkEnd w:id="294"/>
      <w:bookmarkEnd w:id="295"/>
      <w:bookmarkEnd w:id="296"/>
      <w:bookmarkEnd w:id="297"/>
      <w:bookmarkEnd w:id="298"/>
      <w:bookmarkEnd w:id="299"/>
      <w:bookmarkEnd w:id="300"/>
      <w:bookmarkEnd w:id="301"/>
      <w:bookmarkEnd w:id="302"/>
      <w:bookmarkEnd w:id="303"/>
      <w:bookmarkEnd w:id="304"/>
    </w:p>
    <w:p w14:paraId="1CBB03CB" w14:textId="77777777" w:rsidR="00F733FD" w:rsidRPr="003A70B8" w:rsidRDefault="00F733FD" w:rsidP="00F733FD"/>
    <w:p w14:paraId="4D8D4C1A"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cs="Times New Roman"/>
          <w:sz w:val="28"/>
          <w:szCs w:val="28"/>
        </w:rPr>
        <w:t>18.1. В</w:t>
      </w:r>
      <w:r w:rsidRPr="003A70B8">
        <w:rPr>
          <w:rFonts w:ascii="Times New Roman" w:hAnsi="Times New Roman"/>
          <w:sz w:val="28"/>
          <w:szCs w:val="28"/>
        </w:rPr>
        <w:t xml:space="preserve"> случае если тендер в электронной форме признан несостоявшимся в связи с тем, что по окончании срока подачи заявок на участие в таком тендере подана только одна заявка на участие в нем, договор с участником такого тендера, подавшим единственную заявку на участие в нем, если этот участник и поданная им заявка признаны соответствующими требованиям Положения о закупке и настоящей документации, заключается в соответствии с подпунктом 60.1.33 пункта 60.1 Положения о закупке в порядке, установленном разделом 63 Положения о закупке.</w:t>
      </w:r>
    </w:p>
    <w:p w14:paraId="40AD549E" w14:textId="77777777" w:rsidR="00F733FD" w:rsidRPr="003A70B8" w:rsidRDefault="00F733FD" w:rsidP="00F733FD">
      <w:pPr>
        <w:shd w:val="clear" w:color="auto" w:fill="FFFFFF"/>
        <w:ind w:firstLine="540"/>
        <w:jc w:val="both"/>
        <w:rPr>
          <w:rFonts w:ascii="Times New Roman" w:hAnsi="Times New Roman"/>
          <w:sz w:val="28"/>
          <w:szCs w:val="28"/>
        </w:rPr>
      </w:pPr>
      <w:r w:rsidRPr="003A70B8">
        <w:rPr>
          <w:rFonts w:ascii="Times New Roman" w:hAnsi="Times New Roman"/>
          <w:sz w:val="28"/>
          <w:szCs w:val="28"/>
        </w:rPr>
        <w:t xml:space="preserve">18.2. </w:t>
      </w:r>
      <w:r w:rsidRPr="003A70B8">
        <w:rPr>
          <w:rFonts w:ascii="Times New Roman" w:eastAsia="Times New Roman" w:hAnsi="Times New Roman"/>
          <w:sz w:val="28"/>
          <w:szCs w:val="28"/>
        </w:rPr>
        <w:t xml:space="preserve">В случае, если тендер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тендере, его участником, договор с единственным участником такого тендера, если этот участник и поданная им заявка на участие в таком тендере признаны соответствующими требованиям Положения </w:t>
      </w:r>
      <w:r>
        <w:rPr>
          <w:rFonts w:ascii="Times New Roman" w:eastAsia="Times New Roman" w:hAnsi="Times New Roman"/>
          <w:sz w:val="28"/>
          <w:szCs w:val="28"/>
        </w:rPr>
        <w:t xml:space="preserve">о закупке </w:t>
      </w:r>
      <w:r w:rsidRPr="003A70B8">
        <w:rPr>
          <w:rFonts w:ascii="Times New Roman" w:eastAsia="Times New Roman" w:hAnsi="Times New Roman"/>
          <w:sz w:val="28"/>
          <w:szCs w:val="28"/>
        </w:rPr>
        <w:t xml:space="preserve">и тендерной документации, заключается </w:t>
      </w:r>
      <w:r w:rsidRPr="003A70B8">
        <w:rPr>
          <w:rFonts w:ascii="Times New Roman" w:hAnsi="Times New Roman"/>
          <w:sz w:val="28"/>
          <w:szCs w:val="28"/>
        </w:rPr>
        <w:t>в соответствии с подпунктом 60.1.33 пункта 60.1 Положения о закупке в порядке, установленном разделом 63 Положения о закупке.</w:t>
      </w:r>
    </w:p>
    <w:p w14:paraId="1EF27C67" w14:textId="3C214058" w:rsidR="005D2BB6" w:rsidRDefault="00F733FD" w:rsidP="00F733FD">
      <w:pPr>
        <w:shd w:val="clear" w:color="auto" w:fill="FFFFFF"/>
        <w:ind w:firstLine="540"/>
        <w:jc w:val="both"/>
      </w:pPr>
      <w:r w:rsidRPr="003A70B8">
        <w:rPr>
          <w:rFonts w:ascii="Times New Roman" w:hAnsi="Times New Roman"/>
          <w:sz w:val="28"/>
          <w:szCs w:val="28"/>
        </w:rPr>
        <w:t xml:space="preserve">18.3. </w:t>
      </w:r>
      <w:r w:rsidRPr="003A70B8">
        <w:rPr>
          <w:rFonts w:ascii="Times New Roman" w:hAnsi="Times New Roman" w:cs="Times New Roman"/>
          <w:sz w:val="28"/>
          <w:szCs w:val="28"/>
        </w:rPr>
        <w:t xml:space="preserve">В случае если </w:t>
      </w:r>
      <w:r w:rsidRPr="003A70B8">
        <w:rPr>
          <w:rFonts w:ascii="Times New Roman" w:hAnsi="Times New Roman"/>
          <w:sz w:val="28"/>
          <w:szCs w:val="28"/>
        </w:rPr>
        <w:t xml:space="preserve">тендер в электронной форме </w:t>
      </w:r>
      <w:r w:rsidRPr="003A70B8">
        <w:rPr>
          <w:rFonts w:ascii="Times New Roman" w:hAnsi="Times New Roman" w:cs="Times New Roman"/>
          <w:sz w:val="28"/>
          <w:szCs w:val="28"/>
        </w:rPr>
        <w:t xml:space="preserve">признан несостоявшимся в связи с тем, что по окончании срока подачи заявок на участие в </w:t>
      </w:r>
      <w:r w:rsidRPr="003A70B8">
        <w:rPr>
          <w:rFonts w:ascii="Times New Roman" w:hAnsi="Times New Roman"/>
          <w:sz w:val="28"/>
          <w:szCs w:val="28"/>
        </w:rPr>
        <w:t>тендере в электронной форме</w:t>
      </w:r>
      <w:r w:rsidRPr="003A70B8">
        <w:rPr>
          <w:rFonts w:ascii="Times New Roman" w:hAnsi="Times New Roman" w:cs="Times New Roman"/>
          <w:sz w:val="28"/>
          <w:szCs w:val="28"/>
        </w:rPr>
        <w:t xml:space="preserve"> не подано ни одной заявки на участие в таком тендере или по результатам рассмотрения заявок на участие в таком тендере Комиссией отклонены все поданные заявки на участие в нем, или если </w:t>
      </w:r>
      <w:r w:rsidRPr="003A70B8">
        <w:rPr>
          <w:rFonts w:ascii="Times New Roman" w:hAnsi="Times New Roman"/>
          <w:sz w:val="28"/>
          <w:szCs w:val="28"/>
        </w:rPr>
        <w:t xml:space="preserve">тендере в электронной форме </w:t>
      </w:r>
      <w:r w:rsidRPr="003A70B8">
        <w:rPr>
          <w:rFonts w:ascii="Times New Roman" w:hAnsi="Times New Roman" w:cs="Times New Roman"/>
          <w:sz w:val="28"/>
          <w:szCs w:val="28"/>
        </w:rPr>
        <w:t xml:space="preserve">признан несостоявшимся в связи с тем, что победитель </w:t>
      </w:r>
      <w:r w:rsidRPr="003A70B8">
        <w:rPr>
          <w:rFonts w:ascii="Times New Roman" w:hAnsi="Times New Roman"/>
          <w:sz w:val="28"/>
          <w:szCs w:val="28"/>
        </w:rPr>
        <w:t xml:space="preserve">тендера в электронной форме </w:t>
      </w:r>
      <w:r w:rsidRPr="003A70B8">
        <w:rPr>
          <w:rFonts w:ascii="Times New Roman" w:hAnsi="Times New Roman" w:cs="Times New Roman"/>
          <w:sz w:val="28"/>
          <w:szCs w:val="28"/>
        </w:rPr>
        <w:t>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w:t>
      </w:r>
      <w:r w:rsidR="005D2BB6">
        <w:br w:type="page"/>
      </w:r>
    </w:p>
    <w:p w14:paraId="579B5089" w14:textId="28089610"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F733FD">
        <w:rPr>
          <w:rStyle w:val="1a"/>
          <w:b/>
          <w:color w:val="00000A"/>
        </w:rPr>
        <w:t xml:space="preserve">ТЕНДЕРА </w:t>
      </w:r>
      <w:r w:rsidR="00D6639E">
        <w:rPr>
          <w:rStyle w:val="1a"/>
          <w:b/>
          <w:color w:val="00000A"/>
        </w:rPr>
        <w:t>В ЭЛЕКТРОННОЙ ФОРМЕ</w:t>
      </w:r>
      <w:bookmarkEnd w:id="26"/>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B559A52"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F733FD">
        <w:rPr>
          <w:rFonts w:ascii="Times New Roman" w:eastAsia="Times New Roman" w:hAnsi="Times New Roman" w:cs="Times New Roman"/>
          <w:color w:val="00000A"/>
          <w:sz w:val="28"/>
        </w:rPr>
        <w:t xml:space="preserve">ТЕНДЕРА </w:t>
      </w:r>
      <w:r>
        <w:rPr>
          <w:rFonts w:ascii="Times New Roman" w:eastAsia="Times New Roman" w:hAnsi="Times New Roman" w:cs="Times New Roman"/>
          <w:color w:val="00000A"/>
          <w:sz w:val="28"/>
        </w:rPr>
        <w:t>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F733FD">
        <w:rPr>
          <w:rFonts w:ascii="Times New Roman" w:eastAsia="Times New Roman" w:hAnsi="Times New Roman" w:cs="Times New Roman"/>
          <w:color w:val="00000A"/>
          <w:sz w:val="28"/>
        </w:rPr>
        <w:t>ТЕНДЕРА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05" w:name="OLE_LINK116"/>
            <w:bookmarkEnd w:id="30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143532 Московская область ,Истринский район, г.п. Снегири, дер. Турово, д/о «Лесная поляна»</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г.п. Снегири, дер. Турово, д/о «Лесная поляна»</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Алексеев Никита Сергеевич</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06" w:name="_Toc376103896"/>
            <w:bookmarkStart w:id="307" w:name="_Toc376103993"/>
            <w:bookmarkStart w:id="308" w:name="_Toc376104151"/>
            <w:bookmarkStart w:id="309" w:name="_Toc376104425"/>
            <w:bookmarkStart w:id="310" w:name="_Toc375898290"/>
            <w:bookmarkStart w:id="311" w:name="_Toc375898874"/>
            <w:bookmarkStart w:id="312" w:name="_Toc376103897"/>
            <w:bookmarkStart w:id="313" w:name="_Toc376103994"/>
            <w:bookmarkStart w:id="314" w:name="_Toc376104152"/>
            <w:bookmarkStart w:id="315" w:name="_Toc376104426"/>
            <w:bookmarkEnd w:id="306"/>
            <w:bookmarkEnd w:id="307"/>
            <w:bookmarkEnd w:id="308"/>
            <w:bookmarkEnd w:id="309"/>
            <w:bookmarkEnd w:id="310"/>
            <w:bookmarkEnd w:id="311"/>
            <w:bookmarkEnd w:id="312"/>
            <w:bookmarkEnd w:id="313"/>
            <w:bookmarkEnd w:id="314"/>
            <w:bookmarkEnd w:id="3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16" w:name="_Toc375898291"/>
            <w:bookmarkStart w:id="317" w:name="_Toc375898875"/>
            <w:bookmarkStart w:id="318" w:name="_Toc376103898"/>
            <w:bookmarkStart w:id="319" w:name="_Toc376103995"/>
            <w:bookmarkStart w:id="320" w:name="_Toc376104153"/>
            <w:bookmarkStart w:id="321" w:name="_Toc376104427"/>
            <w:bookmarkStart w:id="322" w:name="OLE_LINK116437"/>
            <w:bookmarkEnd w:id="316"/>
            <w:bookmarkEnd w:id="317"/>
            <w:bookmarkEnd w:id="318"/>
            <w:bookmarkEnd w:id="319"/>
            <w:bookmarkEnd w:id="320"/>
            <w:bookmarkEnd w:id="321"/>
            <w:bookmarkEnd w:id="32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Тендер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23" w:name="_Toc375898292"/>
            <w:bookmarkStart w:id="324" w:name="_Toc375898876"/>
            <w:bookmarkStart w:id="325" w:name="_Toc376103899"/>
            <w:bookmarkStart w:id="326" w:name="_Toc376103996"/>
            <w:bookmarkStart w:id="327" w:name="_Toc376104154"/>
            <w:bookmarkStart w:id="328" w:name="_Toc376104428"/>
            <w:bookmarkEnd w:id="323"/>
            <w:bookmarkEnd w:id="324"/>
            <w:bookmarkEnd w:id="325"/>
            <w:bookmarkEnd w:id="326"/>
            <w:bookmarkEnd w:id="327"/>
            <w:bookmarkEnd w:id="32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29" w:name="_Toc375898293"/>
            <w:bookmarkStart w:id="330" w:name="_Toc375898877"/>
            <w:bookmarkStart w:id="331" w:name="_Toc375898294"/>
            <w:bookmarkStart w:id="332" w:name="_Toc375898878"/>
            <w:bookmarkStart w:id="333" w:name="_Toc375898296"/>
            <w:bookmarkStart w:id="334" w:name="_Toc375898880"/>
            <w:bookmarkStart w:id="335" w:name="_Toc375898298"/>
            <w:bookmarkStart w:id="336" w:name="_Toc375898882"/>
            <w:bookmarkStart w:id="337" w:name="_Toc376103900"/>
            <w:bookmarkStart w:id="338" w:name="_Toc376103997"/>
            <w:bookmarkStart w:id="339" w:name="_Toc376104155"/>
            <w:bookmarkStart w:id="340" w:name="_Toc376104429"/>
            <w:bookmarkEnd w:id="329"/>
            <w:bookmarkEnd w:id="330"/>
            <w:bookmarkEnd w:id="331"/>
            <w:bookmarkEnd w:id="332"/>
            <w:bookmarkEnd w:id="333"/>
            <w:bookmarkEnd w:id="334"/>
            <w:bookmarkEnd w:id="335"/>
            <w:bookmarkEnd w:id="336"/>
            <w:bookmarkEnd w:id="337"/>
            <w:bookmarkEnd w:id="338"/>
            <w:bookmarkEnd w:id="339"/>
            <w:bookmarkEnd w:id="34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Выполнение работ по косметическому ремонту помещений по адресу: Московская область, г. Красногорск, ул. Павшинский бульвар, д. 32</w:t>
            </w:r>
          </w:p>
          <w:p w14:paraId="175957C9" w14:textId="2CF65993"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sidR="00F733FD">
              <w:rPr>
                <w:rFonts w:ascii="Times New Roman" w:hAnsi="Times New Roman" w:cs="Times New Roman"/>
                <w:color w:val="000000" w:themeColor="text1"/>
              </w:rPr>
              <w:t xml:space="preserve">ТЕНДЕРНОЙ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4A5A0CA4"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xml:space="preserve">: в соответствии с частью X. «ТЕХНИЧЕСКАЯ ЧАСТЬ </w:t>
            </w:r>
            <w:r w:rsidR="00751FE8">
              <w:rPr>
                <w:rFonts w:ascii="Times New Roman" w:hAnsi="Times New Roman" w:cs="Times New Roman"/>
                <w:color w:val="auto"/>
              </w:rPr>
              <w:t xml:space="preserve">ТЕНДЕРНОЙ </w:t>
            </w:r>
            <w:r w:rsidR="001F78A2" w:rsidRPr="00D6392A">
              <w:rPr>
                <w:rFonts w:ascii="Times New Roman" w:hAnsi="Times New Roman" w:cs="Times New Roman"/>
                <w:color w:val="auto"/>
              </w:rPr>
              <w:t>ДОКУМЕНТАЦИИ» документации.</w:t>
            </w:r>
          </w:p>
          <w:p w14:paraId="6311C89D" w14:textId="77777777" w:rsidR="001F78A2" w:rsidRDefault="001F78A2" w:rsidP="00000842">
            <w:pPr>
              <w:jc w:val="both"/>
              <w:rPr>
                <w:rFonts w:ascii="Times New Roman" w:hAnsi="Times New Roman" w:cs="Times New Roman"/>
                <w:color w:val="auto"/>
              </w:rPr>
            </w:pPr>
          </w:p>
          <w:p w14:paraId="3C4A20C7" w14:textId="5A3920B4"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 xml:space="preserve">в соответствии с частью X «ТЕХНИЧЕСКАЯ ЧАСТЬ </w:t>
            </w:r>
            <w:r w:rsidR="00751FE8">
              <w:rPr>
                <w:rFonts w:ascii="Times New Roman" w:hAnsi="Times New Roman" w:cs="Times New Roman"/>
                <w:color w:val="000000" w:themeColor="text1"/>
              </w:rPr>
              <w:t xml:space="preserve">ТЕНДЕРНОЙ </w:t>
            </w:r>
            <w:r w:rsidR="00810E42" w:rsidRPr="00CB4D32">
              <w:rPr>
                <w:rFonts w:ascii="Times New Roman" w:hAnsi="Times New Roman" w:cs="Times New Roman"/>
                <w:color w:val="000000" w:themeColor="text1"/>
              </w:rPr>
              <w:t>ДОКУМЕНТАЦИИ»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6CDEBC5F" w:rsidR="00511C65" w:rsidRPr="009C00B9" w:rsidRDefault="00F733FD" w:rsidP="0041589F">
            <w:pPr>
              <w:numPr>
                <w:ilvl w:val="0"/>
                <w:numId w:val="4"/>
              </w:numPr>
              <w:suppressAutoHyphens/>
              <w:ind w:left="0" w:firstLine="0"/>
              <w:rPr>
                <w:rFonts w:ascii="Times New Roman" w:hAnsi="Times New Roman" w:cs="Times New Roman"/>
                <w:color w:val="auto"/>
              </w:rPr>
            </w:pPr>
            <w:r>
              <w:rPr>
                <w:rFonts w:ascii="Times New Roman" w:hAnsi="Times New Roman" w:cs="Times New Roman"/>
                <w:color w:val="auto"/>
              </w:rPr>
              <w:t xml:space="preserve"> </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в соответствии с условиями договора;</w:t>
              <w:br/>
              <w:t>Сроки завершения работы: с момента заключения договора по 10.12.2023г.;</w:t>
              <w:br/>
              <w:t>Условия завершения работы: согласно условиям договора и технического задания</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41" w:name="last"/>
            <w:bookmarkEnd w:id="34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800 000 (восемьсот тысяч) рублей 00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42" w:name="_Toc375898299"/>
            <w:bookmarkStart w:id="343" w:name="_Toc375898883"/>
            <w:bookmarkStart w:id="344" w:name="_Toc376103901"/>
            <w:bookmarkStart w:id="345" w:name="_Toc376103998"/>
            <w:bookmarkStart w:id="346" w:name="_Toc376104156"/>
            <w:bookmarkStart w:id="347" w:name="_Toc376104430"/>
            <w:bookmarkEnd w:id="342"/>
            <w:bookmarkEnd w:id="343"/>
            <w:bookmarkEnd w:id="344"/>
            <w:bookmarkEnd w:id="345"/>
            <w:bookmarkEnd w:id="346"/>
            <w:bookmarkEnd w:id="34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2023 - Средства бюджета Московской области</w:t>
              <w:br/>
              <w:t/>
              <w:br/>
              <w:t>КБК: 831 - 0000 - 0000000000 - 244, 800 000 рублей 00 копеек</w:t>
              <w:br/>
              <w:t/>
              <w:br/>
              <w:t>2023 - За счет средств, полученных при осуществлении иной приносящей доход деятельности от физических лиц, юридических лиц</w:t>
              <w:br/>
              <w:t/>
              <w:br/>
              <w:t>КБК: 831 - 0000 - 0000000000 - 244, 0 рублей 00 копеек</w:t>
              <w:br/>
              <w:t/>
              <w:br/>
              <w:t>ОКПД2: 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
              <w:br/>
              <w:t>Код КОЗ: 03.24.01.01.02.12.11.01.01 Текущий ремонт нежилых (административных и производственных) зданий, производимые в полном объеме;</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48" w:name="_Toc375898300"/>
            <w:bookmarkStart w:id="349" w:name="_Toc375898884"/>
            <w:bookmarkStart w:id="350" w:name="_Toc376103902"/>
            <w:bookmarkStart w:id="351" w:name="_Toc376103999"/>
            <w:bookmarkStart w:id="352" w:name="_Toc376104157"/>
            <w:bookmarkStart w:id="353" w:name="_Toc376104431"/>
            <w:bookmarkEnd w:id="348"/>
            <w:bookmarkEnd w:id="349"/>
            <w:bookmarkEnd w:id="350"/>
            <w:bookmarkEnd w:id="351"/>
            <w:bookmarkEnd w:id="352"/>
            <w:bookmarkEnd w:id="35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301"/>
            <w:bookmarkStart w:id="355" w:name="_Toc375898885"/>
            <w:bookmarkStart w:id="356" w:name="_Toc376103903"/>
            <w:bookmarkStart w:id="357" w:name="_Toc376104000"/>
            <w:bookmarkStart w:id="358" w:name="_Toc376104158"/>
            <w:bookmarkStart w:id="359" w:name="_Toc376104432"/>
            <w:bookmarkEnd w:id="354"/>
            <w:bookmarkEnd w:id="355"/>
            <w:bookmarkEnd w:id="356"/>
            <w:bookmarkEnd w:id="357"/>
            <w:bookmarkEnd w:id="358"/>
            <w:bookmarkEnd w:id="35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54D0D019"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 xml:space="preserve">«шага </w:t>
            </w:r>
            <w:r w:rsidR="00243B60">
              <w:rPr>
                <w:rFonts w:ascii="Times New Roman" w:hAnsi="Times New Roman" w:cs="Times New Roman"/>
                <w:color w:val="00000A"/>
              </w:rPr>
              <w:t>ценового предложения</w:t>
            </w:r>
            <w:r w:rsidRPr="00EC618B">
              <w:rPr>
                <w:rFonts w:ascii="Times New Roman" w:hAnsi="Times New Roman" w:cs="Times New Roman"/>
                <w:color w:val="00000A"/>
              </w:rPr>
              <w:t>»</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согласно условиям договора</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60" w:name="_Toc375898302"/>
            <w:bookmarkStart w:id="361" w:name="_Toc375898886"/>
            <w:bookmarkStart w:id="362" w:name="_Toc376103904"/>
            <w:bookmarkStart w:id="363" w:name="_Toc376104001"/>
            <w:bookmarkStart w:id="364" w:name="_Toc376104159"/>
            <w:bookmarkStart w:id="365" w:name="_Toc376104433"/>
            <w:bookmarkEnd w:id="360"/>
            <w:bookmarkEnd w:id="361"/>
            <w:bookmarkEnd w:id="362"/>
            <w:bookmarkEnd w:id="363"/>
            <w:bookmarkEnd w:id="364"/>
            <w:bookmarkEnd w:id="36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5C7E0BA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AB4EB3">
              <w:rPr>
                <w:rFonts w:ascii="Times New Roman" w:hAnsi="Times New Roman" w:cs="Times New Roman"/>
                <w:color w:val="00000A"/>
              </w:rPr>
              <w:t xml:space="preserve">тендера </w:t>
            </w:r>
            <w:r w:rsidR="00393BBB" w:rsidRPr="00DD7DA2">
              <w:rPr>
                <w:rFonts w:ascii="Times New Roman" w:hAnsi="Times New Roman" w:cs="Times New Roman"/>
                <w:color w:val="00000A"/>
              </w:rPr>
              <w:t>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32FFE21B"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8169C3">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CEEBAB3" w14:textId="18186FB3" w:rsidR="00251C9D" w:rsidRDefault="001A3A9B" w:rsidP="00920246">
            <w:pPr>
              <w:jc w:val="both"/>
              <w:rPr>
                <w:rFonts w:ascii="Times New Roman" w:hAnsi="Times New Roman" w:cs="Times New Roman"/>
                <w:color w:val="00000A"/>
              </w:rPr>
            </w:pPr>
            <w:r>
              <w:rPr>
                <w:rFonts w:ascii="Times New Roman" w:hAnsi="Times New Roman" w:cs="Times New Roman"/>
                <w:color w:val="00000A"/>
              </w:rPr>
              <w:t>6</w:t>
            </w:r>
            <w:r w:rsidR="00251C9D">
              <w:rPr>
                <w:rFonts w:ascii="Times New Roman" w:hAnsi="Times New Roman" w:cs="Times New Roman"/>
                <w:color w:val="00000A"/>
              </w:rPr>
              <w:t xml:space="preserve">. </w:t>
            </w:r>
            <w:r w:rsidR="00251C9D" w:rsidRPr="00815F6D">
              <w:rPr>
                <w:rFonts w:ascii="Times New Roman" w:hAnsi="Times New Roman" w:cs="Times New Roman"/>
                <w:color w:val="00000A"/>
              </w:rPr>
              <w:t xml:space="preserve"> Отсутствие у участника закупки - физического лица либо у руководителя, членов коллегиального </w:t>
            </w:r>
            <w:r w:rsidR="00251C9D" w:rsidRPr="00815F6D">
              <w:rPr>
                <w:rFonts w:ascii="Times New Roman" w:hAnsi="Times New Roman" w:cs="Times New Roman"/>
                <w:color w:val="00000A"/>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920246" w:rsidRPr="00920246">
              <w:rPr>
                <w:rFonts w:ascii="Times New Roman" w:hAnsi="Times New Roman" w:cs="Times New Roman"/>
                <w:color w:val="00000A"/>
              </w:rPr>
              <w:t>выполнением работы</w:t>
            </w:r>
            <w:r w:rsidR="00393BBB" w:rsidRPr="00A91050">
              <w:rPr>
                <w:rFonts w:ascii="Times New Roman" w:hAnsi="Times New Roman" w:cs="Times New Roman"/>
                <w:color w:val="00000A"/>
              </w:rPr>
              <w:t xml:space="preserve">, </w:t>
            </w:r>
            <w:r w:rsidR="00251C9D" w:rsidRPr="0019679E">
              <w:rPr>
                <w:rFonts w:ascii="Times New Roman" w:hAnsi="Times New Roman" w:cs="Times New Roman"/>
                <w:color w:val="00000A"/>
              </w:rPr>
              <w:t>являющихся предметом осуществляемой закупки, и административного наказания в виде дисквалификации;</w:t>
            </w:r>
          </w:p>
          <w:p w14:paraId="4A66875A" w14:textId="2F35C5B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6D471F83"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5C90DBCD" w14:textId="29DB12BC" w:rsidR="00251C9D" w:rsidRDefault="00251C9D"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10. </w:t>
            </w:r>
            <w:r w:rsidRPr="00251C9D">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56C66B" w14:textId="062951B7" w:rsidR="00393BBB" w:rsidRPr="008D3617" w:rsidRDefault="008169C3" w:rsidP="008169C3">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Pr>
                <w:rFonts w:ascii="Times New Roman" w:eastAsia="Arial Unicode MS" w:hAnsi="Times New Roman" w:cs="Times New Roman"/>
                <w:color w:val="00000A"/>
                <w:sz w:val="24"/>
                <w:szCs w:val="24"/>
              </w:rPr>
              <w:t>11.  У</w:t>
            </w:r>
            <w:r w:rsidRPr="008169C3">
              <w:rPr>
                <w:rFonts w:ascii="Times New Roman" w:eastAsia="Arial Unicode MS" w:hAnsi="Times New Roman" w:cs="Times New Roman"/>
                <w:color w:val="00000A"/>
                <w:sz w:val="24"/>
                <w:szCs w:val="24"/>
              </w:rPr>
              <w:t xml:space="preserve">частник закупки не является иностранным </w:t>
            </w:r>
            <w:r w:rsidRPr="008169C3">
              <w:rPr>
                <w:rFonts w:ascii="Times New Roman" w:eastAsia="Arial Unicode MS" w:hAnsi="Times New Roman" w:cs="Times New Roman"/>
                <w:color w:val="00000A"/>
                <w:sz w:val="24"/>
                <w:szCs w:val="24"/>
              </w:rPr>
              <w:lastRenderedPageBreak/>
              <w:t>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4C7E8BE2"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 xml:space="preserve">Дополнительное требование к участникам </w:t>
            </w:r>
            <w:r w:rsidR="00BC4E5D">
              <w:rPr>
                <w:rFonts w:ascii="Times New Roman" w:hAnsi="Times New Roman" w:cs="Times New Roman"/>
                <w:color w:val="00000A"/>
              </w:rPr>
              <w:t>тендер</w:t>
            </w:r>
            <w:r w:rsidR="00522850">
              <w:rPr>
                <w:rFonts w:ascii="Times New Roman" w:hAnsi="Times New Roman" w:cs="Times New Roman"/>
                <w:color w:val="00000A"/>
              </w:rPr>
              <w:t xml:space="preserve">а </w:t>
            </w:r>
            <w:r w:rsidRPr="009D7C09">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3872730D"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sidR="00A307CE">
              <w:rPr>
                <w:rFonts w:ascii="Times New Roman" w:hAnsi="Times New Roman" w:cs="Times New Roman"/>
                <w:color w:val="00000A"/>
              </w:rPr>
              <w:t xml:space="preserve">тендера </w:t>
            </w:r>
            <w:r w:rsidRPr="00DD7DA2">
              <w:rPr>
                <w:rFonts w:ascii="Times New Roman" w:hAnsi="Times New Roman" w:cs="Times New Roman"/>
                <w:color w:val="00000A"/>
              </w:rPr>
              <w:t>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 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66" w:name="_Toc375898303"/>
            <w:bookmarkStart w:id="367" w:name="_Toc375898887"/>
            <w:bookmarkStart w:id="368" w:name="_Toc375898304"/>
            <w:bookmarkStart w:id="369" w:name="_Toc375898888"/>
            <w:bookmarkStart w:id="370" w:name="_Toc376103905"/>
            <w:bookmarkStart w:id="371" w:name="_Toc376104002"/>
            <w:bookmarkStart w:id="372" w:name="_Toc376104160"/>
            <w:bookmarkStart w:id="373" w:name="_Toc376104434"/>
            <w:bookmarkEnd w:id="366"/>
            <w:bookmarkEnd w:id="367"/>
            <w:bookmarkEnd w:id="368"/>
            <w:bookmarkEnd w:id="369"/>
            <w:bookmarkEnd w:id="370"/>
            <w:bookmarkEnd w:id="371"/>
            <w:bookmarkEnd w:id="372"/>
            <w:bookmarkEnd w:id="3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в соответствии с нормами ПП925</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93BE5C2"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 xml:space="preserve">участия в </w:t>
            </w:r>
            <w:r w:rsidR="00876094">
              <w:rPr>
                <w:rFonts w:ascii="Times New Roman" w:hAnsi="Times New Roman" w:cs="Times New Roman"/>
                <w:color w:val="00000A"/>
              </w:rPr>
              <w:t xml:space="preserve">тендере </w:t>
            </w:r>
            <w:r w:rsidR="00393BBB" w:rsidRPr="00DD7DA2">
              <w:rPr>
                <w:rFonts w:ascii="Times New Roman" w:hAnsi="Times New Roman" w:cs="Times New Roman"/>
                <w:color w:val="00000A"/>
              </w:rPr>
              <w:t>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E36D8"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E36D8" w:rsidRDefault="003E36D8" w:rsidP="003E36D8">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14421D32" w:rsidR="003E36D8" w:rsidRPr="00974ED4" w:rsidRDefault="003E36D8" w:rsidP="003E36D8">
            <w:pPr>
              <w:rPr>
                <w:rFonts w:ascii="Times New Roman" w:hAnsi="Times New Roman" w:cs="Times New Roman"/>
                <w:color w:val="00000A"/>
              </w:rPr>
            </w:pPr>
            <w:r w:rsidRPr="00166C69">
              <w:rPr>
                <w:rFonts w:ascii="Times New Roman" w:hAnsi="Times New Roman" w:cs="Times New Roman"/>
                <w:color w:val="00000A"/>
              </w:rPr>
              <w:t xml:space="preserve">Содержание и состав заявки на участие в </w:t>
            </w:r>
            <w:r>
              <w:rPr>
                <w:rFonts w:ascii="Times New Roman" w:hAnsi="Times New Roman" w:cs="Times New Roman"/>
                <w:color w:val="00000A"/>
              </w:rPr>
              <w:t>тендере</w:t>
            </w:r>
            <w:r w:rsidRPr="00166C69">
              <w:rPr>
                <w:rFonts w:ascii="Times New Roman" w:hAnsi="Times New Roman" w:cs="Times New Roman"/>
                <w:color w:val="00000A"/>
              </w:rPr>
              <w:t xml:space="preserve"> в электронной форме</w:t>
            </w:r>
            <w:r w:rsidRPr="00974ED4">
              <w:rPr>
                <w:rFonts w:ascii="Times New Roman" w:hAnsi="Times New Roman" w:cs="Times New Roman"/>
                <w:color w:val="00000A"/>
              </w:rPr>
              <w:t xml:space="preserve"> </w:t>
            </w:r>
          </w:p>
          <w:p w14:paraId="22AAE462" w14:textId="77777777" w:rsidR="003E36D8" w:rsidRPr="00BB2B1F" w:rsidRDefault="003E36D8" w:rsidP="003E36D8">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DD9CCE" w14:textId="334A7F18" w:rsidR="003E36D8" w:rsidRDefault="003E36D8" w:rsidP="003E36D8">
            <w:pPr>
              <w:pStyle w:val="7"/>
              <w:shd w:val="clear" w:color="auto" w:fill="auto"/>
              <w:tabs>
                <w:tab w:val="left" w:pos="1055"/>
              </w:tabs>
              <w:spacing w:before="0" w:line="240" w:lineRule="auto"/>
              <w:ind w:firstLine="322"/>
              <w:jc w:val="both"/>
              <w:rPr>
                <w:sz w:val="24"/>
                <w:szCs w:val="24"/>
              </w:rPr>
            </w:pPr>
            <w:r w:rsidRPr="003A70B8">
              <w:rPr>
                <w:sz w:val="24"/>
                <w:szCs w:val="24"/>
              </w:rPr>
              <w:t>Если заявка на участие в тендере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57ED4E0D" w14:textId="77777777" w:rsidR="003F5B64" w:rsidRDefault="003F5B64" w:rsidP="003E36D8">
            <w:pPr>
              <w:pStyle w:val="7"/>
              <w:shd w:val="clear" w:color="auto" w:fill="auto"/>
              <w:tabs>
                <w:tab w:val="left" w:pos="1055"/>
              </w:tabs>
              <w:spacing w:before="0" w:line="240" w:lineRule="auto"/>
              <w:ind w:firstLine="322"/>
              <w:jc w:val="both"/>
              <w:rPr>
                <w:color w:val="00000A"/>
                <w:sz w:val="24"/>
                <w:szCs w:val="24"/>
              </w:rPr>
            </w:pPr>
            <w:r>
              <w:rPr>
                <w:color w:val="00000A"/>
                <w:sz w:val="24"/>
                <w:szCs w:val="24"/>
              </w:rPr>
              <w:t>Заявка на участие в тендере в электронной форме состоит из одной части</w:t>
            </w:r>
          </w:p>
          <w:p w14:paraId="23519F47" w14:textId="3E2874F2" w:rsidR="003F5B64" w:rsidRPr="003F5B64" w:rsidRDefault="003F5B64" w:rsidP="00920246">
            <w:pPr>
              <w:jc w:val="both"/>
            </w:pPr>
            <w:r>
              <w:rPr>
                <w:color w:val="00000A"/>
              </w:rPr>
              <w:t xml:space="preserve">1. </w:t>
            </w:r>
            <w:r w:rsidRPr="00920246">
              <w:rPr>
                <w:rFonts w:ascii="Times New Roman" w:hAnsi="Times New Roman" w:cs="Times New Roman"/>
                <w:color w:val="00000A"/>
              </w:rPr>
              <w:t>Согласие участника такого тендера</w:t>
            </w:r>
            <w:r w:rsidRPr="00815F6D">
              <w:rPr>
                <w:color w:val="00000A"/>
              </w:rPr>
              <w:t xml:space="preserve"> </w:t>
            </w:r>
            <w:r w:rsidRPr="00920246">
              <w:rPr>
                <w:rFonts w:ascii="Times New Roman" w:hAnsi="Times New Roman" w:cs="Times New Roman"/>
              </w:rPr>
              <w:t>выполнения работы</w:t>
            </w:r>
            <w:r w:rsidRPr="00A91050">
              <w:rPr>
                <w:color w:val="00000A"/>
              </w:rPr>
              <w:t xml:space="preserve"> </w:t>
            </w:r>
            <w:r w:rsidRPr="00920246">
              <w:rPr>
                <w:rFonts w:ascii="Times New Roman" w:hAnsi="Times New Roman" w:cs="Times New Roman"/>
                <w:color w:val="00000A"/>
              </w:rPr>
              <w:t>на условиях, предусмотренных документацией и не подлежащих изменению по результатам проведения тендера в электронной форме;</w:t>
            </w:r>
          </w:p>
          <w:p w14:paraId="7B0A1A95" w14:textId="3FA99E52" w:rsidR="002A067B" w:rsidRPr="003F5B64" w:rsidRDefault="002A067B" w:rsidP="00920246">
            <w:pPr>
              <w:jc w:val="both"/>
              <w:rPr>
                <w:lang w:val="ru-MD"/>
              </w:rPr>
            </w:pPr>
            <w:r w:rsidRPr="00920246">
              <w:rPr>
                <w:rFonts w:ascii="Times New Roman" w:hAnsi="Times New Roman" w:cs="Times New Roman"/>
                <w:color w:val="000000" w:themeColor="text1"/>
              </w:rPr>
              <w:t>2. указание (декларирование) наименования страны происхождения поставляемых товаров. Отсутствие в заявке на участие в тендере в электронной форме указания (декларирования) страны происхождения поставляемого товара не является основанием для отклонения заявки на участие в тендере в электронной форме, и такая заявка рассматривается как содержащая предложение о поставке иностранных товаров;</w:t>
            </w:r>
          </w:p>
          <w:p w14:paraId="5CBC7A6A" w14:textId="77777777" w:rsidR="002A067B" w:rsidRPr="002A067B" w:rsidRDefault="002A067B" w:rsidP="00920246">
            <w:pPr>
              <w:jc w:val="both"/>
              <w:rPr>
                <w:lang w:val="ru-MD"/>
              </w:rPr>
            </w:pPr>
            <w:r w:rsidRPr="00920246">
              <w:rPr>
                <w:rFonts w:ascii="Times New Roman" w:hAnsi="Times New Roman" w:cs="Times New Roman"/>
                <w:color w:val="00000A"/>
              </w:rPr>
              <w:t>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тендере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D93536B" w14:textId="56B444B3" w:rsidR="003E36D8" w:rsidRPr="003A70B8" w:rsidRDefault="003E36D8" w:rsidP="002A067B">
            <w:pPr>
              <w:pStyle w:val="7"/>
              <w:shd w:val="clear" w:color="auto" w:fill="auto"/>
              <w:tabs>
                <w:tab w:val="left" w:pos="1055"/>
              </w:tabs>
              <w:spacing w:before="0" w:line="240" w:lineRule="auto"/>
              <w:ind w:firstLine="322"/>
              <w:jc w:val="both"/>
              <w:rPr>
                <w:sz w:val="24"/>
                <w:szCs w:val="24"/>
              </w:rPr>
            </w:pPr>
            <w:r w:rsidRPr="003A70B8">
              <w:rPr>
                <w:sz w:val="24"/>
                <w:szCs w:val="24"/>
              </w:rPr>
              <w:t>4. н</w:t>
            </w:r>
            <w:r w:rsidRPr="00676195">
              <w:rPr>
                <w:sz w:val="24"/>
                <w:szCs w:val="24"/>
              </w:rPr>
              <w:t>аименование,</w:t>
            </w:r>
            <w:r w:rsidRPr="003A70B8">
              <w:rPr>
                <w:sz w:val="24"/>
                <w:szCs w:val="24"/>
              </w:rPr>
              <w:t xml:space="preserve"> </w:t>
            </w:r>
            <w:r w:rsidRPr="00676195">
              <w:rPr>
                <w:sz w:val="24"/>
                <w:szCs w:val="24"/>
              </w:rPr>
              <w:t>фирменное</w:t>
            </w:r>
            <w:r w:rsidRPr="003A70B8">
              <w:rPr>
                <w:sz w:val="24"/>
                <w:szCs w:val="24"/>
              </w:rPr>
              <w:t xml:space="preserve"> </w:t>
            </w:r>
            <w:r w:rsidRPr="00676195">
              <w:rPr>
                <w:sz w:val="24"/>
                <w:szCs w:val="24"/>
              </w:rPr>
              <w:t xml:space="preserve">наименование (при наличии), место нахождения (для юридического лица), почтовый адрес участника такого тендера, фамилию, имя, отчество (последнее при наличии), паспортные данные, место жительства (для физического лица), номер контактного телефона, </w:t>
            </w:r>
          </w:p>
          <w:p w14:paraId="77F4134C" w14:textId="77777777" w:rsidR="003E36D8" w:rsidRPr="003A70B8" w:rsidRDefault="003E36D8" w:rsidP="003E36D8">
            <w:pPr>
              <w:pStyle w:val="ConsPlusNormal"/>
              <w:ind w:firstLine="362"/>
              <w:jc w:val="both"/>
              <w:rPr>
                <w:rFonts w:ascii="Times New Roman" w:hAnsi="Times New Roman" w:cs="Times New Roman"/>
                <w:sz w:val="24"/>
                <w:szCs w:val="24"/>
              </w:rPr>
            </w:pPr>
            <w:r w:rsidRPr="003A70B8">
              <w:rPr>
                <w:rFonts w:ascii="Times New Roman" w:hAnsi="Times New Roman" w:cs="Times New Roman"/>
                <w:sz w:val="24"/>
                <w:szCs w:val="24"/>
              </w:rPr>
              <w:t xml:space="preserve">5. </w:t>
            </w:r>
            <w:r w:rsidRPr="00676195">
              <w:rPr>
                <w:rFonts w:ascii="Times New Roman" w:hAnsi="Times New Roman" w:cs="Times New Roman"/>
                <w:sz w:val="24"/>
                <w:szCs w:val="24"/>
              </w:rPr>
              <w:t xml:space="preserve">идентификационный номер налогоплательщика участника такого тендера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тендере (для иностранного лица), </w:t>
            </w:r>
          </w:p>
          <w:p w14:paraId="69954C3C" w14:textId="77777777" w:rsidR="003E36D8" w:rsidRPr="003A70B8" w:rsidRDefault="003E36D8" w:rsidP="003E36D8">
            <w:pPr>
              <w:pStyle w:val="ConsPlusNormal"/>
              <w:ind w:firstLine="362"/>
              <w:jc w:val="both"/>
              <w:rPr>
                <w:rFonts w:ascii="Times New Roman" w:hAnsi="Times New Roman" w:cs="Times New Roman"/>
                <w:sz w:val="24"/>
                <w:szCs w:val="24"/>
              </w:rPr>
            </w:pPr>
            <w:r w:rsidRPr="003A70B8">
              <w:rPr>
                <w:rFonts w:ascii="Times New Roman" w:hAnsi="Times New Roman" w:cs="Times New Roman"/>
                <w:sz w:val="24"/>
                <w:szCs w:val="24"/>
              </w:rPr>
              <w:t xml:space="preserve">6. </w:t>
            </w:r>
            <w:r w:rsidRPr="00676195">
              <w:rPr>
                <w:rFonts w:ascii="Times New Roman" w:hAnsi="Times New Roman" w:cs="Times New Roman"/>
                <w:sz w:val="24"/>
                <w:szCs w:val="24"/>
              </w:rPr>
              <w:t xml:space="preserve">идентификационный номер налогоплательщика (при наличии) учредителей, членов коллегиального </w:t>
            </w:r>
            <w:r w:rsidRPr="00676195">
              <w:rPr>
                <w:rFonts w:ascii="Times New Roman" w:hAnsi="Times New Roman" w:cs="Times New Roman"/>
                <w:sz w:val="24"/>
                <w:szCs w:val="24"/>
              </w:rPr>
              <w:lastRenderedPageBreak/>
              <w:t>исполнительного органа, лица, исполняющего функции единоличного исполнительного органа участника такого тендера</w:t>
            </w:r>
            <w:r w:rsidRPr="003A70B8">
              <w:rPr>
                <w:rFonts w:ascii="Times New Roman" w:hAnsi="Times New Roman" w:cs="Times New Roman"/>
                <w:sz w:val="24"/>
                <w:szCs w:val="24"/>
              </w:rPr>
              <w:t>;</w:t>
            </w:r>
          </w:p>
          <w:p w14:paraId="1F9A7CEE" w14:textId="77777777" w:rsidR="003E36D8" w:rsidRPr="00676195" w:rsidRDefault="003E36D8" w:rsidP="003E36D8">
            <w:pPr>
              <w:pStyle w:val="ConsPlusNormal"/>
              <w:ind w:firstLine="362"/>
              <w:jc w:val="both"/>
              <w:rPr>
                <w:rFonts w:ascii="Times New Roman" w:hAnsi="Times New Roman" w:cs="Times New Roman"/>
                <w:sz w:val="24"/>
                <w:szCs w:val="24"/>
              </w:rPr>
            </w:pPr>
            <w:r w:rsidRPr="003A70B8">
              <w:rPr>
                <w:rFonts w:ascii="Times New Roman" w:hAnsi="Times New Roman" w:cs="Times New Roman"/>
                <w:sz w:val="24"/>
                <w:szCs w:val="24"/>
              </w:rPr>
              <w:t>7</w:t>
            </w:r>
            <w:r w:rsidRPr="00676195">
              <w:rPr>
                <w:rFonts w:ascii="Times New Roman" w:hAnsi="Times New Roman" w:cs="Times New Roman"/>
                <w:sz w:val="24"/>
                <w:szCs w:val="24"/>
              </w:rPr>
              <w:t xml:space="preserve">. </w:t>
            </w:r>
            <w:r w:rsidRPr="003A70B8">
              <w:rPr>
                <w:rFonts w:ascii="Times New Roman" w:hAnsi="Times New Roman" w:cs="Times New Roman"/>
                <w:sz w:val="24"/>
                <w:szCs w:val="24"/>
              </w:rPr>
              <w:t>п</w:t>
            </w:r>
            <w:r w:rsidRPr="00676195">
              <w:rPr>
                <w:rFonts w:ascii="Times New Roman" w:hAnsi="Times New Roman" w:cs="Times New Roman"/>
                <w:sz w:val="24"/>
                <w:szCs w:val="24"/>
              </w:rPr>
              <w:t>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тендера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заверенный в соответствии с законодательством Российской Федерации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тендера в электронной форме.</w:t>
            </w:r>
          </w:p>
          <w:p w14:paraId="04B775DB" w14:textId="77777777" w:rsidR="003E36D8" w:rsidRPr="003A70B8" w:rsidRDefault="003E36D8" w:rsidP="003E36D8">
            <w:pPr>
              <w:pStyle w:val="ConsPlusNormal"/>
              <w:ind w:firstLine="494"/>
              <w:jc w:val="both"/>
              <w:rPr>
                <w:rFonts w:ascii="Times New Roman" w:eastAsia="Arial Unicode MS" w:hAnsi="Times New Roman" w:cs="Times New Roman"/>
                <w:sz w:val="24"/>
                <w:szCs w:val="24"/>
              </w:rPr>
            </w:pPr>
            <w:r w:rsidRPr="003A70B8">
              <w:rPr>
                <w:rFonts w:ascii="Times New Roman" w:hAnsi="Times New Roman" w:cs="Times New Roman"/>
                <w:sz w:val="24"/>
                <w:szCs w:val="24"/>
              </w:rPr>
              <w:t>8</w:t>
            </w:r>
            <w:r w:rsidRPr="00676195">
              <w:rPr>
                <w:rFonts w:ascii="Times New Roman" w:hAnsi="Times New Roman" w:cs="Times New Roman"/>
                <w:sz w:val="24"/>
                <w:szCs w:val="24"/>
              </w:rPr>
              <w:t xml:space="preserve">. Документы, подтверждающие полномочия лица на осуществление действий от имени участника тендера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тендера в электронной форме без доверенности (руководитель). В случае если от имени участника тендера в электронной форме действует иное лицо, заявка на участие в тендере в электронной форме должна содержать также доверенность на осуществление действий от имени участника тендера в электронной форме, заверенную печатью участника тендера в электронной форме (при наличии) и подписанную руководителем участника тендера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тендера в электронной форме, заявка на участие в таком тендере должна содержать также документ, подтверждающий полномочия такого лица. </w:t>
            </w:r>
            <w:r w:rsidRPr="003A70B8">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тендере в электронной форме коллективным участником, указанным в разделе 77 Положения о закупке.</w:t>
            </w:r>
          </w:p>
          <w:p w14:paraId="0D30F94D" w14:textId="77777777" w:rsidR="003E36D8" w:rsidRPr="003A70B8" w:rsidRDefault="003E36D8" w:rsidP="003E36D8">
            <w:pPr>
              <w:pStyle w:val="ConsPlusNormal"/>
              <w:ind w:firstLine="352"/>
              <w:jc w:val="both"/>
              <w:rPr>
                <w:rFonts w:ascii="Times New Roman" w:eastAsia="Arial Unicode MS" w:hAnsi="Times New Roman" w:cs="Times New Roman"/>
                <w:sz w:val="24"/>
                <w:szCs w:val="24"/>
              </w:rPr>
            </w:pPr>
            <w:r w:rsidRPr="003A70B8">
              <w:rPr>
                <w:rFonts w:ascii="Times New Roman" w:eastAsia="Arial Unicode MS" w:hAnsi="Times New Roman" w:cs="Times New Roman"/>
                <w:sz w:val="24"/>
                <w:szCs w:val="24"/>
              </w:rPr>
              <w:lastRenderedPageBreak/>
              <w:t>Указанное соглашение должно содержать:</w:t>
            </w:r>
          </w:p>
          <w:p w14:paraId="2AD8AEEE" w14:textId="77777777" w:rsidR="003E36D8" w:rsidRPr="003A70B8" w:rsidRDefault="003E36D8" w:rsidP="003E36D8">
            <w:pPr>
              <w:pStyle w:val="ConsPlusNormal"/>
              <w:ind w:firstLine="352"/>
              <w:jc w:val="both"/>
              <w:rPr>
                <w:rFonts w:ascii="Times New Roman" w:eastAsia="Arial Unicode MS" w:hAnsi="Times New Roman" w:cs="Times New Roman"/>
                <w:sz w:val="24"/>
                <w:szCs w:val="24"/>
              </w:rPr>
            </w:pPr>
            <w:r w:rsidRPr="003A70B8">
              <w:rPr>
                <w:rFonts w:ascii="Times New Roman" w:eastAsia="Arial Unicode MS" w:hAnsi="Times New Roman" w:cs="Times New Roman"/>
                <w:sz w:val="24"/>
                <w:szCs w:val="24"/>
              </w:rPr>
              <w:t>согласие каждого лица на принятие обязательств по участию в тендере в электронной форме и исполнению договора, заключаемого по результатам тендера в электронной форме;</w:t>
            </w:r>
          </w:p>
          <w:p w14:paraId="55BB9D87" w14:textId="77777777" w:rsidR="003E36D8" w:rsidRPr="003A70B8" w:rsidRDefault="003E36D8" w:rsidP="003E36D8">
            <w:pPr>
              <w:pStyle w:val="ConsPlusNormal"/>
              <w:ind w:firstLine="352"/>
              <w:jc w:val="both"/>
              <w:rPr>
                <w:rFonts w:ascii="Times New Roman" w:eastAsia="Arial Unicode MS" w:hAnsi="Times New Roman" w:cs="Times New Roman"/>
                <w:sz w:val="24"/>
                <w:szCs w:val="24"/>
              </w:rPr>
            </w:pPr>
            <w:r w:rsidRPr="003A70B8">
              <w:rPr>
                <w:rFonts w:ascii="Times New Roman" w:eastAsia="Arial Unicode MS" w:hAnsi="Times New Roman" w:cs="Times New Roman"/>
                <w:sz w:val="24"/>
                <w:szCs w:val="24"/>
              </w:rPr>
              <w:t>указание на лидера коллективного участника тендера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тендера в электронной форме (далее – лидер коллективного участника);</w:t>
            </w:r>
          </w:p>
          <w:p w14:paraId="19971F4F" w14:textId="77777777" w:rsidR="003E36D8" w:rsidRPr="00676195" w:rsidRDefault="003E36D8" w:rsidP="003E36D8">
            <w:pPr>
              <w:pStyle w:val="ConsPlusNormal"/>
              <w:ind w:firstLine="362"/>
              <w:jc w:val="both"/>
              <w:rPr>
                <w:rFonts w:ascii="Times New Roman" w:hAnsi="Times New Roman" w:cs="Times New Roman"/>
                <w:sz w:val="24"/>
                <w:szCs w:val="24"/>
              </w:rPr>
            </w:pPr>
            <w:r w:rsidRPr="003A70B8">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тендера в электронной форме</w:t>
            </w:r>
            <w:r w:rsidRPr="00676195">
              <w:rPr>
                <w:rFonts w:ascii="Times New Roman" w:hAnsi="Times New Roman" w:cs="Times New Roman"/>
                <w:sz w:val="24"/>
                <w:szCs w:val="24"/>
              </w:rPr>
              <w:t>.</w:t>
            </w:r>
          </w:p>
          <w:p w14:paraId="5598D651" w14:textId="77777777" w:rsidR="003E36D8" w:rsidRPr="00676195" w:rsidRDefault="003E36D8" w:rsidP="003E36D8">
            <w:pPr>
              <w:pStyle w:val="ConsPlusNormal"/>
              <w:ind w:firstLine="362"/>
              <w:jc w:val="both"/>
              <w:rPr>
                <w:rFonts w:ascii="Times New Roman" w:hAnsi="Times New Roman" w:cs="Times New Roman"/>
                <w:sz w:val="24"/>
                <w:szCs w:val="24"/>
              </w:rPr>
            </w:pPr>
            <w:r w:rsidRPr="003A70B8">
              <w:rPr>
                <w:rFonts w:ascii="Times New Roman" w:hAnsi="Times New Roman" w:cs="Times New Roman"/>
                <w:sz w:val="24"/>
                <w:szCs w:val="24"/>
              </w:rPr>
              <w:t>9</w:t>
            </w:r>
            <w:r w:rsidRPr="00676195">
              <w:rPr>
                <w:rFonts w:ascii="Times New Roman" w:hAnsi="Times New Roman" w:cs="Times New Roman"/>
                <w:sz w:val="24"/>
                <w:szCs w:val="24"/>
              </w:rPr>
              <w:t xml:space="preserve">. Копии учредительных документов участника </w:t>
            </w:r>
            <w:r w:rsidRPr="003A70B8">
              <w:rPr>
                <w:rFonts w:ascii="Times New Roman" w:hAnsi="Times New Roman" w:cs="Times New Roman"/>
                <w:sz w:val="24"/>
                <w:szCs w:val="24"/>
              </w:rPr>
              <w:t>тендера</w:t>
            </w:r>
            <w:r w:rsidRPr="00676195">
              <w:rPr>
                <w:rFonts w:ascii="Times New Roman" w:hAnsi="Times New Roman" w:cs="Times New Roman"/>
                <w:sz w:val="24"/>
                <w:szCs w:val="24"/>
              </w:rPr>
              <w:t xml:space="preserve"> в электронной форме (для юридических лиц);</w:t>
            </w:r>
          </w:p>
          <w:p w14:paraId="6362B93D" w14:textId="77777777" w:rsidR="003E36D8" w:rsidRPr="00676195" w:rsidRDefault="003E36D8" w:rsidP="003E36D8">
            <w:pPr>
              <w:pStyle w:val="ConsPlusNormal"/>
              <w:ind w:firstLine="362"/>
              <w:jc w:val="both"/>
              <w:rPr>
                <w:rFonts w:ascii="Times New Roman" w:hAnsi="Times New Roman" w:cs="Times New Roman"/>
                <w:sz w:val="24"/>
                <w:szCs w:val="24"/>
              </w:rPr>
            </w:pPr>
            <w:r w:rsidRPr="003A70B8">
              <w:rPr>
                <w:rFonts w:ascii="Times New Roman" w:hAnsi="Times New Roman" w:cs="Times New Roman"/>
                <w:sz w:val="24"/>
                <w:szCs w:val="24"/>
              </w:rPr>
              <w:t>10</w:t>
            </w:r>
            <w:r w:rsidRPr="00676195">
              <w:rPr>
                <w:rFonts w:ascii="Times New Roman" w:hAnsi="Times New Roman" w:cs="Times New Roman"/>
                <w:sz w:val="24"/>
                <w:szCs w:val="24"/>
              </w:rPr>
              <w:t>.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тендера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7D46924" w14:textId="66D7FBA4" w:rsidR="002040CB" w:rsidRPr="00676195" w:rsidRDefault="003E36D8" w:rsidP="003E36D8">
            <w:pPr>
              <w:pStyle w:val="ConsPlusNormal"/>
              <w:ind w:firstLine="362"/>
              <w:jc w:val="both"/>
              <w:rPr>
                <w:rFonts w:ascii="Times New Roman" w:hAnsi="Times New Roman" w:cs="Times New Roman"/>
                <w:sz w:val="24"/>
                <w:szCs w:val="24"/>
              </w:rPr>
            </w:pPr>
            <w:r w:rsidRPr="003A70B8">
              <w:rPr>
                <w:rFonts w:ascii="Times New Roman" w:hAnsi="Times New Roman" w:cs="Times New Roman"/>
                <w:sz w:val="24"/>
                <w:szCs w:val="24"/>
              </w:rPr>
              <w:t>11</w:t>
            </w:r>
            <w:r w:rsidRPr="00676195">
              <w:rPr>
                <w:rFonts w:ascii="Times New Roman" w:hAnsi="Times New Roman" w:cs="Times New Roman"/>
                <w:sz w:val="24"/>
                <w:szCs w:val="24"/>
              </w:rPr>
              <w:t>. Решение об одобрении или о совершении сделки (в том числе крупной) либо копию такого решения в случае, если внесение денежных средств в качестве обеспечения заявки на участие в тендере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564B0D" w:rsidRPr="00DA13D5">
              <w:rPr>
                <w:rFonts w:ascii="Times New Roman" w:eastAsia="Arial Unicode MS" w:hAnsi="Times New Roman" w:cs="Times New Roman"/>
                <w:sz w:val="24"/>
                <w:szCs w:val="24"/>
                <w:lang w:val="en-US"/>
              </w:rPr>
              <w:t/>
              <w:br/>
              <w:t>12. документы или копии документов, подтверждающие соответствие участника тендера в электронной форме установленным тендерной документацией требованиям к участникам такого тендера</w:t>
              <w:br/>
              <w:t>13. копии документов, подтверждающих соответствие работы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14. согласие субъекта персональных данных на обработку его персональных данных (для участника тендера в электронной форме - физического лица)</w:t>
              <w:br/>
              <w:t/>
            </w:r>
          </w:p>
          <w:p w14:paraId="611ADE36" w14:textId="142C4910" w:rsidR="003E36D8" w:rsidRPr="00437CC4" w:rsidRDefault="003E36D8" w:rsidP="003E36D8">
            <w:pPr>
              <w:pStyle w:val="ConsPlusNormal"/>
              <w:ind w:firstLine="494"/>
              <w:jc w:val="both"/>
              <w:rPr>
                <w:rFonts w:ascii="Times New Roman" w:hAnsi="Times New Roman" w:cs="Times New Roman"/>
              </w:rPr>
            </w:pPr>
            <w:r w:rsidRPr="00676195">
              <w:rPr>
                <w:rFonts w:ascii="Times New Roman" w:hAnsi="Times New Roman" w:cs="Times New Roman"/>
                <w:sz w:val="24"/>
                <w:szCs w:val="24"/>
              </w:rPr>
              <w:t>Заявка на участие в тендере в электронной форме может содержать эскиз, рисунок, чертеж, фотографию, иное изображение товара, на поставку которого заключается договор.</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ТЕНДЕРЕ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74" w:name="_Toc375898306"/>
            <w:bookmarkStart w:id="375" w:name="_Toc375898890"/>
            <w:bookmarkStart w:id="376" w:name="_Toc376103907"/>
            <w:bookmarkStart w:id="377" w:name="_Toc376104004"/>
            <w:bookmarkStart w:id="378" w:name="_Toc376104162"/>
            <w:bookmarkStart w:id="379" w:name="_Toc376104436"/>
            <w:bookmarkEnd w:id="374"/>
            <w:bookmarkEnd w:id="375"/>
            <w:bookmarkEnd w:id="376"/>
            <w:bookmarkEnd w:id="377"/>
            <w:bookmarkEnd w:id="378"/>
            <w:bookmarkEnd w:id="37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w:t>
            </w:r>
            <w:r w:rsidR="00393BBB" w:rsidRPr="00BB2B1F">
              <w:rPr>
                <w:rFonts w:ascii="Times New Roman" w:hAnsi="Times New Roman" w:cs="Times New Roman"/>
                <w:color w:val="auto"/>
              </w:rPr>
              <w:lastRenderedPageBreak/>
              <w:t xml:space="preserve">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lastRenderedPageBreak/>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«20» сентября 2023</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lastRenderedPageBreak/>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«25» сентября 2023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0" w:name="_Toc375898307"/>
            <w:bookmarkStart w:id="381" w:name="_Toc375898891"/>
            <w:bookmarkStart w:id="382" w:name="_Toc376103908"/>
            <w:bookmarkStart w:id="383" w:name="_Toc376104005"/>
            <w:bookmarkStart w:id="384" w:name="_Toc376104163"/>
            <w:bookmarkStart w:id="385" w:name="_Toc376104437"/>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5EE5E694"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w:t>
            </w:r>
            <w:r w:rsidR="00241651">
              <w:rPr>
                <w:rFonts w:ascii="Times New Roman" w:hAnsi="Times New Roman" w:cs="Times New Roman"/>
                <w:color w:val="auto"/>
              </w:rPr>
              <w:t>тендере</w:t>
            </w:r>
            <w:r w:rsidR="00393BBB" w:rsidRPr="00BB2B1F">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B556465"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D30FAB">
              <w:rPr>
                <w:rFonts w:ascii="Times New Roman" w:hAnsi="Times New Roman" w:cs="Times New Roman"/>
                <w:color w:val="auto"/>
              </w:rPr>
              <w:t>тендере</w:t>
            </w:r>
            <w:r w:rsidR="003B42EF">
              <w:rPr>
                <w:rFonts w:ascii="Times New Roman" w:hAnsi="Times New Roman" w:cs="Times New Roman"/>
                <w:color w:val="auto"/>
              </w:rPr>
              <w:t xml:space="preserve">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«20» сентября 2023</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4A71E145"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sidR="002A3AC2">
              <w:rPr>
                <w:rFonts w:ascii="Times New Roman" w:hAnsi="Times New Roman" w:cs="Times New Roman"/>
                <w:color w:val="auto"/>
              </w:rPr>
              <w:t>тендере</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«28» сентября 2023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6" w:name="_Toc376103909"/>
            <w:bookmarkStart w:id="387" w:name="_Toc376104006"/>
            <w:bookmarkStart w:id="388" w:name="_Toc376104164"/>
            <w:bookmarkStart w:id="389" w:name="_Toc376104438"/>
            <w:bookmarkStart w:id="390" w:name="_Toc376103910"/>
            <w:bookmarkStart w:id="391" w:name="_Toc376104007"/>
            <w:bookmarkStart w:id="392" w:name="_Toc376104165"/>
            <w:bookmarkStart w:id="393" w:name="_Toc376104439"/>
            <w:bookmarkEnd w:id="386"/>
            <w:bookmarkEnd w:id="387"/>
            <w:bookmarkEnd w:id="388"/>
            <w:bookmarkEnd w:id="389"/>
            <w:bookmarkEnd w:id="390"/>
            <w:bookmarkEnd w:id="391"/>
            <w:bookmarkEnd w:id="392"/>
            <w:bookmarkEnd w:id="39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1B61EA61"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 xml:space="preserve">Дата </w:t>
            </w:r>
            <w:r w:rsidR="00EA4E7B">
              <w:rPr>
                <w:rFonts w:ascii="Times New Roman" w:hAnsi="Times New Roman" w:cs="Times New Roman"/>
                <w:color w:val="auto"/>
              </w:rPr>
              <w:t>и время</w:t>
            </w:r>
            <w:r w:rsidR="003863DE">
              <w:rPr>
                <w:rFonts w:ascii="Times New Roman" w:hAnsi="Times New Roman" w:cs="Times New Roman"/>
                <w:color w:val="auto"/>
              </w:rPr>
              <w:t xml:space="preserve"> проведения процедуры подачи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0098FF3A"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 xml:space="preserve">Дата </w:t>
            </w:r>
            <w:r w:rsidR="00FA3211">
              <w:rPr>
                <w:rFonts w:ascii="Times New Roman" w:eastAsia="Times New Roman" w:hAnsi="Times New Roman" w:cs="Times New Roman"/>
                <w:color w:val="auto"/>
              </w:rPr>
              <w:t>и время проведения процедуры подачи ценовых предложений</w:t>
            </w:r>
            <w:r w:rsidRPr="005C5C8A">
              <w:rPr>
                <w:rFonts w:ascii="Times New Roman" w:eastAsia="Times New Roman" w:hAnsi="Times New Roman" w:cs="Times New Roman"/>
                <w:color w:val="auto"/>
              </w:rPr>
              <w:t>:</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«29» сентября 2023</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1A12B946" w14:textId="5B148743" w:rsidR="00393BBB" w:rsidRPr="00A02C56" w:rsidRDefault="00F610E7" w:rsidP="00000842">
            <w:pPr>
              <w:contextualSpacing/>
              <w:jc w:val="both"/>
              <w:rPr>
                <w:rFonts w:ascii="Times New Roman" w:eastAsia="Times New Roman" w:hAnsi="Times New Roman"/>
                <w:color w:val="auto"/>
              </w:rPr>
            </w:pPr>
            <w:r w:rsidRPr="00F610E7">
              <w:rPr>
                <w:rFonts w:ascii="Times New Roman" w:eastAsia="Times New Roman" w:hAnsi="Times New Roman" w:cs="Times New Roman"/>
                <w:color w:val="auto"/>
              </w:rPr>
              <w:t>Процедура подачи ценовых предложений начинается через два часа с момента окончания срока подачи заявок на участие в тендере в электронной форме</w:t>
            </w:r>
            <w:r>
              <w:rPr>
                <w:rFonts w:ascii="Times New Roman" w:eastAsia="Times New Roman" w:hAnsi="Times New Roman" w:cs="Times New Roman"/>
                <w:color w:val="auto"/>
              </w:rPr>
              <w:t>.</w:t>
            </w:r>
          </w:p>
          <w:p w14:paraId="5B5A68FA" w14:textId="77777777" w:rsidR="00393BBB" w:rsidRPr="00FF000C" w:rsidRDefault="00393BBB" w:rsidP="00000842">
            <w:pPr>
              <w:jc w:val="both"/>
              <w:rPr>
                <w:rFonts w:ascii="Times New Roman" w:eastAsia="Times New Roman" w:hAnsi="Times New Roman"/>
                <w:color w:val="auto"/>
              </w:rPr>
            </w:pPr>
          </w:p>
        </w:tc>
      </w:tr>
      <w:tr w:rsidR="00665195" w14:paraId="5B0CE8C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E6585F" w14:textId="5A2C5E4F" w:rsidR="00665195" w:rsidRDefault="00665195" w:rsidP="00665195">
            <w:pPr>
              <w:suppressAutoHyphens/>
              <w:rPr>
                <w:rFonts w:ascii="Times New Roman" w:hAnsi="Times New Roman" w:cs="Times New Roman"/>
                <w:color w:val="00000A"/>
              </w:rPr>
            </w:pPr>
            <w:r>
              <w:rPr>
                <w:rFonts w:ascii="Times New Roman" w:hAnsi="Times New Roman" w:cs="Times New Roman"/>
                <w:color w:val="00000A"/>
              </w:rPr>
              <w:t>23.1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912FE" w14:textId="4C685F15" w:rsidR="00665195" w:rsidRPr="00BB2B1F" w:rsidRDefault="00665195" w:rsidP="00393BBB">
            <w:pPr>
              <w:rPr>
                <w:rFonts w:ascii="Times New Roman" w:hAnsi="Times New Roman" w:cs="Times New Roman"/>
                <w:color w:val="auto"/>
              </w:rPr>
            </w:pPr>
            <w:r w:rsidRPr="00665195">
              <w:rPr>
                <w:rFonts w:ascii="Times New Roman" w:hAnsi="Times New Roman" w:cs="Times New Roman"/>
                <w:color w:val="auto"/>
              </w:rPr>
              <w:t xml:space="preserve">Срок направления оператором электронной площадки Заказчику протокола подачи ценовых предложений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BA9C59" w14:textId="170DEF9D" w:rsidR="00665195" w:rsidRPr="005C5C8A" w:rsidRDefault="00D609DC" w:rsidP="00000842">
            <w:pPr>
              <w:contextualSpacing/>
              <w:jc w:val="both"/>
              <w:rPr>
                <w:rFonts w:ascii="Times New Roman" w:eastAsia="Times New Roman" w:hAnsi="Times New Roman" w:cs="Times New Roman"/>
                <w:color w:val="auto"/>
              </w:rPr>
            </w:pPr>
            <w:r w:rsidRPr="00D609DC">
              <w:rPr>
                <w:rFonts w:ascii="Times New Roman" w:eastAsia="Times New Roman" w:hAnsi="Times New Roman" w:cs="Times New Roman"/>
                <w:color w:val="auto"/>
              </w:rPr>
              <w:t>В соответствии с пунктом 15.11 раздела 15 части V «ПРОВЕДЕНИЕ ПРОЦЕДУРЫ ПОДАЧИ ЦЕНОВЫХ ПРЕДЛОЖЕНИЕ, ПОДВЕДЕНИЕ ИТОГОВ ТЕНДЕРА В ЭЛЕКТРОННОЙ ФОРМЕ» документации, а именно: 1 час с момента завершения процедуры подачи ценовых предложений.</w:t>
            </w: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0CAED6E6" w:rsidR="00393BBB" w:rsidRPr="0091569A" w:rsidRDefault="00644E9B" w:rsidP="00393BBB">
            <w:pPr>
              <w:rPr>
                <w:color w:val="auto"/>
                <w:sz w:val="18"/>
                <w:szCs w:val="18"/>
              </w:rPr>
            </w:pPr>
            <w:r w:rsidRPr="00644E9B">
              <w:rPr>
                <w:rFonts w:ascii="Times New Roman" w:hAnsi="Times New Roman" w:cs="Times New Roman"/>
                <w:color w:val="auto"/>
              </w:rPr>
              <w:t>Дата подведения итогов тендера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262E70E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w:t>
            </w:r>
            <w:r w:rsidR="00BC0119" w:rsidRPr="00BC0119">
              <w:rPr>
                <w:rFonts w:ascii="Times New Roman" w:hAnsi="Times New Roman" w:cs="Times New Roman"/>
                <w:color w:val="auto"/>
                <w:lang w:val="ru-MD"/>
              </w:rPr>
              <w:t xml:space="preserve"> </w:t>
            </w:r>
            <w:r w:rsidR="00BC0119">
              <w:rPr>
                <w:rFonts w:ascii="Times New Roman" w:hAnsi="Times New Roman" w:cs="Times New Roman"/>
                <w:color w:val="auto"/>
              </w:rPr>
              <w:t xml:space="preserve">подведения итогов тендера </w:t>
            </w:r>
            <w:r>
              <w:rPr>
                <w:rFonts w:ascii="Times New Roman" w:hAnsi="Times New Roman" w:cs="Times New Roman"/>
                <w:color w:val="auto"/>
              </w:rPr>
              <w:t>в электронной форме:</w:t>
            </w:r>
          </w:p>
          <w:p w14:paraId="1469690B" w14:textId="5F71D096" w:rsidR="00393BBB" w:rsidRPr="00BF05C0" w:rsidRDefault="00CD27F2" w:rsidP="009E4951">
            <w:pPr>
              <w:jc w:val="both"/>
              <w:rPr>
                <w:rFonts w:ascii="Times New Roman" w:hAnsi="Times New Roman" w:cs="Times New Roman"/>
                <w:color w:val="auto"/>
              </w:rPr>
            </w:pPr>
            <w:r w:rsidRPr="00CD27F2">
              <w:rPr>
                <w:rFonts w:ascii="Times New Roman" w:hAnsi="Times New Roman" w:cs="Times New Roman"/>
                <w:color w:val="auto"/>
              </w:rPr>
              <w:t>«28» сентября 2023</w:t>
            </w:r>
            <w:r w:rsidR="00393BBB" w:rsidRPr="005C5C8A">
              <w:rPr>
                <w:rFonts w:ascii="Times New Roman" w:eastAsia="Times New Roman" w:hAnsi="Times New Roman" w:cs="Times New Roman"/>
                <w:b/>
                <w:i/>
                <w:color w:val="auto"/>
              </w:rPr>
              <w:t xml:space="preserve"> </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4" w:name="_Toc375898308"/>
            <w:bookmarkStart w:id="395" w:name="_Toc375898892"/>
            <w:bookmarkStart w:id="396" w:name="_Toc376103911"/>
            <w:bookmarkStart w:id="397" w:name="_Toc376104008"/>
            <w:bookmarkStart w:id="398" w:name="_Toc376104166"/>
            <w:bookmarkStart w:id="399" w:name="_Toc376104440"/>
            <w:bookmarkStart w:id="400" w:name="_Toc375898309"/>
            <w:bookmarkStart w:id="401" w:name="_Toc375898893"/>
            <w:bookmarkStart w:id="402" w:name="_Toc375898310"/>
            <w:bookmarkStart w:id="403" w:name="_Toc375898894"/>
            <w:bookmarkStart w:id="404" w:name="_Toc376103913"/>
            <w:bookmarkStart w:id="405" w:name="_Toc376104010"/>
            <w:bookmarkStart w:id="406" w:name="_Toc376104168"/>
            <w:bookmarkStart w:id="407" w:name="_Toc376104442"/>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034AC4C6" w:rsidR="00393BBB" w:rsidRPr="00C20826" w:rsidRDefault="00A275D1" w:rsidP="00393BBB">
            <w:r w:rsidRPr="00A275D1">
              <w:rPr>
                <w:rFonts w:ascii="Times New Roman" w:hAnsi="Times New Roman" w:cs="Times New Roman"/>
                <w:color w:val="00000A"/>
              </w:rPr>
              <w:t>Обеспечение заявок на участие в тендере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FA5D5" w14:textId="159FAEC6" w:rsidR="00393BBB" w:rsidRDefault="00EF1B5E" w:rsidP="00000842">
            <w:pPr>
              <w:jc w:val="both"/>
            </w:pPr>
            <w:r w:rsidRPr="00C8651B">
              <w:rPr>
                <w:rFonts w:ascii="Times New Roman" w:hAnsi="Times New Roman" w:cs="Times New Roman"/>
                <w:color w:val="auto"/>
              </w:rPr>
              <w:t>Не требуется</w:t>
            </w:r>
            <w:r>
              <w:t xml:space="preserve"> </w:t>
            </w:r>
          </w:p>
        </w:tc>
      </w:tr>
      <w:tr w:rsidR="00744136" w14:paraId="5FC24C95"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69B5D951" w14:textId="3C384F0F" w:rsidR="00744136" w:rsidRDefault="00744136" w:rsidP="00744136">
            <w:pPr>
              <w:suppressAutoHyphens/>
              <w:rPr>
                <w:rFonts w:ascii="Times New Roman" w:hAnsi="Times New Roman" w:cs="Times New Roman"/>
                <w:color w:val="00000A"/>
              </w:rPr>
            </w:pPr>
            <w:r>
              <w:rPr>
                <w:rFonts w:ascii="Times New Roman" w:hAnsi="Times New Roman" w:cs="Times New Roman"/>
                <w:color w:val="00000A"/>
              </w:rPr>
              <w:t>25.1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EDFC2" w14:textId="331D3A1A" w:rsidR="00744136" w:rsidRPr="00A275D1" w:rsidRDefault="00744136" w:rsidP="00393BBB">
            <w:pPr>
              <w:rPr>
                <w:rFonts w:ascii="Times New Roman" w:hAnsi="Times New Roman" w:cs="Times New Roman"/>
                <w:color w:val="00000A"/>
              </w:rPr>
            </w:pPr>
            <w:r w:rsidRPr="003A70B8">
              <w:rPr>
                <w:rFonts w:ascii="Times New Roman" w:hAnsi="Times New Roman" w:cs="Times New Roman"/>
                <w:color w:val="00000A"/>
              </w:rPr>
              <w:t>Размер обеспечения заявок на участие в тендере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BAB518" w14:textId="08EF7C72" w:rsidR="000E54F6" w:rsidRPr="000E54F6" w:rsidRDefault="00A339EE" w:rsidP="000E54F6">
            <w:pPr>
              <w:tabs>
                <w:tab w:val="left" w:pos="441"/>
              </w:tabs>
              <w:rPr>
                <w:rFonts w:ascii="Times New Roman" w:hAnsi="Times New Roman" w:cs="Times New Roman"/>
              </w:rPr>
            </w:pPr>
            <w:r w:rsidRPr="00756F65">
              <w:rPr>
                <w:rFonts w:ascii="Times New Roman" w:hAnsi="Times New Roman" w:cs="Times New Roman"/>
                <w:color w:val="auto"/>
              </w:rPr>
              <w:t>Не требуется</w:t>
            </w:r>
            <w:r w:rsidR="000E54F6">
              <w:rPr>
                <w:rFonts w:ascii="Times New Roman" w:hAnsi="Times New Roman" w:cs="Times New Roman"/>
              </w:rPr>
              <w:tab/>
            </w:r>
          </w:p>
        </w:tc>
      </w:tr>
      <w:tr w:rsidR="00A16E30" w14:paraId="51A3F909"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AE5F15D" w14:textId="1976E0AB" w:rsidR="00A16E30" w:rsidRDefault="00A16E30" w:rsidP="00744136">
            <w:pPr>
              <w:suppressAutoHyphens/>
              <w:rPr>
                <w:rFonts w:ascii="Times New Roman" w:hAnsi="Times New Roman" w:cs="Times New Roman"/>
                <w:color w:val="00000A"/>
              </w:rPr>
            </w:pPr>
            <w:r>
              <w:rPr>
                <w:rFonts w:ascii="Times New Roman" w:hAnsi="Times New Roman" w:cs="Times New Roman"/>
                <w:color w:val="00000A"/>
              </w:rPr>
              <w:t>25.2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9695B" w14:textId="34B659D9" w:rsidR="00A16E30" w:rsidRPr="003A70B8" w:rsidRDefault="00A16E30" w:rsidP="00393BBB">
            <w:pPr>
              <w:rPr>
                <w:rFonts w:ascii="Times New Roman" w:hAnsi="Times New Roman" w:cs="Times New Roman"/>
                <w:color w:val="00000A"/>
              </w:rPr>
            </w:pPr>
            <w:r w:rsidRPr="003A70B8">
              <w:rPr>
                <w:rFonts w:ascii="Times New Roman" w:hAnsi="Times New Roman" w:cs="Times New Roman"/>
                <w:color w:val="00000A"/>
              </w:rPr>
              <w:t>Срок и порядок предоставления обеспечения заявок на участие в тендере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BA98B" w14:textId="7C8DD6E9" w:rsidR="00A16E30" w:rsidRPr="00756F65" w:rsidRDefault="00045518" w:rsidP="000E54F6">
            <w:pPr>
              <w:tabs>
                <w:tab w:val="left" w:pos="441"/>
              </w:tabs>
              <w:rPr>
                <w:rFonts w:ascii="Times New Roman" w:hAnsi="Times New Roman" w:cs="Times New Roman"/>
                <w:color w:val="auto"/>
              </w:rPr>
            </w:pPr>
            <w:r w:rsidRPr="00045518">
              <w:rPr>
                <w:rFonts w:ascii="Times New Roman" w:hAnsi="Times New Roman" w:cs="Times New Roman"/>
                <w:color w:val="auto"/>
              </w:rPr>
              <w:t>Не требуется</w:t>
            </w: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344854C2" w:rsidR="000E7F62" w:rsidRPr="00BB2B1F" w:rsidRDefault="008C2B0C" w:rsidP="000E7F62">
            <w:pPr>
              <w:rPr>
                <w:rFonts w:ascii="Times New Roman" w:hAnsi="Times New Roman" w:cs="Times New Roman"/>
                <w:color w:val="00000A"/>
              </w:rPr>
            </w:pPr>
            <w:r w:rsidRPr="008C2B0C">
              <w:rPr>
                <w:rFonts w:ascii="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19808717" w:rsidR="000E7F62" w:rsidRPr="00C8651B" w:rsidRDefault="006E0021"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22BAE888"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655D21">
              <w:rPr>
                <w:rFonts w:ascii="Times New Roman" w:hAnsi="Times New Roman" w:cs="Times New Roman"/>
                <w:color w:val="00000A"/>
              </w:rPr>
              <w:t>6</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233C5D90" w:rsidR="00E46237" w:rsidRPr="00D9366E" w:rsidRDefault="00180430" w:rsidP="00C455B9">
            <w:pPr>
              <w:rPr>
                <w:rFonts w:ascii="Times New Roman" w:hAnsi="Times New Roman" w:cs="Times New Roman"/>
                <w:color w:val="00000A"/>
              </w:rPr>
            </w:pPr>
            <w:r w:rsidRPr="00180430">
              <w:rPr>
                <w:rFonts w:ascii="Times New Roman" w:hAnsi="Times New Roman" w:cs="Times New Roman"/>
                <w:color w:val="00000A"/>
              </w:rPr>
              <w:t xml:space="preserve">Размер обеспечения исполнения договора, срок и порядок предоставления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55B144AF" w:rsidR="00E46237" w:rsidRPr="00485298" w:rsidRDefault="00252D35" w:rsidP="00000842">
            <w:pPr>
              <w:jc w:val="both"/>
              <w:rPr>
                <w:rFonts w:ascii="Times New Roman" w:hAnsi="Times New Roman" w:cs="Times New Roman"/>
                <w:color w:val="000000" w:themeColor="text1"/>
                <w:sz w:val="28"/>
                <w:szCs w:val="28"/>
              </w:rPr>
            </w:pPr>
            <w:r w:rsidRPr="00252D35">
              <w:rPr>
                <w:rFonts w:ascii="Times New Roman" w:hAnsi="Times New Roman" w:cs="Times New Roman"/>
                <w:color w:val="auto"/>
              </w:rPr>
              <w:t>Размер обеспечения исполнения договора составляет: 10,00% от начальной (максимальной) цены договора, что составляет: 80 000 (восемьдесят тысяч)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1 месяц.</w:t>
              <w:b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bookmarkStart w:id="408" w:name="_Toc375898311"/>
            <w:bookmarkStart w:id="409" w:name="_Toc375898895"/>
            <w:bookmarkStart w:id="410" w:name="_Toc376103914"/>
            <w:bookmarkStart w:id="411" w:name="_Toc376104011"/>
            <w:bookmarkStart w:id="412" w:name="_Toc376104169"/>
            <w:bookmarkStart w:id="413" w:name="_Toc376104443"/>
            <w:bookmarkEnd w:id="408"/>
            <w:bookmarkEnd w:id="409"/>
            <w:bookmarkEnd w:id="410"/>
            <w:bookmarkEnd w:id="411"/>
            <w:bookmarkEnd w:id="412"/>
            <w:bookmarkEnd w:id="41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08E4F50B" w:rsidR="00D9366E" w:rsidRPr="00BB2B1F" w:rsidRDefault="0054657F" w:rsidP="00870EAF">
            <w:pPr>
              <w:rPr>
                <w:rFonts w:ascii="Times New Roman" w:hAnsi="Times New Roman" w:cs="Times New Roman"/>
                <w:color w:val="00000A"/>
              </w:rPr>
            </w:pPr>
            <w:r w:rsidRPr="0054657F">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4BFEF006" w:rsidR="00D9366E" w:rsidRPr="006E30B4" w:rsidRDefault="00AA6F64" w:rsidP="00000842">
            <w:pPr>
              <w:jc w:val="both"/>
              <w:rPr>
                <w:rFonts w:ascii="Times New Roman" w:hAnsi="Times New Roman" w:cs="Times New Roman"/>
                <w:color w:val="auto"/>
              </w:rPr>
            </w:pPr>
            <w:r w:rsidRPr="006E30B4">
              <w:rPr>
                <w:rFonts w:ascii="Times New Roman" w:hAnsi="Times New Roman" w:cs="Times New Roman"/>
                <w:color w:val="00000A"/>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39827031" w:rsidR="00870EAF" w:rsidRPr="008D2024" w:rsidRDefault="0046295A" w:rsidP="008D2024">
            <w:pPr>
              <w:suppressAutoHyphens/>
              <w:rPr>
                <w:rFonts w:ascii="Times New Roman" w:hAnsi="Times New Roman" w:cs="Times New Roman"/>
                <w:color w:val="00000A"/>
              </w:rPr>
            </w:pPr>
            <w:bookmarkStart w:id="414" w:name="_Toc375898312"/>
            <w:bookmarkStart w:id="415" w:name="_Toc375898896"/>
            <w:bookmarkStart w:id="416" w:name="_Toc375898313"/>
            <w:bookmarkStart w:id="417" w:name="_Toc375898897"/>
            <w:bookmarkStart w:id="418" w:name="_Toc375898314"/>
            <w:bookmarkStart w:id="419" w:name="_Toc375898898"/>
            <w:bookmarkStart w:id="420" w:name="_Toc375898316"/>
            <w:bookmarkStart w:id="421" w:name="_Toc375898900"/>
            <w:bookmarkStart w:id="422" w:name="_Toc376103915"/>
            <w:bookmarkStart w:id="423" w:name="_Toc376104012"/>
            <w:bookmarkStart w:id="424" w:name="_Toc376104170"/>
            <w:bookmarkStart w:id="425" w:name="_Toc376104444"/>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cs="Times New Roman"/>
                <w:color w:val="00000A"/>
              </w:rPr>
              <w:t>2</w:t>
            </w:r>
            <w:r w:rsidR="00405986">
              <w:rPr>
                <w:rFonts w:ascii="Times New Roman" w:hAnsi="Times New Roman" w:cs="Times New Roman"/>
                <w:color w:val="00000A"/>
              </w:rPr>
              <w:t>7</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09194E9F" w:rsidR="00870EAF" w:rsidRPr="00BB2B1F" w:rsidRDefault="00F56592" w:rsidP="00C455B9">
            <w:pPr>
              <w:rPr>
                <w:rFonts w:ascii="Times New Roman" w:hAnsi="Times New Roman" w:cs="Times New Roman"/>
                <w:color w:val="00000A"/>
              </w:rPr>
            </w:pPr>
            <w:r w:rsidRPr="00F56592">
              <w:rPr>
                <w:rFonts w:ascii="Times New Roman" w:eastAsia="Times New Roman" w:hAnsi="Times New Roman" w:cs="Times New Roman"/>
                <w:color w:val="00000A"/>
              </w:rPr>
              <w:t xml:space="preserve">Размер обеспечения исполнения гарантийных обязательств, срок и порядок их предоставления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1ECF3A87" w:rsidR="00870EAF" w:rsidRPr="000D316C" w:rsidRDefault="00BD310A" w:rsidP="00000842">
            <w:pPr>
              <w:pStyle w:val="ConsPlusNormal"/>
              <w:ind w:firstLine="0"/>
              <w:jc w:val="both"/>
              <w:rPr>
                <w:rFonts w:ascii="Times New Roman" w:eastAsia="Arial Unicode MS" w:hAnsi="Times New Roman" w:cs="Times New Roman"/>
                <w:i/>
                <w:sz w:val="24"/>
                <w:szCs w:val="24"/>
              </w:rPr>
            </w:pPr>
            <w:r w:rsidRPr="00BD310A">
              <w:rPr>
                <w:rFonts w:ascii="Times New Roman" w:eastAsia="Arial Unicode MS" w:hAnsi="Times New Roman" w:cs="Times New Roman"/>
                <w:color w:val="00000A"/>
                <w:sz w:val="24"/>
                <w:szCs w:val="24"/>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26" w:name="_Toc375898317"/>
            <w:bookmarkStart w:id="427" w:name="_Toc375898901"/>
            <w:bookmarkStart w:id="428" w:name="_Toc376103916"/>
            <w:bookmarkStart w:id="429" w:name="_Toc376104013"/>
            <w:bookmarkStart w:id="430" w:name="_Toc376104171"/>
            <w:bookmarkStart w:id="431" w:name="_Toc376104445"/>
            <w:bookmarkEnd w:id="426"/>
            <w:bookmarkEnd w:id="427"/>
            <w:bookmarkEnd w:id="428"/>
            <w:bookmarkEnd w:id="429"/>
            <w:bookmarkEnd w:id="430"/>
            <w:bookmarkEnd w:id="43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23F26FFD" w:rsidR="00870EAF" w:rsidRPr="000D4B58" w:rsidRDefault="008F2120" w:rsidP="00166C69">
            <w:pPr>
              <w:rPr>
                <w:rFonts w:ascii="Times New Roman" w:hAnsi="Times New Roman" w:cs="Times New Roman"/>
                <w:color w:val="00000A"/>
              </w:rPr>
            </w:pPr>
            <w:r w:rsidRPr="008F2120">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реквизиты для оформления независимой 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ГОСУДАРСТВЕННОЕ АВТОНОМНОЕ УЧРЕЖДЕНИЕ СОЦИАЛЬНОГО ОБСЛУЖИВАНИЯ МОСКОВСКОЙ ОБЛАСТИ "КОМПЛЕКСНЫЙ ЦЕНТР СОЦИАЛЬНОГО ОБСЛУЖИВАНИЯ И РЕАБИЛИТАЦИИ"</w:t>
              <w:br/>
              <w:t>ИНН: 5017091830</w:t>
              <w:br/>
              <w:t>КПП: 501701001</w:t>
              <w:br/>
              <w:t>ОКПО: 92725863</w:t>
              <w:br/>
              <w:t>ОГРН: 1115017002540</w:t>
              <w:br/>
              <w:t>ОКТМО: </w:t>
              <w:br/>
              <w:t/>
              <w:br/>
              <w:t>Телефон: 7-495-9923875</w:t>
              <w:br/>
              <w:t>Почта: lpsoc@mail.ru</w:t>
              <w:br/>
              <w:t/>
              <w:br/>
              <w:t>Банк получателя: </w:t>
              <w:br/>
              <w:t>л/с: 30831215660</w:t>
              <w:br/>
              <w:t>р/с: 03224643460000004800</w:t>
              <w:br/>
              <w:t>ГУ БАНКА РОССИИ ПО ЦФО//  УФК ПО МОСКОВСКОЙ ОБЛАСТИ г. Москва</w:t>
              <w:br/>
              <w:t>БИК: 004525987</w:t>
              <w:br/>
              <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32" w:name="_Toc375898318"/>
            <w:bookmarkStart w:id="433" w:name="_Toc375898902"/>
            <w:bookmarkStart w:id="434" w:name="_Toc376103917"/>
            <w:bookmarkStart w:id="435" w:name="_Toc376104014"/>
            <w:bookmarkStart w:id="436" w:name="_Toc376104172"/>
            <w:bookmarkStart w:id="437" w:name="_Toc376104446"/>
            <w:bookmarkStart w:id="438" w:name="_Toc375898320"/>
            <w:bookmarkStart w:id="439" w:name="_Toc375898904"/>
            <w:bookmarkStart w:id="440" w:name="_Toc376103919"/>
            <w:bookmarkStart w:id="441" w:name="_Toc376104016"/>
            <w:bookmarkStart w:id="442" w:name="_Toc376104174"/>
            <w:bookmarkStart w:id="443" w:name="_Toc376104448"/>
            <w:bookmarkEnd w:id="432"/>
            <w:bookmarkEnd w:id="433"/>
            <w:bookmarkEnd w:id="434"/>
            <w:bookmarkEnd w:id="435"/>
            <w:bookmarkEnd w:id="436"/>
            <w:bookmarkEnd w:id="437"/>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4F2B3A6E" w:rsidR="00870EAF" w:rsidRPr="00DE1467" w:rsidRDefault="0036548B" w:rsidP="00870EAF">
            <w:pPr>
              <w:rPr>
                <w:rFonts w:ascii="Times New Roman" w:hAnsi="Times New Roman" w:cs="Times New Roman"/>
                <w:color w:val="00000A"/>
              </w:rPr>
            </w:pPr>
            <w:r w:rsidRPr="0036548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57890489" w:rsidR="00A77703" w:rsidRPr="00F20AF1" w:rsidRDefault="0012359A" w:rsidP="00000842">
            <w:pPr>
              <w:pStyle w:val="ConsPlusNormal"/>
              <w:ind w:firstLine="0"/>
              <w:jc w:val="both"/>
              <w:rPr>
                <w:rFonts w:ascii="Times New Roman" w:hAnsi="Times New Roman" w:cs="Times New Roman"/>
                <w:i/>
              </w:rPr>
            </w:pPr>
            <w:r w:rsidRPr="0012359A">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44" w:name="_Toc375898321"/>
      <w:bookmarkStart w:id="445" w:name="_Toc375898905"/>
      <w:bookmarkStart w:id="446" w:name="_Toc376103920"/>
      <w:bookmarkStart w:id="447" w:name="_Toc376104017"/>
      <w:bookmarkStart w:id="448" w:name="_Toc376104175"/>
      <w:bookmarkStart w:id="449" w:name="_Toc376104449"/>
      <w:bookmarkStart w:id="450" w:name="_Toc375898322"/>
      <w:bookmarkStart w:id="451" w:name="_Toc375898906"/>
      <w:bookmarkStart w:id="452" w:name="_Toc376103921"/>
      <w:bookmarkStart w:id="453" w:name="_Toc376104018"/>
      <w:bookmarkStart w:id="454" w:name="_Toc376104176"/>
      <w:bookmarkStart w:id="455" w:name="_Toc376104450"/>
      <w:bookmarkStart w:id="456" w:name="_Toc375898323"/>
      <w:bookmarkStart w:id="457" w:name="_Toc375898907"/>
      <w:bookmarkStart w:id="458" w:name="_Toc376103922"/>
      <w:bookmarkStart w:id="459" w:name="_Toc376104019"/>
      <w:bookmarkStart w:id="460" w:name="_Toc376104177"/>
      <w:bookmarkStart w:id="461" w:name="_Toc376104451"/>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F619B0">
        <w:rPr>
          <w:rStyle w:val="1a"/>
          <w:b w:val="0"/>
          <w:color w:val="00000A"/>
        </w:rPr>
        <w:br w:type="page"/>
      </w:r>
    </w:p>
    <w:p w14:paraId="0938E584" w14:textId="77777777" w:rsidR="00D6639E" w:rsidRDefault="006A51D9" w:rsidP="00D6639E">
      <w:pPr>
        <w:pStyle w:val="1"/>
      </w:pPr>
      <w:bookmarkStart w:id="46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42DB9CB2" w:rsidR="00D6639E" w:rsidRDefault="006A51D9" w:rsidP="00D6639E">
      <w:pPr>
        <w:pStyle w:val="1"/>
        <w:rPr>
          <w:rStyle w:val="1a"/>
          <w:b/>
          <w:color w:val="00000A"/>
        </w:rPr>
      </w:pPr>
      <w:bookmarkStart w:id="463" w:name="_Toc376187123"/>
      <w:bookmarkStart w:id="464" w:name="_Toc376187183"/>
      <w:bookmarkStart w:id="465" w:name="_Toc480989276"/>
      <w:bookmarkStart w:id="466" w:name="_Ref166247676"/>
      <w:bookmarkStart w:id="467" w:name="_Toc374530011"/>
      <w:bookmarkStart w:id="468" w:name="_Toc375898348"/>
      <w:bookmarkStart w:id="469" w:name="_Toc375898919"/>
      <w:bookmarkStart w:id="470" w:name="_Toc376104179"/>
      <w:bookmarkStart w:id="471" w:name="_Toc376104280"/>
      <w:bookmarkStart w:id="472" w:name="_Toc376104453"/>
      <w:bookmarkStart w:id="473" w:name="_Toc376104503"/>
      <w:bookmarkStart w:id="474" w:name="_Toc376104551"/>
      <w:bookmarkStart w:id="475" w:name="_Toc376104616"/>
      <w:bookmarkStart w:id="47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63"/>
      <w:bookmarkEnd w:id="464"/>
      <w:bookmarkEnd w:id="465"/>
      <w:bookmarkEnd w:id="466"/>
      <w:bookmarkEnd w:id="467"/>
      <w:bookmarkEnd w:id="468"/>
      <w:bookmarkEnd w:id="469"/>
      <w:bookmarkEnd w:id="470"/>
      <w:bookmarkEnd w:id="471"/>
      <w:bookmarkEnd w:id="472"/>
      <w:bookmarkEnd w:id="473"/>
      <w:bookmarkEnd w:id="474"/>
      <w:bookmarkEnd w:id="475"/>
      <w:r w:rsidR="00D6639E">
        <w:rPr>
          <w:rStyle w:val="1a"/>
          <w:b/>
          <w:color w:val="00000A"/>
        </w:rPr>
        <w:t xml:space="preserve"> О </w:t>
      </w:r>
      <w:r w:rsidR="0012359A">
        <w:rPr>
          <w:rStyle w:val="1a"/>
          <w:b/>
          <w:color w:val="00000A"/>
        </w:rPr>
        <w:t xml:space="preserve">ТЕНДЕРЕ </w:t>
      </w:r>
      <w:r w:rsidR="003B42EF">
        <w:rPr>
          <w:rStyle w:val="1a"/>
          <w:b/>
          <w:color w:val="00000A"/>
        </w:rPr>
        <w:t>В ЭЛЕКТРОННОЙ ФОРМЕ</w:t>
      </w:r>
      <w:bookmarkEnd w:id="47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0120DDCA" w:rsidR="00D6639E" w:rsidRDefault="006A51D9" w:rsidP="00D6639E">
      <w:pPr>
        <w:pStyle w:val="1"/>
        <w:rPr>
          <w:rStyle w:val="1a"/>
          <w:b/>
          <w:color w:val="00000A"/>
        </w:rPr>
      </w:pPr>
      <w:bookmarkStart w:id="477" w:name="_Toc480989277"/>
      <w:bookmarkStart w:id="47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7"/>
      <w:r w:rsidR="00D6639E">
        <w:rPr>
          <w:rStyle w:val="1a"/>
          <w:b/>
          <w:color w:val="00000A"/>
        </w:rPr>
        <w:t xml:space="preserve">ДЛЯ ЗАПОЛНЕНИЯ УЧАСТНИКАМИ </w:t>
      </w:r>
      <w:r w:rsidR="00B24909">
        <w:rPr>
          <w:rStyle w:val="1a"/>
          <w:b/>
          <w:color w:val="00000A"/>
        </w:rPr>
        <w:t xml:space="preserve">ТЕНДЕРА </w:t>
      </w:r>
      <w:r w:rsidR="00D6639E">
        <w:rPr>
          <w:rStyle w:val="1a"/>
          <w:b/>
          <w:color w:val="00000A"/>
        </w:rPr>
        <w:t>В ЭЛЕКТРОННОЙ ФОРМЕ</w:t>
      </w:r>
      <w:bookmarkEnd w:id="478"/>
    </w:p>
    <w:p w14:paraId="08FB2AB1" w14:textId="77777777" w:rsidR="00BB6BDF" w:rsidRPr="00BB6BDF" w:rsidRDefault="00BB6BDF" w:rsidP="00C73623">
      <w:pPr>
        <w:pStyle w:val="1"/>
        <w:rPr>
          <w:b w:val="0"/>
          <w:bCs w:val="0"/>
          <w:i/>
          <w:color w:val="auto"/>
          <w:kern w:val="0"/>
          <w:szCs w:val="28"/>
        </w:rPr>
      </w:pPr>
      <w:bookmarkStart w:id="479" w:name="_Toc31975062"/>
      <w:r w:rsidRPr="00BB6BDF">
        <w:rPr>
          <w:b w:val="0"/>
          <w:bCs w:val="0"/>
          <w:i/>
          <w:color w:val="auto"/>
          <w:kern w:val="0"/>
          <w:szCs w:val="28"/>
        </w:rPr>
        <w:t>Образцы форм прилагаются отдельно</w:t>
      </w:r>
      <w:bookmarkEnd w:id="47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48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480"/>
      <w:r w:rsidR="00E43455" w:rsidRPr="00E43455">
        <w:rPr>
          <w:color w:val="000000" w:themeColor="text1"/>
          <w:szCs w:val="28"/>
          <w:lang w:val="en-US"/>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481" w:name="bookmark0"/>
      <w:bookmarkEnd w:id="481"/>
    </w:p>
    <w:p w14:paraId="6E2D0BD9" w14:textId="62CEF8B7" w:rsidR="00977080" w:rsidRPr="00D6639E" w:rsidRDefault="003204DA" w:rsidP="00C73623">
      <w:pPr>
        <w:pStyle w:val="afa"/>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593CC" w14:textId="77777777" w:rsidR="003D1D68" w:rsidRDefault="003D1D68">
      <w:r>
        <w:separator/>
      </w:r>
    </w:p>
  </w:endnote>
  <w:endnote w:type="continuationSeparator" w:id="0">
    <w:p w14:paraId="22651706" w14:textId="77777777" w:rsidR="003D1D68" w:rsidRDefault="003D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FF75F" w14:textId="77777777" w:rsidR="003D1D68" w:rsidRDefault="003D1D68">
      <w:r>
        <w:separator/>
      </w:r>
    </w:p>
  </w:footnote>
  <w:footnote w:type="continuationSeparator" w:id="0">
    <w:p w14:paraId="0AD07040" w14:textId="77777777" w:rsidR="003D1D68" w:rsidRDefault="003D1D68">
      <w:r>
        <w:continuationSeparator/>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DBED" w14:textId="77777777" w:rsidR="00F91FF4" w:rsidRDefault="00F91FF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494B4020" w:rsidR="00F91FF4" w:rsidRPr="00FF7C44" w:rsidRDefault="00F91FF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D3617">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5262FA82"/>
    <w:lvl w:ilvl="0">
      <w:start w:val="1"/>
      <w:numFmt w:val="decimal"/>
      <w:lvlText w:val="%1."/>
      <w:lvlJc w:val="left"/>
      <w:pPr>
        <w:tabs>
          <w:tab w:val="num" w:pos="1211"/>
        </w:tabs>
        <w:ind w:left="1211" w:hanging="360"/>
      </w:pPr>
      <w:rPr>
        <w:rFonts w:hint="default"/>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48B5"/>
    <w:rsid w:val="000049D9"/>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16A2"/>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45518"/>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4F6"/>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0F610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17C0"/>
    <w:rsid w:val="00122004"/>
    <w:rsid w:val="001223DA"/>
    <w:rsid w:val="0012248F"/>
    <w:rsid w:val="001232E3"/>
    <w:rsid w:val="0012359A"/>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5EFB"/>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25A"/>
    <w:rsid w:val="00174AC7"/>
    <w:rsid w:val="00174D86"/>
    <w:rsid w:val="00175181"/>
    <w:rsid w:val="001766CF"/>
    <w:rsid w:val="00176B09"/>
    <w:rsid w:val="00176EB4"/>
    <w:rsid w:val="001800DB"/>
    <w:rsid w:val="001801FB"/>
    <w:rsid w:val="00180430"/>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8B6"/>
    <w:rsid w:val="001B2AD1"/>
    <w:rsid w:val="001B353B"/>
    <w:rsid w:val="001B4374"/>
    <w:rsid w:val="001B4D2F"/>
    <w:rsid w:val="001B54D0"/>
    <w:rsid w:val="001B59AC"/>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1B10"/>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0CB"/>
    <w:rsid w:val="002049AE"/>
    <w:rsid w:val="00204AF8"/>
    <w:rsid w:val="0020513E"/>
    <w:rsid w:val="00206A97"/>
    <w:rsid w:val="00207361"/>
    <w:rsid w:val="00207393"/>
    <w:rsid w:val="00207A09"/>
    <w:rsid w:val="00207D4C"/>
    <w:rsid w:val="0021084D"/>
    <w:rsid w:val="00210C4C"/>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51"/>
    <w:rsid w:val="002416A4"/>
    <w:rsid w:val="00241E92"/>
    <w:rsid w:val="00243B60"/>
    <w:rsid w:val="00245025"/>
    <w:rsid w:val="00246A74"/>
    <w:rsid w:val="00246EDB"/>
    <w:rsid w:val="002476EB"/>
    <w:rsid w:val="00247983"/>
    <w:rsid w:val="00247E44"/>
    <w:rsid w:val="002510B7"/>
    <w:rsid w:val="00251C2B"/>
    <w:rsid w:val="00251C9D"/>
    <w:rsid w:val="00252D35"/>
    <w:rsid w:val="0025359D"/>
    <w:rsid w:val="00253A5F"/>
    <w:rsid w:val="00253E24"/>
    <w:rsid w:val="00254760"/>
    <w:rsid w:val="00254A02"/>
    <w:rsid w:val="00254B87"/>
    <w:rsid w:val="002561F4"/>
    <w:rsid w:val="0025677E"/>
    <w:rsid w:val="002579A1"/>
    <w:rsid w:val="002600A8"/>
    <w:rsid w:val="00260B27"/>
    <w:rsid w:val="0026219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04B"/>
    <w:rsid w:val="00287134"/>
    <w:rsid w:val="00287A6D"/>
    <w:rsid w:val="00292878"/>
    <w:rsid w:val="002943C7"/>
    <w:rsid w:val="002948E2"/>
    <w:rsid w:val="00296242"/>
    <w:rsid w:val="00296BA3"/>
    <w:rsid w:val="002971AE"/>
    <w:rsid w:val="002A067B"/>
    <w:rsid w:val="002A105B"/>
    <w:rsid w:val="002A1C4F"/>
    <w:rsid w:val="002A1D83"/>
    <w:rsid w:val="002A2234"/>
    <w:rsid w:val="002A3387"/>
    <w:rsid w:val="002A3AC2"/>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2FE1"/>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9A5"/>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3BB5"/>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48B"/>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3DE"/>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1D68"/>
    <w:rsid w:val="003D2403"/>
    <w:rsid w:val="003D2CA5"/>
    <w:rsid w:val="003D4A5D"/>
    <w:rsid w:val="003D4BD4"/>
    <w:rsid w:val="003D5B57"/>
    <w:rsid w:val="003D6063"/>
    <w:rsid w:val="003D6F9F"/>
    <w:rsid w:val="003D709B"/>
    <w:rsid w:val="003D79E9"/>
    <w:rsid w:val="003E152C"/>
    <w:rsid w:val="003E2352"/>
    <w:rsid w:val="003E28D6"/>
    <w:rsid w:val="003E36D8"/>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5B64"/>
    <w:rsid w:val="003F731B"/>
    <w:rsid w:val="00400275"/>
    <w:rsid w:val="00400ABC"/>
    <w:rsid w:val="00400C56"/>
    <w:rsid w:val="004010AF"/>
    <w:rsid w:val="00401DFB"/>
    <w:rsid w:val="00402036"/>
    <w:rsid w:val="004028DD"/>
    <w:rsid w:val="004037F0"/>
    <w:rsid w:val="00403B0E"/>
    <w:rsid w:val="00404CE6"/>
    <w:rsid w:val="00405028"/>
    <w:rsid w:val="00405986"/>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65A"/>
    <w:rsid w:val="00414DA4"/>
    <w:rsid w:val="004150DB"/>
    <w:rsid w:val="00415246"/>
    <w:rsid w:val="0041589F"/>
    <w:rsid w:val="00416538"/>
    <w:rsid w:val="00417289"/>
    <w:rsid w:val="004174C5"/>
    <w:rsid w:val="00417860"/>
    <w:rsid w:val="0042015B"/>
    <w:rsid w:val="00420670"/>
    <w:rsid w:val="004208E5"/>
    <w:rsid w:val="00423D86"/>
    <w:rsid w:val="00424D48"/>
    <w:rsid w:val="0042545C"/>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4706"/>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8B1"/>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88A"/>
    <w:rsid w:val="004A1C40"/>
    <w:rsid w:val="004A213D"/>
    <w:rsid w:val="004A295D"/>
    <w:rsid w:val="004A303D"/>
    <w:rsid w:val="004A3454"/>
    <w:rsid w:val="004A6240"/>
    <w:rsid w:val="004A6A0B"/>
    <w:rsid w:val="004A7B48"/>
    <w:rsid w:val="004A7EDE"/>
    <w:rsid w:val="004B0256"/>
    <w:rsid w:val="004B0621"/>
    <w:rsid w:val="004B1B14"/>
    <w:rsid w:val="004B5357"/>
    <w:rsid w:val="004B6840"/>
    <w:rsid w:val="004B68BD"/>
    <w:rsid w:val="004B6E08"/>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028F"/>
    <w:rsid w:val="0051111A"/>
    <w:rsid w:val="005116CA"/>
    <w:rsid w:val="00511C65"/>
    <w:rsid w:val="00512343"/>
    <w:rsid w:val="00513156"/>
    <w:rsid w:val="005145CE"/>
    <w:rsid w:val="005147D6"/>
    <w:rsid w:val="00515031"/>
    <w:rsid w:val="00516A3F"/>
    <w:rsid w:val="00516E31"/>
    <w:rsid w:val="00517B6D"/>
    <w:rsid w:val="005205BD"/>
    <w:rsid w:val="00520891"/>
    <w:rsid w:val="00520C0B"/>
    <w:rsid w:val="00522850"/>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657F"/>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B0D"/>
    <w:rsid w:val="00564D88"/>
    <w:rsid w:val="00565454"/>
    <w:rsid w:val="00565ED6"/>
    <w:rsid w:val="00567052"/>
    <w:rsid w:val="005677AE"/>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5DD7"/>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4E5A"/>
    <w:rsid w:val="00637415"/>
    <w:rsid w:val="00637428"/>
    <w:rsid w:val="00637752"/>
    <w:rsid w:val="00640DF1"/>
    <w:rsid w:val="00640E98"/>
    <w:rsid w:val="006419A1"/>
    <w:rsid w:val="00641E1D"/>
    <w:rsid w:val="00641F9D"/>
    <w:rsid w:val="006425A4"/>
    <w:rsid w:val="00642DF4"/>
    <w:rsid w:val="00643306"/>
    <w:rsid w:val="00643333"/>
    <w:rsid w:val="00644E9B"/>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5D21"/>
    <w:rsid w:val="006560D6"/>
    <w:rsid w:val="006576DD"/>
    <w:rsid w:val="006616D9"/>
    <w:rsid w:val="00661C58"/>
    <w:rsid w:val="00662B01"/>
    <w:rsid w:val="00662B69"/>
    <w:rsid w:val="00662DA6"/>
    <w:rsid w:val="00663525"/>
    <w:rsid w:val="0066453B"/>
    <w:rsid w:val="00665195"/>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6CCF"/>
    <w:rsid w:val="00687966"/>
    <w:rsid w:val="00690925"/>
    <w:rsid w:val="006915DD"/>
    <w:rsid w:val="00693481"/>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16F1"/>
    <w:rsid w:val="006D2302"/>
    <w:rsid w:val="006D2738"/>
    <w:rsid w:val="006D2B40"/>
    <w:rsid w:val="006D48D6"/>
    <w:rsid w:val="006D643C"/>
    <w:rsid w:val="006D729B"/>
    <w:rsid w:val="006E0021"/>
    <w:rsid w:val="006E052F"/>
    <w:rsid w:val="006E0853"/>
    <w:rsid w:val="006E118A"/>
    <w:rsid w:val="006E18A5"/>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7B"/>
    <w:rsid w:val="00724C89"/>
    <w:rsid w:val="00724FD6"/>
    <w:rsid w:val="00725410"/>
    <w:rsid w:val="00725D77"/>
    <w:rsid w:val="00727094"/>
    <w:rsid w:val="00727811"/>
    <w:rsid w:val="00730904"/>
    <w:rsid w:val="00733585"/>
    <w:rsid w:val="00733B55"/>
    <w:rsid w:val="0073468B"/>
    <w:rsid w:val="00734ECA"/>
    <w:rsid w:val="00736F14"/>
    <w:rsid w:val="007402B8"/>
    <w:rsid w:val="00740F18"/>
    <w:rsid w:val="0074116C"/>
    <w:rsid w:val="00742A7B"/>
    <w:rsid w:val="007437F0"/>
    <w:rsid w:val="00744136"/>
    <w:rsid w:val="007441C6"/>
    <w:rsid w:val="007449D6"/>
    <w:rsid w:val="00746A60"/>
    <w:rsid w:val="00746A9B"/>
    <w:rsid w:val="00747531"/>
    <w:rsid w:val="007479D6"/>
    <w:rsid w:val="00750914"/>
    <w:rsid w:val="007510E9"/>
    <w:rsid w:val="00751E2B"/>
    <w:rsid w:val="00751FE8"/>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37A4"/>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97111"/>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088"/>
    <w:rsid w:val="007C3234"/>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69C3"/>
    <w:rsid w:val="008174C1"/>
    <w:rsid w:val="00820214"/>
    <w:rsid w:val="008202BC"/>
    <w:rsid w:val="00820F65"/>
    <w:rsid w:val="00821498"/>
    <w:rsid w:val="0082264E"/>
    <w:rsid w:val="008235A2"/>
    <w:rsid w:val="00823B61"/>
    <w:rsid w:val="00823CA7"/>
    <w:rsid w:val="00824737"/>
    <w:rsid w:val="00824EF4"/>
    <w:rsid w:val="0082628D"/>
    <w:rsid w:val="0082776E"/>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094"/>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2B0C"/>
    <w:rsid w:val="008C407A"/>
    <w:rsid w:val="008C4537"/>
    <w:rsid w:val="008C584E"/>
    <w:rsid w:val="008C5D9D"/>
    <w:rsid w:val="008C62BD"/>
    <w:rsid w:val="008C648A"/>
    <w:rsid w:val="008C7499"/>
    <w:rsid w:val="008C798A"/>
    <w:rsid w:val="008C7F1F"/>
    <w:rsid w:val="008D0162"/>
    <w:rsid w:val="008D0928"/>
    <w:rsid w:val="008D2024"/>
    <w:rsid w:val="008D29DB"/>
    <w:rsid w:val="008D3617"/>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120"/>
    <w:rsid w:val="008F2577"/>
    <w:rsid w:val="008F2A1B"/>
    <w:rsid w:val="008F30F2"/>
    <w:rsid w:val="008F35BD"/>
    <w:rsid w:val="008F7AD0"/>
    <w:rsid w:val="00900BB5"/>
    <w:rsid w:val="00902115"/>
    <w:rsid w:val="009029A5"/>
    <w:rsid w:val="00902CF8"/>
    <w:rsid w:val="0090400A"/>
    <w:rsid w:val="00904F67"/>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246"/>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1C82"/>
    <w:rsid w:val="009325B8"/>
    <w:rsid w:val="009329AB"/>
    <w:rsid w:val="009375DC"/>
    <w:rsid w:val="009403F0"/>
    <w:rsid w:val="009433DC"/>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8787D"/>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4951"/>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6E30"/>
    <w:rsid w:val="00A17310"/>
    <w:rsid w:val="00A176C5"/>
    <w:rsid w:val="00A20B04"/>
    <w:rsid w:val="00A20E96"/>
    <w:rsid w:val="00A226A4"/>
    <w:rsid w:val="00A22CDD"/>
    <w:rsid w:val="00A22EA8"/>
    <w:rsid w:val="00A25F99"/>
    <w:rsid w:val="00A2617C"/>
    <w:rsid w:val="00A265FC"/>
    <w:rsid w:val="00A275D1"/>
    <w:rsid w:val="00A2787A"/>
    <w:rsid w:val="00A30346"/>
    <w:rsid w:val="00A307CE"/>
    <w:rsid w:val="00A31177"/>
    <w:rsid w:val="00A3122B"/>
    <w:rsid w:val="00A32344"/>
    <w:rsid w:val="00A32504"/>
    <w:rsid w:val="00A3278B"/>
    <w:rsid w:val="00A328D5"/>
    <w:rsid w:val="00A3361D"/>
    <w:rsid w:val="00A33648"/>
    <w:rsid w:val="00A339EE"/>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A42"/>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A6F64"/>
    <w:rsid w:val="00AB013E"/>
    <w:rsid w:val="00AB057F"/>
    <w:rsid w:val="00AB0FD8"/>
    <w:rsid w:val="00AB1C53"/>
    <w:rsid w:val="00AB1CB7"/>
    <w:rsid w:val="00AB1E4D"/>
    <w:rsid w:val="00AB406E"/>
    <w:rsid w:val="00AB4527"/>
    <w:rsid w:val="00AB4EB3"/>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7A"/>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0473"/>
    <w:rsid w:val="00B014DE"/>
    <w:rsid w:val="00B0171A"/>
    <w:rsid w:val="00B018F8"/>
    <w:rsid w:val="00B01C56"/>
    <w:rsid w:val="00B03964"/>
    <w:rsid w:val="00B047AE"/>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909"/>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0119"/>
    <w:rsid w:val="00BC14A6"/>
    <w:rsid w:val="00BC15FF"/>
    <w:rsid w:val="00BC1A8C"/>
    <w:rsid w:val="00BC2D6A"/>
    <w:rsid w:val="00BC3CBD"/>
    <w:rsid w:val="00BC4566"/>
    <w:rsid w:val="00BC45E8"/>
    <w:rsid w:val="00BC4E5D"/>
    <w:rsid w:val="00BC5EA9"/>
    <w:rsid w:val="00BC622E"/>
    <w:rsid w:val="00BC630D"/>
    <w:rsid w:val="00BC6888"/>
    <w:rsid w:val="00BD0459"/>
    <w:rsid w:val="00BD0E66"/>
    <w:rsid w:val="00BD2180"/>
    <w:rsid w:val="00BD244F"/>
    <w:rsid w:val="00BD2BC9"/>
    <w:rsid w:val="00BD310A"/>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14B"/>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4D42"/>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0FAB"/>
    <w:rsid w:val="00D31FC5"/>
    <w:rsid w:val="00D32203"/>
    <w:rsid w:val="00D3233D"/>
    <w:rsid w:val="00D330B0"/>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3B09"/>
    <w:rsid w:val="00D553B0"/>
    <w:rsid w:val="00D60704"/>
    <w:rsid w:val="00D6077B"/>
    <w:rsid w:val="00D609DC"/>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77D7D"/>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66CE"/>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686"/>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48E9"/>
    <w:rsid w:val="00E553CF"/>
    <w:rsid w:val="00E558BB"/>
    <w:rsid w:val="00E56B40"/>
    <w:rsid w:val="00E5780E"/>
    <w:rsid w:val="00E602D1"/>
    <w:rsid w:val="00E60E64"/>
    <w:rsid w:val="00E622C4"/>
    <w:rsid w:val="00E632B7"/>
    <w:rsid w:val="00E63AA5"/>
    <w:rsid w:val="00E65BEE"/>
    <w:rsid w:val="00E665C7"/>
    <w:rsid w:val="00E66742"/>
    <w:rsid w:val="00E66ED6"/>
    <w:rsid w:val="00E67722"/>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4E7B"/>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6F7D"/>
    <w:rsid w:val="00EE7315"/>
    <w:rsid w:val="00EE7AD1"/>
    <w:rsid w:val="00EF05F5"/>
    <w:rsid w:val="00EF073D"/>
    <w:rsid w:val="00EF076A"/>
    <w:rsid w:val="00EF18F8"/>
    <w:rsid w:val="00EF1B5E"/>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132D"/>
    <w:rsid w:val="00F12F7B"/>
    <w:rsid w:val="00F1316F"/>
    <w:rsid w:val="00F13F8A"/>
    <w:rsid w:val="00F142B7"/>
    <w:rsid w:val="00F14BA5"/>
    <w:rsid w:val="00F15670"/>
    <w:rsid w:val="00F17862"/>
    <w:rsid w:val="00F17C07"/>
    <w:rsid w:val="00F20839"/>
    <w:rsid w:val="00F20AF1"/>
    <w:rsid w:val="00F20CF7"/>
    <w:rsid w:val="00F22E67"/>
    <w:rsid w:val="00F22FDB"/>
    <w:rsid w:val="00F23220"/>
    <w:rsid w:val="00F23A09"/>
    <w:rsid w:val="00F24E5E"/>
    <w:rsid w:val="00F257BE"/>
    <w:rsid w:val="00F25E44"/>
    <w:rsid w:val="00F27510"/>
    <w:rsid w:val="00F279D6"/>
    <w:rsid w:val="00F27F5B"/>
    <w:rsid w:val="00F308EF"/>
    <w:rsid w:val="00F309C6"/>
    <w:rsid w:val="00F309E1"/>
    <w:rsid w:val="00F32B76"/>
    <w:rsid w:val="00F32FD4"/>
    <w:rsid w:val="00F33FEF"/>
    <w:rsid w:val="00F34CAE"/>
    <w:rsid w:val="00F3553C"/>
    <w:rsid w:val="00F356CD"/>
    <w:rsid w:val="00F35757"/>
    <w:rsid w:val="00F371B8"/>
    <w:rsid w:val="00F3760E"/>
    <w:rsid w:val="00F37BF3"/>
    <w:rsid w:val="00F40611"/>
    <w:rsid w:val="00F4453B"/>
    <w:rsid w:val="00F44602"/>
    <w:rsid w:val="00F45268"/>
    <w:rsid w:val="00F45A96"/>
    <w:rsid w:val="00F46805"/>
    <w:rsid w:val="00F46F85"/>
    <w:rsid w:val="00F50F70"/>
    <w:rsid w:val="00F528B7"/>
    <w:rsid w:val="00F533D8"/>
    <w:rsid w:val="00F54246"/>
    <w:rsid w:val="00F563B9"/>
    <w:rsid w:val="00F56592"/>
    <w:rsid w:val="00F56F66"/>
    <w:rsid w:val="00F57EB2"/>
    <w:rsid w:val="00F610E7"/>
    <w:rsid w:val="00F61520"/>
    <w:rsid w:val="00F622B2"/>
    <w:rsid w:val="00F63748"/>
    <w:rsid w:val="00F637F6"/>
    <w:rsid w:val="00F63B33"/>
    <w:rsid w:val="00F65569"/>
    <w:rsid w:val="00F66F4D"/>
    <w:rsid w:val="00F6721F"/>
    <w:rsid w:val="00F67A87"/>
    <w:rsid w:val="00F7018B"/>
    <w:rsid w:val="00F7173E"/>
    <w:rsid w:val="00F72E98"/>
    <w:rsid w:val="00F733FD"/>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1FF4"/>
    <w:rsid w:val="00F926B3"/>
    <w:rsid w:val="00F92806"/>
    <w:rsid w:val="00F93D29"/>
    <w:rsid w:val="00F940B5"/>
    <w:rsid w:val="00F94A9C"/>
    <w:rsid w:val="00F95547"/>
    <w:rsid w:val="00F95A48"/>
    <w:rsid w:val="00F97A21"/>
    <w:rsid w:val="00FA010B"/>
    <w:rsid w:val="00FA08CE"/>
    <w:rsid w:val="00FA15EE"/>
    <w:rsid w:val="00FA18C0"/>
    <w:rsid w:val="00FA1CA4"/>
    <w:rsid w:val="00FA216D"/>
    <w:rsid w:val="00FA2B7C"/>
    <w:rsid w:val="00FA3211"/>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6E5"/>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2">
    <w:name w:val="Текст выноски Знак"/>
    <w:basedOn w:val="a0"/>
    <w:link w:val="af1"/>
    <w:semiHidden/>
    <w:rsid w:val="006E18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523825B-908B-4FBC-825A-7DBF4D37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29</Pages>
  <Words>9237</Words>
  <Characters>52653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61767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Орутр</cp:lastModifiedBy>
  <cp:revision>379</cp:revision>
  <cp:lastPrinted>2020-02-28T12:36:00Z</cp:lastPrinted>
  <dcterms:created xsi:type="dcterms:W3CDTF">2020-05-18T07:06:00Z</dcterms:created>
  <dcterms:modified xsi:type="dcterms:W3CDTF">2023-07-11T21:43:00Z</dcterms:modified>
</cp:coreProperties>
</file>