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3BD9F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kern w:val="24"/>
          <w:sz w:val="24"/>
          <w:szCs w:val="24"/>
          <w:lang w:eastAsia="ru-RU"/>
        </w:rPr>
        <w:t xml:space="preserve">ГОСУДАРСТВЕННОЕ АВТОНОМНОЕ УЧРЕЖДЕНИЕ МОСКОВСКОЙ ОБЛАСТИ </w:t>
      </w:r>
      <w:r w:rsidRPr="00742221">
        <w:rPr>
          <w:rFonts w:ascii="Times New Roman" w:eastAsia="Times New Roman" w:hAnsi="Times New Roman"/>
          <w:b/>
          <w:bCs/>
          <w:kern w:val="24"/>
          <w:sz w:val="24"/>
          <w:szCs w:val="24"/>
          <w:bdr w:val="none" w:sz="0" w:space="0" w:color="auto" w:frame="1"/>
          <w:shd w:val="clear" w:color="auto" w:fill="FFFFFF"/>
          <w:lang w:eastAsia="ru-RU"/>
        </w:rPr>
        <w:t>«ДИРЕКЦИЯ ПО ОРГАНИЗАЦИИ И ПРОВЕДЕНИЮ СПОРТИВНЫХ МЕРОПРИЯТИЙ»</w:t>
      </w:r>
    </w:p>
    <w:p w14:paraId="66BE3F3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B8C4BF8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4B2FE7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F797D5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2CA7D4D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D35AEC3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F7E6D19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02C0E1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525FA3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CFD4370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B10E2AC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D4C92A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B35FA4B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CFE5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29B4044" w14:textId="77777777" w:rsidR="00742221" w:rsidRPr="00742221" w:rsidRDefault="00742221" w:rsidP="00742221">
      <w:pPr>
        <w:spacing w:after="0"/>
        <w:jc w:val="both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8FD2D06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b/>
          <w:sz w:val="24"/>
          <w:szCs w:val="24"/>
          <w:lang w:eastAsia="ru-RU"/>
        </w:rPr>
        <w:t>ИЗВЕЩЕНИЕ О ПРОВЕДЕНИИ ЗАПРОСА ПРЕДЛОЖЕНИЙ В ЭЛЕКТРОННОЙ ФОРМЕ:</w:t>
      </w:r>
    </w:p>
    <w:p w14:paraId="43B4FB20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12D118" w14:textId="6953554D" w:rsidR="00EC176F" w:rsidRPr="00733481" w:rsidRDefault="006B5432" w:rsidP="00EC176F">
      <w:pPr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Hlk100936709"/>
      <w:r w:rsidRPr="006B5432">
        <w:rPr>
          <w:rFonts w:ascii="Times New Roman" w:hAnsi="Times New Roman"/>
          <w:b/>
          <w:sz w:val="24"/>
          <w:szCs w:val="24"/>
        </w:rPr>
        <w:t>ОКАЗАНИЕ КОМПЛЕКСА УСЛУГ ПО ОРГАНИЗАЦИИ И ПРОВЕДЕНИЮ</w:t>
      </w:r>
      <w:r w:rsidR="00D31BD0" w:rsidRPr="00D31BD0">
        <w:rPr>
          <w:rFonts w:ascii="Times New Roman" w:hAnsi="Times New Roman"/>
          <w:b/>
          <w:sz w:val="24"/>
          <w:szCs w:val="24"/>
        </w:rPr>
        <w:t xml:space="preserve"> </w:t>
      </w:r>
      <w:r w:rsidR="008C7902">
        <w:rPr>
          <w:rFonts w:ascii="Times New Roman" w:hAnsi="Times New Roman"/>
          <w:b/>
          <w:sz w:val="24"/>
          <w:szCs w:val="24"/>
        </w:rPr>
        <w:t>МОСКОВСКОГО ОБЛАСТНОГО СЛЕТА-СОРЕВНОВАНИЯ ДЕТСКО-ЮНОШЕСКОГО</w:t>
      </w:r>
      <w:r w:rsidR="008C7902" w:rsidRPr="008C7902">
        <w:rPr>
          <w:rFonts w:ascii="Times New Roman" w:hAnsi="Times New Roman"/>
          <w:b/>
          <w:sz w:val="24"/>
          <w:szCs w:val="24"/>
        </w:rPr>
        <w:t xml:space="preserve"> </w:t>
      </w:r>
      <w:r w:rsidR="008C7902" w:rsidRPr="008C7902">
        <w:rPr>
          <w:rFonts w:ascii="Times New Roman" w:hAnsi="Times New Roman"/>
          <w:b/>
          <w:sz w:val="24"/>
          <w:szCs w:val="24"/>
        </w:rPr>
        <w:t>ДВИЖЕНИЯ «ШКОЛА БЕЗОПАСНОСТИ»</w:t>
      </w:r>
      <w:r w:rsidR="008C7902">
        <w:rPr>
          <w:rFonts w:eastAsia="Times New Roman"/>
          <w:b/>
          <w:sz w:val="24"/>
          <w:szCs w:val="24"/>
          <w:lang w:eastAsia="ru-RU"/>
        </w:rPr>
        <w:t xml:space="preserve"> </w:t>
      </w:r>
    </w:p>
    <w:bookmarkEnd w:id="0"/>
    <w:p w14:paraId="19EC50BA" w14:textId="77777777" w:rsidR="00742221" w:rsidRPr="0073348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9E19C3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F3340C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C49C93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5BA488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67D70BC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55AA24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011070A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6EBEC853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8181C8E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00C311A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2EC49128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60175C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1107A1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0285E3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17B2E448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44EC6D81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D31D56A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3BD51E65" w14:textId="77777777" w:rsid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79FBEF31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p w14:paraId="51141739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Москва</w:t>
      </w:r>
    </w:p>
    <w:p w14:paraId="0ACBB941" w14:textId="77777777" w:rsidR="00F91379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20</w:t>
      </w:r>
      <w:r w:rsidR="00DA61F7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="00816469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>2</w:t>
      </w:r>
      <w:r w:rsidRPr="00742221">
        <w:rPr>
          <w:rFonts w:ascii="Times New Roman" w:eastAsia="Times New Roman" w:hAnsi="Times New Roman"/>
          <w:kern w:val="24"/>
          <w:sz w:val="24"/>
          <w:szCs w:val="24"/>
          <w:lang w:eastAsia="ru-RU"/>
        </w:rPr>
        <w:t xml:space="preserve"> год</w:t>
      </w:r>
    </w:p>
    <w:p w14:paraId="448EBA65" w14:textId="77777777" w:rsidR="00F91379" w:rsidRDefault="00F91379">
      <w:pPr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24"/>
          <w:sz w:val="24"/>
          <w:szCs w:val="24"/>
          <w:lang w:eastAsia="ru-RU"/>
        </w:rPr>
        <w:br w:type="page"/>
      </w:r>
    </w:p>
    <w:p w14:paraId="32918EFB" w14:textId="77777777" w:rsidR="00742221" w:rsidRPr="00742221" w:rsidRDefault="00742221" w:rsidP="00742221">
      <w:pPr>
        <w:spacing w:after="0"/>
        <w:jc w:val="center"/>
        <w:rPr>
          <w:rFonts w:ascii="Times New Roman" w:eastAsia="Times New Roman" w:hAnsi="Times New Roman"/>
          <w:kern w:val="24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"/>
        <w:gridCol w:w="3591"/>
        <w:gridCol w:w="6407"/>
      </w:tblGrid>
      <w:tr w:rsidR="009D79BE" w:rsidRPr="00E777FD" w14:paraId="76476FF1" w14:textId="77777777" w:rsidTr="00E777FD">
        <w:tc>
          <w:tcPr>
            <w:tcW w:w="458" w:type="dxa"/>
          </w:tcPr>
          <w:p w14:paraId="1527084E" w14:textId="77777777" w:rsidR="009D79BE" w:rsidRPr="00E777FD" w:rsidRDefault="00742221" w:rsidP="00E777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br w:type="page"/>
            </w:r>
            <w:r w:rsidR="009D79BE" w:rsidRPr="00E777F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32" w:type="dxa"/>
          </w:tcPr>
          <w:p w14:paraId="15765901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6592" w:type="dxa"/>
          </w:tcPr>
          <w:p w14:paraId="78412578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777FD">
              <w:rPr>
                <w:rFonts w:ascii="Times New Roman" w:hAnsi="Times New Roman"/>
                <w:b/>
                <w:sz w:val="24"/>
                <w:szCs w:val="24"/>
              </w:rPr>
              <w:t>Содержание</w:t>
            </w:r>
          </w:p>
        </w:tc>
      </w:tr>
      <w:tr w:rsidR="009D79BE" w:rsidRPr="00E777FD" w14:paraId="14E044D7" w14:textId="77777777" w:rsidTr="00E777FD">
        <w:tc>
          <w:tcPr>
            <w:tcW w:w="458" w:type="dxa"/>
            <w:vAlign w:val="center"/>
          </w:tcPr>
          <w:p w14:paraId="2D9E5A6D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32" w:type="dxa"/>
          </w:tcPr>
          <w:p w14:paraId="2EFFD467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Способ закупки</w:t>
            </w:r>
          </w:p>
        </w:tc>
        <w:tc>
          <w:tcPr>
            <w:tcW w:w="6592" w:type="dxa"/>
          </w:tcPr>
          <w:p w14:paraId="27842DD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Запрос предложений в электронной форме</w:t>
            </w:r>
          </w:p>
        </w:tc>
      </w:tr>
      <w:tr w:rsidR="009D79BE" w:rsidRPr="00E777FD" w14:paraId="3D1E1CDD" w14:textId="77777777" w:rsidTr="00E777FD">
        <w:tc>
          <w:tcPr>
            <w:tcW w:w="458" w:type="dxa"/>
            <w:vAlign w:val="center"/>
          </w:tcPr>
          <w:p w14:paraId="7ABD9F81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32" w:type="dxa"/>
          </w:tcPr>
          <w:p w14:paraId="579D08EE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592" w:type="dxa"/>
          </w:tcPr>
          <w:p w14:paraId="3E6C700C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Государственное автономное учреждение Московской области «Дирекция по организации и проведению спортивных мероприятий»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>123592, город Москва, улица Кулакова, дом 20, корпус 1</w:t>
            </w:r>
          </w:p>
          <w:p w14:paraId="6113512D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zakupki-dsmm@mail.ru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br/>
              <w:t>(495) 230-05-14</w:t>
            </w:r>
          </w:p>
        </w:tc>
      </w:tr>
      <w:tr w:rsidR="009D79BE" w:rsidRPr="00E777FD" w14:paraId="12D098E1" w14:textId="77777777" w:rsidTr="00E777FD">
        <w:tc>
          <w:tcPr>
            <w:tcW w:w="458" w:type="dxa"/>
            <w:vAlign w:val="center"/>
          </w:tcPr>
          <w:p w14:paraId="47462B3E" w14:textId="77777777" w:rsidR="009D79BE" w:rsidRPr="00E777FD" w:rsidRDefault="009D79BE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9F5C502" w14:textId="77777777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</w:p>
        </w:tc>
        <w:tc>
          <w:tcPr>
            <w:tcW w:w="6592" w:type="dxa"/>
          </w:tcPr>
          <w:p w14:paraId="69DA41D5" w14:textId="77777777" w:rsidR="008C7902" w:rsidRPr="008C7902" w:rsidRDefault="008C7902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C7902">
              <w:rPr>
                <w:rFonts w:ascii="Times New Roman" w:hAnsi="Times New Roman"/>
                <w:sz w:val="24"/>
                <w:szCs w:val="24"/>
              </w:rPr>
              <w:t>Оказание комплекса услуг по организации и проведению Московского областного слета-соревнования детско-юношеского движения "Школа безопасности"</w:t>
            </w:r>
            <w:r w:rsidRPr="008C790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676B37E" w14:textId="517AAA0B" w:rsidR="009D79BE" w:rsidRPr="00E777FD" w:rsidRDefault="009D79BE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Количество поставляемого товара, объема выполняемой работы, оказываемой услуги, а также краткое описание предмета закупки указано в «Техническом задании» Приложение 2 к документации запроса предложений в электронной форме.</w:t>
            </w:r>
          </w:p>
        </w:tc>
      </w:tr>
      <w:tr w:rsidR="009D79BE" w:rsidRPr="00E777FD" w14:paraId="693BC357" w14:textId="77777777" w:rsidTr="00E777FD">
        <w:tc>
          <w:tcPr>
            <w:tcW w:w="458" w:type="dxa"/>
            <w:vAlign w:val="center"/>
          </w:tcPr>
          <w:p w14:paraId="6785BABD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632" w:type="dxa"/>
          </w:tcPr>
          <w:p w14:paraId="1059DE0C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Место поставки товара, выполнения работы, оказания услуги</w:t>
            </w:r>
          </w:p>
        </w:tc>
        <w:tc>
          <w:tcPr>
            <w:tcW w:w="6592" w:type="dxa"/>
          </w:tcPr>
          <w:p w14:paraId="62A82FB9" w14:textId="77777777" w:rsidR="009D79BE" w:rsidRPr="00E777FD" w:rsidRDefault="00DA61F7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A61F7">
              <w:rPr>
                <w:rFonts w:ascii="Times New Roman" w:hAnsi="Times New Roman"/>
                <w:sz w:val="24"/>
                <w:szCs w:val="24"/>
              </w:rPr>
              <w:t>Московская область. Место проведения мероприятия может быть изменено Заказчиком не позднее, чем за 3 (три) дня до проведения мероприятия.</w:t>
            </w:r>
          </w:p>
        </w:tc>
      </w:tr>
      <w:tr w:rsidR="009D79BE" w:rsidRPr="00E777FD" w14:paraId="10FEA3C6" w14:textId="77777777" w:rsidTr="00E777FD">
        <w:tc>
          <w:tcPr>
            <w:tcW w:w="458" w:type="dxa"/>
            <w:vAlign w:val="center"/>
          </w:tcPr>
          <w:p w14:paraId="34C1D977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632" w:type="dxa"/>
          </w:tcPr>
          <w:p w14:paraId="0BC0838C" w14:textId="47744939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592" w:type="dxa"/>
            <w:vAlign w:val="center"/>
          </w:tcPr>
          <w:p w14:paraId="7383591D" w14:textId="3E5EFE30" w:rsidR="009D79BE" w:rsidRPr="00E777FD" w:rsidRDefault="008C7902" w:rsidP="00FB4C46">
            <w:pPr>
              <w:spacing w:after="0" w:line="240" w:lineRule="auto"/>
              <w:rPr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599 330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Пятьсот девяносто девять тысяч триста тридцать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>) рубл</w:t>
            </w:r>
            <w:r w:rsidR="00765F22">
              <w:rPr>
                <w:rFonts w:ascii="Times New Roman" w:hAnsi="Times New Roman"/>
                <w:sz w:val="24"/>
                <w:szCs w:val="24"/>
              </w:rPr>
              <w:t>ей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65F22">
              <w:rPr>
                <w:rFonts w:ascii="Times New Roman" w:hAnsi="Times New Roman"/>
                <w:sz w:val="24"/>
                <w:szCs w:val="24"/>
              </w:rPr>
              <w:t>00</w:t>
            </w:r>
            <w:r w:rsidR="00B62927" w:rsidRPr="00E777FD">
              <w:rPr>
                <w:rFonts w:ascii="Times New Roman" w:hAnsi="Times New Roman"/>
                <w:sz w:val="24"/>
                <w:szCs w:val="24"/>
              </w:rPr>
              <w:t xml:space="preserve"> копеек</w:t>
            </w:r>
          </w:p>
        </w:tc>
      </w:tr>
      <w:tr w:rsidR="009D79BE" w:rsidRPr="00E777FD" w14:paraId="5B4FED54" w14:textId="77777777" w:rsidTr="00E777FD">
        <w:tc>
          <w:tcPr>
            <w:tcW w:w="458" w:type="dxa"/>
            <w:vAlign w:val="center"/>
          </w:tcPr>
          <w:p w14:paraId="13DDAEAF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632" w:type="dxa"/>
          </w:tcPr>
          <w:p w14:paraId="3A833B8D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Размер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592" w:type="dxa"/>
            <w:vAlign w:val="center"/>
          </w:tcPr>
          <w:p w14:paraId="5790711B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Не установлено</w:t>
            </w:r>
          </w:p>
        </w:tc>
      </w:tr>
      <w:tr w:rsidR="009D79BE" w:rsidRPr="00E777FD" w14:paraId="1B08F254" w14:textId="77777777" w:rsidTr="00E777FD">
        <w:tc>
          <w:tcPr>
            <w:tcW w:w="458" w:type="dxa"/>
            <w:vAlign w:val="center"/>
          </w:tcPr>
          <w:p w14:paraId="24508529" w14:textId="77777777" w:rsidR="009D79BE" w:rsidRPr="00E777FD" w:rsidRDefault="000B1CC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632" w:type="dxa"/>
          </w:tcPr>
          <w:p w14:paraId="401140F9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Срок, место и порядок предоставления документации о конкурентной закупке, размер, порядок и сроки внесения платы, взимаемой Заказчиком за предоставление данной документации, если такая плата установлена Заказчиком, за исключением случаев предоставления документации о конкурентной закупке в форме электронного документа</w:t>
            </w:r>
          </w:p>
        </w:tc>
        <w:tc>
          <w:tcPr>
            <w:tcW w:w="6592" w:type="dxa"/>
            <w:vAlign w:val="center"/>
          </w:tcPr>
          <w:p w14:paraId="70F66A71" w14:textId="20EA1F66" w:rsidR="000B1CCB" w:rsidRPr="00E777FD" w:rsidRDefault="00A64238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Срок предоставления </w:t>
            </w:r>
            <w:r w:rsidR="0027170F">
              <w:rPr>
                <w:rFonts w:ascii="Times New Roman" w:hAnsi="Times New Roman"/>
                <w:sz w:val="24"/>
                <w:szCs w:val="24"/>
              </w:rPr>
              <w:t>2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033AC8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="0027170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27170F">
              <w:rPr>
                <w:rFonts w:ascii="Times New Roman" w:hAnsi="Times New Roman"/>
                <w:sz w:val="24"/>
                <w:szCs w:val="24"/>
              </w:rPr>
              <w:t>5</w:t>
            </w:r>
            <w:r w:rsidR="000B1CCB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</w:p>
          <w:p w14:paraId="385E7706" w14:textId="77777777" w:rsidR="009D79BE" w:rsidRPr="00E777FD" w:rsidRDefault="000B1CC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A91513"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http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://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zakupki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gov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  <w:r w:rsidRPr="00E777FD">
              <w:rPr>
                <w:rFonts w:ascii="Times New Roman" w:hAnsi="Times New Roman"/>
                <w:sz w:val="24"/>
                <w:szCs w:val="24"/>
              </w:rPr>
              <w:br/>
              <w:t>документация о конкурентной закупке в свободном доступе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</w:r>
            <w:r w:rsidR="001A4D09" w:rsidRPr="00E777FD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0B1CCB" w:rsidRPr="00E777FD" w14:paraId="1113B37D" w14:textId="77777777" w:rsidTr="00E777FD">
        <w:tc>
          <w:tcPr>
            <w:tcW w:w="458" w:type="dxa"/>
            <w:vAlign w:val="center"/>
          </w:tcPr>
          <w:p w14:paraId="41454F7E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632" w:type="dxa"/>
          </w:tcPr>
          <w:p w14:paraId="1B07597C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Порядок, дата начала, дата и время окончания срока подачи </w:t>
            </w: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592" w:type="dxa"/>
          </w:tcPr>
          <w:p w14:paraId="0400B32E" w14:textId="6DCDB18D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Порядок подачи заявок на участие указан в документации запроса предложений в электронной форме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t xml:space="preserve">, Раздел 2 </w:t>
            </w:r>
            <w:r w:rsidR="00FB6197"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«Информационная карта» п.8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начала подачи заявок - </w:t>
            </w:r>
            <w:r w:rsidR="00640C59">
              <w:rPr>
                <w:rFonts w:ascii="Times New Roman" w:hAnsi="Times New Roman"/>
                <w:sz w:val="24"/>
                <w:szCs w:val="24"/>
              </w:rPr>
              <w:t>2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04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6E22D3" w:rsidRPr="00E777FD">
              <w:rPr>
                <w:rFonts w:ascii="Times New Roman" w:hAnsi="Times New Roman"/>
                <w:sz w:val="24"/>
                <w:szCs w:val="24"/>
              </w:rPr>
              <w:t>59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и время окончания срока подачи заявок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2A4DCB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23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:</w:t>
            </w:r>
            <w:r w:rsidR="009262D9" w:rsidRPr="00E777FD">
              <w:rPr>
                <w:rFonts w:ascii="Times New Roman" w:hAnsi="Times New Roman"/>
                <w:sz w:val="24"/>
                <w:szCs w:val="24"/>
              </w:rPr>
              <w:t>59</w:t>
            </w:r>
          </w:p>
          <w:p w14:paraId="29E6A9FA" w14:textId="77777777" w:rsidR="00F7697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Порядок подведения итогов конкурентной закупки указан в документации запроса предложений в электронной </w:t>
            </w:r>
            <w:proofErr w:type="gramStart"/>
            <w:r w:rsidRPr="00E777FD">
              <w:rPr>
                <w:rFonts w:ascii="Times New Roman" w:hAnsi="Times New Roman"/>
                <w:sz w:val="24"/>
                <w:szCs w:val="24"/>
              </w:rPr>
              <w:t>форме</w:t>
            </w:r>
            <w:r w:rsidR="000A5EAF" w:rsidRPr="00E777FD">
              <w:rPr>
                <w:rFonts w:ascii="Times New Roman" w:hAnsi="Times New Roman"/>
                <w:sz w:val="24"/>
                <w:szCs w:val="24"/>
              </w:rPr>
              <w:t>,Раздел</w:t>
            </w:r>
            <w:proofErr w:type="gramEnd"/>
            <w:r w:rsidR="000A5EAF" w:rsidRPr="00E777FD">
              <w:rPr>
                <w:rFonts w:ascii="Times New Roman" w:hAnsi="Times New Roman"/>
                <w:sz w:val="24"/>
                <w:szCs w:val="24"/>
              </w:rPr>
              <w:t xml:space="preserve"> 2 «Информационная карта» п.8</w:t>
            </w:r>
          </w:p>
        </w:tc>
      </w:tr>
      <w:tr w:rsidR="000B1CCB" w:rsidRPr="00E777FD" w14:paraId="20EA36F9" w14:textId="77777777" w:rsidTr="00E777FD">
        <w:tc>
          <w:tcPr>
            <w:tcW w:w="458" w:type="dxa"/>
            <w:vAlign w:val="center"/>
          </w:tcPr>
          <w:p w14:paraId="3BD989D1" w14:textId="77777777" w:rsidR="000B1CCB" w:rsidRPr="00E777FD" w:rsidRDefault="00F7697B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632" w:type="dxa"/>
          </w:tcPr>
          <w:p w14:paraId="2388F4BD" w14:textId="77777777" w:rsidR="000B1CCB" w:rsidRPr="00E777FD" w:rsidRDefault="00F7697B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6592" w:type="dxa"/>
            <w:vAlign w:val="center"/>
          </w:tcPr>
          <w:p w14:paraId="5821BA05" w14:textId="77777777" w:rsidR="000B1CCB" w:rsidRPr="00E777FD" w:rsidRDefault="00A9151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http://www.</w:t>
            </w:r>
            <w:proofErr w:type="spellStart"/>
            <w:r w:rsidRPr="00E777FD">
              <w:rPr>
                <w:rFonts w:ascii="Times New Roman" w:hAnsi="Times New Roman"/>
                <w:sz w:val="24"/>
                <w:szCs w:val="24"/>
                <w:lang w:val="en-US"/>
              </w:rPr>
              <w:t>estp</w:t>
            </w:r>
            <w:proofErr w:type="spellEnd"/>
            <w:r w:rsidR="00F7697B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F7697B" w:rsidRPr="00E777FD">
              <w:rPr>
                <w:rFonts w:ascii="Times New Roman" w:hAnsi="Times New Roman"/>
                <w:sz w:val="24"/>
                <w:szCs w:val="24"/>
              </w:rPr>
              <w:t>ru</w:t>
            </w:r>
            <w:proofErr w:type="spellEnd"/>
          </w:p>
        </w:tc>
      </w:tr>
      <w:tr w:rsidR="008934B3" w:rsidRPr="00E777FD" w14:paraId="28F193A6" w14:textId="77777777" w:rsidTr="00E777FD">
        <w:tc>
          <w:tcPr>
            <w:tcW w:w="458" w:type="dxa"/>
            <w:vAlign w:val="center"/>
          </w:tcPr>
          <w:p w14:paraId="544BAA2D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632" w:type="dxa"/>
          </w:tcPr>
          <w:p w14:paraId="75CC5144" w14:textId="77777777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и оценки первых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3A56A480" w14:textId="47B24DC5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и оценки первых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6B5432">
              <w:rPr>
                <w:rFonts w:ascii="Times New Roman" w:hAnsi="Times New Roman"/>
                <w:sz w:val="24"/>
                <w:szCs w:val="24"/>
              </w:rPr>
              <w:t>0</w:t>
            </w:r>
            <w:r w:rsidR="00640C59">
              <w:rPr>
                <w:rFonts w:ascii="Times New Roman" w:hAnsi="Times New Roman"/>
                <w:sz w:val="24"/>
                <w:szCs w:val="24"/>
              </w:rPr>
              <w:t>5</w:t>
            </w:r>
            <w:r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132F79">
              <w:rPr>
                <w:rFonts w:ascii="Times New Roman" w:hAnsi="Times New Roman"/>
                <w:sz w:val="24"/>
                <w:szCs w:val="24"/>
              </w:rPr>
              <w:t>2</w:t>
            </w:r>
            <w:r w:rsidR="006B5432">
              <w:rPr>
                <w:rFonts w:ascii="Times New Roman" w:hAnsi="Times New Roman"/>
                <w:sz w:val="24"/>
                <w:szCs w:val="24"/>
              </w:rPr>
              <w:t>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и оценки первых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8934B3" w:rsidRPr="00E777FD" w14:paraId="20FA5BED" w14:textId="77777777" w:rsidTr="00E777FD">
        <w:tc>
          <w:tcPr>
            <w:tcW w:w="458" w:type="dxa"/>
            <w:vAlign w:val="center"/>
          </w:tcPr>
          <w:p w14:paraId="56BA1647" w14:textId="77777777" w:rsidR="008934B3" w:rsidRPr="00E777FD" w:rsidRDefault="008934B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632" w:type="dxa"/>
          </w:tcPr>
          <w:p w14:paraId="3BF58CDE" w14:textId="0848EEC2" w:rsidR="008934B3" w:rsidRPr="00E777FD" w:rsidRDefault="008934B3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>Дата начала и окончания срока рассмотрения вторых частей заявок на участие в запросе предложений в электронной форме</w:t>
            </w:r>
          </w:p>
        </w:tc>
        <w:tc>
          <w:tcPr>
            <w:tcW w:w="6592" w:type="dxa"/>
            <w:vAlign w:val="center"/>
          </w:tcPr>
          <w:p w14:paraId="5629E9C7" w14:textId="7FBD7745" w:rsidR="008934B3" w:rsidRPr="00E777FD" w:rsidRDefault="0024296C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77FD">
              <w:rPr>
                <w:rFonts w:ascii="Times New Roman" w:hAnsi="Times New Roman"/>
                <w:sz w:val="24"/>
                <w:szCs w:val="24"/>
              </w:rPr>
              <w:t xml:space="preserve">Дата начала рассмотрения вторых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22</w:t>
            </w:r>
            <w:r w:rsidRPr="00E777FD">
              <w:rPr>
                <w:rFonts w:ascii="Times New Roman" w:hAnsi="Times New Roman"/>
                <w:sz w:val="24"/>
                <w:szCs w:val="24"/>
              </w:rPr>
              <w:br/>
              <w:t xml:space="preserve">Дата окончания рассмотрения вторых частей заявок на участие - 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06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</w:t>
            </w:r>
            <w:r w:rsidR="00D02547">
              <w:rPr>
                <w:rFonts w:ascii="Times New Roman" w:hAnsi="Times New Roman"/>
                <w:sz w:val="24"/>
                <w:szCs w:val="24"/>
              </w:rPr>
              <w:t>05</w:t>
            </w:r>
            <w:r w:rsidR="00D02547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</w:tr>
      <w:tr w:rsidR="001D4153" w:rsidRPr="00E777FD" w14:paraId="4086AACF" w14:textId="77777777" w:rsidTr="00E777FD">
        <w:tc>
          <w:tcPr>
            <w:tcW w:w="458" w:type="dxa"/>
            <w:vAlign w:val="center"/>
          </w:tcPr>
          <w:p w14:paraId="3FA54467" w14:textId="77777777" w:rsidR="001D4153" w:rsidRDefault="001D4153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32" w:type="dxa"/>
          </w:tcPr>
          <w:p w14:paraId="423DEAD3" w14:textId="177F1A6D" w:rsidR="001D4153" w:rsidRDefault="009E6594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Формы, п</w:t>
            </w:r>
            <w:r w:rsidR="001D4153">
              <w:rPr>
                <w:rFonts w:ascii="Times New Roman" w:hAnsi="Times New Roman"/>
                <w:sz w:val="24"/>
                <w:szCs w:val="24"/>
              </w:rPr>
              <w:t>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592" w:type="dxa"/>
            <w:vAlign w:val="center"/>
          </w:tcPr>
          <w:p w14:paraId="5C667E76" w14:textId="586F34E5" w:rsidR="001D4153" w:rsidRDefault="001D4153" w:rsidP="001D415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и время окончания</w:t>
            </w:r>
            <w:r w:rsidR="00EB2290">
              <w:rPr>
                <w:rFonts w:ascii="Times New Roman" w:hAnsi="Times New Roman"/>
                <w:sz w:val="24"/>
                <w:szCs w:val="24"/>
              </w:rPr>
              <w:t>-</w:t>
            </w:r>
            <w:r w:rsidR="00D02547">
              <w:rPr>
                <w:rFonts w:ascii="Times New Roman" w:hAnsi="Times New Roman"/>
                <w:sz w:val="24"/>
                <w:szCs w:val="24"/>
              </w:rPr>
              <w:t>28.04</w:t>
            </w:r>
            <w:r w:rsidR="00EB2290" w:rsidRPr="00E777FD">
              <w:rPr>
                <w:rFonts w:ascii="Times New Roman" w:hAnsi="Times New Roman"/>
                <w:sz w:val="24"/>
                <w:szCs w:val="24"/>
              </w:rPr>
              <w:t>.20</w:t>
            </w:r>
            <w:r w:rsidR="00EB2290">
              <w:rPr>
                <w:rFonts w:ascii="Times New Roman" w:hAnsi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/>
                <w:sz w:val="24"/>
                <w:szCs w:val="24"/>
              </w:rPr>
              <w:t>-23:59</w:t>
            </w:r>
          </w:p>
          <w:p w14:paraId="630E5E97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течение 3 рабочих дней с даты поступления запроса Заказчик осуществляет разъяснение положений извещения об осуществлении конкурентной закупки и размещает их в Единой информационной системе с указанием предмета запроса, но без указания участника такой закупки, от которого поступил указанный запрос, а в случае проведения закупки в электронной форме, направляет данные разъяснения оператору электронной площадки, который обеспечивает размещение в Единой информационной системе таких разъяснений. </w:t>
            </w:r>
          </w:p>
          <w:p w14:paraId="394FAC02" w14:textId="77777777" w:rsidR="001D4153" w:rsidRDefault="001D4153" w:rsidP="001D41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конкурентной закупке</w:t>
            </w:r>
          </w:p>
        </w:tc>
      </w:tr>
      <w:tr w:rsidR="00BE1508" w:rsidRPr="00E777FD" w14:paraId="0563E8AC" w14:textId="77777777" w:rsidTr="00E777FD">
        <w:tc>
          <w:tcPr>
            <w:tcW w:w="458" w:type="dxa"/>
            <w:vAlign w:val="center"/>
          </w:tcPr>
          <w:p w14:paraId="09539820" w14:textId="77777777" w:rsidR="00BE1508" w:rsidRPr="00E777FD" w:rsidRDefault="00BE1508" w:rsidP="00E777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D41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632" w:type="dxa"/>
          </w:tcPr>
          <w:p w14:paraId="66FFBDB1" w14:textId="77777777" w:rsidR="00BE1508" w:rsidRPr="00E777FD" w:rsidRDefault="00176135" w:rsidP="00E777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рок направления Заказчику оператором электронной площадки вторых частей заявок на участие в запросе предложений в электронной форме и предложения участника запроса предложений в электронной форме о цене договора</w:t>
            </w:r>
          </w:p>
        </w:tc>
        <w:tc>
          <w:tcPr>
            <w:tcW w:w="6592" w:type="dxa"/>
            <w:vAlign w:val="center"/>
          </w:tcPr>
          <w:p w14:paraId="7C1D26BC" w14:textId="77777777" w:rsidR="00BE1508" w:rsidRPr="00E777FD" w:rsidRDefault="00176135" w:rsidP="008E10F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час с момента размещения Заказчиком в Единой информационной системе протокола рассмотрения и оценки первых частей заявок на участие в </w:t>
            </w:r>
            <w:r w:rsidRPr="00176135">
              <w:rPr>
                <w:rFonts w:ascii="Times New Roman" w:hAnsi="Times New Roman"/>
                <w:sz w:val="24"/>
                <w:szCs w:val="24"/>
              </w:rPr>
              <w:t>запросе предложений в электронной форме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64E1B106" w14:textId="77777777" w:rsidR="00CF7B3D" w:rsidRPr="009D79BE" w:rsidRDefault="00CF7B3D">
      <w:pPr>
        <w:rPr>
          <w:rFonts w:ascii="Times New Roman" w:hAnsi="Times New Roman"/>
          <w:sz w:val="16"/>
          <w:szCs w:val="16"/>
        </w:rPr>
      </w:pPr>
    </w:p>
    <w:sectPr w:rsidR="00CF7B3D" w:rsidRPr="009D79BE" w:rsidSect="009D79B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9BE"/>
    <w:rsid w:val="00015670"/>
    <w:rsid w:val="00033AC8"/>
    <w:rsid w:val="000347DF"/>
    <w:rsid w:val="000A5EAF"/>
    <w:rsid w:val="000B0C4E"/>
    <w:rsid w:val="000B1CCB"/>
    <w:rsid w:val="000F07BA"/>
    <w:rsid w:val="00132F79"/>
    <w:rsid w:val="00134BAF"/>
    <w:rsid w:val="00160FC0"/>
    <w:rsid w:val="001653E0"/>
    <w:rsid w:val="00176135"/>
    <w:rsid w:val="001A4D09"/>
    <w:rsid w:val="001C2C70"/>
    <w:rsid w:val="001C5299"/>
    <w:rsid w:val="001D4153"/>
    <w:rsid w:val="0024296C"/>
    <w:rsid w:val="00266050"/>
    <w:rsid w:val="0027170F"/>
    <w:rsid w:val="002A4DCB"/>
    <w:rsid w:val="002E506F"/>
    <w:rsid w:val="004048F6"/>
    <w:rsid w:val="00411549"/>
    <w:rsid w:val="004A21C0"/>
    <w:rsid w:val="004E60B6"/>
    <w:rsid w:val="005E64D2"/>
    <w:rsid w:val="005F7CA5"/>
    <w:rsid w:val="00640C59"/>
    <w:rsid w:val="00653612"/>
    <w:rsid w:val="006B5432"/>
    <w:rsid w:val="006C11B8"/>
    <w:rsid w:val="006D136D"/>
    <w:rsid w:val="006E22D3"/>
    <w:rsid w:val="00733481"/>
    <w:rsid w:val="00742221"/>
    <w:rsid w:val="00765F22"/>
    <w:rsid w:val="007B4FEA"/>
    <w:rsid w:val="007F5157"/>
    <w:rsid w:val="00800FA8"/>
    <w:rsid w:val="00816469"/>
    <w:rsid w:val="00874694"/>
    <w:rsid w:val="00886BE4"/>
    <w:rsid w:val="008934B3"/>
    <w:rsid w:val="008A6639"/>
    <w:rsid w:val="008C7902"/>
    <w:rsid w:val="008D63B1"/>
    <w:rsid w:val="008E10F8"/>
    <w:rsid w:val="008F36C6"/>
    <w:rsid w:val="00920F58"/>
    <w:rsid w:val="009262D9"/>
    <w:rsid w:val="00940138"/>
    <w:rsid w:val="009A6EBE"/>
    <w:rsid w:val="009D79BE"/>
    <w:rsid w:val="009E6594"/>
    <w:rsid w:val="00A64238"/>
    <w:rsid w:val="00A91513"/>
    <w:rsid w:val="00B04B51"/>
    <w:rsid w:val="00B24FC0"/>
    <w:rsid w:val="00B62927"/>
    <w:rsid w:val="00BE1508"/>
    <w:rsid w:val="00C13FD9"/>
    <w:rsid w:val="00C30E94"/>
    <w:rsid w:val="00CF7B3D"/>
    <w:rsid w:val="00D02547"/>
    <w:rsid w:val="00D30323"/>
    <w:rsid w:val="00D31BD0"/>
    <w:rsid w:val="00D52DD9"/>
    <w:rsid w:val="00D63ECC"/>
    <w:rsid w:val="00D83901"/>
    <w:rsid w:val="00DA61F7"/>
    <w:rsid w:val="00DE4B27"/>
    <w:rsid w:val="00DE72CB"/>
    <w:rsid w:val="00DF2280"/>
    <w:rsid w:val="00E30E56"/>
    <w:rsid w:val="00E367E2"/>
    <w:rsid w:val="00E777FD"/>
    <w:rsid w:val="00EB2290"/>
    <w:rsid w:val="00EB4443"/>
    <w:rsid w:val="00EC176F"/>
    <w:rsid w:val="00F34F19"/>
    <w:rsid w:val="00F7697B"/>
    <w:rsid w:val="00F91379"/>
    <w:rsid w:val="00FB4C46"/>
    <w:rsid w:val="00FB61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8F9BB"/>
  <w15:chartTrackingRefBased/>
  <w15:docId w15:val="{38399A85-D567-44A5-8C72-AE45CB6F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4BA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7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D79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629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B629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4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768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Голик Ирина</cp:lastModifiedBy>
  <cp:revision>2</cp:revision>
  <cp:lastPrinted>2019-11-07T15:20:00Z</cp:lastPrinted>
  <dcterms:created xsi:type="dcterms:W3CDTF">2022-04-15T15:46:00Z</dcterms:created>
  <dcterms:modified xsi:type="dcterms:W3CDTF">2022-04-15T15:46:00Z</dcterms:modified>
</cp:coreProperties>
</file>