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01.13.04.11.02.08.02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10.71.11.111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Хлеб пшеничный из муки высшего, первого и второго сорта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4 380,00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01.13.04.11.01.05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10.71.11.190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Хлеб ржаной-пшеничный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2 920,00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хлеба на 2021 год.</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пшеничный из муки высшего, первого и второго сорта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4 380,00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ржаной-пшеничный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2 920,00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Поставка хлеба на 2021 год.</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хлеба на 2021 год.)</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социального обслуживания Московской области «Серебряно-Прудский дом-интернат малой вместимости «Надежда»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142951, Московская область, Серебряно-Прудский район, пос. Дмитриевский, дом 6</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Поставка хлеба на 2021 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хлеба на 2021 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хлеба на 2021 год.</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хлеба на 2021 год.</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хлеба на 2021 год.</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151328-20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