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BA469C" w:rsidRPr="00BA469C">
        <w:rPr>
          <w:b/>
          <w:bCs/>
          <w:sz w:val="28"/>
          <w:szCs w:val="28"/>
        </w:rPr>
        <w:t>Предоставление телекоммуникационных услуг</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8E798B" w:rsidRPr="00A53AA1" w:rsidRDefault="007F6039" w:rsidP="008E798B">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BA469C" w:rsidRPr="00BA469C">
              <w:rPr>
                <w:bCs/>
              </w:rPr>
              <w:t>Предоставление телекоммуникационных услуг</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322490" w:rsidRPr="00E56284" w:rsidRDefault="00322490" w:rsidP="00322490">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56284">
              <w:rPr>
                <w:rFonts w:eastAsia="Times New Roman"/>
                <w:i/>
                <w:kern w:val="0"/>
                <w:sz w:val="22"/>
                <w:szCs w:val="22"/>
                <w:lang w:eastAsia="ru-RU"/>
              </w:rPr>
              <w:t xml:space="preserve">ОКВЭД 2  </w:t>
            </w:r>
            <w:r w:rsidRPr="0039297E">
              <w:rPr>
                <w:rFonts w:eastAsia="Times New Roman"/>
                <w:i/>
                <w:kern w:val="0"/>
                <w:sz w:val="22"/>
                <w:szCs w:val="22"/>
                <w:lang w:eastAsia="ru-RU"/>
              </w:rPr>
              <w:t>61.10.1</w:t>
            </w:r>
          </w:p>
          <w:p w:rsidR="000B293F" w:rsidRPr="00A13358" w:rsidRDefault="00322490" w:rsidP="00322490">
            <w:pPr>
              <w:autoSpaceDE w:val="0"/>
              <w:snapToGrid w:val="0"/>
              <w:rPr>
                <w:rFonts w:eastAsia="Times New Roman"/>
                <w:i/>
                <w:kern w:val="0"/>
                <w:sz w:val="22"/>
                <w:szCs w:val="22"/>
                <w:lang w:eastAsia="ru-RU"/>
              </w:rPr>
            </w:pPr>
            <w:r w:rsidRPr="00E56284">
              <w:rPr>
                <w:rFonts w:eastAsia="Times New Roman"/>
                <w:i/>
                <w:kern w:val="0"/>
                <w:sz w:val="22"/>
                <w:szCs w:val="22"/>
                <w:lang w:eastAsia="ru-RU"/>
              </w:rPr>
              <w:t xml:space="preserve">ОКПД 2  </w:t>
            </w:r>
            <w:r w:rsidRPr="0039297E">
              <w:rPr>
                <w:rFonts w:eastAsia="Times New Roman"/>
                <w:i/>
                <w:kern w:val="0"/>
                <w:sz w:val="22"/>
                <w:szCs w:val="22"/>
                <w:lang w:eastAsia="ru-RU"/>
              </w:rPr>
              <w:t>61.10.43.000</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6"/>
                <w:color w:val="auto"/>
                <w:u w:val="none"/>
              </w:rPr>
            </w:pPr>
            <w:r w:rsidRPr="00A33ABC">
              <w:rPr>
                <w:rStyle w:val="a6"/>
                <w:color w:val="auto"/>
                <w:sz w:val="22"/>
                <w:szCs w:val="22"/>
                <w:u w:val="none"/>
              </w:rPr>
              <w:t xml:space="preserve"> </w:t>
            </w:r>
            <w:r w:rsidRPr="00A33ABC">
              <w:rPr>
                <w:rStyle w:val="a6"/>
                <w:color w:val="auto"/>
                <w:sz w:val="22"/>
                <w:szCs w:val="22"/>
                <w:u w:val="none"/>
                <w:lang w:val="en-US"/>
              </w:rPr>
              <w:t>www</w:t>
            </w:r>
            <w:r w:rsidRPr="00281606">
              <w:rPr>
                <w:rStyle w:val="a6"/>
                <w:color w:val="auto"/>
                <w:sz w:val="22"/>
                <w:szCs w:val="22"/>
                <w:u w:val="none"/>
              </w:rPr>
              <w:t>.</w:t>
            </w:r>
            <w:r w:rsidRPr="00A33ABC">
              <w:rPr>
                <w:rStyle w:val="a6"/>
                <w:color w:val="auto"/>
                <w:sz w:val="22"/>
                <w:szCs w:val="22"/>
                <w:u w:val="none"/>
                <w:lang w:val="en-US"/>
              </w:rPr>
              <w:t>zakupki</w:t>
            </w:r>
            <w:r w:rsidRPr="00A33ABC">
              <w:rPr>
                <w:rStyle w:val="a6"/>
                <w:color w:val="auto"/>
                <w:sz w:val="22"/>
                <w:szCs w:val="22"/>
                <w:u w:val="none"/>
              </w:rPr>
              <w:t>.</w:t>
            </w:r>
            <w:r w:rsidRPr="00A33ABC">
              <w:rPr>
                <w:rStyle w:val="a6"/>
                <w:color w:val="auto"/>
                <w:sz w:val="22"/>
                <w:szCs w:val="22"/>
                <w:u w:val="none"/>
                <w:lang w:val="en-US"/>
              </w:rPr>
              <w:t>gov</w:t>
            </w:r>
            <w:r w:rsidRPr="00A33ABC">
              <w:rPr>
                <w:rStyle w:val="a6"/>
                <w:color w:val="auto"/>
                <w:sz w:val="22"/>
                <w:szCs w:val="22"/>
                <w:u w:val="none"/>
              </w:rPr>
              <w:t>.</w:t>
            </w:r>
            <w:r w:rsidRPr="00A33ABC">
              <w:rPr>
                <w:rStyle w:val="a6"/>
                <w:color w:val="auto"/>
                <w:sz w:val="22"/>
                <w:szCs w:val="22"/>
                <w:u w:val="none"/>
                <w:lang w:val="en-US"/>
              </w:rPr>
              <w:t>ru</w:t>
            </w:r>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Default="00423DA5" w:rsidP="00423DA5">
            <w:pPr>
              <w:snapToGrid w:val="0"/>
            </w:pPr>
            <w:r w:rsidRPr="00A33ABC">
              <w:t>Место поставки товара, выполнения работ, оказания услуг</w:t>
            </w:r>
          </w:p>
          <w:p w:rsidR="00334A88" w:rsidRPr="00A33ABC" w:rsidRDefault="00334A88" w:rsidP="00423DA5">
            <w:pPr>
              <w:snapToGrid w:val="0"/>
            </w:pPr>
          </w:p>
          <w:p w:rsidR="00423DA5" w:rsidRPr="00A33ABC" w:rsidRDefault="00423DA5" w:rsidP="00F90CDF">
            <w:pPr>
              <w:snapToGrid w:val="0"/>
            </w:pPr>
            <w:r w:rsidRPr="00A33ABC">
              <w:t xml:space="preserve">Сроки </w:t>
            </w:r>
            <w:r w:rsidR="00F90CDF">
              <w:t>оказания услуг</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CDF" w:rsidRPr="00F90CDF" w:rsidRDefault="00F90CDF" w:rsidP="00F90CDF">
            <w:pPr>
              <w:tabs>
                <w:tab w:val="left" w:pos="1410"/>
                <w:tab w:val="left" w:leader="underscore" w:pos="2007"/>
                <w:tab w:val="left" w:leader="underscore" w:pos="2302"/>
              </w:tabs>
              <w:spacing w:line="274" w:lineRule="exact"/>
              <w:ind w:right="227"/>
              <w:rPr>
                <w:spacing w:val="1"/>
                <w:kern w:val="2"/>
                <w:sz w:val="22"/>
                <w:szCs w:val="22"/>
                <w:lang w:eastAsia="ar-SA"/>
              </w:rPr>
            </w:pPr>
            <w:r w:rsidRPr="00F90CDF">
              <w:rPr>
                <w:spacing w:val="1"/>
                <w:kern w:val="2"/>
                <w:sz w:val="22"/>
                <w:szCs w:val="22"/>
                <w:lang w:eastAsia="ar-SA"/>
              </w:rPr>
              <w:t>г. Москва, ул. Щепкина,д61/2, корп.1</w:t>
            </w: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423DA5" w:rsidRPr="00A33ABC" w:rsidRDefault="00F90CDF" w:rsidP="00BB32F4">
            <w:pPr>
              <w:jc w:val="both"/>
              <w:rPr>
                <w:rStyle w:val="511pt"/>
                <w:rFonts w:eastAsia="Times New Roman"/>
                <w:spacing w:val="0"/>
                <w:kern w:val="0"/>
                <w:sz w:val="24"/>
                <w:szCs w:val="24"/>
                <w:lang w:eastAsia="ru-RU"/>
              </w:rPr>
            </w:pPr>
            <w:r w:rsidRPr="00F90CDF">
              <w:rPr>
                <w:rFonts w:eastAsia="Times New Roman"/>
                <w:b/>
                <w:snapToGrid w:val="0"/>
                <w:kern w:val="0"/>
                <w:sz w:val="22"/>
                <w:szCs w:val="22"/>
                <w:lang w:eastAsia="ru-RU"/>
              </w:rPr>
              <w:t xml:space="preserve">Срок: </w:t>
            </w:r>
            <w:r w:rsidR="00A760AB" w:rsidRPr="00A760AB">
              <w:rPr>
                <w:rFonts w:eastAsia="Times New Roman"/>
                <w:b/>
                <w:snapToGrid w:val="0"/>
                <w:kern w:val="0"/>
                <w:sz w:val="22"/>
                <w:szCs w:val="22"/>
                <w:lang w:eastAsia="ru-RU"/>
              </w:rPr>
              <w:t>с 01.01.202</w:t>
            </w:r>
            <w:r w:rsidR="00BB32F4">
              <w:rPr>
                <w:rFonts w:eastAsia="Times New Roman"/>
                <w:b/>
                <w:snapToGrid w:val="0"/>
                <w:kern w:val="0"/>
                <w:sz w:val="22"/>
                <w:szCs w:val="22"/>
                <w:lang w:eastAsia="ru-RU"/>
              </w:rPr>
              <w:t>3</w:t>
            </w:r>
            <w:r w:rsidR="00A760AB" w:rsidRPr="00A760AB">
              <w:rPr>
                <w:rFonts w:eastAsia="Times New Roman"/>
                <w:b/>
                <w:snapToGrid w:val="0"/>
                <w:kern w:val="0"/>
                <w:sz w:val="22"/>
                <w:szCs w:val="22"/>
                <w:lang w:eastAsia="ru-RU"/>
              </w:rPr>
              <w:t xml:space="preserve">  по 31.12.202</w:t>
            </w:r>
            <w:r w:rsidR="00BB32F4">
              <w:rPr>
                <w:rFonts w:eastAsia="Times New Roman"/>
                <w:b/>
                <w:snapToGrid w:val="0"/>
                <w:kern w:val="0"/>
                <w:sz w:val="22"/>
                <w:szCs w:val="22"/>
                <w:lang w:eastAsia="ru-RU"/>
              </w:rPr>
              <w:t>3</w:t>
            </w:r>
            <w:r w:rsidR="00A760AB" w:rsidRPr="00A760AB">
              <w:rPr>
                <w:rFonts w:eastAsia="Times New Roman"/>
                <w:b/>
                <w:snapToGrid w:val="0"/>
                <w:kern w:val="0"/>
                <w:sz w:val="22"/>
                <w:szCs w:val="22"/>
                <w:lang w:eastAsia="ru-RU"/>
              </w:rPr>
              <w:t xml:space="preserve"> года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w:t>
            </w:r>
            <w:r w:rsidRPr="00A33ABC">
              <w:lastRenderedPageBreak/>
              <w:t>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FF7A3E" w:rsidP="00B32D25">
            <w:r w:rsidRPr="00FF7A3E">
              <w:rPr>
                <w:b/>
              </w:rPr>
              <w:t>205 887,96</w:t>
            </w:r>
            <w:r w:rsidR="009525B3" w:rsidRPr="00022700">
              <w:rPr>
                <w:b/>
              </w:rPr>
              <w:t xml:space="preserve"> (</w:t>
            </w:r>
            <w:r>
              <w:rPr>
                <w:b/>
              </w:rPr>
              <w:t>Двести пять тысяч восемьсот восемьдесят семь</w:t>
            </w:r>
            <w:r w:rsidR="009525B3" w:rsidRPr="00022700">
              <w:rPr>
                <w:b/>
              </w:rPr>
              <w:t>) рубл</w:t>
            </w:r>
            <w:r>
              <w:rPr>
                <w:b/>
              </w:rPr>
              <w:t>ей</w:t>
            </w:r>
            <w:r w:rsidR="009525B3" w:rsidRPr="00022700">
              <w:rPr>
                <w:b/>
              </w:rPr>
              <w:t xml:space="preserve"> </w:t>
            </w:r>
            <w:r w:rsidR="00487548">
              <w:rPr>
                <w:b/>
              </w:rPr>
              <w:t>9</w:t>
            </w:r>
            <w:r>
              <w:rPr>
                <w:b/>
              </w:rPr>
              <w:t>6</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lastRenderedPageBreak/>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6"/>
                  <w:sz w:val="22"/>
                  <w:szCs w:val="22"/>
                  <w:lang w:val="en-US"/>
                </w:rPr>
                <w:t>www</w:t>
              </w:r>
              <w:r w:rsidRPr="00A33ABC">
                <w:rPr>
                  <w:rStyle w:val="a6"/>
                  <w:sz w:val="22"/>
                  <w:szCs w:val="22"/>
                </w:rPr>
                <w:t>.</w:t>
              </w:r>
              <w:r w:rsidRPr="00A33ABC">
                <w:rPr>
                  <w:rStyle w:val="a6"/>
                  <w:sz w:val="22"/>
                  <w:szCs w:val="22"/>
                  <w:lang w:val="en-US"/>
                </w:rPr>
                <w:t>zakupki</w:t>
              </w:r>
              <w:r w:rsidRPr="00A33ABC">
                <w:rPr>
                  <w:rStyle w:val="a6"/>
                  <w:sz w:val="22"/>
                  <w:szCs w:val="22"/>
                </w:rPr>
                <w:t>.</w:t>
              </w:r>
              <w:r w:rsidRPr="00A33ABC">
                <w:rPr>
                  <w:rStyle w:val="a6"/>
                  <w:sz w:val="22"/>
                  <w:szCs w:val="22"/>
                  <w:lang w:val="en-US"/>
                </w:rPr>
                <w:t>gov</w:t>
              </w:r>
              <w:r w:rsidRPr="00A33ABC">
                <w:rPr>
                  <w:rStyle w:val="a6"/>
                  <w:sz w:val="22"/>
                  <w:szCs w:val="22"/>
                </w:rPr>
                <w:t>.</w:t>
              </w:r>
              <w:r w:rsidRPr="00A33ABC">
                <w:rPr>
                  <w:rStyle w:val="a6"/>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A1168E">
              <w:rPr>
                <w:sz w:val="22"/>
                <w:szCs w:val="22"/>
              </w:rPr>
              <w:t>06</w:t>
            </w:r>
            <w:r w:rsidR="00706DB3">
              <w:rPr>
                <w:sz w:val="22"/>
                <w:szCs w:val="22"/>
              </w:rPr>
              <w:t>.</w:t>
            </w:r>
            <w:r w:rsidR="00DA5769">
              <w:rPr>
                <w:sz w:val="22"/>
                <w:szCs w:val="22"/>
              </w:rPr>
              <w:t>1</w:t>
            </w:r>
            <w:r w:rsidR="00A1168E">
              <w:rPr>
                <w:sz w:val="22"/>
                <w:szCs w:val="22"/>
              </w:rPr>
              <w:t>2</w:t>
            </w:r>
            <w:r w:rsidR="00F76B6E">
              <w:rPr>
                <w:sz w:val="22"/>
                <w:szCs w:val="22"/>
              </w:rPr>
              <w:t>.202</w:t>
            </w:r>
            <w:r w:rsidR="00A1168E">
              <w:rPr>
                <w:sz w:val="22"/>
                <w:szCs w:val="22"/>
              </w:rPr>
              <w:t>2</w:t>
            </w:r>
            <w:r w:rsidRPr="00A33ABC">
              <w:rPr>
                <w:sz w:val="22"/>
                <w:szCs w:val="22"/>
              </w:rPr>
              <w:t xml:space="preserve"> по 10:00 </w:t>
            </w:r>
            <w:r w:rsidR="00A1168E">
              <w:rPr>
                <w:sz w:val="22"/>
                <w:szCs w:val="22"/>
              </w:rPr>
              <w:t>14</w:t>
            </w:r>
            <w:r w:rsidRPr="00A33ABC">
              <w:rPr>
                <w:sz w:val="22"/>
                <w:szCs w:val="22"/>
              </w:rPr>
              <w:t>.</w:t>
            </w:r>
            <w:r w:rsidR="00DA5769">
              <w:rPr>
                <w:sz w:val="22"/>
                <w:szCs w:val="22"/>
              </w:rPr>
              <w:t>1</w:t>
            </w:r>
            <w:r w:rsidR="00661287">
              <w:rPr>
                <w:sz w:val="22"/>
                <w:szCs w:val="22"/>
              </w:rPr>
              <w:t>2</w:t>
            </w:r>
            <w:r w:rsidR="00F76B6E">
              <w:rPr>
                <w:sz w:val="22"/>
                <w:szCs w:val="22"/>
              </w:rPr>
              <w:t>.202</w:t>
            </w:r>
            <w:r w:rsidR="00A1168E">
              <w:rPr>
                <w:sz w:val="22"/>
                <w:szCs w:val="22"/>
              </w:rPr>
              <w:t>2</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hyperlink r:id="rId9" w:history="1">
              <w:r w:rsidR="00826BCF" w:rsidRPr="00826BCF">
                <w:t>http://estp.ru/</w:t>
              </w:r>
            </w:hyperlink>
            <w:r w:rsidR="00826BCF" w:rsidRPr="00826BCF">
              <w:rPr>
                <w:sz w:val="22"/>
                <w:szCs w:val="22"/>
              </w:rPr>
              <w:t xml:space="preserve">,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826BCF" w:rsidP="00A33ABC">
            <w:r w:rsidRPr="00826BCF">
              <w:rPr>
                <w:sz w:val="22"/>
                <w:szCs w:val="22"/>
                <w:lang w:val="en-US"/>
              </w:rPr>
              <w:t>http://estp.ru/</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r>
              <w:rPr>
                <w:lang w:val="en-US"/>
              </w:rPr>
              <w:t>estp</w:t>
            </w:r>
            <w:r w:rsidR="00476AEB" w:rsidRPr="00476AEB">
              <w:t xml:space="preserve">.ru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A1168E">
              <w:rPr>
                <w:sz w:val="22"/>
                <w:szCs w:val="22"/>
              </w:rPr>
              <w:t>06</w:t>
            </w:r>
            <w:r w:rsidR="0045518B">
              <w:rPr>
                <w:sz w:val="22"/>
                <w:szCs w:val="22"/>
              </w:rPr>
              <w:t>.1</w:t>
            </w:r>
            <w:r w:rsidR="00A1168E">
              <w:rPr>
                <w:sz w:val="22"/>
                <w:szCs w:val="22"/>
              </w:rPr>
              <w:t>2</w:t>
            </w:r>
            <w:r w:rsidR="00F76B6E">
              <w:rPr>
                <w:sz w:val="22"/>
                <w:szCs w:val="22"/>
              </w:rPr>
              <w:t>.202</w:t>
            </w:r>
            <w:r w:rsidR="00A1168E">
              <w:rPr>
                <w:sz w:val="22"/>
                <w:szCs w:val="22"/>
              </w:rPr>
              <w:t>2</w:t>
            </w:r>
          </w:p>
          <w:p w:rsidR="002C12B8" w:rsidRPr="00A33ABC" w:rsidRDefault="002C12B8" w:rsidP="00A1168E">
            <w:pPr>
              <w:rPr>
                <w:b/>
              </w:rPr>
            </w:pPr>
            <w:r w:rsidRPr="00A33ABC">
              <w:rPr>
                <w:sz w:val="22"/>
                <w:szCs w:val="22"/>
              </w:rPr>
              <w:t xml:space="preserve">Дата и время окончания подачи заявок: </w:t>
            </w:r>
            <w:bookmarkStart w:id="1" w:name="OLE_LINK21"/>
            <w:bookmarkStart w:id="2" w:name="OLE_LINK22"/>
            <w:r w:rsidR="00A1168E">
              <w:rPr>
                <w:sz w:val="22"/>
                <w:szCs w:val="22"/>
              </w:rPr>
              <w:t>14</w:t>
            </w:r>
            <w:r w:rsidR="00DA5769">
              <w:rPr>
                <w:sz w:val="22"/>
                <w:szCs w:val="22"/>
              </w:rPr>
              <w:t>.1</w:t>
            </w:r>
            <w:r w:rsidR="0045518B">
              <w:rPr>
                <w:sz w:val="22"/>
                <w:szCs w:val="22"/>
              </w:rPr>
              <w:t>2</w:t>
            </w:r>
            <w:r w:rsidR="00F76B6E">
              <w:rPr>
                <w:sz w:val="22"/>
                <w:szCs w:val="22"/>
              </w:rPr>
              <w:t>.202</w:t>
            </w:r>
            <w:r w:rsidR="00A1168E">
              <w:rPr>
                <w:sz w:val="22"/>
                <w:szCs w:val="22"/>
              </w:rPr>
              <w:t>2</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334A88">
              <w:rPr>
                <w:rFonts w:eastAsia="Calibri"/>
                <w:color w:val="000000"/>
                <w:kern w:val="0"/>
              </w:rPr>
              <w:t>14</w:t>
            </w:r>
            <w:r w:rsidR="00706DB3">
              <w:rPr>
                <w:rFonts w:eastAsia="Calibri"/>
                <w:color w:val="000000"/>
                <w:kern w:val="0"/>
              </w:rPr>
              <w:t>.</w:t>
            </w:r>
            <w:r w:rsidR="00DA5769">
              <w:rPr>
                <w:rFonts w:eastAsia="Calibri"/>
                <w:color w:val="000000"/>
                <w:kern w:val="0"/>
              </w:rPr>
              <w:t>1</w:t>
            </w:r>
            <w:r w:rsidR="0045518B">
              <w:rPr>
                <w:rFonts w:eastAsia="Calibri"/>
                <w:color w:val="000000"/>
                <w:kern w:val="0"/>
              </w:rPr>
              <w:t>2</w:t>
            </w:r>
            <w:r w:rsidR="00803F24">
              <w:rPr>
                <w:rFonts w:eastAsia="Calibri"/>
                <w:color w:val="000000"/>
                <w:kern w:val="0"/>
              </w:rPr>
              <w:t>.202</w:t>
            </w:r>
            <w:r w:rsidR="00334A88">
              <w:rPr>
                <w:rFonts w:eastAsia="Calibri"/>
                <w:color w:val="000000"/>
                <w:kern w:val="0"/>
              </w:rPr>
              <w:t>2</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334A88">
              <w:rPr>
                <w:rFonts w:eastAsia="Calibri"/>
                <w:color w:val="000000"/>
                <w:kern w:val="0"/>
              </w:rPr>
              <w:t>14</w:t>
            </w:r>
            <w:r w:rsidR="00DA5769">
              <w:rPr>
                <w:rFonts w:eastAsia="Calibri"/>
                <w:color w:val="000000"/>
                <w:kern w:val="0"/>
              </w:rPr>
              <w:t>.1</w:t>
            </w:r>
            <w:r w:rsidR="0045518B">
              <w:rPr>
                <w:rFonts w:eastAsia="Calibri"/>
                <w:color w:val="000000"/>
                <w:kern w:val="0"/>
              </w:rPr>
              <w:t>2</w:t>
            </w:r>
            <w:r w:rsidR="00803F24">
              <w:rPr>
                <w:rFonts w:eastAsia="Calibri"/>
                <w:color w:val="000000"/>
                <w:kern w:val="0"/>
              </w:rPr>
              <w:t>.202</w:t>
            </w:r>
            <w:r w:rsidR="00334A88">
              <w:rPr>
                <w:rFonts w:eastAsia="Calibri"/>
                <w:color w:val="000000"/>
                <w:kern w:val="0"/>
              </w:rPr>
              <w:t>2</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w:t>
            </w:r>
            <w:r w:rsidRPr="00A33ABC">
              <w:rPr>
                <w:bCs/>
                <w:sz w:val="22"/>
                <w:szCs w:val="22"/>
              </w:rPr>
              <w:lastRenderedPageBreak/>
              <w:t>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Информация о возможности Заказчика изменить условия </w:t>
            </w:r>
            <w:r w:rsidRPr="00A33ABC">
              <w:rPr>
                <w:color w:val="000000"/>
              </w:rPr>
              <w:lastRenderedPageBreak/>
              <w:t>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EA1E90" w:rsidRDefault="00EA1E90"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EA1E90" w:rsidRPr="00EA1E90">
        <w:rPr>
          <w:sz w:val="22"/>
          <w:szCs w:val="22"/>
        </w:rPr>
        <w:t>За счет средств территориального фонда обязательного медицинского страхования, и(или)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w:t>
      </w:r>
      <w:r w:rsidR="00F95265">
        <w:rPr>
          <w:sz w:val="22"/>
          <w:szCs w:val="22"/>
        </w:rPr>
        <w:t>иям к участникам такого запроса:</w:t>
      </w:r>
    </w:p>
    <w:p w:rsidR="00163B42" w:rsidRPr="00163B42" w:rsidRDefault="009D01FE" w:rsidP="00163B42">
      <w:pPr>
        <w:tabs>
          <w:tab w:val="left" w:pos="-15"/>
        </w:tabs>
        <w:autoSpaceDE w:val="0"/>
        <w:spacing w:after="120"/>
        <w:ind w:left="-15" w:hanging="360"/>
        <w:jc w:val="both"/>
        <w:rPr>
          <w:b/>
          <w:kern w:val="2"/>
          <w:sz w:val="22"/>
          <w:szCs w:val="22"/>
        </w:rPr>
      </w:pPr>
      <w:r>
        <w:rPr>
          <w:b/>
          <w:kern w:val="2"/>
          <w:sz w:val="22"/>
          <w:szCs w:val="22"/>
        </w:rPr>
        <w:t xml:space="preserve">             </w:t>
      </w:r>
      <w:r w:rsidR="00163B42" w:rsidRPr="00163B42">
        <w:rPr>
          <w:b/>
          <w:kern w:val="2"/>
          <w:sz w:val="22"/>
          <w:szCs w:val="22"/>
        </w:rPr>
        <w:t xml:space="preserve">       - Копия лицензии: </w:t>
      </w:r>
    </w:p>
    <w:p w:rsidR="00163B42" w:rsidRPr="00163B42" w:rsidRDefault="00163B42" w:rsidP="00163B42">
      <w:pPr>
        <w:tabs>
          <w:tab w:val="left" w:pos="-15"/>
        </w:tabs>
        <w:autoSpaceDE w:val="0"/>
        <w:spacing w:after="120"/>
        <w:ind w:left="-15" w:hanging="360"/>
        <w:jc w:val="both"/>
        <w:rPr>
          <w:b/>
          <w:kern w:val="2"/>
          <w:sz w:val="22"/>
          <w:szCs w:val="22"/>
        </w:rPr>
      </w:pPr>
      <w:r w:rsidRPr="00163B42">
        <w:rPr>
          <w:b/>
          <w:kern w:val="2"/>
          <w:sz w:val="22"/>
          <w:szCs w:val="22"/>
        </w:rPr>
        <w:t>- на оказание телематических услуг связи;</w:t>
      </w:r>
    </w:p>
    <w:p w:rsidR="00163B42" w:rsidRPr="00163B42" w:rsidRDefault="00163B42" w:rsidP="00163B42">
      <w:pPr>
        <w:tabs>
          <w:tab w:val="left" w:pos="-15"/>
        </w:tabs>
        <w:autoSpaceDE w:val="0"/>
        <w:spacing w:after="120"/>
        <w:ind w:left="-15" w:hanging="360"/>
        <w:jc w:val="both"/>
        <w:rPr>
          <w:b/>
          <w:kern w:val="2"/>
          <w:sz w:val="22"/>
          <w:szCs w:val="22"/>
        </w:rPr>
      </w:pPr>
      <w:r w:rsidRPr="00163B42">
        <w:rPr>
          <w:b/>
          <w:kern w:val="2"/>
          <w:sz w:val="22"/>
          <w:szCs w:val="22"/>
        </w:rPr>
        <w:t>- на оказание услуг по передачи данных, за исключением услуг связи по передаче данных для целей передачи голосовой информации;</w:t>
      </w:r>
    </w:p>
    <w:p w:rsidR="00F95265" w:rsidRPr="00F95265" w:rsidRDefault="00163B42" w:rsidP="00163B42">
      <w:pPr>
        <w:tabs>
          <w:tab w:val="left" w:pos="-15"/>
        </w:tabs>
        <w:autoSpaceDE w:val="0"/>
        <w:spacing w:after="120"/>
        <w:ind w:left="-15" w:hanging="360"/>
        <w:jc w:val="both"/>
        <w:rPr>
          <w:b/>
          <w:sz w:val="22"/>
          <w:szCs w:val="22"/>
        </w:rPr>
      </w:pPr>
      <w:r w:rsidRPr="00163B42">
        <w:rPr>
          <w:b/>
          <w:kern w:val="2"/>
          <w:sz w:val="22"/>
          <w:szCs w:val="22"/>
        </w:rPr>
        <w:t>- на оказание услуг по предоставлению каналов связи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непредоставления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причинах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F95265">
        <w:rPr>
          <w:sz w:val="22"/>
          <w:szCs w:val="22"/>
        </w:rPr>
        <w:t>:</w:t>
      </w:r>
    </w:p>
    <w:p w:rsidR="00DB0775" w:rsidRPr="00DB0775" w:rsidRDefault="009D01FE" w:rsidP="00DB0775">
      <w:pPr>
        <w:tabs>
          <w:tab w:val="left" w:pos="-15"/>
        </w:tabs>
        <w:autoSpaceDE w:val="0"/>
        <w:spacing w:after="120"/>
        <w:ind w:left="-15" w:hanging="360"/>
        <w:jc w:val="both"/>
        <w:rPr>
          <w:b/>
          <w:sz w:val="22"/>
          <w:szCs w:val="22"/>
        </w:rPr>
      </w:pPr>
      <w:r>
        <w:rPr>
          <w:b/>
          <w:sz w:val="22"/>
          <w:szCs w:val="22"/>
        </w:rPr>
        <w:tab/>
      </w:r>
      <w:r w:rsidR="00DB0775" w:rsidRPr="00DB0775">
        <w:rPr>
          <w:b/>
          <w:sz w:val="22"/>
          <w:szCs w:val="22"/>
        </w:rPr>
        <w:t>-  Наличие у Исполнителя лицензий:</w:t>
      </w:r>
    </w:p>
    <w:p w:rsidR="00DB0775" w:rsidRPr="00DB0775" w:rsidRDefault="00DB0775" w:rsidP="00DB0775">
      <w:pPr>
        <w:tabs>
          <w:tab w:val="left" w:pos="-15"/>
        </w:tabs>
        <w:autoSpaceDE w:val="0"/>
        <w:spacing w:after="120"/>
        <w:ind w:left="-15" w:hanging="360"/>
        <w:jc w:val="both"/>
        <w:rPr>
          <w:b/>
          <w:sz w:val="22"/>
          <w:szCs w:val="22"/>
        </w:rPr>
      </w:pPr>
      <w:r w:rsidRPr="00DB0775">
        <w:rPr>
          <w:b/>
          <w:sz w:val="22"/>
          <w:szCs w:val="22"/>
        </w:rPr>
        <w:t>- на оказание телематических услуг связи;</w:t>
      </w:r>
    </w:p>
    <w:p w:rsidR="00DB0775" w:rsidRPr="00DB0775" w:rsidRDefault="00DB0775" w:rsidP="00DB0775">
      <w:pPr>
        <w:tabs>
          <w:tab w:val="left" w:pos="-15"/>
        </w:tabs>
        <w:autoSpaceDE w:val="0"/>
        <w:spacing w:after="120"/>
        <w:ind w:left="-15" w:hanging="360"/>
        <w:jc w:val="both"/>
        <w:rPr>
          <w:b/>
          <w:sz w:val="22"/>
          <w:szCs w:val="22"/>
        </w:rPr>
      </w:pPr>
      <w:r w:rsidRPr="00DB0775">
        <w:rPr>
          <w:b/>
          <w:sz w:val="22"/>
          <w:szCs w:val="22"/>
        </w:rPr>
        <w:t>- на оказание услуг по передачи данных, за исключением услуг связи по передаче данных для целей передачи голосовой информации;</w:t>
      </w:r>
    </w:p>
    <w:p w:rsidR="00F95265" w:rsidRPr="00CE08BC" w:rsidRDefault="00DB0775" w:rsidP="00DB0775">
      <w:pPr>
        <w:tabs>
          <w:tab w:val="left" w:pos="-15"/>
        </w:tabs>
        <w:autoSpaceDE w:val="0"/>
        <w:spacing w:after="120"/>
        <w:ind w:left="-15" w:hanging="360"/>
        <w:jc w:val="both"/>
        <w:rPr>
          <w:sz w:val="22"/>
          <w:szCs w:val="22"/>
        </w:rPr>
      </w:pPr>
      <w:r w:rsidRPr="00DB0775">
        <w:rPr>
          <w:b/>
          <w:sz w:val="22"/>
          <w:szCs w:val="22"/>
        </w:rPr>
        <w:t>- на оказание услуг по предоставлению каналов связи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неприостановление деятельности участника закупки в порядке, предусмотренном </w:t>
      </w:r>
      <w:hyperlink r:id="rId10" w:history="1">
        <w:r w:rsidRPr="00CE08BC">
          <w:rPr>
            <w:rStyle w:val="a6"/>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w:t>
      </w:r>
      <w:r w:rsidRPr="00CE08BC">
        <w:rPr>
          <w:sz w:val="22"/>
          <w:szCs w:val="22"/>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6"/>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w:t>
      </w:r>
      <w:r w:rsidRPr="00CE08BC">
        <w:rPr>
          <w:sz w:val="22"/>
          <w:szCs w:val="22"/>
        </w:rPr>
        <w:lastRenderedPageBreak/>
        <w:t>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5.1.3. Если при исполнении договора в связи с распространением новой коронавирусной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5.1.4. Если обязательства по договору в связи с распространением новой коронавирусной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lastRenderedPageBreak/>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lastRenderedPageBreak/>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6"/>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6"/>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6"/>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5B1D42" w:rsidRDefault="005B1D42" w:rsidP="007B6178">
      <w:pPr>
        <w:tabs>
          <w:tab w:val="left" w:pos="-15"/>
        </w:tabs>
        <w:autoSpaceDE w:val="0"/>
        <w:spacing w:after="120"/>
        <w:ind w:left="-15" w:hanging="360"/>
        <w:jc w:val="both"/>
        <w:rPr>
          <w:sz w:val="22"/>
          <w:szCs w:val="22"/>
        </w:rPr>
        <w:sectPr w:rsidR="005B1D42">
          <w:pgSz w:w="11907" w:h="16840"/>
          <w:pgMar w:top="993" w:right="567" w:bottom="1135" w:left="720" w:header="709" w:footer="709" w:gutter="0"/>
          <w:cols w:space="72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bookmarkEnd w:id="8"/>
    <w:bookmarkEnd w:id="9"/>
    <w:bookmarkEnd w:id="10"/>
    <w:p w:rsidR="005B1D42" w:rsidRPr="005B1D42" w:rsidRDefault="005B1D42" w:rsidP="005B1D42">
      <w:pPr>
        <w:widowControl/>
        <w:shd w:val="clear" w:color="auto" w:fill="FFFFFF"/>
        <w:suppressAutoHyphens w:val="0"/>
        <w:jc w:val="center"/>
        <w:rPr>
          <w:rFonts w:eastAsia="Times New Roman"/>
          <w:b/>
          <w:color w:val="000000"/>
          <w:kern w:val="0"/>
          <w:lang w:eastAsia="ru-RU"/>
        </w:rPr>
      </w:pPr>
      <w:r w:rsidRPr="005B1D42">
        <w:rPr>
          <w:rFonts w:eastAsia="Times New Roman"/>
          <w:b/>
          <w:color w:val="000000"/>
          <w:kern w:val="0"/>
          <w:lang w:eastAsia="ru-RU"/>
        </w:rPr>
        <w:t>Техническое задание</w:t>
      </w:r>
    </w:p>
    <w:p w:rsidR="005B1D42" w:rsidRPr="005B1D42" w:rsidRDefault="005B1D42" w:rsidP="005B1D42">
      <w:pPr>
        <w:widowControl/>
        <w:suppressAutoHyphens w:val="0"/>
        <w:spacing w:after="200" w:line="276" w:lineRule="auto"/>
        <w:jc w:val="center"/>
        <w:rPr>
          <w:rFonts w:eastAsia="Calibri"/>
          <w:b/>
          <w:kern w:val="0"/>
        </w:rPr>
      </w:pPr>
      <w:r w:rsidRPr="005B1D42">
        <w:rPr>
          <w:rFonts w:eastAsia="Calibri"/>
          <w:b/>
          <w:kern w:val="0"/>
        </w:rPr>
        <w:t>на предоставление телекоммуникационных услуг</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sz w:val="22"/>
          <w:szCs w:val="22"/>
        </w:rPr>
      </w:pPr>
      <w:r w:rsidRPr="005B1D42">
        <w:rPr>
          <w:rFonts w:eastAsia="Calibri"/>
          <w:b/>
          <w:kern w:val="0"/>
          <w:sz w:val="22"/>
          <w:szCs w:val="22"/>
        </w:rPr>
        <w:t>Общие сведения</w:t>
      </w:r>
    </w:p>
    <w:p w:rsidR="005B1D42" w:rsidRPr="005B1D42" w:rsidRDefault="005B1D42" w:rsidP="002E2B4B">
      <w:pPr>
        <w:widowControl/>
        <w:numPr>
          <w:ilvl w:val="1"/>
          <w:numId w:val="18"/>
        </w:numPr>
        <w:tabs>
          <w:tab w:val="left" w:pos="1276"/>
        </w:tabs>
        <w:suppressAutoHyphens w:val="0"/>
        <w:spacing w:after="200" w:line="276" w:lineRule="auto"/>
        <w:ind w:left="0" w:right="-13" w:firstLine="567"/>
        <w:jc w:val="both"/>
        <w:rPr>
          <w:rFonts w:eastAsia="Calibri"/>
          <w:kern w:val="0"/>
          <w:sz w:val="22"/>
          <w:szCs w:val="22"/>
        </w:rPr>
      </w:pPr>
      <w:r w:rsidRPr="005B1D42">
        <w:rPr>
          <w:rFonts w:eastAsia="Calibri"/>
          <w:kern w:val="0"/>
          <w:sz w:val="22"/>
          <w:szCs w:val="22"/>
        </w:rPr>
        <w:t>Целью оказываемых услуг является услуги по предоставлению и дальнейшему обслуживанию каналов связи</w:t>
      </w:r>
      <w:r w:rsidRPr="005B1D42">
        <w:rPr>
          <w:rFonts w:ascii="Calibri" w:eastAsia="Calibri" w:hAnsi="Calibri"/>
          <w:b/>
          <w:kern w:val="0"/>
          <w:sz w:val="22"/>
          <w:szCs w:val="22"/>
        </w:rPr>
        <w:t xml:space="preserve"> </w:t>
      </w:r>
      <w:r w:rsidRPr="005B1D42">
        <w:rPr>
          <w:rFonts w:eastAsia="Calibri"/>
          <w:kern w:val="0"/>
          <w:sz w:val="22"/>
          <w:szCs w:val="22"/>
        </w:rPr>
        <w:t>Государственного автономного учреждение здравоохранения Московской области "Московская областная стоматологическая поликлиника".</w:t>
      </w:r>
    </w:p>
    <w:p w:rsidR="005B1D42" w:rsidRPr="005B1D42" w:rsidRDefault="005B1D42" w:rsidP="002E2B4B">
      <w:pPr>
        <w:widowControl/>
        <w:numPr>
          <w:ilvl w:val="1"/>
          <w:numId w:val="18"/>
        </w:numPr>
        <w:tabs>
          <w:tab w:val="left" w:pos="1276"/>
        </w:tabs>
        <w:suppressAutoHyphens w:val="0"/>
        <w:spacing w:after="200" w:line="276" w:lineRule="auto"/>
        <w:ind w:left="0" w:right="-13" w:firstLine="567"/>
        <w:jc w:val="both"/>
        <w:rPr>
          <w:rFonts w:eastAsia="Calibri"/>
          <w:kern w:val="0"/>
          <w:sz w:val="22"/>
          <w:szCs w:val="22"/>
        </w:rPr>
      </w:pPr>
      <w:r w:rsidRPr="005B1D42">
        <w:rPr>
          <w:rFonts w:eastAsia="Calibri"/>
          <w:kern w:val="0"/>
          <w:sz w:val="22"/>
          <w:szCs w:val="22"/>
        </w:rPr>
        <w:t>Государственное автономное учреждение здравоохранения Московской области "Московская областная стоматологическая поликлиника" находится по адресу:  г. Москва, Ул. Щепкина, 61/2 корпус 1</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sz w:val="22"/>
          <w:szCs w:val="22"/>
        </w:rPr>
      </w:pPr>
      <w:r w:rsidRPr="005B1D42">
        <w:rPr>
          <w:rFonts w:eastAsia="Calibri"/>
          <w:b/>
          <w:kern w:val="0"/>
          <w:sz w:val="22"/>
          <w:szCs w:val="22"/>
        </w:rPr>
        <w:t>Термины и определения</w:t>
      </w:r>
    </w:p>
    <w:p w:rsidR="005B1D42" w:rsidRPr="005B1D42" w:rsidRDefault="005B1D42" w:rsidP="005B1D42">
      <w:pPr>
        <w:widowControl/>
        <w:tabs>
          <w:tab w:val="left" w:pos="1276"/>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Вариация времени задержки пакетов</w:t>
      </w:r>
      <w:r w:rsidRPr="005B1D42">
        <w:rPr>
          <w:rFonts w:eastAsia="Calibri"/>
          <w:kern w:val="0"/>
          <w:sz w:val="22"/>
          <w:szCs w:val="22"/>
        </w:rPr>
        <w:t xml:space="preserve"> - разность между измеренным временем задержки пакета, и средним арифметическим времени задержки пакетов на интервале измерения.</w:t>
      </w:r>
    </w:p>
    <w:p w:rsidR="005B1D42" w:rsidRPr="005B1D42" w:rsidRDefault="005B1D42" w:rsidP="005B1D42">
      <w:pPr>
        <w:widowControl/>
        <w:tabs>
          <w:tab w:val="left" w:pos="1276"/>
        </w:tabs>
        <w:suppressAutoHyphens w:val="0"/>
        <w:spacing w:after="200" w:line="276" w:lineRule="auto"/>
        <w:ind w:right="-13" w:firstLine="709"/>
        <w:jc w:val="both"/>
        <w:rPr>
          <w:rFonts w:eastAsia="Calibri"/>
          <w:b/>
          <w:kern w:val="0"/>
          <w:sz w:val="22"/>
          <w:szCs w:val="22"/>
        </w:rPr>
      </w:pPr>
      <w:r w:rsidRPr="005B1D42">
        <w:rPr>
          <w:rFonts w:eastAsia="Calibri"/>
          <w:b/>
          <w:kern w:val="0"/>
          <w:sz w:val="22"/>
          <w:szCs w:val="22"/>
        </w:rPr>
        <w:t>Время задержки пакета -</w:t>
      </w:r>
      <w:r w:rsidRPr="005B1D42">
        <w:rPr>
          <w:rFonts w:eastAsia="Calibri"/>
          <w:kern w:val="0"/>
          <w:sz w:val="22"/>
          <w:szCs w:val="22"/>
        </w:rPr>
        <w:t xml:space="preserve"> время прохождения IP-пакетов по участку измерения в обе стороны от одного Оборудования Заказчика до другого Оборудования Заказчика.</w:t>
      </w:r>
    </w:p>
    <w:p w:rsidR="005B1D42" w:rsidRPr="005B1D42" w:rsidRDefault="005B1D42" w:rsidP="005B1D42">
      <w:pPr>
        <w:widowControl/>
        <w:tabs>
          <w:tab w:val="left" w:pos="1276"/>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Заказ</w:t>
      </w:r>
      <w:r w:rsidRPr="005B1D42">
        <w:rPr>
          <w:rFonts w:eastAsia="Calibri"/>
          <w:kern w:val="0"/>
          <w:sz w:val="22"/>
          <w:szCs w:val="22"/>
        </w:rPr>
        <w:t xml:space="preserve"> - формируемый Заказчиком по соответствующей форме, приведенной в Приложении №5 к ТЗ, перечень Услуг, которые должны быть предоставлены указанному в данном Заказе Пользователю(ям) или предоставление которых должно быть прекращено в срок, указанный в Заказе. Заказчик вправе направить в адрес Исполнителя два вида Заказов: Заказ на начало оказания Услуг и Заказ на прекращение оказания Услуг.</w:t>
      </w:r>
    </w:p>
    <w:p w:rsidR="005B1D42" w:rsidRPr="005B1D42" w:rsidRDefault="005B1D42" w:rsidP="005B1D42">
      <w:pPr>
        <w:widowControl/>
        <w:tabs>
          <w:tab w:val="left" w:pos="1276"/>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Заказчик</w:t>
      </w:r>
      <w:r w:rsidRPr="005B1D42">
        <w:rPr>
          <w:rFonts w:eastAsia="Calibri"/>
          <w:kern w:val="0"/>
          <w:sz w:val="22"/>
          <w:szCs w:val="22"/>
        </w:rPr>
        <w:t xml:space="preserve"> – Государственное бюджетное учреждение здравоохранения Московской области "Московская областная стоматологическая поликлиника".</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Зона ответственности Исполнителя</w:t>
      </w:r>
      <w:r w:rsidRPr="005B1D42">
        <w:rPr>
          <w:rFonts w:eastAsia="Calibri"/>
          <w:kern w:val="0"/>
          <w:sz w:val="22"/>
          <w:szCs w:val="22"/>
        </w:rPr>
        <w:t xml:space="preserve"> - </w:t>
      </w:r>
      <w:r w:rsidRPr="005B1D42">
        <w:rPr>
          <w:rFonts w:eastAsia="Calibri"/>
          <w:color w:val="000000"/>
          <w:kern w:val="0"/>
          <w:sz w:val="22"/>
          <w:szCs w:val="22"/>
          <w:shd w:val="clear" w:color="auto" w:fill="FFFFFF"/>
        </w:rPr>
        <w:t>технические средства и системы передачи данных, находящиеся во владении и под управлением Исполнителя, за которые Исполнитель несет ответственность. Границы Зоны ответственности Исполнителя по Договор определены в разделе 10 ТЗ.</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5B1D42">
        <w:rPr>
          <w:rFonts w:eastAsia="Calibri"/>
          <w:b/>
          <w:kern w:val="0"/>
          <w:sz w:val="22"/>
          <w:szCs w:val="22"/>
        </w:rPr>
        <w:t>Исполнитель -</w:t>
      </w:r>
      <w:r w:rsidRPr="005B1D42">
        <w:rPr>
          <w:rFonts w:eastAsia="Calibri"/>
          <w:kern w:val="0"/>
          <w:sz w:val="22"/>
          <w:szCs w:val="22"/>
        </w:rPr>
        <w:t xml:space="preserve"> </w:t>
      </w:r>
      <w:r w:rsidRPr="005B1D42">
        <w:rPr>
          <w:rFonts w:eastAsia="Calibri"/>
          <w:color w:val="000000"/>
          <w:kern w:val="0"/>
          <w:sz w:val="22"/>
          <w:szCs w:val="22"/>
          <w:shd w:val="clear" w:color="auto" w:fill="FFFFFF"/>
        </w:rPr>
        <w:t>___________________________________________</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5B1D42">
        <w:rPr>
          <w:rFonts w:eastAsia="Calibri"/>
          <w:b/>
          <w:color w:val="000000"/>
          <w:kern w:val="0"/>
          <w:sz w:val="22"/>
          <w:szCs w:val="22"/>
          <w:shd w:val="clear" w:color="auto" w:fill="FFFFFF"/>
        </w:rPr>
        <w:t xml:space="preserve">Коэффициент доступности Услуги </w:t>
      </w:r>
      <w:r w:rsidRPr="005B1D42">
        <w:rPr>
          <w:rFonts w:eastAsia="Calibri"/>
          <w:color w:val="000000"/>
          <w:kern w:val="0"/>
          <w:sz w:val="22"/>
          <w:szCs w:val="22"/>
          <w:shd w:val="clear" w:color="auto" w:fill="FFFFFF"/>
        </w:rPr>
        <w:t>– доля времени в течении календарного месяца, когда Услуга была доступна для пользователя, за исключением времени Технологического перерыва, согласованного с Заказчиком. Формула расчета приведена в пункте 12.2 ТЗ.</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5B1D42">
        <w:rPr>
          <w:rFonts w:eastAsia="Calibri"/>
          <w:b/>
          <w:color w:val="000000"/>
          <w:kern w:val="0"/>
          <w:sz w:val="22"/>
          <w:szCs w:val="22"/>
          <w:shd w:val="clear" w:color="auto" w:fill="FFFFFF"/>
        </w:rPr>
        <w:t>Общее время перерыва в предоставлении Услуг</w:t>
      </w:r>
      <w:r w:rsidRPr="005B1D42">
        <w:rPr>
          <w:rFonts w:eastAsia="Calibri"/>
          <w:color w:val="000000"/>
          <w:kern w:val="0"/>
          <w:sz w:val="22"/>
          <w:szCs w:val="22"/>
          <w:shd w:val="clear" w:color="auto" w:fill="FFFFFF"/>
        </w:rPr>
        <w:t xml:space="preserve"> – суммарное время неоказания Услуг в месяц, без учета времени на проведение Технологических перерывов.</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5B1D42">
        <w:rPr>
          <w:rFonts w:eastAsia="Calibri"/>
          <w:b/>
          <w:color w:val="000000"/>
          <w:kern w:val="0"/>
          <w:sz w:val="22"/>
          <w:szCs w:val="22"/>
          <w:shd w:val="clear" w:color="auto" w:fill="FFFFFF"/>
        </w:rPr>
        <w:t>Оборудование Заказчика</w:t>
      </w:r>
      <w:r w:rsidRPr="005B1D42">
        <w:rPr>
          <w:rFonts w:eastAsia="Calibri"/>
          <w:color w:val="000000"/>
          <w:kern w:val="0"/>
          <w:sz w:val="22"/>
          <w:szCs w:val="22"/>
          <w:shd w:val="clear" w:color="auto" w:fill="FFFFFF"/>
        </w:rPr>
        <w:t xml:space="preserve"> – телекоммуникационное оборудование, на Объекте к которому подключается Оконечное оборудование Исполнителя.</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Объект</w:t>
      </w:r>
      <w:r w:rsidRPr="005B1D42">
        <w:rPr>
          <w:rFonts w:eastAsia="Calibri"/>
          <w:kern w:val="0"/>
          <w:sz w:val="28"/>
          <w:szCs w:val="28"/>
        </w:rPr>
        <w:t xml:space="preserve"> – </w:t>
      </w:r>
      <w:r w:rsidRPr="005B1D42">
        <w:rPr>
          <w:rFonts w:eastAsia="Calibri"/>
          <w:kern w:val="0"/>
          <w:sz w:val="22"/>
          <w:szCs w:val="22"/>
        </w:rPr>
        <w:t>это точка (место, помещение) на территории Москвы или Московской области, в которой (котором) Оборудование Заказчика соединяется через физический интерфейс с Оконечным оборудованием Исполнителя.</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Оконечное оборудование Исполнителя</w:t>
      </w:r>
      <w:r w:rsidRPr="005B1D42">
        <w:rPr>
          <w:rFonts w:eastAsia="Calibri"/>
          <w:kern w:val="0"/>
          <w:sz w:val="22"/>
          <w:szCs w:val="22"/>
        </w:rPr>
        <w:t xml:space="preserve"> – телекоммуникационное оборудование, устанавливаемое Исполнителем для Организации Услуги на Объектах и используемое Исполнителем для оказания Услуги.</w:t>
      </w:r>
    </w:p>
    <w:p w:rsidR="005B1D42" w:rsidRPr="005B1D42" w:rsidRDefault="005B1D42" w:rsidP="005B1D42">
      <w:pPr>
        <w:widowControl/>
        <w:tabs>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lastRenderedPageBreak/>
        <w:t>Оптический Модуль</w:t>
      </w:r>
      <w:r w:rsidRPr="005B1D42">
        <w:rPr>
          <w:rFonts w:eastAsia="Calibri"/>
          <w:kern w:val="0"/>
          <w:sz w:val="22"/>
          <w:szCs w:val="22"/>
        </w:rPr>
        <w:t xml:space="preserve"> -</w:t>
      </w:r>
      <w:r w:rsidRPr="005B1D42">
        <w:rPr>
          <w:rFonts w:eastAsia="Calibri"/>
          <w:b/>
          <w:kern w:val="0"/>
          <w:sz w:val="22"/>
          <w:szCs w:val="22"/>
        </w:rPr>
        <w:t xml:space="preserve"> </w:t>
      </w:r>
      <w:r w:rsidRPr="005B1D42">
        <w:rPr>
          <w:rFonts w:eastAsia="Calibri"/>
          <w:color w:val="000000"/>
          <w:kern w:val="0"/>
          <w:sz w:val="22"/>
          <w:szCs w:val="22"/>
          <w:shd w:val="clear" w:color="auto" w:fill="FFFFFF"/>
        </w:rPr>
        <w:t>Модуль SFP -</w:t>
      </w:r>
      <w:r w:rsidRPr="005B1D42">
        <w:rPr>
          <w:rFonts w:eastAsia="Calibri"/>
          <w:kern w:val="0"/>
          <w:sz w:val="22"/>
          <w:szCs w:val="22"/>
        </w:rPr>
        <w:t xml:space="preserve"> </w:t>
      </w:r>
      <w:r w:rsidRPr="005B1D42">
        <w:rPr>
          <w:rFonts w:eastAsia="Calibri"/>
          <w:kern w:val="0"/>
          <w:sz w:val="22"/>
          <w:szCs w:val="22"/>
          <w:lang w:val="en-US"/>
        </w:rPr>
        <w:t>Enhanced</w:t>
      </w:r>
      <w:r w:rsidRPr="005B1D42">
        <w:rPr>
          <w:rFonts w:eastAsia="Calibri"/>
          <w:kern w:val="0"/>
          <w:sz w:val="22"/>
          <w:szCs w:val="22"/>
        </w:rPr>
        <w:t xml:space="preserve"> </w:t>
      </w:r>
      <w:r w:rsidRPr="005B1D42">
        <w:rPr>
          <w:rFonts w:eastAsia="Calibri"/>
          <w:kern w:val="0"/>
          <w:sz w:val="22"/>
          <w:szCs w:val="22"/>
          <w:lang w:val="en-US"/>
        </w:rPr>
        <w:t>Small</w:t>
      </w:r>
      <w:r w:rsidRPr="005B1D42">
        <w:rPr>
          <w:rFonts w:eastAsia="Calibri"/>
          <w:kern w:val="0"/>
          <w:sz w:val="22"/>
          <w:szCs w:val="22"/>
        </w:rPr>
        <w:t xml:space="preserve"> </w:t>
      </w:r>
      <w:r w:rsidRPr="005B1D42">
        <w:rPr>
          <w:rFonts w:eastAsia="Calibri"/>
          <w:kern w:val="0"/>
          <w:sz w:val="22"/>
          <w:szCs w:val="22"/>
          <w:lang w:val="en-US"/>
        </w:rPr>
        <w:t>Form</w:t>
      </w:r>
      <w:r w:rsidRPr="005B1D42">
        <w:rPr>
          <w:rFonts w:eastAsia="Calibri"/>
          <w:kern w:val="0"/>
          <w:sz w:val="22"/>
          <w:szCs w:val="22"/>
        </w:rPr>
        <w:t>-</w:t>
      </w:r>
      <w:r w:rsidRPr="005B1D42">
        <w:rPr>
          <w:rFonts w:eastAsia="Calibri"/>
          <w:kern w:val="0"/>
          <w:sz w:val="22"/>
          <w:szCs w:val="22"/>
          <w:lang w:val="en-US"/>
        </w:rPr>
        <w:t>factor</w:t>
      </w:r>
      <w:r w:rsidRPr="005B1D42">
        <w:rPr>
          <w:rFonts w:eastAsia="Calibri"/>
          <w:kern w:val="0"/>
          <w:sz w:val="22"/>
          <w:szCs w:val="22"/>
        </w:rPr>
        <w:t xml:space="preserve"> </w:t>
      </w:r>
      <w:r w:rsidRPr="005B1D42">
        <w:rPr>
          <w:rFonts w:eastAsia="Calibri"/>
          <w:kern w:val="0"/>
          <w:sz w:val="22"/>
          <w:szCs w:val="22"/>
          <w:lang w:val="en-US"/>
        </w:rPr>
        <w:t>Pluggable</w:t>
      </w:r>
      <w:r w:rsidRPr="005B1D42">
        <w:rPr>
          <w:rFonts w:eastAsia="Calibri"/>
          <w:kern w:val="0"/>
          <w:sz w:val="22"/>
          <w:szCs w:val="22"/>
        </w:rPr>
        <w:t xml:space="preserve"> -  промышленный стандарт модульных компактных приёмопередатчиков (трансиверов), используемых для передачи данных в телекоммуникациях, совместимый с телекоммуникационным Оборудованием Заказчика (Juniper, Huawei, Cisco), предназначенные для оказания Услуги.</w:t>
      </w:r>
    </w:p>
    <w:p w:rsidR="005B1D42" w:rsidRPr="005B1D42" w:rsidRDefault="005B1D42" w:rsidP="005B1D42">
      <w:pPr>
        <w:widowControl/>
        <w:tabs>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Организация Услуги</w:t>
      </w:r>
      <w:r w:rsidRPr="005B1D42">
        <w:rPr>
          <w:rFonts w:eastAsia="Calibri"/>
          <w:kern w:val="0"/>
          <w:sz w:val="22"/>
          <w:szCs w:val="22"/>
        </w:rPr>
        <w:t xml:space="preserve"> – совершение Исполнителем в целях последующего оказания Услуги по Договору действий по подключению Оборудования Заказчика в соответствии с техническими условиями, предоставляемыми Заказчиком Исполнителю по требованию на Объектах и совершение Исполнителем соответствующих действий по настройке оборудования Сети Исполнителя.</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Отчетные документы</w:t>
      </w:r>
      <w:r w:rsidRPr="005B1D42">
        <w:rPr>
          <w:rFonts w:eastAsia="Calibri"/>
          <w:kern w:val="0"/>
          <w:sz w:val="22"/>
          <w:szCs w:val="22"/>
        </w:rPr>
        <w:t xml:space="preserve"> – Отчетными документами по настоящему Договору являются: Акт сдачи-приемки Услуг, Счет. </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Паспорт неисправности (</w:t>
      </w:r>
      <w:r w:rsidRPr="005B1D42">
        <w:rPr>
          <w:rFonts w:eastAsia="Calibri"/>
          <w:b/>
          <w:kern w:val="0"/>
          <w:sz w:val="22"/>
          <w:szCs w:val="22"/>
          <w:lang w:val="en-US"/>
        </w:rPr>
        <w:t>Trouble</w:t>
      </w:r>
      <w:r w:rsidRPr="005B1D42">
        <w:rPr>
          <w:rFonts w:eastAsia="Calibri"/>
          <w:b/>
          <w:kern w:val="0"/>
          <w:sz w:val="22"/>
          <w:szCs w:val="22"/>
        </w:rPr>
        <w:t xml:space="preserve"> </w:t>
      </w:r>
      <w:r w:rsidRPr="005B1D42">
        <w:rPr>
          <w:rFonts w:eastAsia="Calibri"/>
          <w:b/>
          <w:kern w:val="0"/>
          <w:sz w:val="22"/>
          <w:szCs w:val="22"/>
          <w:lang w:val="en-US"/>
        </w:rPr>
        <w:t>Ticket</w:t>
      </w:r>
      <w:r w:rsidRPr="005B1D42">
        <w:rPr>
          <w:rFonts w:eastAsia="Calibri"/>
          <w:b/>
          <w:kern w:val="0"/>
          <w:sz w:val="22"/>
          <w:szCs w:val="22"/>
        </w:rPr>
        <w:t>)</w:t>
      </w:r>
      <w:r w:rsidRPr="005B1D42">
        <w:rPr>
          <w:rFonts w:eastAsia="Calibri"/>
          <w:kern w:val="0"/>
          <w:sz w:val="22"/>
          <w:szCs w:val="22"/>
        </w:rPr>
        <w:t xml:space="preserve"> – документ с индивидуальным номером, создаваемый Службой технической поддержки Заказчика в момент обращения к ней Представителя пользователя с сообщением об Ухудшении качества Услуги. В нем отражается Номер Услуги, место, характер и длительность неисправности с точным указанием ее причины (авария на линии, сбой оборудования Сети и пр.), точное время возникновения Ухудшения качества Услуги и прогнозируемое время его устранения с возобновлением предоставления Услуги. В Паспорте неисправности также должно быть отражено время, которое потребовалось Представителю пользователя для того, чтобы обеспечить доступ специалистов Исполнителя на Объект к своему оборудованию, если организация такого доступа необходима для совершения Исполнителем действий по возобновлению предоставления Услуги надлежащего качества. Паспорт неисправности закрывается Службой технической поддержки Заказчика после подтверждения Представителем пользователя возобновления предоставления Услуги надлежащего качества. Стороны обоюдно признают содержащиеся в Паспорте неисправности сведения в качестве доказательства Ухудшения качества Услуги.</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color w:val="000000"/>
          <w:kern w:val="0"/>
          <w:sz w:val="22"/>
          <w:szCs w:val="28"/>
        </w:rPr>
      </w:pPr>
      <w:r w:rsidRPr="005B1D42">
        <w:rPr>
          <w:rFonts w:eastAsia="Calibri"/>
          <w:b/>
          <w:kern w:val="0"/>
          <w:sz w:val="22"/>
          <w:szCs w:val="22"/>
        </w:rPr>
        <w:t>Первый Заказ на начало оказания Услуг –</w:t>
      </w:r>
      <w:r w:rsidRPr="005B1D42">
        <w:rPr>
          <w:rFonts w:eastAsia="Calibri"/>
          <w:kern w:val="0"/>
          <w:sz w:val="22"/>
          <w:szCs w:val="22"/>
        </w:rPr>
        <w:t xml:space="preserve"> перечень Услуг указан в Приложении 6 к ТЗ. Перечень Услуг</w:t>
      </w:r>
      <w:r w:rsidRPr="005B1D42">
        <w:rPr>
          <w:rFonts w:eastAsia="Calibri"/>
          <w:color w:val="000000"/>
          <w:kern w:val="0"/>
          <w:sz w:val="22"/>
          <w:szCs w:val="28"/>
        </w:rPr>
        <w:t xml:space="preserve"> предоставляется Исполнителю в день подписания государственного Договора по форме, указанной в Приложении 5 к ТЗ.</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color w:val="000000"/>
          <w:kern w:val="0"/>
          <w:sz w:val="22"/>
          <w:szCs w:val="28"/>
        </w:rPr>
      </w:pPr>
      <w:r w:rsidRPr="005B1D42">
        <w:rPr>
          <w:rFonts w:eastAsia="Calibri"/>
          <w:b/>
          <w:kern w:val="0"/>
          <w:sz w:val="22"/>
          <w:szCs w:val="22"/>
        </w:rPr>
        <w:t>Последующие Заказы</w:t>
      </w:r>
      <w:r w:rsidRPr="005B1D42">
        <w:rPr>
          <w:rFonts w:eastAsia="Calibri"/>
          <w:kern w:val="0"/>
          <w:sz w:val="22"/>
          <w:szCs w:val="22"/>
        </w:rPr>
        <w:t xml:space="preserve"> - </w:t>
      </w:r>
      <w:r w:rsidRPr="005B1D42">
        <w:rPr>
          <w:rFonts w:eastAsia="Calibri"/>
          <w:color w:val="000000"/>
          <w:kern w:val="0"/>
          <w:sz w:val="22"/>
          <w:szCs w:val="28"/>
        </w:rPr>
        <w:t>Заказы на начало оказания Услуг (после Первого Заказа на начало оказания Услуг), а также на прекращение ее оказания, формируемые Заказчиком в интересах Пользователей по формам Заказов, определенным в Приложении № 5 к ТЗ.</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Пользователь</w:t>
      </w:r>
      <w:r w:rsidRPr="005B1D42">
        <w:rPr>
          <w:rFonts w:eastAsia="Calibri"/>
          <w:kern w:val="0"/>
          <w:sz w:val="22"/>
          <w:szCs w:val="22"/>
        </w:rPr>
        <w:t xml:space="preserve"> – центральный исполнительный орган государственной власти Московской области, государственный орган Московской области, а также их территориальные структурные подразделения непосредственно которым Исполнителем оказываются Услуги по Договору.</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Последняя миля</w:t>
      </w:r>
      <w:r w:rsidRPr="005B1D42">
        <w:rPr>
          <w:rFonts w:eastAsia="Calibri"/>
          <w:kern w:val="0"/>
          <w:sz w:val="22"/>
          <w:szCs w:val="22"/>
        </w:rPr>
        <w:t xml:space="preserve"> - система передачи данных, предназначенная для соединения оконечного оборудования Заказчика с сетью связи Исполнителя, включая оптический модуль, устанавливаемый в оборудование Заказчика и Физические цепи сетей связи, используемые для соединения оборудования Заказчика и Исполнителя.</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 xml:space="preserve">Представитель пользователя – </w:t>
      </w:r>
      <w:r w:rsidRPr="005B1D42">
        <w:rPr>
          <w:rFonts w:eastAsia="Calibri"/>
          <w:kern w:val="0"/>
          <w:sz w:val="22"/>
          <w:szCs w:val="22"/>
        </w:rPr>
        <w:t>уполномоченное лицо, представляющее интересы Пользователя, в должностные обязанности которого входит ответственность за направление связи (информационно-коммуникационное направление, направление IT) на Объектах Пользователя.</w:t>
      </w:r>
    </w:p>
    <w:p w:rsidR="005B1D42" w:rsidRPr="005B1D42" w:rsidRDefault="005B1D42" w:rsidP="005B1D42">
      <w:pPr>
        <w:widowControl/>
        <w:suppressAutoHyphens w:val="0"/>
        <w:spacing w:after="200" w:line="276" w:lineRule="auto"/>
        <w:ind w:firstLine="709"/>
        <w:jc w:val="both"/>
        <w:rPr>
          <w:rFonts w:eastAsia="Calibri"/>
          <w:kern w:val="2"/>
          <w:sz w:val="22"/>
          <w:szCs w:val="22"/>
        </w:rPr>
      </w:pPr>
      <w:r w:rsidRPr="005B1D42">
        <w:rPr>
          <w:rFonts w:eastAsia="Calibri"/>
          <w:b/>
          <w:kern w:val="2"/>
          <w:sz w:val="22"/>
          <w:szCs w:val="22"/>
        </w:rPr>
        <w:t>Расчетный период</w:t>
      </w:r>
      <w:r w:rsidRPr="005B1D42">
        <w:rPr>
          <w:rFonts w:eastAsia="Calibri"/>
          <w:kern w:val="2"/>
          <w:sz w:val="22"/>
          <w:szCs w:val="22"/>
        </w:rPr>
        <w:t xml:space="preserve"> – период времени, определенный в соответствии с подпунктами 4.2.1 – 4.2.9 пункта 4.2 Договора, в течении которых были оказаны Услуги по Договору, и по окончанию которых предоставляются Отчетные документы и производится оплата Услуг, оказанных по Договору.</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 xml:space="preserve">Сеть Исполнителя – </w:t>
      </w:r>
      <w:r w:rsidRPr="005B1D42">
        <w:rPr>
          <w:rFonts w:eastAsia="Calibri"/>
          <w:kern w:val="0"/>
          <w:sz w:val="22"/>
          <w:szCs w:val="22"/>
        </w:rPr>
        <w:t>сеть связи Исполнителя, предназначенная для построения высокоскоростных IP-магистралей.</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lastRenderedPageBreak/>
        <w:t>Служба технической поддержки Исполнителя</w:t>
      </w:r>
      <w:r w:rsidRPr="005B1D42">
        <w:rPr>
          <w:rFonts w:eastAsia="Calibri"/>
          <w:kern w:val="0"/>
          <w:sz w:val="22"/>
          <w:szCs w:val="22"/>
        </w:rPr>
        <w:t xml:space="preserve"> – функционирующая у Исполнителя в непрерывном режиме (7 дней в неделю, 24 часа в сутки) в течение всего периода оказания Услуг по Договору служба, осуществляющая свою деятельность в соответствии с Регламентом взаимодействия при обнаружении Ухудшения качества Услуги (Приложение 3 к ТЗ).</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 xml:space="preserve">Служба технической поддержки Заказчика </w:t>
      </w:r>
      <w:r w:rsidRPr="005B1D42">
        <w:rPr>
          <w:rFonts w:eastAsia="Calibri"/>
          <w:kern w:val="0"/>
          <w:sz w:val="22"/>
          <w:szCs w:val="22"/>
        </w:rPr>
        <w:t>– организуемая Заказчиком служба первой линии поддержки Пользователя, которая осуществляет свою деятельность в соответствии с Регламентом взаимодействия при обнаружении Ухудшения качества Услуги (Приложение 3 к ТЗ).</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Соединительный шнур</w:t>
      </w:r>
      <w:r w:rsidRPr="005B1D42">
        <w:rPr>
          <w:rFonts w:eastAsia="Calibri"/>
          <w:kern w:val="0"/>
          <w:sz w:val="22"/>
          <w:szCs w:val="22"/>
        </w:rPr>
        <w:t xml:space="preserve"> – оптоволоконный кабель или кабель с медными жилами, имеющий с обеих сторон разъемы, соответствующие подключаемым между собой устройствам с оптическими и/или электрическими портами.</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 xml:space="preserve">Срок восстановления Услуги </w:t>
      </w:r>
      <w:r w:rsidRPr="005B1D42">
        <w:rPr>
          <w:rFonts w:eastAsia="Calibri"/>
          <w:kern w:val="0"/>
          <w:sz w:val="22"/>
          <w:szCs w:val="22"/>
        </w:rPr>
        <w:t>– период времени от момента открытия Паспорта неисправности до полного устранения Ухудшения качества Услуги и возобновления предоставления Услуги, подтвержденного фактом закрытия Паспорта неисправности. В Срок восстановления Услуги не включается время, потребовавшееся Представителю пользователя для организации доступа специалистов Исполнителя на Объект к оборудованию Исполнителя, если организация такого доступа необходима для совершения Исполнителем действий по возобновлению предоставления Услуги надлежащего качества.</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Суммарное время Технологического перерыва</w:t>
      </w:r>
      <w:r w:rsidRPr="005B1D42">
        <w:rPr>
          <w:rFonts w:eastAsia="Calibri"/>
          <w:kern w:val="0"/>
          <w:sz w:val="22"/>
          <w:szCs w:val="22"/>
        </w:rPr>
        <w:t xml:space="preserve"> – количество часов всех Технологических перерывов для любой Услуги в течении одного календарного месяца.</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Технологический перерыв</w:t>
      </w:r>
      <w:r w:rsidRPr="005B1D42">
        <w:rPr>
          <w:rFonts w:eastAsia="Calibri"/>
          <w:kern w:val="0"/>
          <w:sz w:val="22"/>
          <w:szCs w:val="22"/>
        </w:rPr>
        <w:t xml:space="preserve"> – временной период, необходимый для выполнения работ, обусловленных технологическими особенностями Сети, и проводимыми на каналообразующем оборудовании Сети, на линейно-кабельных сооружениях Сети Исполнителя, на станционном оборудовании, которые сопровождаются временным прекращением оказания Услуг Пользователю.</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ТЗ</w:t>
      </w:r>
      <w:r w:rsidRPr="005B1D42">
        <w:rPr>
          <w:rFonts w:eastAsia="Calibri"/>
          <w:kern w:val="0"/>
          <w:sz w:val="22"/>
          <w:szCs w:val="22"/>
        </w:rPr>
        <w:t xml:space="preserve"> – настоящие Техническое задание.</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Услуги</w:t>
      </w:r>
      <w:r w:rsidRPr="005B1D42">
        <w:rPr>
          <w:rFonts w:eastAsia="Calibri"/>
          <w:kern w:val="0"/>
          <w:sz w:val="22"/>
          <w:szCs w:val="22"/>
        </w:rPr>
        <w:t xml:space="preserve"> – телекоммуникационные услуги связи, подлежащие оказанию по настоящему Договору в соответствии с ТЗ, приложениями к ним и иными условиями Договора. Виды оказываемых по Договору Услуг определены в разделе 3 ТЗ.</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 xml:space="preserve">Услуга </w:t>
      </w:r>
      <w:r w:rsidRPr="005B1D42">
        <w:rPr>
          <w:rFonts w:eastAsia="Calibri"/>
          <w:kern w:val="0"/>
          <w:sz w:val="22"/>
          <w:szCs w:val="22"/>
        </w:rPr>
        <w:t>– конкретная телекоммуникационная услуга связи, подлежащая оказанию по настоящему Договору в соответствии с ТЗ, приложениями к ним и иными условиями Договора. Виды оказываемых по Договору Услуг определены в разделе 3 ТЗ.</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5B1D42">
        <w:rPr>
          <w:rFonts w:eastAsia="Calibri"/>
          <w:b/>
          <w:kern w:val="0"/>
          <w:sz w:val="22"/>
          <w:szCs w:val="22"/>
        </w:rPr>
        <w:t>Ухудшение качества Услуги –</w:t>
      </w:r>
      <w:r w:rsidRPr="005B1D42">
        <w:rPr>
          <w:rFonts w:eastAsia="Calibri"/>
          <w:kern w:val="0"/>
          <w:sz w:val="22"/>
          <w:szCs w:val="22"/>
        </w:rPr>
        <w:t xml:space="preserve"> любое ухудшение качества предоставляемой Услуги по отношению к требованиям к качеству Услуги, установленными в разделе 11 ТЗ, в том числе частичное или полное прекращение предоставления Услуги.</w:t>
      </w:r>
    </w:p>
    <w:p w:rsidR="005B1D42" w:rsidRPr="005B1D42" w:rsidRDefault="005B1D42" w:rsidP="005B1D42">
      <w:pPr>
        <w:widowControl/>
        <w:tabs>
          <w:tab w:val="left" w:pos="1276"/>
          <w:tab w:val="left" w:pos="1800"/>
        </w:tabs>
        <w:suppressAutoHyphens w:val="0"/>
        <w:spacing w:after="200" w:line="276" w:lineRule="auto"/>
        <w:ind w:right="-13" w:firstLine="709"/>
        <w:jc w:val="both"/>
        <w:rPr>
          <w:rFonts w:eastAsia="Calibri"/>
          <w:kern w:val="0"/>
          <w:sz w:val="22"/>
          <w:szCs w:val="22"/>
        </w:rPr>
      </w:pPr>
      <w:r w:rsidRPr="005B1D42">
        <w:rPr>
          <w:rFonts w:eastAsia="Calibri"/>
          <w:b/>
          <w:kern w:val="0"/>
          <w:sz w:val="22"/>
          <w:szCs w:val="22"/>
        </w:rPr>
        <w:t>VLAN</w:t>
      </w:r>
      <w:r w:rsidRPr="005B1D42">
        <w:rPr>
          <w:rFonts w:eastAsia="Calibri"/>
          <w:kern w:val="0"/>
          <w:sz w:val="22"/>
          <w:szCs w:val="22"/>
        </w:rPr>
        <w:t xml:space="preserve"> </w:t>
      </w:r>
      <w:r w:rsidRPr="005B1D42">
        <w:rPr>
          <w:rFonts w:eastAsia="Calibri"/>
          <w:b/>
          <w:kern w:val="0"/>
          <w:sz w:val="22"/>
          <w:szCs w:val="22"/>
        </w:rPr>
        <w:t>(</w:t>
      </w:r>
      <w:r w:rsidRPr="005B1D42">
        <w:rPr>
          <w:rFonts w:eastAsia="Calibri"/>
          <w:b/>
          <w:kern w:val="0"/>
          <w:sz w:val="22"/>
          <w:szCs w:val="22"/>
          <w:lang w:val="en-US"/>
        </w:rPr>
        <w:t>V</w:t>
      </w:r>
      <w:r w:rsidRPr="005B1D42">
        <w:rPr>
          <w:rFonts w:eastAsia="Calibri"/>
          <w:b/>
          <w:kern w:val="0"/>
          <w:sz w:val="22"/>
          <w:szCs w:val="22"/>
        </w:rPr>
        <w:t xml:space="preserve">irtual </w:t>
      </w:r>
      <w:r w:rsidRPr="005B1D42">
        <w:rPr>
          <w:rFonts w:eastAsia="Calibri"/>
          <w:b/>
          <w:kern w:val="0"/>
          <w:sz w:val="22"/>
          <w:szCs w:val="22"/>
          <w:lang w:val="en-US"/>
        </w:rPr>
        <w:t>L</w:t>
      </w:r>
      <w:r w:rsidRPr="005B1D42">
        <w:rPr>
          <w:rFonts w:eastAsia="Calibri"/>
          <w:b/>
          <w:kern w:val="0"/>
          <w:sz w:val="22"/>
          <w:szCs w:val="22"/>
        </w:rPr>
        <w:t xml:space="preserve">ocal </w:t>
      </w:r>
      <w:r w:rsidRPr="005B1D42">
        <w:rPr>
          <w:rFonts w:eastAsia="Calibri"/>
          <w:b/>
          <w:kern w:val="0"/>
          <w:sz w:val="22"/>
          <w:szCs w:val="22"/>
          <w:lang w:val="en-US"/>
        </w:rPr>
        <w:t>A</w:t>
      </w:r>
      <w:r w:rsidRPr="005B1D42">
        <w:rPr>
          <w:rFonts w:eastAsia="Calibri"/>
          <w:b/>
          <w:kern w:val="0"/>
          <w:sz w:val="22"/>
          <w:szCs w:val="22"/>
        </w:rPr>
        <w:t xml:space="preserve">rea </w:t>
      </w:r>
      <w:r w:rsidRPr="005B1D42">
        <w:rPr>
          <w:rFonts w:eastAsia="Calibri"/>
          <w:b/>
          <w:kern w:val="0"/>
          <w:sz w:val="22"/>
          <w:szCs w:val="22"/>
          <w:lang w:val="en-US"/>
        </w:rPr>
        <w:t>N</w:t>
      </w:r>
      <w:r w:rsidRPr="005B1D42">
        <w:rPr>
          <w:rFonts w:eastAsia="Calibri"/>
          <w:b/>
          <w:kern w:val="0"/>
          <w:sz w:val="22"/>
          <w:szCs w:val="22"/>
        </w:rPr>
        <w:t>etwork)</w:t>
      </w:r>
      <w:r w:rsidRPr="005B1D42">
        <w:rPr>
          <w:rFonts w:eastAsia="Calibri"/>
          <w:kern w:val="0"/>
          <w:sz w:val="22"/>
          <w:szCs w:val="22"/>
        </w:rPr>
        <w:t xml:space="preserve"> — виртуальная локальная частная сеть – группа сетевых устройств, имеющих возможность взаимодействовать между собой напрямую на канальном уровне </w:t>
      </w:r>
      <w:r w:rsidRPr="005B1D42">
        <w:rPr>
          <w:rFonts w:eastAsia="Calibri"/>
          <w:kern w:val="0"/>
          <w:sz w:val="22"/>
          <w:szCs w:val="22"/>
          <w:lang w:val="en-US"/>
        </w:rPr>
        <w:t>L</w:t>
      </w:r>
      <w:r w:rsidRPr="005B1D42">
        <w:rPr>
          <w:rFonts w:eastAsia="Calibri"/>
          <w:kern w:val="0"/>
          <w:sz w:val="22"/>
          <w:szCs w:val="22"/>
        </w:rPr>
        <w:t>2.</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sz w:val="22"/>
          <w:szCs w:val="22"/>
        </w:rPr>
      </w:pPr>
      <w:r w:rsidRPr="005B1D42">
        <w:rPr>
          <w:rFonts w:eastAsia="Calibri"/>
          <w:b/>
          <w:kern w:val="0"/>
          <w:sz w:val="22"/>
          <w:szCs w:val="22"/>
        </w:rPr>
        <w:t>Место оказания Услуг</w:t>
      </w:r>
    </w:p>
    <w:p w:rsidR="005B1D42" w:rsidRPr="005B1D42" w:rsidRDefault="005B1D42" w:rsidP="005B1D42">
      <w:pPr>
        <w:widowControl/>
        <w:tabs>
          <w:tab w:val="left" w:pos="1276"/>
        </w:tabs>
        <w:suppressAutoHyphens w:val="0"/>
        <w:spacing w:after="200" w:line="276" w:lineRule="auto"/>
        <w:ind w:right="-13" w:firstLine="709"/>
        <w:jc w:val="both"/>
        <w:rPr>
          <w:rFonts w:eastAsia="Calibri"/>
          <w:kern w:val="0"/>
          <w:sz w:val="22"/>
          <w:szCs w:val="22"/>
        </w:rPr>
      </w:pPr>
      <w:r w:rsidRPr="005B1D42">
        <w:rPr>
          <w:rFonts w:eastAsia="Calibri"/>
          <w:kern w:val="0"/>
          <w:sz w:val="22"/>
          <w:szCs w:val="22"/>
        </w:rPr>
        <w:t xml:space="preserve">Услуги предоставляются на территории Москвы и Московской области из Перечня услуг, представленного в Приложении 1 к ТЗ, в соответствии с Первым и Последующими Заказами, сформированными и направленными Заказчиком Исполнителю. </w:t>
      </w:r>
    </w:p>
    <w:p w:rsidR="005B1D42" w:rsidRPr="005B1D42" w:rsidRDefault="005B1D42" w:rsidP="005B1D42">
      <w:pPr>
        <w:widowControl/>
        <w:tabs>
          <w:tab w:val="left" w:pos="1276"/>
        </w:tabs>
        <w:suppressAutoHyphens w:val="0"/>
        <w:spacing w:after="200" w:line="276" w:lineRule="auto"/>
        <w:ind w:right="-13" w:firstLine="709"/>
        <w:jc w:val="both"/>
        <w:rPr>
          <w:rFonts w:eastAsia="Calibri"/>
          <w:b/>
          <w:kern w:val="0"/>
          <w:sz w:val="22"/>
          <w:szCs w:val="22"/>
        </w:rPr>
      </w:pPr>
      <w:r w:rsidRPr="005B1D42">
        <w:rPr>
          <w:rFonts w:eastAsia="Calibri"/>
          <w:b/>
          <w:kern w:val="0"/>
          <w:sz w:val="22"/>
          <w:szCs w:val="22"/>
        </w:rPr>
        <w:t>Виды и описание Услуг</w:t>
      </w:r>
    </w:p>
    <w:p w:rsidR="005B1D42" w:rsidRPr="005B1D42" w:rsidRDefault="005B1D42" w:rsidP="005B1D42">
      <w:pPr>
        <w:widowControl/>
        <w:suppressAutoHyphens w:val="0"/>
        <w:spacing w:after="200" w:line="276" w:lineRule="auto"/>
        <w:ind w:right="-13" w:firstLine="567"/>
        <w:jc w:val="both"/>
        <w:rPr>
          <w:rFonts w:eastAsia="Calibri"/>
          <w:kern w:val="0"/>
          <w:sz w:val="22"/>
          <w:szCs w:val="22"/>
        </w:rPr>
      </w:pPr>
      <w:r w:rsidRPr="005B1D42">
        <w:rPr>
          <w:rFonts w:eastAsia="Calibri"/>
          <w:kern w:val="0"/>
          <w:sz w:val="22"/>
          <w:szCs w:val="22"/>
        </w:rPr>
        <w:t xml:space="preserve">Под Услугами подразумеваются следующие виды Услуг связи по передаче данных: </w:t>
      </w:r>
    </w:p>
    <w:p w:rsidR="005B1D42" w:rsidRPr="005B1D42" w:rsidRDefault="005B1D42" w:rsidP="002E2B4B">
      <w:pPr>
        <w:widowControl/>
        <w:numPr>
          <w:ilvl w:val="1"/>
          <w:numId w:val="18"/>
        </w:numPr>
        <w:tabs>
          <w:tab w:val="left" w:pos="567"/>
        </w:tabs>
        <w:suppressAutoHyphens w:val="0"/>
        <w:spacing w:after="200" w:line="276" w:lineRule="auto"/>
        <w:ind w:right="-13"/>
        <w:rPr>
          <w:rFonts w:eastAsia="Calibri"/>
          <w:kern w:val="0"/>
          <w:sz w:val="22"/>
          <w:szCs w:val="22"/>
        </w:rPr>
      </w:pPr>
      <w:r w:rsidRPr="005B1D42">
        <w:rPr>
          <w:rFonts w:eastAsia="Calibri"/>
          <w:kern w:val="0"/>
          <w:sz w:val="22"/>
          <w:szCs w:val="22"/>
        </w:rPr>
        <w:lastRenderedPageBreak/>
        <w:t>Услуга «виртуальная локальная частная сеть (</w:t>
      </w:r>
      <w:r w:rsidRPr="005B1D42">
        <w:rPr>
          <w:rFonts w:eastAsia="Calibri"/>
          <w:kern w:val="0"/>
          <w:sz w:val="22"/>
          <w:szCs w:val="22"/>
          <w:lang w:val="en-US"/>
        </w:rPr>
        <w:t>VLAN</w:t>
      </w:r>
      <w:r w:rsidRPr="005B1D42">
        <w:rPr>
          <w:rFonts w:eastAsia="Calibri"/>
          <w:kern w:val="0"/>
          <w:sz w:val="22"/>
          <w:szCs w:val="22"/>
        </w:rPr>
        <w:t>)»</w:t>
      </w:r>
    </w:p>
    <w:p w:rsidR="005B1D42" w:rsidRPr="005B1D42" w:rsidRDefault="005B1D42" w:rsidP="005B1D42">
      <w:pPr>
        <w:widowControl/>
        <w:tabs>
          <w:tab w:val="left" w:pos="1800"/>
        </w:tabs>
        <w:suppressAutoHyphens w:val="0"/>
        <w:spacing w:after="200" w:line="276" w:lineRule="auto"/>
        <w:ind w:right="-13" w:firstLine="567"/>
        <w:jc w:val="both"/>
        <w:rPr>
          <w:rFonts w:eastAsia="Calibri"/>
          <w:kern w:val="0"/>
          <w:sz w:val="22"/>
          <w:szCs w:val="22"/>
        </w:rPr>
      </w:pPr>
      <w:r w:rsidRPr="005B1D42">
        <w:rPr>
          <w:rFonts w:eastAsia="Calibri"/>
          <w:kern w:val="0"/>
          <w:sz w:val="22"/>
          <w:szCs w:val="22"/>
        </w:rPr>
        <w:t xml:space="preserve">Услуга </w:t>
      </w:r>
      <w:r w:rsidRPr="005B1D42">
        <w:rPr>
          <w:rFonts w:eastAsia="Calibri"/>
          <w:kern w:val="0"/>
          <w:sz w:val="22"/>
          <w:szCs w:val="22"/>
          <w:lang w:val="en-US"/>
        </w:rPr>
        <w:t>VLAN</w:t>
      </w:r>
      <w:r w:rsidRPr="005B1D42">
        <w:rPr>
          <w:rFonts w:eastAsia="Calibri"/>
          <w:kern w:val="0"/>
          <w:sz w:val="22"/>
          <w:szCs w:val="22"/>
        </w:rPr>
        <w:t xml:space="preserve"> - представляет собой виртуальную изолированную среду, созданную в Ethernet сети передачи данных Исполнителя, позволяющую обеспечивать соединение территориально распределенных Объектов Пользователя в единую полносвязную Сеть с заданной топологией.</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firstLine="567"/>
        <w:jc w:val="center"/>
        <w:outlineLvl w:val="1"/>
        <w:rPr>
          <w:rFonts w:eastAsia="Calibri"/>
          <w:b/>
          <w:kern w:val="0"/>
          <w:sz w:val="22"/>
          <w:szCs w:val="22"/>
        </w:rPr>
      </w:pPr>
      <w:r w:rsidRPr="005B1D42">
        <w:rPr>
          <w:rFonts w:eastAsia="Calibri"/>
          <w:b/>
          <w:kern w:val="0"/>
          <w:sz w:val="22"/>
          <w:szCs w:val="22"/>
        </w:rPr>
        <w:t>Срок оказания Услуг</w:t>
      </w:r>
    </w:p>
    <w:p w:rsidR="005B1D42" w:rsidRPr="005B1D42" w:rsidRDefault="005B1D42" w:rsidP="005B1D42">
      <w:pPr>
        <w:widowControl/>
        <w:tabs>
          <w:tab w:val="left" w:pos="1276"/>
        </w:tabs>
        <w:suppressAutoHyphens w:val="0"/>
        <w:spacing w:after="200" w:line="276" w:lineRule="auto"/>
        <w:ind w:right="-13" w:firstLine="567"/>
        <w:jc w:val="both"/>
        <w:rPr>
          <w:rFonts w:eastAsia="Calibri"/>
          <w:kern w:val="0"/>
          <w:sz w:val="22"/>
          <w:szCs w:val="22"/>
        </w:rPr>
      </w:pPr>
      <w:r w:rsidRPr="005B1D42">
        <w:rPr>
          <w:rFonts w:eastAsia="Calibri"/>
          <w:kern w:val="0"/>
          <w:sz w:val="22"/>
          <w:szCs w:val="22"/>
        </w:rPr>
        <w:t>Начало оказания Услуги: с момента подписания Договора, но не ранее 01.01.2023г.</w:t>
      </w:r>
    </w:p>
    <w:p w:rsidR="005B1D42" w:rsidRPr="005B1D42" w:rsidRDefault="005B1D42" w:rsidP="005B1D42">
      <w:pPr>
        <w:widowControl/>
        <w:tabs>
          <w:tab w:val="left" w:pos="1276"/>
        </w:tabs>
        <w:suppressAutoHyphens w:val="0"/>
        <w:spacing w:after="200" w:line="276" w:lineRule="auto"/>
        <w:ind w:right="-13" w:firstLine="567"/>
        <w:jc w:val="both"/>
        <w:rPr>
          <w:rFonts w:eastAsia="Calibri"/>
          <w:kern w:val="0"/>
          <w:sz w:val="22"/>
          <w:szCs w:val="22"/>
        </w:rPr>
      </w:pPr>
      <w:r w:rsidRPr="005B1D42">
        <w:rPr>
          <w:rFonts w:eastAsia="Calibri"/>
          <w:kern w:val="0"/>
          <w:sz w:val="22"/>
          <w:szCs w:val="22"/>
        </w:rPr>
        <w:t>Соблюдение сроков начала оказания Услуги является существенным условием Договора.</w:t>
      </w:r>
    </w:p>
    <w:p w:rsidR="005B1D42" w:rsidRPr="005B1D42" w:rsidRDefault="005B1D42" w:rsidP="005B1D42">
      <w:pPr>
        <w:widowControl/>
        <w:tabs>
          <w:tab w:val="left" w:pos="1276"/>
        </w:tabs>
        <w:suppressAutoHyphens w:val="0"/>
        <w:spacing w:after="200" w:line="276" w:lineRule="auto"/>
        <w:ind w:right="-13" w:firstLine="567"/>
        <w:jc w:val="both"/>
        <w:rPr>
          <w:rFonts w:eastAsia="Calibri"/>
          <w:kern w:val="0"/>
          <w:sz w:val="22"/>
          <w:szCs w:val="22"/>
        </w:rPr>
      </w:pPr>
      <w:r w:rsidRPr="005B1D42">
        <w:rPr>
          <w:rFonts w:eastAsia="Calibri"/>
          <w:kern w:val="0"/>
          <w:sz w:val="22"/>
          <w:szCs w:val="22"/>
        </w:rPr>
        <w:t>Дата прекращения оказания Услуг: 31.12.2023г.</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sz w:val="22"/>
          <w:szCs w:val="22"/>
        </w:rPr>
      </w:pPr>
      <w:r w:rsidRPr="005B1D42">
        <w:rPr>
          <w:rFonts w:eastAsia="Calibri"/>
          <w:b/>
          <w:kern w:val="0"/>
          <w:sz w:val="22"/>
          <w:szCs w:val="22"/>
        </w:rPr>
        <w:t>Состав Услуг и условия их оказания</w:t>
      </w:r>
    </w:p>
    <w:p w:rsidR="005B1D42" w:rsidRPr="005B1D42" w:rsidRDefault="005B1D42" w:rsidP="002E2B4B">
      <w:pPr>
        <w:widowControl/>
        <w:numPr>
          <w:ilvl w:val="1"/>
          <w:numId w:val="18"/>
        </w:numPr>
        <w:tabs>
          <w:tab w:val="left" w:pos="567"/>
        </w:tabs>
        <w:suppressAutoHyphens w:val="0"/>
        <w:spacing w:after="200" w:line="276" w:lineRule="auto"/>
        <w:ind w:right="-13"/>
        <w:jc w:val="both"/>
        <w:rPr>
          <w:rFonts w:eastAsia="Calibri"/>
          <w:b/>
          <w:kern w:val="0"/>
          <w:sz w:val="22"/>
          <w:szCs w:val="22"/>
        </w:rPr>
      </w:pPr>
      <w:r w:rsidRPr="005B1D42">
        <w:rPr>
          <w:rFonts w:eastAsia="Calibri"/>
          <w:b/>
          <w:kern w:val="0"/>
          <w:sz w:val="22"/>
          <w:szCs w:val="22"/>
        </w:rPr>
        <w:t xml:space="preserve">Услуга </w:t>
      </w:r>
      <w:r w:rsidRPr="005B1D42">
        <w:rPr>
          <w:rFonts w:eastAsia="Calibri"/>
          <w:b/>
          <w:kern w:val="0"/>
          <w:sz w:val="22"/>
          <w:szCs w:val="22"/>
          <w:lang w:val="en-US"/>
        </w:rPr>
        <w:t>VLAN</w:t>
      </w:r>
    </w:p>
    <w:p w:rsidR="005B1D42" w:rsidRPr="005B1D42" w:rsidRDefault="005B1D42" w:rsidP="002E2B4B">
      <w:pPr>
        <w:widowControl/>
        <w:numPr>
          <w:ilvl w:val="2"/>
          <w:numId w:val="18"/>
        </w:numPr>
        <w:tabs>
          <w:tab w:val="left" w:pos="567"/>
        </w:tabs>
        <w:suppressAutoHyphens w:val="0"/>
        <w:spacing w:after="200" w:line="276" w:lineRule="auto"/>
        <w:ind w:left="142" w:right="-13" w:hanging="142"/>
        <w:jc w:val="both"/>
        <w:rPr>
          <w:rFonts w:eastAsia="Calibri"/>
          <w:b/>
          <w:bCs/>
          <w:color w:val="000000"/>
          <w:kern w:val="0"/>
          <w:sz w:val="22"/>
          <w:szCs w:val="22"/>
        </w:rPr>
      </w:pPr>
      <w:r w:rsidRPr="005B1D42">
        <w:rPr>
          <w:rFonts w:eastAsia="Calibri"/>
          <w:kern w:val="0"/>
          <w:sz w:val="22"/>
          <w:szCs w:val="22"/>
        </w:rPr>
        <w:t xml:space="preserve">Исполнитель должен организовать на собственной сети, Услуги </w:t>
      </w:r>
      <w:r w:rsidRPr="005B1D42">
        <w:rPr>
          <w:rFonts w:eastAsia="Calibri"/>
          <w:kern w:val="0"/>
          <w:sz w:val="22"/>
          <w:szCs w:val="22"/>
          <w:lang w:val="en-US"/>
        </w:rPr>
        <w:t>VLAN</w:t>
      </w:r>
      <w:r w:rsidRPr="005B1D42">
        <w:rPr>
          <w:rFonts w:eastAsia="Calibri"/>
          <w:kern w:val="0"/>
          <w:sz w:val="22"/>
          <w:szCs w:val="22"/>
        </w:rPr>
        <w:t xml:space="preserve"> для Заказчика между Объектами, в соответствие с Первым и Последующими Заказами на начало оказания Услуг. Первый Заказ на начало оказания Услуг, представлен в Приложении 7 к ТЗ.</w:t>
      </w:r>
    </w:p>
    <w:p w:rsidR="005B1D42" w:rsidRPr="005B1D42" w:rsidRDefault="005B1D42" w:rsidP="002E2B4B">
      <w:pPr>
        <w:widowControl/>
        <w:numPr>
          <w:ilvl w:val="2"/>
          <w:numId w:val="18"/>
        </w:numPr>
        <w:suppressAutoHyphens w:val="0"/>
        <w:spacing w:after="200" w:line="276" w:lineRule="auto"/>
        <w:ind w:left="142" w:right="-13" w:hanging="142"/>
        <w:jc w:val="both"/>
        <w:rPr>
          <w:rFonts w:eastAsia="Calibri"/>
          <w:kern w:val="0"/>
          <w:sz w:val="22"/>
          <w:szCs w:val="22"/>
        </w:rPr>
      </w:pPr>
      <w:r w:rsidRPr="005B1D42">
        <w:rPr>
          <w:rFonts w:eastAsia="Calibri"/>
          <w:kern w:val="0"/>
          <w:sz w:val="22"/>
          <w:szCs w:val="22"/>
        </w:rPr>
        <w:t xml:space="preserve"> При предоставлении Услуги </w:t>
      </w:r>
      <w:r w:rsidRPr="005B1D42">
        <w:rPr>
          <w:rFonts w:eastAsia="Calibri"/>
          <w:kern w:val="0"/>
          <w:sz w:val="22"/>
          <w:szCs w:val="22"/>
          <w:lang w:val="en-US"/>
        </w:rPr>
        <w:t>VLAN</w:t>
      </w:r>
      <w:r w:rsidRPr="005B1D42">
        <w:rPr>
          <w:rFonts w:eastAsia="Calibri"/>
          <w:kern w:val="0"/>
          <w:sz w:val="22"/>
          <w:szCs w:val="22"/>
        </w:rPr>
        <w:t xml:space="preserve"> должна обеспечиваться скорость от 50 Мбит/с до 100 Мбит/с с симметричной передачей данных (скорость передачи данных от Пользователя в сторону Сети должна быть равна скорости передачи данных от Сети в сторону Пользователя).</w:t>
      </w:r>
    </w:p>
    <w:p w:rsidR="005B1D42" w:rsidRPr="005B1D42" w:rsidRDefault="005B1D42" w:rsidP="002E2B4B">
      <w:pPr>
        <w:widowControl/>
        <w:numPr>
          <w:ilvl w:val="2"/>
          <w:numId w:val="18"/>
        </w:numPr>
        <w:tabs>
          <w:tab w:val="left" w:pos="709"/>
        </w:tabs>
        <w:suppressAutoHyphens w:val="0"/>
        <w:spacing w:after="200" w:line="276" w:lineRule="auto"/>
        <w:ind w:left="142" w:right="-13" w:hanging="142"/>
        <w:jc w:val="both"/>
        <w:rPr>
          <w:rFonts w:eastAsia="Calibri"/>
          <w:kern w:val="0"/>
          <w:sz w:val="22"/>
          <w:szCs w:val="22"/>
        </w:rPr>
      </w:pPr>
      <w:r w:rsidRPr="005B1D42">
        <w:rPr>
          <w:rFonts w:eastAsia="Calibri"/>
          <w:kern w:val="0"/>
          <w:sz w:val="22"/>
          <w:szCs w:val="22"/>
        </w:rPr>
        <w:t>Исполнитель должен использовать Последнюю милю до Объекта, построенную на базе оптической кабельной линии, исходя из принципа наибольшего приближения оптического кабеля к Пользователю.</w:t>
      </w:r>
    </w:p>
    <w:p w:rsidR="005B1D42" w:rsidRPr="005B1D42" w:rsidRDefault="005B1D42" w:rsidP="002E2B4B">
      <w:pPr>
        <w:widowControl/>
        <w:numPr>
          <w:ilvl w:val="2"/>
          <w:numId w:val="18"/>
        </w:numPr>
        <w:suppressAutoHyphens w:val="0"/>
        <w:spacing w:after="200" w:line="276" w:lineRule="auto"/>
        <w:ind w:left="142" w:right="-13" w:hanging="142"/>
        <w:jc w:val="both"/>
        <w:rPr>
          <w:rFonts w:eastAsia="Calibri"/>
          <w:kern w:val="0"/>
          <w:sz w:val="22"/>
          <w:szCs w:val="22"/>
        </w:rPr>
      </w:pPr>
      <w:r w:rsidRPr="005B1D42">
        <w:rPr>
          <w:rFonts w:eastAsia="Calibri"/>
          <w:kern w:val="0"/>
          <w:sz w:val="22"/>
          <w:szCs w:val="22"/>
        </w:rPr>
        <w:t>В случае отсутствия Последней мили, построенной на базе оптической кабельной линии, Исполнитель может использовать Последнюю милю, построенную на базе кабеля с медными жилами (</w:t>
      </w:r>
      <w:r w:rsidRPr="005B1D42">
        <w:rPr>
          <w:rFonts w:eastAsia="Calibri"/>
          <w:color w:val="000000"/>
          <w:kern w:val="0"/>
          <w:sz w:val="22"/>
          <w:szCs w:val="22"/>
        </w:rPr>
        <w:t>витая пара, категории 5) в соответствии с п.5.1.5.</w:t>
      </w:r>
    </w:p>
    <w:p w:rsidR="005B1D42" w:rsidRPr="005B1D42" w:rsidRDefault="005B1D42" w:rsidP="002E2B4B">
      <w:pPr>
        <w:widowControl/>
        <w:numPr>
          <w:ilvl w:val="2"/>
          <w:numId w:val="18"/>
        </w:numPr>
        <w:suppressAutoHyphens w:val="0"/>
        <w:spacing w:after="200" w:line="276" w:lineRule="auto"/>
        <w:ind w:left="142" w:right="-13" w:hanging="142"/>
        <w:jc w:val="both"/>
        <w:rPr>
          <w:rFonts w:eastAsia="Calibri"/>
          <w:kern w:val="0"/>
          <w:sz w:val="22"/>
          <w:szCs w:val="22"/>
        </w:rPr>
      </w:pPr>
      <w:r w:rsidRPr="005B1D42">
        <w:rPr>
          <w:rFonts w:eastAsia="Calibri"/>
          <w:kern w:val="0"/>
          <w:sz w:val="22"/>
          <w:szCs w:val="22"/>
        </w:rPr>
        <w:t xml:space="preserve"> Услуги </w:t>
      </w:r>
      <w:r w:rsidRPr="005B1D42">
        <w:rPr>
          <w:rFonts w:eastAsia="Calibri"/>
          <w:kern w:val="0"/>
          <w:sz w:val="22"/>
          <w:szCs w:val="22"/>
          <w:lang w:val="en-US"/>
        </w:rPr>
        <w:t>VLAN</w:t>
      </w:r>
      <w:r w:rsidRPr="005B1D42">
        <w:rPr>
          <w:rFonts w:eastAsia="Calibri"/>
          <w:kern w:val="0"/>
          <w:sz w:val="22"/>
          <w:szCs w:val="22"/>
        </w:rPr>
        <w:t xml:space="preserve"> должны предоставляться со стандартными интерфейсами на Объектах Пользователя в соответствии с Приложением 2 к ТЗ.</w:t>
      </w:r>
    </w:p>
    <w:p w:rsidR="005B1D42" w:rsidRPr="005B1D42" w:rsidRDefault="005B1D42" w:rsidP="002E2B4B">
      <w:pPr>
        <w:widowControl/>
        <w:numPr>
          <w:ilvl w:val="1"/>
          <w:numId w:val="18"/>
        </w:numPr>
        <w:tabs>
          <w:tab w:val="left" w:pos="567"/>
        </w:tabs>
        <w:suppressAutoHyphens w:val="0"/>
        <w:spacing w:after="200" w:line="276" w:lineRule="auto"/>
        <w:ind w:right="-13" w:hanging="2276"/>
        <w:rPr>
          <w:rFonts w:eastAsia="Calibri"/>
          <w:b/>
          <w:kern w:val="0"/>
          <w:sz w:val="22"/>
          <w:szCs w:val="22"/>
        </w:rPr>
      </w:pPr>
      <w:r w:rsidRPr="005B1D42">
        <w:rPr>
          <w:rFonts w:eastAsia="Calibri"/>
          <w:b/>
          <w:kern w:val="0"/>
          <w:sz w:val="22"/>
          <w:szCs w:val="22"/>
        </w:rPr>
        <w:t>Требования к службе технической поддержки Исполнителя.</w:t>
      </w:r>
    </w:p>
    <w:p w:rsidR="005B1D42" w:rsidRPr="005B1D42" w:rsidRDefault="005B1D42" w:rsidP="002E2B4B">
      <w:pPr>
        <w:widowControl/>
        <w:numPr>
          <w:ilvl w:val="2"/>
          <w:numId w:val="18"/>
        </w:numPr>
        <w:tabs>
          <w:tab w:val="left" w:pos="1418"/>
        </w:tabs>
        <w:suppressAutoHyphens w:val="0"/>
        <w:spacing w:after="200" w:line="276" w:lineRule="auto"/>
        <w:ind w:left="142" w:right="-13" w:firstLine="0"/>
        <w:jc w:val="both"/>
        <w:rPr>
          <w:rFonts w:eastAsia="Calibri"/>
          <w:b/>
          <w:kern w:val="0"/>
          <w:sz w:val="22"/>
          <w:szCs w:val="22"/>
        </w:rPr>
      </w:pPr>
      <w:r w:rsidRPr="005B1D42">
        <w:rPr>
          <w:rFonts w:eastAsia="Calibri"/>
          <w:kern w:val="0"/>
          <w:sz w:val="22"/>
          <w:szCs w:val="22"/>
        </w:rPr>
        <w:t>Служба технической поддержки Исполнителя должна круглосуточно без перерывов в режиме: 24 (Двадцать четыре) часа в сутки, 7 (Семь) дней в неделю, в течение всего периода оказания Услуги по Договору обеспечивать прием заявок от Службы технической поддержки Заказчика и обеспечить восстановление качества Услуги, в сроки, указанные в пункте 12.6 и 12.7 ТЗ.</w:t>
      </w:r>
    </w:p>
    <w:p w:rsidR="005B1D42" w:rsidRPr="005B1D42" w:rsidRDefault="005B1D42" w:rsidP="002E2B4B">
      <w:pPr>
        <w:widowControl/>
        <w:numPr>
          <w:ilvl w:val="2"/>
          <w:numId w:val="18"/>
        </w:numPr>
        <w:suppressAutoHyphens w:val="0"/>
        <w:spacing w:after="200" w:line="276" w:lineRule="auto"/>
        <w:ind w:left="142" w:right="-13" w:firstLine="142"/>
        <w:jc w:val="both"/>
        <w:rPr>
          <w:rFonts w:eastAsia="Calibri"/>
          <w:b/>
          <w:kern w:val="0"/>
          <w:sz w:val="22"/>
          <w:szCs w:val="22"/>
        </w:rPr>
      </w:pPr>
      <w:r w:rsidRPr="005B1D42">
        <w:rPr>
          <w:rFonts w:eastAsia="Calibri"/>
          <w:kern w:val="0"/>
          <w:sz w:val="22"/>
          <w:szCs w:val="22"/>
        </w:rPr>
        <w:t>Время ответа по телефону специалиста Службы технической поддержки Исполнителя должно составлять не более 30 (тридцати) секунд. Превышение времени ответа по телефону более пяти раз в течении 10 минут считается не надлежащим исполнением Исполнителем своих обязательств по Договору. Срок регистрации Паспорта неисправности должно составлять не более 5 (пяти) минут. В случае нарушения Срока регистрации Паспорта неисправности Службой Технической поддержки Исполнителя, время неоказания Услуги отсчитывается с момента формирования Паспорта неисправности Службой технической поддержки Заказчика.</w:t>
      </w:r>
    </w:p>
    <w:p w:rsidR="005B1D42" w:rsidRPr="005B1D42" w:rsidRDefault="005B1D42" w:rsidP="002E2B4B">
      <w:pPr>
        <w:widowControl/>
        <w:numPr>
          <w:ilvl w:val="2"/>
          <w:numId w:val="18"/>
        </w:numPr>
        <w:suppressAutoHyphens w:val="0"/>
        <w:spacing w:after="200" w:line="276" w:lineRule="auto"/>
        <w:ind w:left="142" w:right="-13" w:firstLine="142"/>
        <w:jc w:val="both"/>
        <w:rPr>
          <w:rFonts w:eastAsia="Calibri"/>
          <w:b/>
          <w:kern w:val="0"/>
          <w:sz w:val="22"/>
          <w:szCs w:val="22"/>
        </w:rPr>
      </w:pPr>
      <w:r w:rsidRPr="005B1D42">
        <w:rPr>
          <w:rFonts w:eastAsia="Calibri"/>
          <w:kern w:val="0"/>
          <w:sz w:val="22"/>
          <w:szCs w:val="22"/>
        </w:rPr>
        <w:t>Прием обращений от Службы технической поддержки Заказчика ведется:</w:t>
      </w:r>
    </w:p>
    <w:p w:rsidR="005B1D42" w:rsidRPr="005B1D42" w:rsidRDefault="005B1D42" w:rsidP="005B1D42">
      <w:pPr>
        <w:widowControl/>
        <w:suppressAutoHyphens w:val="0"/>
        <w:spacing w:after="200" w:line="276" w:lineRule="auto"/>
        <w:ind w:right="-13" w:firstLine="426"/>
        <w:jc w:val="both"/>
        <w:rPr>
          <w:rFonts w:eastAsia="Calibri"/>
          <w:kern w:val="0"/>
          <w:sz w:val="22"/>
          <w:szCs w:val="22"/>
        </w:rPr>
      </w:pPr>
      <w:r w:rsidRPr="005B1D42">
        <w:rPr>
          <w:rFonts w:eastAsia="Calibri"/>
          <w:kern w:val="0"/>
          <w:sz w:val="22"/>
          <w:szCs w:val="22"/>
        </w:rPr>
        <w:t xml:space="preserve">6.2.3.1 по телефону </w:t>
      </w:r>
    </w:p>
    <w:p w:rsidR="005B1D42" w:rsidRPr="005B1D42" w:rsidRDefault="005B1D42" w:rsidP="005B1D42">
      <w:pPr>
        <w:widowControl/>
        <w:suppressAutoHyphens w:val="0"/>
        <w:spacing w:after="200" w:line="276" w:lineRule="auto"/>
        <w:ind w:right="-13" w:firstLine="426"/>
        <w:jc w:val="both"/>
        <w:rPr>
          <w:rFonts w:eastAsia="Calibri"/>
          <w:kern w:val="0"/>
          <w:sz w:val="22"/>
          <w:szCs w:val="22"/>
        </w:rPr>
      </w:pPr>
      <w:r w:rsidRPr="005B1D42">
        <w:rPr>
          <w:rFonts w:eastAsia="Calibri"/>
          <w:kern w:val="0"/>
          <w:sz w:val="22"/>
          <w:szCs w:val="22"/>
        </w:rPr>
        <w:lastRenderedPageBreak/>
        <w:t>6.2.3.2 по электронной почте.</w:t>
      </w:r>
    </w:p>
    <w:p w:rsidR="005B1D42" w:rsidRPr="005B1D42" w:rsidRDefault="005B1D42" w:rsidP="002E2B4B">
      <w:pPr>
        <w:widowControl/>
        <w:numPr>
          <w:ilvl w:val="2"/>
          <w:numId w:val="18"/>
        </w:numPr>
        <w:suppressAutoHyphens w:val="0"/>
        <w:spacing w:after="200" w:line="276" w:lineRule="auto"/>
        <w:ind w:right="-13" w:firstLine="426"/>
        <w:jc w:val="both"/>
        <w:rPr>
          <w:rFonts w:eastAsia="Calibri"/>
          <w:kern w:val="0"/>
          <w:sz w:val="22"/>
          <w:szCs w:val="22"/>
        </w:rPr>
      </w:pPr>
      <w:r w:rsidRPr="005B1D42">
        <w:rPr>
          <w:rFonts w:eastAsia="Calibri"/>
          <w:kern w:val="0"/>
          <w:sz w:val="22"/>
          <w:szCs w:val="22"/>
        </w:rPr>
        <w:t>Служба технической поддержки Исполнителя обеспечивает выполнение функций:</w:t>
      </w:r>
    </w:p>
    <w:p w:rsidR="005B1D42" w:rsidRPr="005B1D42" w:rsidRDefault="005B1D42" w:rsidP="002E2B4B">
      <w:pPr>
        <w:widowControl/>
        <w:numPr>
          <w:ilvl w:val="3"/>
          <w:numId w:val="18"/>
        </w:numPr>
        <w:suppressAutoHyphens w:val="0"/>
        <w:spacing w:after="200" w:line="276" w:lineRule="auto"/>
        <w:ind w:right="-13" w:firstLine="426"/>
        <w:jc w:val="both"/>
        <w:rPr>
          <w:rFonts w:eastAsia="Calibri"/>
          <w:kern w:val="0"/>
          <w:sz w:val="22"/>
          <w:szCs w:val="22"/>
        </w:rPr>
      </w:pPr>
      <w:r w:rsidRPr="005B1D42">
        <w:rPr>
          <w:rFonts w:eastAsia="Calibri"/>
          <w:kern w:val="0"/>
          <w:sz w:val="22"/>
          <w:szCs w:val="22"/>
        </w:rPr>
        <w:t>осуществляет взаимодействие со Службой технической поддержки Заказчика на всех этапах процесса устранения Ухудшения качества Услуги при получении сведений об Ухудшении качества Услуги от Службы технической поддержки Заказчика;</w:t>
      </w:r>
    </w:p>
    <w:p w:rsidR="005B1D42" w:rsidRPr="005B1D42" w:rsidRDefault="005B1D42" w:rsidP="002E2B4B">
      <w:pPr>
        <w:widowControl/>
        <w:numPr>
          <w:ilvl w:val="3"/>
          <w:numId w:val="18"/>
        </w:numPr>
        <w:suppressAutoHyphens w:val="0"/>
        <w:spacing w:after="200" w:line="276" w:lineRule="auto"/>
        <w:ind w:right="-13" w:firstLine="426"/>
        <w:jc w:val="both"/>
        <w:rPr>
          <w:rFonts w:eastAsia="Calibri"/>
          <w:kern w:val="0"/>
          <w:sz w:val="22"/>
          <w:szCs w:val="22"/>
        </w:rPr>
      </w:pPr>
      <w:r w:rsidRPr="005B1D42">
        <w:rPr>
          <w:rFonts w:eastAsia="Calibri"/>
          <w:kern w:val="0"/>
          <w:sz w:val="22"/>
          <w:szCs w:val="22"/>
        </w:rPr>
        <w:t>Организовывает процесс восстановления работоспособности Услуги;</w:t>
      </w:r>
    </w:p>
    <w:p w:rsidR="005B1D42" w:rsidRPr="005B1D42" w:rsidRDefault="005B1D42" w:rsidP="002E2B4B">
      <w:pPr>
        <w:widowControl/>
        <w:numPr>
          <w:ilvl w:val="3"/>
          <w:numId w:val="18"/>
        </w:numPr>
        <w:suppressAutoHyphens w:val="0"/>
        <w:spacing w:after="200" w:line="276" w:lineRule="auto"/>
        <w:ind w:right="-13" w:firstLine="426"/>
        <w:jc w:val="both"/>
        <w:rPr>
          <w:rFonts w:eastAsia="Calibri"/>
          <w:kern w:val="0"/>
          <w:sz w:val="22"/>
          <w:szCs w:val="22"/>
        </w:rPr>
      </w:pPr>
      <w:r w:rsidRPr="005B1D42">
        <w:rPr>
          <w:rFonts w:eastAsia="Calibri"/>
          <w:kern w:val="0"/>
          <w:sz w:val="22"/>
          <w:szCs w:val="22"/>
        </w:rPr>
        <w:t>в обязательном порядке периодически (не менее одного раза в каждые 60 минут) информирует Службу технической поддержки Заказчика о ходе процесса устранения Ухудшения качества Услуги;</w:t>
      </w:r>
    </w:p>
    <w:p w:rsidR="005B1D42" w:rsidRPr="005B1D42" w:rsidRDefault="005B1D42" w:rsidP="002E2B4B">
      <w:pPr>
        <w:widowControl/>
        <w:numPr>
          <w:ilvl w:val="3"/>
          <w:numId w:val="18"/>
        </w:numPr>
        <w:suppressAutoHyphens w:val="0"/>
        <w:spacing w:after="200" w:line="276" w:lineRule="auto"/>
        <w:ind w:right="-13" w:firstLine="426"/>
        <w:jc w:val="both"/>
        <w:rPr>
          <w:rFonts w:eastAsia="Calibri"/>
          <w:kern w:val="0"/>
          <w:sz w:val="22"/>
          <w:szCs w:val="22"/>
        </w:rPr>
      </w:pPr>
      <w:r w:rsidRPr="005B1D42">
        <w:rPr>
          <w:rFonts w:eastAsia="Calibri"/>
          <w:kern w:val="0"/>
          <w:sz w:val="22"/>
          <w:szCs w:val="22"/>
        </w:rPr>
        <w:t>незамедлительно сообщает Службе технической поддержки Заказчика об устранении Ухудшения качества Услуги.</w:t>
      </w:r>
    </w:p>
    <w:p w:rsidR="005B1D42" w:rsidRPr="005B1D42" w:rsidRDefault="005B1D42" w:rsidP="002E2B4B">
      <w:pPr>
        <w:widowControl/>
        <w:numPr>
          <w:ilvl w:val="2"/>
          <w:numId w:val="18"/>
        </w:numPr>
        <w:tabs>
          <w:tab w:val="left" w:pos="1418"/>
        </w:tabs>
        <w:suppressAutoHyphens w:val="0"/>
        <w:spacing w:after="200" w:line="276" w:lineRule="auto"/>
        <w:ind w:right="-13" w:firstLine="426"/>
        <w:jc w:val="both"/>
        <w:rPr>
          <w:rFonts w:eastAsia="Calibri"/>
          <w:kern w:val="0"/>
          <w:sz w:val="22"/>
          <w:szCs w:val="22"/>
        </w:rPr>
      </w:pPr>
      <w:r w:rsidRPr="005B1D42">
        <w:rPr>
          <w:rFonts w:eastAsia="Calibri"/>
          <w:kern w:val="0"/>
          <w:sz w:val="22"/>
          <w:szCs w:val="22"/>
        </w:rPr>
        <w:t>Исполнитель обязан предоставить контакты Службы технической поддержки в течение 1 (Одного) рабочего дня с даты подписания Договора. При изменении контактных данных Службы технической поддержки Исполнителя, Исполнитель должен проинформировать Заказчика об актуальных контактных данных (номер телефона и адрес электронной почты) не менее чем за 5 (Пять) рабочих дней до их изменения.</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sz w:val="22"/>
          <w:szCs w:val="22"/>
        </w:rPr>
      </w:pPr>
      <w:r w:rsidRPr="005B1D42">
        <w:rPr>
          <w:rFonts w:eastAsia="Calibri"/>
          <w:b/>
          <w:kern w:val="0"/>
          <w:sz w:val="22"/>
          <w:szCs w:val="22"/>
        </w:rPr>
        <w:t>Процедура Заказа оказания Услуги, порядок и условия Организации Услуги, сдачи-приемки Услуги и прекращения оказания Услуги</w:t>
      </w:r>
    </w:p>
    <w:p w:rsidR="005B1D42" w:rsidRPr="005B1D42" w:rsidRDefault="005B1D42" w:rsidP="002E2B4B">
      <w:pPr>
        <w:widowControl/>
        <w:numPr>
          <w:ilvl w:val="1"/>
          <w:numId w:val="18"/>
        </w:numPr>
        <w:tabs>
          <w:tab w:val="left" w:pos="993"/>
        </w:tabs>
        <w:suppressAutoHyphens w:val="0"/>
        <w:spacing w:after="200" w:line="276" w:lineRule="auto"/>
        <w:ind w:left="567" w:right="-13" w:firstLine="142"/>
        <w:jc w:val="both"/>
        <w:rPr>
          <w:rFonts w:eastAsia="Calibri"/>
          <w:color w:val="000000"/>
          <w:kern w:val="0"/>
          <w:sz w:val="22"/>
          <w:szCs w:val="28"/>
        </w:rPr>
      </w:pPr>
      <w:r w:rsidRPr="005B1D42">
        <w:rPr>
          <w:rFonts w:eastAsia="Calibri"/>
          <w:color w:val="000000"/>
          <w:kern w:val="0"/>
          <w:sz w:val="22"/>
          <w:szCs w:val="28"/>
        </w:rPr>
        <w:t>Начало оказания Услуги и прекращение оказания Услуги осуществляется на основании Заказов, направленных Исполнителю Заказчиком по формам, указанным в Приложении 5 к ТЗ.</w:t>
      </w:r>
    </w:p>
    <w:p w:rsidR="005B1D42" w:rsidRPr="005B1D42" w:rsidRDefault="005B1D42" w:rsidP="002E2B4B">
      <w:pPr>
        <w:widowControl/>
        <w:numPr>
          <w:ilvl w:val="1"/>
          <w:numId w:val="18"/>
        </w:numPr>
        <w:tabs>
          <w:tab w:val="left" w:pos="993"/>
        </w:tabs>
        <w:suppressAutoHyphens w:val="0"/>
        <w:spacing w:after="200" w:line="276" w:lineRule="auto"/>
        <w:ind w:left="567" w:right="-13" w:firstLine="142"/>
        <w:jc w:val="both"/>
        <w:rPr>
          <w:rFonts w:eastAsia="Calibri"/>
          <w:color w:val="000000"/>
          <w:kern w:val="0"/>
          <w:sz w:val="22"/>
          <w:szCs w:val="28"/>
        </w:rPr>
      </w:pPr>
      <w:r w:rsidRPr="005B1D42">
        <w:rPr>
          <w:rFonts w:eastAsia="Calibri"/>
          <w:color w:val="000000"/>
          <w:kern w:val="0"/>
          <w:sz w:val="22"/>
          <w:szCs w:val="28"/>
        </w:rPr>
        <w:t>Процедура размещения Последующих Заказов на начало оказания Услуг:</w:t>
      </w:r>
    </w:p>
    <w:p w:rsidR="005B1D42" w:rsidRPr="005B1D42" w:rsidRDefault="005B1D42" w:rsidP="005B1D42">
      <w:pPr>
        <w:widowControl/>
        <w:tabs>
          <w:tab w:val="left" w:pos="1276"/>
        </w:tabs>
        <w:suppressAutoHyphens w:val="0"/>
        <w:spacing w:line="276" w:lineRule="auto"/>
        <w:ind w:left="567" w:right="-13" w:firstLine="142"/>
        <w:jc w:val="both"/>
        <w:rPr>
          <w:rFonts w:eastAsia="Times New Roman"/>
          <w:color w:val="000000"/>
          <w:kern w:val="0"/>
          <w:szCs w:val="28"/>
          <w:lang w:eastAsia="ru-RU"/>
        </w:rPr>
      </w:pPr>
      <w:r w:rsidRPr="005B1D42">
        <w:rPr>
          <w:rFonts w:eastAsia="Times New Roman"/>
          <w:color w:val="000000"/>
          <w:kern w:val="0"/>
          <w:szCs w:val="28"/>
          <w:lang w:eastAsia="ru-RU"/>
        </w:rPr>
        <w:t>Последующие Заказы, после Первого Заказа, Заказчик направляет письмами почтовыми отправлениями с уведомлением о доставке Исполнителю или ответственное лицо Заказчика направляет Заказ по электронной почте, направив ответственному лицу Исполнителя копию письма и Заказ по форме, указанной в Приложении 5 к ТЗ в электронном виде не менее чем за 14 (Четырнадцать) календарных дней до даты начала оказания Услуги, указанной в Заказе. Ответственное лицо Исполнителя должно отправить ответственному лицу Заказчика подтверждение по электронной почте о получении Заказа в течение одного рабочего дня с момента отправки Заказа по электронной почте ответственным лицом Заказчика. Почтовый адрес, по которому необходимо направлять письма, а также ответственные лица, которые могут обмениваться информацией по электронной почте, и их адреса электронной почты указаны в Договоре. Не менее чем за 5 (Пять) календарных дней до даты начала оказания Услуги Исполнитель демонстрирует техническую готовность Услуги Пользователю в соответствии с Приложением 6 к ТЗ, по результатам которой Стороны составляют и подписывают Акт технической готовности оказания Услуги (Приложение 3 к Договору).</w:t>
      </w:r>
    </w:p>
    <w:p w:rsidR="005B1D42" w:rsidRPr="005B1D42" w:rsidRDefault="005B1D42" w:rsidP="002E2B4B">
      <w:pPr>
        <w:widowControl/>
        <w:numPr>
          <w:ilvl w:val="1"/>
          <w:numId w:val="18"/>
        </w:numPr>
        <w:tabs>
          <w:tab w:val="left" w:pos="851"/>
        </w:tabs>
        <w:suppressAutoHyphens w:val="0"/>
        <w:spacing w:after="200" w:line="276" w:lineRule="auto"/>
        <w:ind w:left="567" w:right="-13" w:firstLine="142"/>
        <w:jc w:val="both"/>
        <w:rPr>
          <w:rFonts w:eastAsia="Calibri"/>
          <w:kern w:val="0"/>
        </w:rPr>
      </w:pPr>
      <w:r w:rsidRPr="005B1D42">
        <w:rPr>
          <w:rFonts w:eastAsia="Calibri"/>
          <w:color w:val="000000"/>
          <w:kern w:val="0"/>
        </w:rPr>
        <w:t xml:space="preserve">После получения Заказа </w:t>
      </w:r>
      <w:r w:rsidRPr="005B1D42">
        <w:rPr>
          <w:rFonts w:eastAsia="Calibri"/>
          <w:kern w:val="0"/>
        </w:rPr>
        <w:t xml:space="preserve">Исполнитель совершает в Зоне ответственности Исполнителя действия по Организации Услуги. Границы Зоны ответственности Исполнителя определяются в соответствии с разделом </w:t>
      </w:r>
      <w:r w:rsidRPr="005B1D42">
        <w:rPr>
          <w:rFonts w:eastAsia="Calibri"/>
          <w:color w:val="000000"/>
          <w:kern w:val="0"/>
        </w:rPr>
        <w:t>10</w:t>
      </w:r>
      <w:r w:rsidRPr="005B1D42">
        <w:rPr>
          <w:rFonts w:eastAsia="Calibri"/>
          <w:kern w:val="0"/>
        </w:rPr>
        <w:t xml:space="preserve"> ТЗ.</w:t>
      </w:r>
    </w:p>
    <w:p w:rsidR="005B1D42" w:rsidRPr="005B1D42" w:rsidRDefault="005B1D42" w:rsidP="002E2B4B">
      <w:pPr>
        <w:widowControl/>
        <w:numPr>
          <w:ilvl w:val="1"/>
          <w:numId w:val="18"/>
        </w:numPr>
        <w:tabs>
          <w:tab w:val="left" w:pos="851"/>
        </w:tabs>
        <w:suppressAutoHyphens w:val="0"/>
        <w:spacing w:after="200" w:line="276" w:lineRule="auto"/>
        <w:ind w:left="567" w:right="-13" w:firstLine="142"/>
        <w:jc w:val="both"/>
        <w:rPr>
          <w:rFonts w:eastAsia="Calibri"/>
          <w:kern w:val="0"/>
        </w:rPr>
      </w:pPr>
      <w:r w:rsidRPr="005B1D42">
        <w:rPr>
          <w:rFonts w:eastAsia="Calibri"/>
          <w:kern w:val="0"/>
        </w:rPr>
        <w:t>В процессе Организации Услуги Исполнитель:</w:t>
      </w:r>
    </w:p>
    <w:p w:rsidR="005B1D42" w:rsidRPr="005B1D42" w:rsidRDefault="005B1D42" w:rsidP="002E2B4B">
      <w:pPr>
        <w:widowControl/>
        <w:numPr>
          <w:ilvl w:val="2"/>
          <w:numId w:val="18"/>
        </w:numPr>
        <w:tabs>
          <w:tab w:val="left" w:pos="993"/>
        </w:tabs>
        <w:suppressAutoHyphens w:val="0"/>
        <w:spacing w:after="200" w:line="276" w:lineRule="auto"/>
        <w:ind w:left="567" w:right="-13" w:firstLine="142"/>
        <w:jc w:val="both"/>
        <w:rPr>
          <w:rFonts w:eastAsia="Calibri"/>
          <w:kern w:val="0"/>
        </w:rPr>
      </w:pPr>
      <w:r w:rsidRPr="005B1D42">
        <w:rPr>
          <w:rFonts w:eastAsia="Calibri"/>
          <w:kern w:val="0"/>
        </w:rPr>
        <w:lastRenderedPageBreak/>
        <w:t>Организует получение всех технических условий на подключение Объектов к Сети Исполнителя и совершает действия по подключению Объектов к Сети.</w:t>
      </w:r>
    </w:p>
    <w:p w:rsidR="005B1D42" w:rsidRPr="005B1D42" w:rsidRDefault="005B1D42" w:rsidP="002E2B4B">
      <w:pPr>
        <w:widowControl/>
        <w:numPr>
          <w:ilvl w:val="2"/>
          <w:numId w:val="18"/>
        </w:numPr>
        <w:tabs>
          <w:tab w:val="left" w:pos="993"/>
        </w:tabs>
        <w:suppressAutoHyphens w:val="0"/>
        <w:spacing w:after="200" w:line="276" w:lineRule="auto"/>
        <w:ind w:left="567" w:right="-13" w:firstLine="142"/>
        <w:jc w:val="both"/>
        <w:rPr>
          <w:rFonts w:eastAsia="Calibri"/>
          <w:kern w:val="0"/>
        </w:rPr>
      </w:pPr>
      <w:r w:rsidRPr="005B1D42">
        <w:rPr>
          <w:rFonts w:eastAsia="Calibri"/>
          <w:kern w:val="0"/>
        </w:rPr>
        <w:t>Обеспечивает установку и настройку Оконечного оборудования Исполнителя.</w:t>
      </w:r>
    </w:p>
    <w:p w:rsidR="005B1D42" w:rsidRPr="005B1D42" w:rsidRDefault="005B1D42" w:rsidP="002E2B4B">
      <w:pPr>
        <w:widowControl/>
        <w:numPr>
          <w:ilvl w:val="1"/>
          <w:numId w:val="18"/>
        </w:numPr>
        <w:tabs>
          <w:tab w:val="left" w:pos="993"/>
        </w:tabs>
        <w:suppressAutoHyphens w:val="0"/>
        <w:autoSpaceDE w:val="0"/>
        <w:autoSpaceDN w:val="0"/>
        <w:adjustRightInd w:val="0"/>
        <w:spacing w:after="200" w:line="276" w:lineRule="auto"/>
        <w:ind w:left="567" w:right="-13" w:firstLine="142"/>
        <w:contextualSpacing/>
        <w:jc w:val="both"/>
        <w:rPr>
          <w:rFonts w:eastAsia="Calibri"/>
          <w:kern w:val="0"/>
        </w:rPr>
      </w:pPr>
      <w:r w:rsidRPr="005B1D42">
        <w:rPr>
          <w:rFonts w:eastAsia="Calibri"/>
          <w:kern w:val="0"/>
        </w:rPr>
        <w:t>Сдача-приемка Услуги Исполнителем:</w:t>
      </w:r>
    </w:p>
    <w:p w:rsidR="005B1D42" w:rsidRPr="005B1D42" w:rsidRDefault="005B1D42" w:rsidP="002E2B4B">
      <w:pPr>
        <w:widowControl/>
        <w:numPr>
          <w:ilvl w:val="2"/>
          <w:numId w:val="18"/>
        </w:numPr>
        <w:tabs>
          <w:tab w:val="left" w:pos="993"/>
        </w:tabs>
        <w:suppressAutoHyphens w:val="0"/>
        <w:autoSpaceDE w:val="0"/>
        <w:autoSpaceDN w:val="0"/>
        <w:adjustRightInd w:val="0"/>
        <w:spacing w:after="200" w:line="276" w:lineRule="auto"/>
        <w:ind w:left="567" w:right="-13" w:firstLine="142"/>
        <w:contextualSpacing/>
        <w:jc w:val="both"/>
        <w:rPr>
          <w:rFonts w:eastAsia="Calibri"/>
          <w:kern w:val="0"/>
        </w:rPr>
      </w:pPr>
      <w:r w:rsidRPr="005B1D42">
        <w:rPr>
          <w:rFonts w:eastAsia="Calibri"/>
          <w:kern w:val="0"/>
        </w:rPr>
        <w:t>Акт начала оказания Услуги подписывают уполномоченные представители Пользователя и Исполнителя в день фактического начала оказания Услуги, по форме, определенной в Приложении 4 к Договору.</w:t>
      </w:r>
    </w:p>
    <w:p w:rsidR="005B1D42" w:rsidRPr="005B1D42" w:rsidRDefault="005B1D42" w:rsidP="002E2B4B">
      <w:pPr>
        <w:widowControl/>
        <w:numPr>
          <w:ilvl w:val="2"/>
          <w:numId w:val="18"/>
        </w:numPr>
        <w:tabs>
          <w:tab w:val="left" w:pos="993"/>
        </w:tabs>
        <w:suppressAutoHyphens w:val="0"/>
        <w:autoSpaceDE w:val="0"/>
        <w:autoSpaceDN w:val="0"/>
        <w:adjustRightInd w:val="0"/>
        <w:spacing w:after="200" w:line="276" w:lineRule="auto"/>
        <w:ind w:left="567" w:right="-13" w:firstLine="142"/>
        <w:contextualSpacing/>
        <w:jc w:val="both"/>
        <w:rPr>
          <w:rFonts w:eastAsia="Calibri"/>
          <w:kern w:val="0"/>
        </w:rPr>
      </w:pPr>
      <w:r w:rsidRPr="005B1D42">
        <w:rPr>
          <w:rFonts w:eastAsia="Calibri"/>
          <w:color w:val="000000"/>
          <w:kern w:val="0"/>
        </w:rPr>
        <w:t xml:space="preserve">Исполнитель представляет Заказчику Отчетные документы, предусмотренные ТЗ и Договором в соответствии с установленными </w:t>
      </w:r>
      <w:r w:rsidRPr="005B1D42">
        <w:rPr>
          <w:rFonts w:eastAsia="Calibri"/>
          <w:kern w:val="2"/>
        </w:rPr>
        <w:t>Расчетными периодами не позднее 15 (Пятнадцатого) числа месяца, следующего после завершения каждого расчетного периода.</w:t>
      </w:r>
    </w:p>
    <w:p w:rsidR="005B1D42" w:rsidRPr="005B1D42" w:rsidRDefault="005B1D42" w:rsidP="002E2B4B">
      <w:pPr>
        <w:widowControl/>
        <w:numPr>
          <w:ilvl w:val="1"/>
          <w:numId w:val="18"/>
        </w:numPr>
        <w:tabs>
          <w:tab w:val="left" w:pos="851"/>
        </w:tabs>
        <w:suppressAutoHyphens w:val="0"/>
        <w:spacing w:after="200" w:line="276" w:lineRule="auto"/>
        <w:ind w:left="567" w:right="-13" w:firstLine="142"/>
        <w:jc w:val="both"/>
        <w:rPr>
          <w:rFonts w:eastAsia="Calibri"/>
          <w:color w:val="000000"/>
          <w:kern w:val="0"/>
        </w:rPr>
      </w:pPr>
      <w:r w:rsidRPr="005B1D42">
        <w:rPr>
          <w:rFonts w:eastAsia="Calibri"/>
          <w:kern w:val="0"/>
        </w:rPr>
        <w:t xml:space="preserve">В случае изменения адреса оказания Услуги или требуемых характеристик Услуги </w:t>
      </w:r>
      <w:r w:rsidRPr="005B1D42">
        <w:rPr>
          <w:rFonts w:eastAsia="Calibri"/>
          <w:kern w:val="0"/>
          <w:lang w:val="en-US"/>
        </w:rPr>
        <w:t>VLAN</w:t>
      </w:r>
      <w:r w:rsidRPr="005B1D42">
        <w:rPr>
          <w:rFonts w:eastAsia="Calibri"/>
          <w:kern w:val="0"/>
        </w:rPr>
        <w:t xml:space="preserve"> на Объекте Пользователя, произошедших после размещения Первого и/или Последующих Заказов, Заказчик направляет Исполнителю Последующий Заказ по форме, указанной в Приложении 5 к ТЗ и в соответствии с п. 6.3. </w:t>
      </w:r>
    </w:p>
    <w:p w:rsidR="005B1D42" w:rsidRPr="005B1D42" w:rsidRDefault="005B1D42" w:rsidP="002E2B4B">
      <w:pPr>
        <w:widowControl/>
        <w:numPr>
          <w:ilvl w:val="1"/>
          <w:numId w:val="18"/>
        </w:numPr>
        <w:tabs>
          <w:tab w:val="left" w:pos="346"/>
          <w:tab w:val="left" w:pos="993"/>
        </w:tabs>
        <w:suppressAutoHyphens w:val="0"/>
        <w:spacing w:after="200" w:line="276" w:lineRule="auto"/>
        <w:ind w:left="567" w:right="-13" w:firstLine="142"/>
        <w:jc w:val="both"/>
        <w:rPr>
          <w:rFonts w:eastAsia="Times New Roman"/>
          <w:kern w:val="0"/>
          <w:lang w:eastAsia="ru-RU"/>
        </w:rPr>
      </w:pPr>
      <w:r w:rsidRPr="005B1D42">
        <w:rPr>
          <w:rFonts w:eastAsia="Times New Roman"/>
          <w:kern w:val="0"/>
          <w:lang w:eastAsia="ru-RU"/>
        </w:rPr>
        <w:t>Прекращение оказания Услуги:</w:t>
      </w:r>
    </w:p>
    <w:p w:rsidR="005B1D42" w:rsidRPr="005B1D42" w:rsidRDefault="005B1D42" w:rsidP="002E2B4B">
      <w:pPr>
        <w:widowControl/>
        <w:numPr>
          <w:ilvl w:val="2"/>
          <w:numId w:val="18"/>
        </w:numPr>
        <w:tabs>
          <w:tab w:val="left" w:pos="346"/>
          <w:tab w:val="left" w:pos="993"/>
        </w:tabs>
        <w:suppressAutoHyphens w:val="0"/>
        <w:spacing w:after="200" w:line="276" w:lineRule="auto"/>
        <w:ind w:left="567" w:right="-13" w:firstLine="142"/>
        <w:jc w:val="both"/>
        <w:rPr>
          <w:rFonts w:eastAsia="Times New Roman"/>
          <w:kern w:val="0"/>
          <w:lang w:eastAsia="ru-RU"/>
        </w:rPr>
      </w:pPr>
      <w:r w:rsidRPr="005B1D42">
        <w:rPr>
          <w:rFonts w:eastAsia="Times New Roman"/>
          <w:kern w:val="0"/>
          <w:lang w:eastAsia="ru-RU"/>
        </w:rPr>
        <w:t xml:space="preserve"> В случае необходимости прекратить оказание Услуги Заказчик направляет почтовым отправлением с сопроводительным письмом Заказ в формате таблицы по форме согласно Приложению 5 к ТЗ на прекращение оказания Услуги Исполнителю. Ответственное лицо Заказчика дублирует Заказ по электронной почте, направив ответственному лицу Исполнителя скан сопроводительного письма и Заказ в формате таблицы по форме согласно Приложению 5 к ТЗ. Ответственное лицо Исполнителя должно отправить ответственному лицу Заказчика подтверждение по электронной почте о получении Заказа в течение одного рабочего дня с момента отправки заказа по электронной почте ответственным лицом Заказчика. Почтовый адрес, по которому необходимо направлять письма, а также ответственные лица, которые могут обмениваться информацией по электронной почте, и их адреса электронной почты указаны в Договоре.</w:t>
      </w:r>
    </w:p>
    <w:p w:rsidR="005B1D42" w:rsidRPr="005B1D42" w:rsidRDefault="005B1D42" w:rsidP="002E2B4B">
      <w:pPr>
        <w:widowControl/>
        <w:numPr>
          <w:ilvl w:val="2"/>
          <w:numId w:val="18"/>
        </w:numPr>
        <w:tabs>
          <w:tab w:val="left" w:pos="346"/>
          <w:tab w:val="left" w:pos="993"/>
        </w:tabs>
        <w:suppressAutoHyphens w:val="0"/>
        <w:spacing w:after="200" w:line="276" w:lineRule="auto"/>
        <w:ind w:left="567" w:right="-13" w:firstLine="142"/>
        <w:jc w:val="both"/>
        <w:rPr>
          <w:rFonts w:eastAsia="Times New Roman"/>
          <w:kern w:val="0"/>
          <w:lang w:eastAsia="ru-RU"/>
        </w:rPr>
      </w:pPr>
      <w:r w:rsidRPr="005B1D42">
        <w:rPr>
          <w:rFonts w:eastAsia="Times New Roman"/>
          <w:kern w:val="0"/>
          <w:lang w:eastAsia="ru-RU"/>
        </w:rPr>
        <w:t>При получении любым способом Исполнителем Заказа на прекращение оказания Услуги от Заказчика, Исполнитель должен провести мероприятия по прекращению оказания Услуги и отключить Услугу – прекратить оказывать Услугу в 00:00 часов дня, следующего за днем, дата которого указана в официальном запросе.</w:t>
      </w:r>
    </w:p>
    <w:p w:rsidR="005B1D42" w:rsidRPr="005B1D42" w:rsidRDefault="005B1D42" w:rsidP="002E2B4B">
      <w:pPr>
        <w:widowControl/>
        <w:numPr>
          <w:ilvl w:val="2"/>
          <w:numId w:val="18"/>
        </w:numPr>
        <w:tabs>
          <w:tab w:val="left" w:pos="346"/>
          <w:tab w:val="left" w:pos="993"/>
        </w:tabs>
        <w:suppressAutoHyphens w:val="0"/>
        <w:spacing w:after="200" w:line="276" w:lineRule="auto"/>
        <w:ind w:left="567" w:right="-13" w:firstLine="142"/>
        <w:jc w:val="both"/>
        <w:rPr>
          <w:rFonts w:eastAsia="Times New Roman"/>
          <w:kern w:val="0"/>
          <w:lang w:eastAsia="ru-RU"/>
        </w:rPr>
      </w:pPr>
      <w:r w:rsidRPr="005B1D42">
        <w:rPr>
          <w:rFonts w:eastAsia="Times New Roman"/>
          <w:kern w:val="0"/>
          <w:lang w:eastAsia="ru-RU"/>
        </w:rPr>
        <w:t>Датой прекращения Услуги Пользователю является дата, указанная в Заказе на прекращение Услуг.</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rPr>
      </w:pPr>
      <w:r w:rsidRPr="005B1D42">
        <w:rPr>
          <w:rFonts w:eastAsia="Calibri"/>
          <w:b/>
          <w:kern w:val="0"/>
        </w:rPr>
        <w:t>Объем Услуг</w:t>
      </w:r>
    </w:p>
    <w:p w:rsidR="005B1D42" w:rsidRPr="005B1D42" w:rsidRDefault="005B1D42" w:rsidP="002E2B4B">
      <w:pPr>
        <w:widowControl/>
        <w:numPr>
          <w:ilvl w:val="1"/>
          <w:numId w:val="18"/>
        </w:numPr>
        <w:tabs>
          <w:tab w:val="left" w:pos="993"/>
        </w:tabs>
        <w:suppressAutoHyphens w:val="0"/>
        <w:spacing w:after="200" w:line="276" w:lineRule="auto"/>
        <w:ind w:left="567" w:right="-13" w:firstLine="142"/>
        <w:jc w:val="both"/>
        <w:rPr>
          <w:rFonts w:eastAsia="Calibri"/>
          <w:b/>
          <w:bCs/>
          <w:color w:val="000000"/>
          <w:kern w:val="0"/>
        </w:rPr>
      </w:pPr>
      <w:r w:rsidRPr="005B1D42">
        <w:rPr>
          <w:rFonts w:eastAsia="Calibri"/>
          <w:kern w:val="0"/>
        </w:rPr>
        <w:t>Текущий объем Услуг, который должен оказываться Пользователю, определяет Заказчик, направляя Исполнителю Заказы на начало оказания Услуги и прекращение оказания Услуги по формам, приведенным в Приложении 5 к ТЗ. Заказчик может вносить в Заказ только Услуги из Перечня Услуг, указанного в Приложении 1 к ТЗ.</w:t>
      </w:r>
    </w:p>
    <w:p w:rsidR="005B1D42" w:rsidRPr="005B1D42" w:rsidRDefault="005B1D42" w:rsidP="002E2B4B">
      <w:pPr>
        <w:widowControl/>
        <w:numPr>
          <w:ilvl w:val="1"/>
          <w:numId w:val="18"/>
        </w:numPr>
        <w:tabs>
          <w:tab w:val="left" w:pos="993"/>
        </w:tabs>
        <w:suppressAutoHyphens w:val="0"/>
        <w:spacing w:after="200" w:line="276" w:lineRule="auto"/>
        <w:ind w:left="567" w:right="-13" w:firstLine="142"/>
        <w:jc w:val="both"/>
        <w:rPr>
          <w:rFonts w:eastAsia="Calibri"/>
          <w:b/>
          <w:bCs/>
          <w:color w:val="000000"/>
          <w:kern w:val="0"/>
        </w:rPr>
      </w:pPr>
      <w:r w:rsidRPr="005B1D42">
        <w:rPr>
          <w:rFonts w:eastAsia="Calibri"/>
          <w:color w:val="000000"/>
          <w:kern w:val="0"/>
        </w:rPr>
        <w:t xml:space="preserve">Заказчик оставляет за собой право в любой момент периода действия Договора, в течение которого предоставляются Услуги по Договору, заказать начало оказания любой Услуги, указанной в Приложении 1 к ТЗ, или заказать прекращение оказания любой действующей Услуги, </w:t>
      </w:r>
      <w:r w:rsidRPr="005B1D42">
        <w:rPr>
          <w:rFonts w:eastAsia="Calibri"/>
          <w:color w:val="000000"/>
          <w:kern w:val="0"/>
        </w:rPr>
        <w:lastRenderedPageBreak/>
        <w:t>исходя из потребностей Пользователя в соответствии с условиями Договора. Исполнитель обязан выполнить Заказ, направленный Заказчиком в соответствии с Разделом 6 ТЗ.</w:t>
      </w:r>
    </w:p>
    <w:p w:rsidR="005B1D42" w:rsidRPr="005B1D42" w:rsidRDefault="005B1D42" w:rsidP="002E2B4B">
      <w:pPr>
        <w:widowControl/>
        <w:numPr>
          <w:ilvl w:val="0"/>
          <w:numId w:val="18"/>
        </w:numPr>
        <w:suppressAutoHyphens w:val="0"/>
        <w:autoSpaceDE w:val="0"/>
        <w:autoSpaceDN w:val="0"/>
        <w:adjustRightInd w:val="0"/>
        <w:spacing w:after="200" w:line="276" w:lineRule="auto"/>
        <w:ind w:left="567" w:right="-13" w:firstLine="142"/>
        <w:jc w:val="center"/>
        <w:outlineLvl w:val="1"/>
        <w:rPr>
          <w:rFonts w:eastAsia="Calibri"/>
          <w:b/>
          <w:kern w:val="0"/>
          <w:sz w:val="22"/>
          <w:szCs w:val="22"/>
        </w:rPr>
      </w:pPr>
      <w:r w:rsidRPr="005B1D42">
        <w:rPr>
          <w:rFonts w:eastAsia="Calibri"/>
          <w:b/>
          <w:kern w:val="0"/>
          <w:sz w:val="22"/>
          <w:szCs w:val="22"/>
        </w:rPr>
        <w:t>Оформление Заказов и Отчетных документов. Требования и обозначения</w:t>
      </w:r>
    </w:p>
    <w:p w:rsidR="005B1D42" w:rsidRPr="005B1D42" w:rsidRDefault="005B1D42" w:rsidP="002E2B4B">
      <w:pPr>
        <w:widowControl/>
        <w:numPr>
          <w:ilvl w:val="1"/>
          <w:numId w:val="18"/>
        </w:numPr>
        <w:tabs>
          <w:tab w:val="left" w:pos="346"/>
          <w:tab w:val="left" w:pos="851"/>
          <w:tab w:val="left" w:pos="993"/>
        </w:tabs>
        <w:suppressAutoHyphens w:val="0"/>
        <w:spacing w:after="200" w:line="276" w:lineRule="auto"/>
        <w:ind w:left="567" w:right="-13" w:firstLine="142"/>
        <w:jc w:val="both"/>
        <w:rPr>
          <w:rFonts w:eastAsia="Times New Roman"/>
          <w:b/>
          <w:bCs/>
          <w:color w:val="000000"/>
          <w:kern w:val="0"/>
          <w:lang w:eastAsia="ru-RU"/>
        </w:rPr>
      </w:pPr>
      <w:r w:rsidRPr="005B1D42">
        <w:rPr>
          <w:rFonts w:eastAsia="Times New Roman"/>
          <w:color w:val="000000"/>
          <w:kern w:val="0"/>
          <w:lang w:eastAsia="ru-RU"/>
        </w:rPr>
        <w:t xml:space="preserve">Заказы и Отчетные документы, предусмотренные Договором, должны создаваться по соответствующим формам, приведенным в Приложениях к ТЗ и к Договору. </w:t>
      </w:r>
    </w:p>
    <w:p w:rsidR="005B1D42" w:rsidRPr="005B1D42" w:rsidRDefault="005B1D42" w:rsidP="002E2B4B">
      <w:pPr>
        <w:widowControl/>
        <w:numPr>
          <w:ilvl w:val="1"/>
          <w:numId w:val="18"/>
        </w:numPr>
        <w:tabs>
          <w:tab w:val="left" w:pos="346"/>
          <w:tab w:val="left" w:pos="851"/>
          <w:tab w:val="left" w:pos="993"/>
        </w:tabs>
        <w:suppressAutoHyphens w:val="0"/>
        <w:spacing w:after="200" w:line="276" w:lineRule="auto"/>
        <w:ind w:left="567" w:right="-13" w:firstLine="142"/>
        <w:jc w:val="both"/>
        <w:rPr>
          <w:rFonts w:eastAsia="Times New Roman"/>
          <w:b/>
          <w:bCs/>
          <w:color w:val="000000"/>
          <w:kern w:val="0"/>
          <w:lang w:eastAsia="ru-RU"/>
        </w:rPr>
      </w:pPr>
      <w:r w:rsidRPr="005B1D42">
        <w:rPr>
          <w:rFonts w:eastAsia="Times New Roman"/>
          <w:color w:val="000000"/>
          <w:kern w:val="0"/>
          <w:lang w:eastAsia="ru-RU"/>
        </w:rPr>
        <w:t>Во всех Заказах, Отчетных документах по Договору для идентификации Услуги используется Номер Услуги.</w:t>
      </w:r>
    </w:p>
    <w:p w:rsidR="005B1D42" w:rsidRPr="005B1D42" w:rsidRDefault="005B1D42" w:rsidP="002E2B4B">
      <w:pPr>
        <w:widowControl/>
        <w:numPr>
          <w:ilvl w:val="1"/>
          <w:numId w:val="18"/>
        </w:numPr>
        <w:tabs>
          <w:tab w:val="left" w:pos="346"/>
          <w:tab w:val="left" w:pos="851"/>
          <w:tab w:val="left" w:pos="993"/>
        </w:tabs>
        <w:suppressAutoHyphens w:val="0"/>
        <w:spacing w:after="200" w:line="276" w:lineRule="auto"/>
        <w:ind w:left="567" w:right="-13" w:firstLine="142"/>
        <w:jc w:val="both"/>
        <w:rPr>
          <w:rFonts w:eastAsia="Times New Roman"/>
          <w:b/>
          <w:bCs/>
          <w:color w:val="000000"/>
          <w:kern w:val="0"/>
          <w:lang w:eastAsia="ru-RU"/>
        </w:rPr>
      </w:pPr>
      <w:r w:rsidRPr="005B1D42">
        <w:rPr>
          <w:rFonts w:eastAsia="Times New Roman"/>
          <w:color w:val="000000"/>
          <w:kern w:val="0"/>
          <w:lang w:eastAsia="ru-RU"/>
        </w:rPr>
        <w:t>Формы Заказов и Отчетных документов Услуг заполняются по принципу «одна строка - одна Услуга».</w:t>
      </w:r>
    </w:p>
    <w:p w:rsidR="005B1D42" w:rsidRPr="005B1D42" w:rsidRDefault="005B1D42" w:rsidP="002E2B4B">
      <w:pPr>
        <w:widowControl/>
        <w:numPr>
          <w:ilvl w:val="1"/>
          <w:numId w:val="18"/>
        </w:numPr>
        <w:tabs>
          <w:tab w:val="left" w:pos="346"/>
          <w:tab w:val="left" w:pos="851"/>
          <w:tab w:val="left" w:pos="993"/>
        </w:tabs>
        <w:suppressAutoHyphens w:val="0"/>
        <w:spacing w:after="200" w:line="276" w:lineRule="auto"/>
        <w:ind w:left="567" w:right="-13" w:firstLine="142"/>
        <w:jc w:val="both"/>
        <w:rPr>
          <w:rFonts w:eastAsia="Times New Roman"/>
          <w:b/>
          <w:bCs/>
          <w:color w:val="000000"/>
          <w:kern w:val="0"/>
          <w:lang w:eastAsia="ru-RU"/>
        </w:rPr>
      </w:pPr>
      <w:r w:rsidRPr="005B1D42">
        <w:rPr>
          <w:rFonts w:eastAsia="Times New Roman"/>
          <w:color w:val="000000"/>
          <w:kern w:val="0"/>
          <w:lang w:eastAsia="ru-RU"/>
        </w:rPr>
        <w:t>В Заказах и Отчетных документах в графе «Вид Услуги» должны использоваться следующие обозначения (Таблица 1):</w:t>
      </w:r>
    </w:p>
    <w:p w:rsidR="005B1D42" w:rsidRPr="005B1D42" w:rsidRDefault="005B1D42" w:rsidP="005B1D42">
      <w:pPr>
        <w:widowControl/>
        <w:tabs>
          <w:tab w:val="left" w:pos="346"/>
        </w:tabs>
        <w:suppressAutoHyphens w:val="0"/>
        <w:spacing w:line="276" w:lineRule="auto"/>
        <w:ind w:left="567" w:right="-13" w:firstLine="142"/>
        <w:rPr>
          <w:rFonts w:eastAsia="Times New Roman"/>
          <w:b/>
          <w:bCs/>
          <w:color w:val="000000"/>
          <w:kern w:val="0"/>
          <w:lang w:eastAsia="ru-RU"/>
        </w:rPr>
      </w:pPr>
      <w:r w:rsidRPr="005B1D42">
        <w:rPr>
          <w:rFonts w:eastAsia="Times New Roman"/>
          <w:b/>
          <w:color w:val="000000"/>
          <w:kern w:val="0"/>
          <w:lang w:eastAsia="ru-RU"/>
        </w:rPr>
        <w:t>Таблица 1. Обозначение услуг в отчетных документах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878"/>
        <w:gridCol w:w="3167"/>
      </w:tblGrid>
      <w:tr w:rsidR="005B1D42" w:rsidRPr="005B1D42" w:rsidTr="005B1D42">
        <w:trPr>
          <w:jc w:val="center"/>
        </w:trPr>
        <w:tc>
          <w:tcPr>
            <w:tcW w:w="3878" w:type="dxa"/>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tabs>
                <w:tab w:val="left" w:pos="346"/>
              </w:tabs>
              <w:suppressAutoHyphens w:val="0"/>
              <w:autoSpaceDE w:val="0"/>
              <w:autoSpaceDN w:val="0"/>
              <w:adjustRightInd w:val="0"/>
              <w:spacing w:line="256" w:lineRule="auto"/>
              <w:ind w:left="567" w:right="-13" w:firstLine="142"/>
              <w:jc w:val="center"/>
              <w:rPr>
                <w:rFonts w:eastAsia="Times New Roman"/>
                <w:b/>
                <w:bCs/>
                <w:color w:val="000000"/>
                <w:kern w:val="0"/>
                <w:sz w:val="26"/>
                <w:szCs w:val="26"/>
                <w:lang w:eastAsia="ru-RU"/>
              </w:rPr>
            </w:pPr>
            <w:r w:rsidRPr="005B1D42">
              <w:rPr>
                <w:rFonts w:eastAsia="Times New Roman"/>
                <w:b/>
                <w:bCs/>
                <w:color w:val="000000"/>
                <w:kern w:val="0"/>
                <w:sz w:val="26"/>
                <w:szCs w:val="26"/>
                <w:lang w:eastAsia="ru-RU"/>
              </w:rPr>
              <w:t>Вид Услуги</w:t>
            </w:r>
          </w:p>
        </w:tc>
        <w:tc>
          <w:tcPr>
            <w:tcW w:w="3167" w:type="dxa"/>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tabs>
                <w:tab w:val="left" w:pos="346"/>
              </w:tabs>
              <w:suppressAutoHyphens w:val="0"/>
              <w:autoSpaceDE w:val="0"/>
              <w:autoSpaceDN w:val="0"/>
              <w:adjustRightInd w:val="0"/>
              <w:spacing w:line="256" w:lineRule="auto"/>
              <w:ind w:left="567" w:right="-13" w:firstLine="142"/>
              <w:jc w:val="center"/>
              <w:rPr>
                <w:rFonts w:eastAsia="Times New Roman"/>
                <w:b/>
                <w:bCs/>
                <w:color w:val="000000"/>
                <w:kern w:val="0"/>
                <w:sz w:val="26"/>
                <w:szCs w:val="26"/>
                <w:lang w:eastAsia="ru-RU"/>
              </w:rPr>
            </w:pPr>
            <w:r w:rsidRPr="005B1D42">
              <w:rPr>
                <w:rFonts w:eastAsia="Times New Roman"/>
                <w:b/>
                <w:bCs/>
                <w:color w:val="000000"/>
                <w:kern w:val="0"/>
                <w:sz w:val="26"/>
                <w:szCs w:val="26"/>
                <w:lang w:eastAsia="ru-RU"/>
              </w:rPr>
              <w:t>Обозначение в Заказах и Отчетных документах</w:t>
            </w:r>
          </w:p>
        </w:tc>
      </w:tr>
      <w:tr w:rsidR="005B1D42" w:rsidRPr="005B1D42" w:rsidTr="005B1D42">
        <w:trPr>
          <w:trHeight w:val="562"/>
          <w:jc w:val="center"/>
        </w:trPr>
        <w:tc>
          <w:tcPr>
            <w:tcW w:w="3878" w:type="dxa"/>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tabs>
                <w:tab w:val="left" w:pos="346"/>
              </w:tabs>
              <w:suppressAutoHyphens w:val="0"/>
              <w:autoSpaceDE w:val="0"/>
              <w:autoSpaceDN w:val="0"/>
              <w:adjustRightInd w:val="0"/>
              <w:spacing w:line="256" w:lineRule="auto"/>
              <w:ind w:left="567" w:right="-13" w:firstLine="142"/>
              <w:jc w:val="center"/>
              <w:rPr>
                <w:rFonts w:eastAsia="Times New Roman"/>
                <w:bCs/>
                <w:color w:val="000000"/>
                <w:kern w:val="0"/>
                <w:sz w:val="26"/>
                <w:szCs w:val="26"/>
                <w:lang w:eastAsia="ru-RU"/>
              </w:rPr>
            </w:pPr>
            <w:r w:rsidRPr="005B1D42">
              <w:rPr>
                <w:rFonts w:eastAsia="Times New Roman"/>
                <w:color w:val="000000"/>
                <w:kern w:val="0"/>
                <w:sz w:val="26"/>
                <w:szCs w:val="26"/>
                <w:lang w:eastAsia="ru-RU"/>
              </w:rPr>
              <w:t>Виртуальная частная сеть (</w:t>
            </w:r>
            <w:r w:rsidRPr="005B1D42">
              <w:rPr>
                <w:rFonts w:eastAsia="Times New Roman"/>
                <w:color w:val="000000"/>
                <w:kern w:val="0"/>
                <w:sz w:val="26"/>
                <w:szCs w:val="26"/>
                <w:lang w:val="en-US" w:eastAsia="ru-RU"/>
              </w:rPr>
              <w:t>VLAN</w:t>
            </w:r>
            <w:r w:rsidRPr="005B1D42">
              <w:rPr>
                <w:rFonts w:eastAsia="Times New Roman"/>
                <w:color w:val="000000"/>
                <w:kern w:val="0"/>
                <w:sz w:val="26"/>
                <w:szCs w:val="26"/>
                <w:lang w:eastAsia="ru-RU"/>
              </w:rPr>
              <w:t>)</w:t>
            </w:r>
          </w:p>
        </w:tc>
        <w:tc>
          <w:tcPr>
            <w:tcW w:w="3167" w:type="dxa"/>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tabs>
                <w:tab w:val="left" w:pos="346"/>
              </w:tabs>
              <w:suppressAutoHyphens w:val="0"/>
              <w:autoSpaceDE w:val="0"/>
              <w:autoSpaceDN w:val="0"/>
              <w:adjustRightInd w:val="0"/>
              <w:spacing w:line="256" w:lineRule="auto"/>
              <w:ind w:left="567" w:right="-13" w:firstLine="142"/>
              <w:jc w:val="center"/>
              <w:rPr>
                <w:rFonts w:eastAsia="Times New Roman"/>
                <w:bCs/>
                <w:color w:val="000000"/>
                <w:kern w:val="0"/>
                <w:sz w:val="26"/>
                <w:szCs w:val="26"/>
                <w:lang w:eastAsia="ru-RU"/>
              </w:rPr>
            </w:pPr>
            <w:r w:rsidRPr="005B1D42">
              <w:rPr>
                <w:rFonts w:eastAsia="Times New Roman"/>
                <w:color w:val="000000"/>
                <w:kern w:val="0"/>
                <w:sz w:val="26"/>
                <w:szCs w:val="26"/>
                <w:lang w:val="en-US" w:eastAsia="ru-RU"/>
              </w:rPr>
              <w:t>VLAN</w:t>
            </w:r>
          </w:p>
        </w:tc>
      </w:tr>
    </w:tbl>
    <w:p w:rsidR="005B1D42" w:rsidRPr="005B1D42" w:rsidRDefault="005B1D42" w:rsidP="005B1D42">
      <w:pPr>
        <w:tabs>
          <w:tab w:val="left" w:pos="346"/>
        </w:tabs>
        <w:suppressAutoHyphens w:val="0"/>
        <w:autoSpaceDE w:val="0"/>
        <w:autoSpaceDN w:val="0"/>
        <w:adjustRightInd w:val="0"/>
        <w:ind w:left="567" w:right="-13" w:firstLine="142"/>
        <w:jc w:val="both"/>
        <w:rPr>
          <w:rFonts w:eastAsia="Times New Roman"/>
          <w:b/>
          <w:bCs/>
          <w:color w:val="000000"/>
          <w:kern w:val="0"/>
          <w:lang w:eastAsia="ru-RU"/>
        </w:rPr>
      </w:pPr>
    </w:p>
    <w:p w:rsidR="005B1D42" w:rsidRPr="005B1D42" w:rsidRDefault="005B1D42" w:rsidP="002E2B4B">
      <w:pPr>
        <w:widowControl/>
        <w:numPr>
          <w:ilvl w:val="1"/>
          <w:numId w:val="18"/>
        </w:numPr>
        <w:tabs>
          <w:tab w:val="left" w:pos="346"/>
          <w:tab w:val="left" w:pos="851"/>
        </w:tabs>
        <w:suppressAutoHyphens w:val="0"/>
        <w:spacing w:after="200" w:line="276" w:lineRule="auto"/>
        <w:ind w:left="567" w:right="-13" w:firstLine="142"/>
        <w:jc w:val="both"/>
        <w:rPr>
          <w:rFonts w:eastAsia="Times New Roman"/>
          <w:b/>
          <w:bCs/>
          <w:color w:val="000000"/>
          <w:kern w:val="0"/>
          <w:lang w:eastAsia="ru-RU"/>
        </w:rPr>
      </w:pPr>
      <w:r w:rsidRPr="005B1D42">
        <w:rPr>
          <w:rFonts w:eastAsia="Times New Roman"/>
          <w:color w:val="000000"/>
          <w:kern w:val="0"/>
          <w:lang w:eastAsia="ru-RU"/>
        </w:rPr>
        <w:t>Исполнитель должен строго соблюдать требования к Отчетным документам и в сроки, указанные в п. 6.6.2. предоставлять Заказчику Отчетные документы, оформленные надлежащим образом. При направлении Исполнителем Заказчику Отчетных документов, не соответствующих данным требованиям к Отчетным документам, Заказчик вправе их не принять и вернуть Отчетные документы Исполнителю на доработку.</w:t>
      </w:r>
    </w:p>
    <w:p w:rsidR="005B1D42" w:rsidRPr="005B1D42" w:rsidRDefault="005B1D42" w:rsidP="002E2B4B">
      <w:pPr>
        <w:widowControl/>
        <w:numPr>
          <w:ilvl w:val="0"/>
          <w:numId w:val="18"/>
        </w:numPr>
        <w:suppressAutoHyphens w:val="0"/>
        <w:autoSpaceDE w:val="0"/>
        <w:autoSpaceDN w:val="0"/>
        <w:adjustRightInd w:val="0"/>
        <w:ind w:left="567" w:right="-11" w:firstLine="142"/>
        <w:jc w:val="center"/>
        <w:outlineLvl w:val="1"/>
        <w:rPr>
          <w:rFonts w:eastAsia="Calibri"/>
          <w:b/>
          <w:kern w:val="0"/>
          <w:sz w:val="22"/>
          <w:szCs w:val="22"/>
        </w:rPr>
      </w:pPr>
      <w:r w:rsidRPr="005B1D42">
        <w:rPr>
          <w:rFonts w:eastAsia="Calibri"/>
          <w:b/>
          <w:kern w:val="0"/>
          <w:sz w:val="22"/>
          <w:szCs w:val="22"/>
        </w:rPr>
        <w:t>Тарификация Услуг</w:t>
      </w:r>
    </w:p>
    <w:p w:rsidR="005B1D42" w:rsidRPr="005B1D42" w:rsidRDefault="005B1D42" w:rsidP="002E2B4B">
      <w:pPr>
        <w:widowControl/>
        <w:numPr>
          <w:ilvl w:val="1"/>
          <w:numId w:val="18"/>
        </w:numPr>
        <w:tabs>
          <w:tab w:val="left" w:pos="346"/>
          <w:tab w:val="left" w:pos="709"/>
          <w:tab w:val="left" w:pos="993"/>
        </w:tabs>
        <w:suppressAutoHyphens w:val="0"/>
        <w:ind w:left="567" w:right="-11" w:firstLine="142"/>
        <w:jc w:val="both"/>
        <w:rPr>
          <w:rFonts w:eastAsia="Times New Roman"/>
          <w:b/>
          <w:bCs/>
          <w:kern w:val="0"/>
          <w:lang w:eastAsia="ru-RU"/>
        </w:rPr>
      </w:pPr>
      <w:r w:rsidRPr="005B1D42">
        <w:rPr>
          <w:rFonts w:eastAsia="Times New Roman"/>
          <w:kern w:val="0"/>
          <w:lang w:eastAsia="ru-RU"/>
        </w:rPr>
        <w:t xml:space="preserve"> Цена за одну Услугу в месяц, указывается в Приложении 1 к Договору.</w:t>
      </w:r>
    </w:p>
    <w:p w:rsidR="005B1D42" w:rsidRPr="005B1D42" w:rsidRDefault="005B1D42" w:rsidP="002E2B4B">
      <w:pPr>
        <w:widowControl/>
        <w:numPr>
          <w:ilvl w:val="1"/>
          <w:numId w:val="18"/>
        </w:numPr>
        <w:tabs>
          <w:tab w:val="left" w:pos="346"/>
          <w:tab w:val="left" w:pos="709"/>
          <w:tab w:val="left" w:pos="993"/>
        </w:tabs>
        <w:suppressAutoHyphens w:val="0"/>
        <w:spacing w:after="200" w:line="276" w:lineRule="auto"/>
        <w:ind w:left="567" w:right="-13" w:firstLine="142"/>
        <w:jc w:val="both"/>
        <w:rPr>
          <w:rFonts w:eastAsia="Times New Roman"/>
          <w:b/>
          <w:bCs/>
          <w:kern w:val="0"/>
          <w:lang w:eastAsia="ru-RU"/>
        </w:rPr>
      </w:pPr>
      <w:r w:rsidRPr="005B1D42">
        <w:rPr>
          <w:rFonts w:eastAsia="Times New Roman"/>
          <w:kern w:val="0"/>
          <w:lang w:eastAsia="ru-RU"/>
        </w:rPr>
        <w:t xml:space="preserve"> Оплата Услуг Заказчиком осуществляется на условиях Договора по цене за единицу Услуги за фактически оказанные за Расчетный период Услуги. В случае, если Услуга оказывалась неполный Расчетный период, цена Услуги рассчитывается пропорционально количеству дней фактического оказания Услуги в Расчетном периоде согласно условиям Договора.</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rPr>
      </w:pPr>
      <w:r w:rsidRPr="005B1D42">
        <w:rPr>
          <w:rFonts w:eastAsia="Calibri"/>
          <w:b/>
          <w:kern w:val="0"/>
        </w:rPr>
        <w:t>Границы Зоны ответственности</w:t>
      </w:r>
    </w:p>
    <w:p w:rsidR="005B1D42" w:rsidRPr="005B1D42" w:rsidRDefault="005B1D42" w:rsidP="005B1D42">
      <w:pPr>
        <w:widowControl/>
        <w:tabs>
          <w:tab w:val="left" w:pos="1800"/>
        </w:tabs>
        <w:suppressAutoHyphens w:val="0"/>
        <w:spacing w:after="200" w:line="276" w:lineRule="auto"/>
        <w:ind w:right="-13" w:firstLine="709"/>
        <w:jc w:val="both"/>
        <w:rPr>
          <w:rFonts w:eastAsia="Calibri"/>
          <w:kern w:val="0"/>
        </w:rPr>
      </w:pPr>
      <w:r w:rsidRPr="005B1D42">
        <w:rPr>
          <w:rFonts w:eastAsia="Calibri"/>
          <w:kern w:val="0"/>
        </w:rPr>
        <w:t xml:space="preserve">Соединительный шнур, активное оконечное оборудование с наличием не менее 4 Ethernet 100 Мбит/сек портов на адресах, а также Организация Услуги входит в зону ответственности Исполнителя. </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sz w:val="22"/>
          <w:szCs w:val="22"/>
        </w:rPr>
      </w:pPr>
      <w:r w:rsidRPr="005B1D42">
        <w:rPr>
          <w:rFonts w:eastAsia="Calibri"/>
          <w:b/>
          <w:kern w:val="0"/>
          <w:sz w:val="22"/>
          <w:szCs w:val="22"/>
        </w:rPr>
        <w:t>Требования к качеству Услуги и характеристики Услуги</w:t>
      </w:r>
    </w:p>
    <w:p w:rsidR="005B1D42" w:rsidRPr="005B1D42" w:rsidRDefault="005B1D42" w:rsidP="002E2B4B">
      <w:pPr>
        <w:widowControl/>
        <w:numPr>
          <w:ilvl w:val="1"/>
          <w:numId w:val="18"/>
        </w:numPr>
        <w:tabs>
          <w:tab w:val="left" w:pos="993"/>
        </w:tabs>
        <w:suppressAutoHyphens w:val="0"/>
        <w:spacing w:after="200" w:line="276" w:lineRule="auto"/>
        <w:ind w:right="-13" w:firstLine="426"/>
        <w:jc w:val="both"/>
        <w:rPr>
          <w:rFonts w:eastAsia="Calibri"/>
          <w:kern w:val="0"/>
          <w:sz w:val="22"/>
          <w:szCs w:val="22"/>
        </w:rPr>
      </w:pPr>
      <w:r w:rsidRPr="005B1D42">
        <w:rPr>
          <w:rFonts w:eastAsia="Calibri"/>
          <w:kern w:val="0"/>
          <w:sz w:val="22"/>
          <w:szCs w:val="22"/>
        </w:rPr>
        <w:t xml:space="preserve">Услуга </w:t>
      </w:r>
      <w:r w:rsidRPr="005B1D42">
        <w:rPr>
          <w:rFonts w:eastAsia="Calibri"/>
          <w:kern w:val="0"/>
          <w:sz w:val="22"/>
          <w:szCs w:val="22"/>
          <w:lang w:val="en-US"/>
        </w:rPr>
        <w:t>VLAN</w:t>
      </w:r>
      <w:r w:rsidRPr="005B1D42">
        <w:rPr>
          <w:rFonts w:eastAsia="Calibri"/>
          <w:kern w:val="0"/>
          <w:sz w:val="22"/>
          <w:szCs w:val="22"/>
        </w:rPr>
        <w:t xml:space="preserve"> должна предоставляться со следующими параметрами качества </w:t>
      </w:r>
      <w:r w:rsidRPr="005B1D42">
        <w:rPr>
          <w:rFonts w:eastAsia="Calibri"/>
          <w:bCs/>
          <w:kern w:val="0"/>
          <w:sz w:val="22"/>
          <w:szCs w:val="22"/>
        </w:rPr>
        <w:t>обслуживания</w:t>
      </w:r>
      <w:r w:rsidRPr="005B1D42">
        <w:rPr>
          <w:rFonts w:eastAsia="Calibri"/>
          <w:kern w:val="0"/>
          <w:sz w:val="22"/>
          <w:szCs w:val="22"/>
        </w:rPr>
        <w:t xml:space="preserve"> (Таблица 2):</w:t>
      </w:r>
    </w:p>
    <w:p w:rsidR="005B1D42" w:rsidRPr="005B1D42" w:rsidRDefault="005B1D42" w:rsidP="005B1D42">
      <w:pPr>
        <w:widowControl/>
        <w:tabs>
          <w:tab w:val="left" w:pos="1418"/>
        </w:tabs>
        <w:suppressAutoHyphens w:val="0"/>
        <w:autoSpaceDE w:val="0"/>
        <w:autoSpaceDN w:val="0"/>
        <w:adjustRightInd w:val="0"/>
        <w:spacing w:after="200" w:line="276" w:lineRule="auto"/>
        <w:ind w:right="-13" w:firstLine="709"/>
        <w:rPr>
          <w:rFonts w:eastAsia="Calibri"/>
          <w:b/>
          <w:bCs/>
          <w:kern w:val="0"/>
          <w:sz w:val="22"/>
          <w:szCs w:val="22"/>
        </w:rPr>
      </w:pPr>
      <w:r w:rsidRPr="005B1D42">
        <w:rPr>
          <w:rFonts w:eastAsia="Calibri"/>
          <w:b/>
          <w:kern w:val="0"/>
          <w:sz w:val="22"/>
          <w:szCs w:val="22"/>
        </w:rPr>
        <w:t xml:space="preserve">Таблица 2. </w:t>
      </w:r>
      <w:r w:rsidRPr="005B1D42">
        <w:rPr>
          <w:rFonts w:eastAsia="Calibri"/>
          <w:b/>
          <w:bCs/>
          <w:kern w:val="0"/>
          <w:sz w:val="22"/>
          <w:szCs w:val="22"/>
        </w:rPr>
        <w:t xml:space="preserve">Параметры качества обслуживания Услуги </w:t>
      </w:r>
      <w:r w:rsidRPr="005B1D42">
        <w:rPr>
          <w:rFonts w:eastAsia="Calibri"/>
          <w:b/>
          <w:bCs/>
          <w:kern w:val="0"/>
          <w:sz w:val="22"/>
          <w:szCs w:val="22"/>
          <w:lang w:val="en-US"/>
        </w:rPr>
        <w:t>VLAN</w:t>
      </w:r>
      <w:r w:rsidRPr="005B1D42">
        <w:rPr>
          <w:rFonts w:eastAsia="Calibri"/>
          <w:b/>
          <w:bCs/>
          <w:kern w:val="0"/>
          <w:sz w:val="22"/>
          <w:szCs w:val="22"/>
        </w:rPr>
        <w:t>:</w:t>
      </w:r>
    </w:p>
    <w:tbl>
      <w:tblPr>
        <w:tblW w:w="453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2"/>
        <w:gridCol w:w="2115"/>
        <w:gridCol w:w="2115"/>
      </w:tblGrid>
      <w:tr w:rsidR="005B1D42" w:rsidRPr="005B1D42" w:rsidTr="005B1D42">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tabs>
                <w:tab w:val="left" w:pos="1418"/>
              </w:tabs>
              <w:suppressAutoHyphens w:val="0"/>
              <w:spacing w:after="200" w:line="276" w:lineRule="auto"/>
              <w:ind w:right="-13"/>
              <w:jc w:val="both"/>
              <w:rPr>
                <w:rFonts w:eastAsia="Calibri"/>
                <w:kern w:val="0"/>
                <w:sz w:val="22"/>
                <w:szCs w:val="22"/>
              </w:rPr>
            </w:pPr>
            <w:r w:rsidRPr="005B1D42">
              <w:rPr>
                <w:rFonts w:eastAsia="Calibri"/>
                <w:kern w:val="0"/>
                <w:sz w:val="22"/>
                <w:szCs w:val="22"/>
              </w:rPr>
              <w:t>Параметр</w:t>
            </w:r>
          </w:p>
        </w:tc>
        <w:tc>
          <w:tcPr>
            <w:tcW w:w="1098" w:type="pct"/>
            <w:tcBorders>
              <w:top w:val="single" w:sz="4" w:space="0" w:color="auto"/>
              <w:left w:val="single" w:sz="4" w:space="0" w:color="auto"/>
              <w:bottom w:val="single" w:sz="4" w:space="0" w:color="auto"/>
              <w:right w:val="single" w:sz="4" w:space="0" w:color="auto"/>
            </w:tcBorders>
            <w:hideMark/>
          </w:tcPr>
          <w:p w:rsidR="005B1D42" w:rsidRPr="005B1D42" w:rsidRDefault="005B1D42" w:rsidP="005B1D42">
            <w:pPr>
              <w:widowControl/>
              <w:tabs>
                <w:tab w:val="left" w:pos="1418"/>
              </w:tabs>
              <w:suppressAutoHyphens w:val="0"/>
              <w:spacing w:after="200" w:line="276" w:lineRule="auto"/>
              <w:ind w:left="-96" w:right="-196"/>
              <w:rPr>
                <w:rFonts w:eastAsia="Calibri"/>
                <w:kern w:val="0"/>
                <w:sz w:val="22"/>
                <w:szCs w:val="22"/>
              </w:rPr>
            </w:pPr>
            <w:r w:rsidRPr="005B1D42">
              <w:rPr>
                <w:rFonts w:eastAsia="Calibri"/>
                <w:kern w:val="0"/>
                <w:sz w:val="22"/>
                <w:szCs w:val="22"/>
              </w:rPr>
              <w:t>Единица измерения</w:t>
            </w:r>
          </w:p>
        </w:tc>
        <w:tc>
          <w:tcPr>
            <w:tcW w:w="1098" w:type="pct"/>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tabs>
                <w:tab w:val="left" w:pos="1418"/>
              </w:tabs>
              <w:suppressAutoHyphens w:val="0"/>
              <w:spacing w:after="200" w:line="276" w:lineRule="auto"/>
              <w:ind w:right="-13" w:firstLine="709"/>
              <w:jc w:val="center"/>
              <w:rPr>
                <w:rFonts w:eastAsia="Calibri"/>
                <w:kern w:val="0"/>
                <w:sz w:val="22"/>
                <w:szCs w:val="22"/>
              </w:rPr>
            </w:pPr>
            <w:r w:rsidRPr="005B1D42">
              <w:rPr>
                <w:rFonts w:eastAsia="Calibri"/>
                <w:kern w:val="0"/>
                <w:sz w:val="22"/>
                <w:szCs w:val="22"/>
              </w:rPr>
              <w:t>Значение</w:t>
            </w:r>
          </w:p>
        </w:tc>
      </w:tr>
      <w:tr w:rsidR="005B1D42" w:rsidRPr="005B1D42" w:rsidTr="005B1D42">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tabs>
                <w:tab w:val="left" w:pos="1418"/>
              </w:tabs>
              <w:suppressAutoHyphens w:val="0"/>
              <w:spacing w:after="200" w:line="276" w:lineRule="auto"/>
              <w:ind w:right="-13"/>
              <w:jc w:val="both"/>
              <w:rPr>
                <w:rFonts w:eastAsia="Calibri"/>
                <w:kern w:val="0"/>
                <w:sz w:val="22"/>
                <w:szCs w:val="22"/>
              </w:rPr>
            </w:pPr>
            <w:r w:rsidRPr="005B1D42">
              <w:rPr>
                <w:rFonts w:eastAsia="Calibri"/>
                <w:kern w:val="0"/>
                <w:sz w:val="22"/>
                <w:szCs w:val="22"/>
              </w:rPr>
              <w:lastRenderedPageBreak/>
              <w:t xml:space="preserve">Время задержки пакетов, не более, </w:t>
            </w:r>
          </w:p>
        </w:tc>
        <w:tc>
          <w:tcPr>
            <w:tcW w:w="1098" w:type="pct"/>
            <w:tcBorders>
              <w:top w:val="single" w:sz="4" w:space="0" w:color="auto"/>
              <w:left w:val="single" w:sz="4" w:space="0" w:color="auto"/>
              <w:bottom w:val="single" w:sz="4" w:space="0" w:color="auto"/>
              <w:right w:val="single" w:sz="4" w:space="0" w:color="auto"/>
            </w:tcBorders>
            <w:hideMark/>
          </w:tcPr>
          <w:p w:rsidR="005B1D42" w:rsidRPr="005B1D42" w:rsidRDefault="005B1D42" w:rsidP="005B1D42">
            <w:pPr>
              <w:widowControl/>
              <w:tabs>
                <w:tab w:val="left" w:pos="1418"/>
              </w:tabs>
              <w:suppressAutoHyphens w:val="0"/>
              <w:spacing w:after="200" w:line="276" w:lineRule="auto"/>
              <w:ind w:right="-13" w:firstLine="709"/>
              <w:jc w:val="center"/>
              <w:rPr>
                <w:rFonts w:eastAsia="Calibri"/>
                <w:kern w:val="0"/>
                <w:sz w:val="22"/>
                <w:szCs w:val="22"/>
              </w:rPr>
            </w:pPr>
            <w:r w:rsidRPr="005B1D42">
              <w:rPr>
                <w:rFonts w:eastAsia="Calibri"/>
                <w:kern w:val="0"/>
                <w:sz w:val="22"/>
                <w:szCs w:val="22"/>
              </w:rPr>
              <w:t>Мс</w:t>
            </w:r>
          </w:p>
        </w:tc>
        <w:tc>
          <w:tcPr>
            <w:tcW w:w="1098" w:type="pct"/>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tabs>
                <w:tab w:val="left" w:pos="1418"/>
              </w:tabs>
              <w:suppressAutoHyphens w:val="0"/>
              <w:spacing w:after="200" w:line="276" w:lineRule="auto"/>
              <w:ind w:right="-13" w:firstLine="709"/>
              <w:jc w:val="center"/>
              <w:rPr>
                <w:rFonts w:eastAsia="Calibri"/>
                <w:kern w:val="0"/>
                <w:sz w:val="22"/>
                <w:szCs w:val="22"/>
              </w:rPr>
            </w:pPr>
            <w:r w:rsidRPr="005B1D42">
              <w:rPr>
                <w:rFonts w:eastAsia="Calibri"/>
                <w:kern w:val="0"/>
                <w:sz w:val="22"/>
                <w:szCs w:val="22"/>
              </w:rPr>
              <w:t>30</w:t>
            </w:r>
          </w:p>
        </w:tc>
      </w:tr>
      <w:tr w:rsidR="005B1D42" w:rsidRPr="005B1D42" w:rsidTr="005B1D42">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tabs>
                <w:tab w:val="left" w:pos="1418"/>
              </w:tabs>
              <w:suppressAutoHyphens w:val="0"/>
              <w:spacing w:after="200" w:line="276" w:lineRule="auto"/>
              <w:ind w:right="-13"/>
              <w:jc w:val="both"/>
              <w:rPr>
                <w:rFonts w:eastAsia="Calibri"/>
                <w:kern w:val="0"/>
                <w:sz w:val="22"/>
                <w:szCs w:val="22"/>
              </w:rPr>
            </w:pPr>
            <w:r w:rsidRPr="005B1D42">
              <w:rPr>
                <w:rFonts w:eastAsia="Calibri"/>
                <w:kern w:val="0"/>
                <w:sz w:val="22"/>
                <w:szCs w:val="22"/>
              </w:rPr>
              <w:t xml:space="preserve">Вариация времени задержки пакетов, не более, </w:t>
            </w:r>
          </w:p>
        </w:tc>
        <w:tc>
          <w:tcPr>
            <w:tcW w:w="1098" w:type="pct"/>
            <w:tcBorders>
              <w:top w:val="single" w:sz="4" w:space="0" w:color="auto"/>
              <w:left w:val="single" w:sz="4" w:space="0" w:color="auto"/>
              <w:bottom w:val="single" w:sz="4" w:space="0" w:color="auto"/>
              <w:right w:val="single" w:sz="4" w:space="0" w:color="auto"/>
            </w:tcBorders>
            <w:hideMark/>
          </w:tcPr>
          <w:p w:rsidR="005B1D42" w:rsidRPr="005B1D42" w:rsidRDefault="005B1D42" w:rsidP="005B1D42">
            <w:pPr>
              <w:widowControl/>
              <w:tabs>
                <w:tab w:val="left" w:pos="1418"/>
              </w:tabs>
              <w:suppressAutoHyphens w:val="0"/>
              <w:spacing w:after="200" w:line="276" w:lineRule="auto"/>
              <w:ind w:right="-13" w:firstLine="709"/>
              <w:jc w:val="center"/>
              <w:rPr>
                <w:rFonts w:eastAsia="Calibri"/>
                <w:kern w:val="0"/>
                <w:sz w:val="22"/>
                <w:szCs w:val="22"/>
              </w:rPr>
            </w:pPr>
            <w:r w:rsidRPr="005B1D42">
              <w:rPr>
                <w:rFonts w:eastAsia="Calibri"/>
                <w:kern w:val="0"/>
                <w:sz w:val="22"/>
                <w:szCs w:val="22"/>
              </w:rPr>
              <w:t>Мс</w:t>
            </w:r>
          </w:p>
        </w:tc>
        <w:tc>
          <w:tcPr>
            <w:tcW w:w="1098" w:type="pct"/>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tabs>
                <w:tab w:val="left" w:pos="1418"/>
              </w:tabs>
              <w:suppressAutoHyphens w:val="0"/>
              <w:spacing w:after="200" w:line="276" w:lineRule="auto"/>
              <w:ind w:right="-13" w:firstLine="709"/>
              <w:jc w:val="center"/>
              <w:rPr>
                <w:rFonts w:eastAsia="Calibri"/>
                <w:kern w:val="0"/>
                <w:sz w:val="22"/>
                <w:szCs w:val="22"/>
              </w:rPr>
            </w:pPr>
            <w:r w:rsidRPr="005B1D42">
              <w:rPr>
                <w:rFonts w:eastAsia="Calibri"/>
                <w:kern w:val="0"/>
                <w:sz w:val="22"/>
                <w:szCs w:val="22"/>
              </w:rPr>
              <w:t>10</w:t>
            </w:r>
          </w:p>
        </w:tc>
      </w:tr>
      <w:tr w:rsidR="005B1D42" w:rsidRPr="005B1D42" w:rsidTr="005B1D42">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tabs>
                <w:tab w:val="left" w:pos="1418"/>
              </w:tabs>
              <w:suppressAutoHyphens w:val="0"/>
              <w:spacing w:after="200" w:line="276" w:lineRule="auto"/>
              <w:ind w:right="-13"/>
              <w:jc w:val="both"/>
              <w:rPr>
                <w:rFonts w:eastAsia="Calibri"/>
                <w:kern w:val="0"/>
                <w:sz w:val="22"/>
                <w:szCs w:val="22"/>
              </w:rPr>
            </w:pPr>
            <w:r w:rsidRPr="005B1D42">
              <w:rPr>
                <w:rFonts w:eastAsia="Calibri"/>
                <w:kern w:val="0"/>
                <w:sz w:val="22"/>
                <w:szCs w:val="22"/>
              </w:rPr>
              <w:t xml:space="preserve">Потери пакетов, не более, </w:t>
            </w:r>
          </w:p>
        </w:tc>
        <w:tc>
          <w:tcPr>
            <w:tcW w:w="1098" w:type="pct"/>
            <w:tcBorders>
              <w:top w:val="single" w:sz="4" w:space="0" w:color="auto"/>
              <w:left w:val="single" w:sz="4" w:space="0" w:color="auto"/>
              <w:bottom w:val="single" w:sz="4" w:space="0" w:color="auto"/>
              <w:right w:val="single" w:sz="4" w:space="0" w:color="auto"/>
            </w:tcBorders>
            <w:hideMark/>
          </w:tcPr>
          <w:p w:rsidR="005B1D42" w:rsidRPr="005B1D42" w:rsidRDefault="005B1D42" w:rsidP="005B1D42">
            <w:pPr>
              <w:widowControl/>
              <w:tabs>
                <w:tab w:val="left" w:pos="1418"/>
              </w:tabs>
              <w:suppressAutoHyphens w:val="0"/>
              <w:spacing w:after="200" w:line="276" w:lineRule="auto"/>
              <w:ind w:right="-13" w:firstLine="709"/>
              <w:jc w:val="center"/>
              <w:rPr>
                <w:rFonts w:eastAsia="Calibri"/>
                <w:kern w:val="0"/>
                <w:sz w:val="22"/>
                <w:szCs w:val="22"/>
              </w:rPr>
            </w:pPr>
            <w:r w:rsidRPr="005B1D42">
              <w:rPr>
                <w:rFonts w:eastAsia="Calibri"/>
                <w:kern w:val="0"/>
                <w:sz w:val="22"/>
                <w:szCs w:val="22"/>
              </w:rPr>
              <w:t>%</w:t>
            </w:r>
          </w:p>
        </w:tc>
        <w:tc>
          <w:tcPr>
            <w:tcW w:w="1098" w:type="pct"/>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tabs>
                <w:tab w:val="left" w:pos="1418"/>
              </w:tabs>
              <w:suppressAutoHyphens w:val="0"/>
              <w:spacing w:after="200" w:line="276" w:lineRule="auto"/>
              <w:ind w:right="-13" w:firstLine="709"/>
              <w:jc w:val="center"/>
              <w:rPr>
                <w:rFonts w:eastAsia="Calibri"/>
                <w:kern w:val="0"/>
                <w:sz w:val="22"/>
                <w:szCs w:val="22"/>
              </w:rPr>
            </w:pPr>
            <w:r w:rsidRPr="005B1D42">
              <w:rPr>
                <w:rFonts w:eastAsia="Calibri"/>
                <w:kern w:val="0"/>
                <w:sz w:val="22"/>
                <w:szCs w:val="22"/>
              </w:rPr>
              <w:t>0,1</w:t>
            </w:r>
          </w:p>
        </w:tc>
      </w:tr>
      <w:tr w:rsidR="005B1D42" w:rsidRPr="005B1D42" w:rsidTr="005B1D42">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tabs>
                <w:tab w:val="left" w:pos="1418"/>
              </w:tabs>
              <w:suppressAutoHyphens w:val="0"/>
              <w:spacing w:after="200" w:line="276" w:lineRule="auto"/>
              <w:ind w:right="-13"/>
              <w:jc w:val="both"/>
              <w:rPr>
                <w:rFonts w:eastAsia="Calibri"/>
                <w:kern w:val="0"/>
                <w:sz w:val="22"/>
                <w:szCs w:val="22"/>
              </w:rPr>
            </w:pPr>
            <w:r w:rsidRPr="005B1D42">
              <w:rPr>
                <w:rFonts w:eastAsia="Calibri"/>
                <w:kern w:val="0"/>
                <w:sz w:val="22"/>
                <w:szCs w:val="22"/>
              </w:rPr>
              <w:t xml:space="preserve"> </w:t>
            </w:r>
            <w:r w:rsidRPr="005B1D42">
              <w:rPr>
                <w:rFonts w:eastAsia="Calibri"/>
                <w:kern w:val="0"/>
                <w:sz w:val="22"/>
                <w:szCs w:val="22"/>
                <w:lang w:val="en-US"/>
              </w:rPr>
              <w:t>MTU</w:t>
            </w:r>
            <w:r w:rsidRPr="005B1D42">
              <w:rPr>
                <w:rFonts w:eastAsia="Calibri"/>
                <w:kern w:val="0"/>
                <w:sz w:val="22"/>
                <w:szCs w:val="22"/>
              </w:rPr>
              <w:t xml:space="preserve">, не менее, </w:t>
            </w:r>
          </w:p>
        </w:tc>
        <w:tc>
          <w:tcPr>
            <w:tcW w:w="1098" w:type="pct"/>
            <w:tcBorders>
              <w:top w:val="single" w:sz="4" w:space="0" w:color="auto"/>
              <w:left w:val="single" w:sz="4" w:space="0" w:color="auto"/>
              <w:bottom w:val="single" w:sz="4" w:space="0" w:color="auto"/>
              <w:right w:val="single" w:sz="4" w:space="0" w:color="auto"/>
            </w:tcBorders>
            <w:hideMark/>
          </w:tcPr>
          <w:p w:rsidR="005B1D42" w:rsidRPr="005B1D42" w:rsidRDefault="005B1D42" w:rsidP="005B1D42">
            <w:pPr>
              <w:widowControl/>
              <w:tabs>
                <w:tab w:val="left" w:pos="1418"/>
              </w:tabs>
              <w:suppressAutoHyphens w:val="0"/>
              <w:spacing w:after="200" w:line="276" w:lineRule="auto"/>
              <w:ind w:right="-13" w:firstLine="709"/>
              <w:jc w:val="center"/>
              <w:rPr>
                <w:rFonts w:eastAsia="Calibri"/>
                <w:kern w:val="0"/>
                <w:sz w:val="22"/>
                <w:szCs w:val="22"/>
              </w:rPr>
            </w:pPr>
            <w:r w:rsidRPr="005B1D42">
              <w:rPr>
                <w:rFonts w:eastAsia="Calibri"/>
                <w:kern w:val="0"/>
                <w:sz w:val="22"/>
                <w:szCs w:val="22"/>
              </w:rPr>
              <w:t>Байт</w:t>
            </w:r>
          </w:p>
        </w:tc>
        <w:tc>
          <w:tcPr>
            <w:tcW w:w="1098" w:type="pct"/>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tabs>
                <w:tab w:val="left" w:pos="1418"/>
              </w:tabs>
              <w:suppressAutoHyphens w:val="0"/>
              <w:spacing w:after="200" w:line="276" w:lineRule="auto"/>
              <w:ind w:right="-13" w:firstLine="709"/>
              <w:jc w:val="center"/>
              <w:rPr>
                <w:rFonts w:eastAsia="Calibri"/>
                <w:kern w:val="0"/>
                <w:sz w:val="22"/>
                <w:szCs w:val="22"/>
              </w:rPr>
            </w:pPr>
            <w:r w:rsidRPr="005B1D42">
              <w:rPr>
                <w:rFonts w:eastAsia="Calibri"/>
                <w:kern w:val="0"/>
                <w:sz w:val="22"/>
                <w:szCs w:val="22"/>
              </w:rPr>
              <w:t>1516</w:t>
            </w:r>
          </w:p>
        </w:tc>
      </w:tr>
    </w:tbl>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sz w:val="22"/>
          <w:szCs w:val="22"/>
        </w:rPr>
      </w:pPr>
      <w:r w:rsidRPr="005B1D42">
        <w:rPr>
          <w:rFonts w:eastAsia="Calibri"/>
          <w:b/>
          <w:kern w:val="0"/>
          <w:sz w:val="22"/>
          <w:szCs w:val="22"/>
        </w:rPr>
        <w:t>Требования к доступности Услуг</w:t>
      </w:r>
    </w:p>
    <w:p w:rsidR="005B1D42" w:rsidRPr="005B1D42" w:rsidRDefault="005B1D42" w:rsidP="002E2B4B">
      <w:pPr>
        <w:widowControl/>
        <w:numPr>
          <w:ilvl w:val="1"/>
          <w:numId w:val="18"/>
        </w:numPr>
        <w:tabs>
          <w:tab w:val="left" w:pos="1276"/>
        </w:tabs>
        <w:suppressAutoHyphens w:val="0"/>
        <w:spacing w:after="200" w:line="276" w:lineRule="auto"/>
        <w:ind w:left="142" w:right="-13" w:firstLine="425"/>
        <w:jc w:val="both"/>
        <w:rPr>
          <w:rFonts w:eastAsia="Calibri"/>
          <w:kern w:val="0"/>
          <w:sz w:val="22"/>
          <w:szCs w:val="22"/>
        </w:rPr>
      </w:pPr>
      <w:r w:rsidRPr="005B1D42">
        <w:rPr>
          <w:rFonts w:eastAsia="Calibri"/>
          <w:kern w:val="0"/>
          <w:sz w:val="22"/>
          <w:szCs w:val="22"/>
        </w:rPr>
        <w:t xml:space="preserve">Исполнитель должен оказывать Услуги по Договору в круглосуточном режиме (7 дней в неделю, 24 часа в сутки) в течение всего срока оказания Услуг. </w:t>
      </w:r>
    </w:p>
    <w:p w:rsidR="005B1D42" w:rsidRPr="005B1D42" w:rsidRDefault="005B1D42" w:rsidP="002E2B4B">
      <w:pPr>
        <w:widowControl/>
        <w:numPr>
          <w:ilvl w:val="1"/>
          <w:numId w:val="18"/>
        </w:numPr>
        <w:tabs>
          <w:tab w:val="left" w:pos="1276"/>
        </w:tabs>
        <w:suppressAutoHyphens w:val="0"/>
        <w:spacing w:after="200" w:line="276" w:lineRule="auto"/>
        <w:ind w:left="142" w:right="-13" w:firstLine="425"/>
        <w:jc w:val="both"/>
        <w:rPr>
          <w:rFonts w:eastAsia="Calibri"/>
          <w:kern w:val="0"/>
          <w:sz w:val="22"/>
          <w:szCs w:val="22"/>
        </w:rPr>
      </w:pPr>
      <w:r w:rsidRPr="005B1D42">
        <w:rPr>
          <w:rFonts w:eastAsia="Calibri"/>
          <w:kern w:val="0"/>
          <w:sz w:val="22"/>
          <w:szCs w:val="22"/>
        </w:rPr>
        <w:t xml:space="preserve">Исполнитель должен обеспечивать Коэффициент доступности Услуги не хуже 0,95 для Услуги </w:t>
      </w:r>
      <w:r w:rsidRPr="005B1D42">
        <w:rPr>
          <w:rFonts w:eastAsia="Calibri"/>
          <w:kern w:val="0"/>
          <w:sz w:val="22"/>
          <w:szCs w:val="22"/>
          <w:lang w:val="en-US"/>
        </w:rPr>
        <w:t>VLAN</w:t>
      </w:r>
      <w:r w:rsidRPr="005B1D42">
        <w:rPr>
          <w:rFonts w:eastAsia="Calibri"/>
          <w:kern w:val="0"/>
          <w:sz w:val="22"/>
          <w:szCs w:val="22"/>
        </w:rPr>
        <w:t>, рассчитанный за период, равный 30 (Тридцати) дням. Коэффициент доступности Услуги менее 0,95 считается неоказанием Услуги в данном месяце. В случае, если в течении одного месяца более 20% от общего количества предоставляемых по Договору Услуг имеют Коэффициент доступности менее 0,95, то Заказчик имеет право в одностороннем порядке расторгнуть Договор. Для расчета используется следующая формула:</w:t>
      </w:r>
    </w:p>
    <w:p w:rsidR="005B1D42" w:rsidRPr="005B1D42" w:rsidRDefault="005B1D42" w:rsidP="005B1D42">
      <w:pPr>
        <w:widowControl/>
        <w:tabs>
          <w:tab w:val="left" w:pos="1276"/>
        </w:tabs>
        <w:suppressAutoHyphens w:val="0"/>
        <w:spacing w:after="200" w:line="276" w:lineRule="auto"/>
        <w:ind w:right="-13" w:firstLine="709"/>
        <w:jc w:val="both"/>
        <w:rPr>
          <w:rFonts w:eastAsia="Calibri"/>
          <w:kern w:val="0"/>
          <w:sz w:val="22"/>
          <w:szCs w:val="22"/>
        </w:rPr>
      </w:pPr>
      <w:r w:rsidRPr="005B1D42">
        <w:rPr>
          <w:rFonts w:eastAsia="Calibri"/>
          <w:kern w:val="0"/>
          <w:sz w:val="22"/>
          <w:szCs w:val="22"/>
        </w:rPr>
        <w:t xml:space="preserve"> </w:t>
      </w:r>
      <w:r w:rsidRPr="005B1D42">
        <w:rPr>
          <w:rFonts w:eastAsia="Calibri"/>
          <w:noProof/>
          <w:kern w:val="0"/>
          <w:sz w:val="22"/>
          <w:szCs w:val="22"/>
          <w:lang w:eastAsia="ru-RU"/>
        </w:rPr>
        <w:drawing>
          <wp:inline distT="0" distB="0" distL="0" distR="0" wp14:anchorId="65ECDACB" wp14:editId="558780D0">
            <wp:extent cx="5419725" cy="447675"/>
            <wp:effectExtent l="0" t="0" r="9525" b="9525"/>
            <wp:docPr id="1" name="Рисунок 5" descr="eb4f15870846b151c753084a3cafeb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eb4f15870846b151c753084a3cafeb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9725" cy="447675"/>
                    </a:xfrm>
                    <a:prstGeom prst="rect">
                      <a:avLst/>
                    </a:prstGeom>
                    <a:noFill/>
                    <a:ln>
                      <a:noFill/>
                    </a:ln>
                  </pic:spPr>
                </pic:pic>
              </a:graphicData>
            </a:graphic>
          </wp:inline>
        </w:drawing>
      </w:r>
    </w:p>
    <w:p w:rsidR="005B1D42" w:rsidRPr="005B1D42" w:rsidRDefault="005B1D42" w:rsidP="002E2B4B">
      <w:pPr>
        <w:widowControl/>
        <w:numPr>
          <w:ilvl w:val="1"/>
          <w:numId w:val="18"/>
        </w:numPr>
        <w:tabs>
          <w:tab w:val="left" w:pos="1134"/>
          <w:tab w:val="left" w:pos="1276"/>
          <w:tab w:val="left" w:pos="1418"/>
          <w:tab w:val="left" w:pos="1800"/>
        </w:tabs>
        <w:suppressAutoHyphens w:val="0"/>
        <w:spacing w:after="200" w:line="276" w:lineRule="auto"/>
        <w:ind w:left="142" w:right="-13" w:firstLine="425"/>
        <w:jc w:val="both"/>
        <w:rPr>
          <w:rFonts w:eastAsia="Calibri"/>
          <w:kern w:val="0"/>
          <w:sz w:val="22"/>
          <w:szCs w:val="22"/>
        </w:rPr>
      </w:pPr>
      <w:r w:rsidRPr="005B1D42">
        <w:rPr>
          <w:rFonts w:eastAsia="Calibri"/>
          <w:kern w:val="0"/>
          <w:sz w:val="22"/>
          <w:szCs w:val="22"/>
        </w:rPr>
        <w:t xml:space="preserve">Исполнитель вправе проводить Технологические перерывы в порядке, предусмотренном Регламентом взаимодействия при проведении Технологических перерывов (Приложение 4 к ТЗ). </w:t>
      </w:r>
    </w:p>
    <w:p w:rsidR="005B1D42" w:rsidRPr="005B1D42" w:rsidRDefault="005B1D42" w:rsidP="002E2B4B">
      <w:pPr>
        <w:widowControl/>
        <w:numPr>
          <w:ilvl w:val="1"/>
          <w:numId w:val="18"/>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5B1D42">
        <w:rPr>
          <w:rFonts w:eastAsia="Calibri"/>
          <w:kern w:val="0"/>
          <w:sz w:val="22"/>
          <w:szCs w:val="22"/>
        </w:rPr>
        <w:t xml:space="preserve"> Во время Технологического перерыва все случаи отсутствия Услуги и ухудшения качества предоставления Услуги не должны учитываться Заказчиком при условии, что Заказчик был предупрежден заранее Исполнителем о Технологическом перерыве в соответствии с Регламентом приведенном в Приложении 4 к ТЗ и согласовал проведение Технологического перерыва.</w:t>
      </w:r>
    </w:p>
    <w:p w:rsidR="005B1D42" w:rsidRPr="005B1D42" w:rsidRDefault="005B1D42" w:rsidP="002E2B4B">
      <w:pPr>
        <w:widowControl/>
        <w:numPr>
          <w:ilvl w:val="1"/>
          <w:numId w:val="18"/>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5B1D42">
        <w:rPr>
          <w:rFonts w:eastAsia="Calibri"/>
          <w:kern w:val="0"/>
          <w:sz w:val="22"/>
          <w:szCs w:val="22"/>
        </w:rPr>
        <w:t xml:space="preserve"> Суммарное время Технологического перерыва не должно превышать для любой Услуги 8 (восемь) часов в течение 30 (тридцати) календарных дней месяца. Превышение указанного суммарного срока считается неоказанием Услуги в данном месяце.</w:t>
      </w:r>
    </w:p>
    <w:p w:rsidR="005B1D42" w:rsidRPr="005B1D42" w:rsidRDefault="005B1D42" w:rsidP="002E2B4B">
      <w:pPr>
        <w:widowControl/>
        <w:numPr>
          <w:ilvl w:val="1"/>
          <w:numId w:val="18"/>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5B1D42">
        <w:rPr>
          <w:rFonts w:eastAsia="Calibri"/>
          <w:kern w:val="0"/>
          <w:sz w:val="22"/>
          <w:szCs w:val="22"/>
        </w:rPr>
        <w:t>Суммарное время восстановления Услуги Исполнителем при устранении неисправностей, повлекших Ухудшение качества Услуги, в своей зоне ответственности, не связанных с повреждением волоконно-оптического или медного кабеля Последней мили, должен быть не более 24 (двадцати четырех) часов в течении 30 (тридцати) календарных дней месяца. Превышение указанного суммарного срока считается неоказанием Услуги в данном месяце.</w:t>
      </w:r>
    </w:p>
    <w:p w:rsidR="005B1D42" w:rsidRPr="005B1D42" w:rsidRDefault="005B1D42" w:rsidP="002E2B4B">
      <w:pPr>
        <w:widowControl/>
        <w:numPr>
          <w:ilvl w:val="1"/>
          <w:numId w:val="18"/>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5B1D42">
        <w:rPr>
          <w:rFonts w:eastAsia="Calibri"/>
          <w:kern w:val="0"/>
          <w:sz w:val="22"/>
          <w:szCs w:val="22"/>
        </w:rPr>
        <w:t>Суммарное время восстановления Услуги Исполнителем при устранении неисправностей, повлекших Ухудшение качества Услуги, в своей зоне ответственности, связанных с повреждением волоконно-оптического или медного кабеля Последней мили, должен быть не более 48 (сорок восемь) часов в течении 30 (тридцати) календарных дней месяца. Превышение указанного суммарного срока считается неоказанием Услуги в данном месяце.</w:t>
      </w:r>
    </w:p>
    <w:p w:rsidR="005B1D42" w:rsidRPr="005B1D42" w:rsidRDefault="005B1D42" w:rsidP="002E2B4B">
      <w:pPr>
        <w:widowControl/>
        <w:numPr>
          <w:ilvl w:val="1"/>
          <w:numId w:val="18"/>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5B1D42">
        <w:rPr>
          <w:rFonts w:eastAsia="Calibri"/>
          <w:kern w:val="0"/>
          <w:sz w:val="22"/>
          <w:szCs w:val="22"/>
        </w:rPr>
        <w:t>Для подтверждения устранения неисправности, связанной с повреждением волоконно-оптического или медного кабеля, Исполнитель в течении 5 (Пяти) рабочих дней после устранения неисправности представляет Заказчику соответствующие документы:</w:t>
      </w:r>
    </w:p>
    <w:p w:rsidR="005B1D42" w:rsidRPr="005B1D42" w:rsidRDefault="005B1D42" w:rsidP="002E2B4B">
      <w:pPr>
        <w:widowControl/>
        <w:numPr>
          <w:ilvl w:val="2"/>
          <w:numId w:val="18"/>
        </w:numPr>
        <w:tabs>
          <w:tab w:val="left" w:pos="1134"/>
          <w:tab w:val="left" w:pos="1276"/>
          <w:tab w:val="left" w:pos="1418"/>
        </w:tabs>
        <w:suppressAutoHyphens w:val="0"/>
        <w:spacing w:after="200" w:line="276" w:lineRule="auto"/>
        <w:ind w:left="142" w:firstLine="425"/>
        <w:jc w:val="both"/>
        <w:rPr>
          <w:rFonts w:eastAsia="Calibri"/>
          <w:kern w:val="0"/>
          <w:sz w:val="22"/>
          <w:szCs w:val="22"/>
        </w:rPr>
      </w:pPr>
      <w:r w:rsidRPr="005B1D42">
        <w:rPr>
          <w:rFonts w:eastAsia="Calibri"/>
          <w:kern w:val="0"/>
          <w:sz w:val="22"/>
          <w:szCs w:val="22"/>
        </w:rPr>
        <w:t xml:space="preserve">Подтверждение соответствия Параметров качества обслуживания согласно Таблицы 2 медного кабеля после устранения аварии для Услуги </w:t>
      </w:r>
      <w:r w:rsidRPr="005B1D42">
        <w:rPr>
          <w:rFonts w:eastAsia="Calibri"/>
          <w:kern w:val="0"/>
          <w:sz w:val="22"/>
          <w:szCs w:val="22"/>
          <w:lang w:val="en-US"/>
        </w:rPr>
        <w:t>VLAN</w:t>
      </w:r>
      <w:r w:rsidRPr="005B1D42">
        <w:rPr>
          <w:rFonts w:eastAsia="Calibri"/>
          <w:kern w:val="0"/>
          <w:sz w:val="22"/>
          <w:szCs w:val="22"/>
        </w:rPr>
        <w:t>.</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firstLine="709"/>
        <w:jc w:val="center"/>
        <w:outlineLvl w:val="1"/>
        <w:rPr>
          <w:rFonts w:eastAsia="Calibri"/>
          <w:b/>
          <w:kern w:val="0"/>
          <w:sz w:val="22"/>
          <w:szCs w:val="22"/>
        </w:rPr>
      </w:pPr>
      <w:r w:rsidRPr="005B1D42">
        <w:rPr>
          <w:rFonts w:eastAsia="Calibri"/>
          <w:b/>
          <w:color w:val="000000"/>
          <w:kern w:val="0"/>
          <w:sz w:val="22"/>
          <w:szCs w:val="22"/>
        </w:rPr>
        <w:lastRenderedPageBreak/>
        <w:t>Требования</w:t>
      </w:r>
      <w:r w:rsidRPr="005B1D42">
        <w:rPr>
          <w:rFonts w:eastAsia="Calibri"/>
          <w:b/>
          <w:color w:val="000000"/>
          <w:kern w:val="0"/>
          <w:sz w:val="22"/>
          <w:szCs w:val="22"/>
          <w:lang w:bidi="mr-IN"/>
        </w:rPr>
        <w:t xml:space="preserve"> по информационной безопасности</w:t>
      </w:r>
    </w:p>
    <w:p w:rsidR="005B1D42" w:rsidRPr="005B1D42" w:rsidRDefault="005B1D42" w:rsidP="002E2B4B">
      <w:pPr>
        <w:widowControl/>
        <w:numPr>
          <w:ilvl w:val="1"/>
          <w:numId w:val="18"/>
        </w:numPr>
        <w:tabs>
          <w:tab w:val="left" w:pos="709"/>
          <w:tab w:val="left" w:pos="1134"/>
        </w:tabs>
        <w:suppressAutoHyphens w:val="0"/>
        <w:spacing w:after="200" w:line="276" w:lineRule="auto"/>
        <w:ind w:left="142" w:right="-13" w:firstLine="425"/>
        <w:jc w:val="both"/>
        <w:rPr>
          <w:rFonts w:eastAsia="Calibri"/>
          <w:kern w:val="0"/>
          <w:sz w:val="22"/>
          <w:szCs w:val="22"/>
        </w:rPr>
      </w:pPr>
      <w:r w:rsidRPr="005B1D42">
        <w:rPr>
          <w:rFonts w:eastAsia="Calibri"/>
          <w:kern w:val="0"/>
          <w:sz w:val="22"/>
          <w:szCs w:val="22"/>
        </w:rPr>
        <w:t xml:space="preserve"> Требования по соблюдению конфиденциальной информации Исполнителем в ходе оказания Услуг отражены в Договоре.</w:t>
      </w:r>
    </w:p>
    <w:p w:rsidR="005B1D42" w:rsidRPr="005B1D42" w:rsidRDefault="005B1D42" w:rsidP="002E2B4B">
      <w:pPr>
        <w:widowControl/>
        <w:numPr>
          <w:ilvl w:val="1"/>
          <w:numId w:val="18"/>
        </w:numPr>
        <w:tabs>
          <w:tab w:val="left" w:pos="709"/>
          <w:tab w:val="left" w:pos="1134"/>
        </w:tabs>
        <w:suppressAutoHyphens w:val="0"/>
        <w:spacing w:after="200" w:line="276" w:lineRule="auto"/>
        <w:ind w:left="142" w:right="-13" w:firstLine="425"/>
        <w:jc w:val="both"/>
        <w:rPr>
          <w:rFonts w:eastAsia="Calibri"/>
          <w:kern w:val="0"/>
          <w:sz w:val="22"/>
          <w:szCs w:val="22"/>
        </w:rPr>
      </w:pPr>
      <w:r w:rsidRPr="005B1D42">
        <w:rPr>
          <w:rFonts w:eastAsia="Calibri"/>
          <w:kern w:val="0"/>
          <w:sz w:val="22"/>
          <w:szCs w:val="22"/>
        </w:rPr>
        <w:t xml:space="preserve"> Исполнитель в ходе оказания Услуг обеспечивает невозможность несанкционированного подключения сторонних организаций к Соединительному шнуру.</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sz w:val="22"/>
          <w:szCs w:val="22"/>
        </w:rPr>
      </w:pPr>
      <w:r w:rsidRPr="005B1D42">
        <w:rPr>
          <w:rFonts w:eastAsia="Calibri"/>
          <w:b/>
          <w:kern w:val="0"/>
          <w:sz w:val="22"/>
          <w:szCs w:val="22"/>
        </w:rPr>
        <w:t>Нормативная база</w:t>
      </w:r>
    </w:p>
    <w:p w:rsidR="005B1D42" w:rsidRPr="005B1D42" w:rsidRDefault="005B1D42" w:rsidP="005B1D42">
      <w:pPr>
        <w:widowControl/>
        <w:tabs>
          <w:tab w:val="left" w:pos="1800"/>
        </w:tabs>
        <w:suppressAutoHyphens w:val="0"/>
        <w:spacing w:after="200" w:line="276" w:lineRule="auto"/>
        <w:ind w:right="-13" w:firstLine="709"/>
        <w:jc w:val="both"/>
        <w:rPr>
          <w:rFonts w:eastAsia="Calibri"/>
          <w:kern w:val="0"/>
          <w:sz w:val="22"/>
          <w:szCs w:val="22"/>
        </w:rPr>
      </w:pPr>
      <w:r w:rsidRPr="005B1D42">
        <w:rPr>
          <w:rFonts w:eastAsia="Calibri"/>
          <w:kern w:val="0"/>
          <w:sz w:val="22"/>
          <w:szCs w:val="22"/>
        </w:rPr>
        <w:t>Оказание Услуг осуществляется в соответствии с требованиями законодательства Российской Федерации, в том числе:</w:t>
      </w:r>
    </w:p>
    <w:p w:rsidR="005B1D42" w:rsidRPr="005B1D42" w:rsidRDefault="005B1D42" w:rsidP="002E2B4B">
      <w:pPr>
        <w:widowControl/>
        <w:numPr>
          <w:ilvl w:val="1"/>
          <w:numId w:val="18"/>
        </w:numPr>
        <w:tabs>
          <w:tab w:val="left" w:pos="709"/>
          <w:tab w:val="left" w:pos="1134"/>
          <w:tab w:val="left" w:pos="1276"/>
        </w:tabs>
        <w:suppressAutoHyphens w:val="0"/>
        <w:spacing w:after="200" w:line="276" w:lineRule="auto"/>
        <w:ind w:left="-142" w:right="-13" w:firstLine="709"/>
        <w:jc w:val="both"/>
        <w:rPr>
          <w:rFonts w:eastAsia="Calibri"/>
          <w:kern w:val="0"/>
          <w:sz w:val="22"/>
          <w:szCs w:val="22"/>
        </w:rPr>
      </w:pPr>
      <w:r w:rsidRPr="005B1D42">
        <w:rPr>
          <w:rFonts w:eastAsia="Calibri"/>
          <w:kern w:val="0"/>
          <w:sz w:val="22"/>
          <w:szCs w:val="22"/>
        </w:rPr>
        <w:t xml:space="preserve"> Федерального закона от 07.07.2003 № 126-ФЗ «О связи».</w:t>
      </w:r>
    </w:p>
    <w:p w:rsidR="005B1D42" w:rsidRPr="005B1D42" w:rsidRDefault="005B1D42" w:rsidP="002E2B4B">
      <w:pPr>
        <w:widowControl/>
        <w:numPr>
          <w:ilvl w:val="1"/>
          <w:numId w:val="18"/>
        </w:numPr>
        <w:tabs>
          <w:tab w:val="left" w:pos="709"/>
          <w:tab w:val="left" w:pos="1134"/>
        </w:tabs>
        <w:suppressAutoHyphens w:val="0"/>
        <w:spacing w:after="200" w:line="276" w:lineRule="auto"/>
        <w:ind w:left="-142" w:right="-13" w:firstLine="709"/>
        <w:jc w:val="both"/>
        <w:rPr>
          <w:rFonts w:eastAsia="Calibri"/>
          <w:kern w:val="0"/>
          <w:sz w:val="22"/>
          <w:szCs w:val="22"/>
        </w:rPr>
      </w:pPr>
      <w:r w:rsidRPr="005B1D42">
        <w:rPr>
          <w:rFonts w:eastAsia="Calibri"/>
          <w:kern w:val="0"/>
          <w:sz w:val="22"/>
          <w:szCs w:val="22"/>
        </w:rPr>
        <w:t xml:space="preserve">  Приказом Мининформсвязи Российской Федерации от 27.09.2007 № 113 "Об утверждении Требований к организационно-техническому обеспечению устойчивого функционирования сети связи общего пользования".</w:t>
      </w:r>
    </w:p>
    <w:p w:rsidR="005B1D42" w:rsidRPr="005B1D42" w:rsidRDefault="005B1D42" w:rsidP="002E2B4B">
      <w:pPr>
        <w:widowControl/>
        <w:numPr>
          <w:ilvl w:val="1"/>
          <w:numId w:val="18"/>
        </w:numPr>
        <w:tabs>
          <w:tab w:val="left" w:pos="709"/>
          <w:tab w:val="left" w:pos="1134"/>
          <w:tab w:val="left" w:pos="1418"/>
        </w:tabs>
        <w:suppressAutoHyphens w:val="0"/>
        <w:spacing w:after="200" w:line="276" w:lineRule="auto"/>
        <w:ind w:left="-142" w:right="-13" w:firstLine="709"/>
        <w:jc w:val="both"/>
        <w:rPr>
          <w:rFonts w:eastAsia="Calibri"/>
          <w:kern w:val="0"/>
          <w:sz w:val="22"/>
          <w:szCs w:val="22"/>
        </w:rPr>
      </w:pPr>
      <w:r w:rsidRPr="005B1D42">
        <w:rPr>
          <w:rFonts w:eastAsia="Calibri"/>
          <w:kern w:val="0"/>
          <w:sz w:val="22"/>
          <w:szCs w:val="22"/>
        </w:rPr>
        <w:t>Постановления Правительства Российской Федерации от 25.06.2009 № 532 «Об утверждении перечня средств связи, подлежащих обязательной сертификации».</w:t>
      </w:r>
    </w:p>
    <w:p w:rsidR="005B1D42" w:rsidRPr="005B1D42" w:rsidRDefault="005B1D42" w:rsidP="002E2B4B">
      <w:pPr>
        <w:widowControl/>
        <w:numPr>
          <w:ilvl w:val="1"/>
          <w:numId w:val="18"/>
        </w:numPr>
        <w:tabs>
          <w:tab w:val="left" w:pos="709"/>
          <w:tab w:val="left" w:pos="1134"/>
          <w:tab w:val="left" w:pos="1418"/>
        </w:tabs>
        <w:suppressAutoHyphens w:val="0"/>
        <w:spacing w:after="200" w:line="276" w:lineRule="auto"/>
        <w:ind w:left="-142" w:right="-13" w:firstLine="709"/>
        <w:jc w:val="both"/>
        <w:rPr>
          <w:rFonts w:eastAsia="Calibri"/>
          <w:kern w:val="0"/>
          <w:sz w:val="22"/>
          <w:szCs w:val="22"/>
        </w:rPr>
      </w:pPr>
      <w:r w:rsidRPr="005B1D42">
        <w:rPr>
          <w:rFonts w:eastAsia="Calibri"/>
          <w:kern w:val="0"/>
          <w:sz w:val="22"/>
          <w:szCs w:val="22"/>
        </w:rPr>
        <w:t>И иных нормативных актов в сфере связи.</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sz w:val="22"/>
          <w:szCs w:val="22"/>
        </w:rPr>
      </w:pPr>
      <w:r w:rsidRPr="005B1D42">
        <w:rPr>
          <w:rFonts w:eastAsia="Calibri"/>
          <w:b/>
          <w:kern w:val="0"/>
          <w:sz w:val="22"/>
          <w:szCs w:val="22"/>
          <w:lang w:bidi="mr-IN"/>
        </w:rPr>
        <w:t>Требования к безопасности работ при Организации Услуги</w:t>
      </w:r>
    </w:p>
    <w:p w:rsidR="005B1D42" w:rsidRPr="005B1D42" w:rsidRDefault="005B1D42" w:rsidP="005B1D42">
      <w:pPr>
        <w:widowControl/>
        <w:tabs>
          <w:tab w:val="left" w:pos="1800"/>
        </w:tabs>
        <w:suppressAutoHyphens w:val="0"/>
        <w:spacing w:after="200" w:line="276" w:lineRule="auto"/>
        <w:ind w:right="-13" w:firstLine="709"/>
        <w:jc w:val="both"/>
        <w:rPr>
          <w:rFonts w:eastAsia="Calibri"/>
          <w:kern w:val="0"/>
          <w:sz w:val="22"/>
          <w:szCs w:val="22"/>
        </w:rPr>
      </w:pPr>
      <w:r w:rsidRPr="005B1D42">
        <w:rPr>
          <w:rFonts w:eastAsia="Calibri"/>
          <w:kern w:val="0"/>
          <w:sz w:val="22"/>
          <w:szCs w:val="22"/>
        </w:rPr>
        <w:t>При Организации Услуги на территории Заказчика и на территории Объектов должны строго соблюдаться требования режима входа, выхода и нахождения Исполнителя в здании Заказчика и в помещениях Объектов, перемещения материальных ценностей, правил по технике безопасности, противопожарной безопасности и иных правил, утвержденных Пользователями на Объектах.</w:t>
      </w:r>
    </w:p>
    <w:p w:rsidR="005B1D42" w:rsidRPr="005B1D42" w:rsidRDefault="005B1D42" w:rsidP="002E2B4B">
      <w:pPr>
        <w:widowControl/>
        <w:numPr>
          <w:ilvl w:val="0"/>
          <w:numId w:val="18"/>
        </w:numPr>
        <w:suppressAutoHyphens w:val="0"/>
        <w:autoSpaceDE w:val="0"/>
        <w:autoSpaceDN w:val="0"/>
        <w:adjustRightInd w:val="0"/>
        <w:spacing w:after="200" w:line="276" w:lineRule="auto"/>
        <w:ind w:right="-13"/>
        <w:jc w:val="center"/>
        <w:outlineLvl w:val="1"/>
        <w:rPr>
          <w:rFonts w:eastAsia="Calibri"/>
          <w:b/>
          <w:kern w:val="0"/>
          <w:sz w:val="22"/>
          <w:szCs w:val="22"/>
        </w:rPr>
      </w:pPr>
      <w:r w:rsidRPr="005B1D42">
        <w:rPr>
          <w:rFonts w:eastAsia="Calibri"/>
          <w:b/>
          <w:kern w:val="0"/>
          <w:sz w:val="22"/>
          <w:szCs w:val="22"/>
        </w:rPr>
        <w:t>Сведения о Службе технической поддержки Заказчика</w:t>
      </w:r>
    </w:p>
    <w:p w:rsidR="005B1D42" w:rsidRPr="005B1D42" w:rsidRDefault="005B1D42" w:rsidP="005B1D42">
      <w:pPr>
        <w:widowControl/>
        <w:tabs>
          <w:tab w:val="left" w:pos="1800"/>
        </w:tabs>
        <w:suppressAutoHyphens w:val="0"/>
        <w:spacing w:after="200" w:line="276" w:lineRule="auto"/>
        <w:ind w:right="-13" w:firstLine="709"/>
        <w:jc w:val="both"/>
        <w:rPr>
          <w:rFonts w:eastAsia="Calibri"/>
          <w:kern w:val="0"/>
          <w:sz w:val="22"/>
          <w:szCs w:val="22"/>
        </w:rPr>
      </w:pPr>
      <w:r w:rsidRPr="005B1D42">
        <w:rPr>
          <w:rFonts w:eastAsia="Calibri"/>
          <w:kern w:val="0"/>
          <w:sz w:val="22"/>
          <w:szCs w:val="22"/>
        </w:rPr>
        <w:t>Служба технической поддержки Заказчика принимает от представителя Пользователя, обрабатывает, направляет в Службу технической поддержки Исполнителя заявки на восстановление качества Услуги и другие неисправности. Служба технической поддержки Заказчика осуществляет следующие функции:</w:t>
      </w:r>
    </w:p>
    <w:p w:rsidR="005B1D42" w:rsidRPr="005B1D42" w:rsidRDefault="005B1D42" w:rsidP="002E2B4B">
      <w:pPr>
        <w:widowControl/>
        <w:numPr>
          <w:ilvl w:val="1"/>
          <w:numId w:val="18"/>
        </w:numPr>
        <w:tabs>
          <w:tab w:val="left" w:pos="993"/>
          <w:tab w:val="left" w:pos="1276"/>
        </w:tabs>
        <w:suppressAutoHyphens w:val="0"/>
        <w:spacing w:after="200" w:line="276" w:lineRule="auto"/>
        <w:ind w:left="284" w:right="-13" w:firstLine="283"/>
        <w:jc w:val="both"/>
        <w:rPr>
          <w:rFonts w:eastAsia="Calibri"/>
          <w:kern w:val="0"/>
          <w:sz w:val="22"/>
          <w:szCs w:val="22"/>
        </w:rPr>
      </w:pPr>
      <w:r w:rsidRPr="005B1D42">
        <w:rPr>
          <w:rFonts w:eastAsia="Calibri"/>
          <w:kern w:val="0"/>
          <w:sz w:val="22"/>
          <w:szCs w:val="22"/>
        </w:rPr>
        <w:t>обрабатывает и анализирует обращения представителя Пользователя;</w:t>
      </w:r>
    </w:p>
    <w:p w:rsidR="005B1D42" w:rsidRPr="005B1D42" w:rsidRDefault="005B1D42" w:rsidP="002E2B4B">
      <w:pPr>
        <w:widowControl/>
        <w:numPr>
          <w:ilvl w:val="1"/>
          <w:numId w:val="18"/>
        </w:numPr>
        <w:tabs>
          <w:tab w:val="left" w:pos="993"/>
          <w:tab w:val="left" w:pos="1276"/>
        </w:tabs>
        <w:suppressAutoHyphens w:val="0"/>
        <w:spacing w:after="200" w:line="276" w:lineRule="auto"/>
        <w:ind w:left="284" w:right="-13" w:firstLine="283"/>
        <w:jc w:val="both"/>
        <w:rPr>
          <w:rFonts w:eastAsia="Calibri"/>
          <w:kern w:val="0"/>
          <w:sz w:val="22"/>
          <w:szCs w:val="22"/>
        </w:rPr>
      </w:pPr>
      <w:r w:rsidRPr="005B1D42">
        <w:rPr>
          <w:rFonts w:eastAsia="Calibri"/>
          <w:kern w:val="0"/>
          <w:sz w:val="22"/>
          <w:szCs w:val="22"/>
        </w:rPr>
        <w:t>формирует Паспорт неисправности при обращении представителя Пользователя в Службу технической поддержки Заказчика с информацией об Ухудшении качества Услуги либо ее фактическом неоказании;</w:t>
      </w:r>
    </w:p>
    <w:p w:rsidR="005B1D42" w:rsidRPr="005B1D42" w:rsidRDefault="005B1D42" w:rsidP="002E2B4B">
      <w:pPr>
        <w:widowControl/>
        <w:numPr>
          <w:ilvl w:val="1"/>
          <w:numId w:val="18"/>
        </w:numPr>
        <w:tabs>
          <w:tab w:val="left" w:pos="993"/>
          <w:tab w:val="left" w:pos="1276"/>
        </w:tabs>
        <w:suppressAutoHyphens w:val="0"/>
        <w:spacing w:after="200" w:line="276" w:lineRule="auto"/>
        <w:ind w:left="284" w:right="-13" w:firstLine="283"/>
        <w:jc w:val="both"/>
        <w:rPr>
          <w:rFonts w:eastAsia="Calibri"/>
          <w:kern w:val="0"/>
          <w:sz w:val="22"/>
          <w:szCs w:val="22"/>
        </w:rPr>
      </w:pPr>
      <w:r w:rsidRPr="005B1D42">
        <w:rPr>
          <w:rFonts w:eastAsia="Calibri"/>
          <w:kern w:val="0"/>
          <w:sz w:val="22"/>
          <w:szCs w:val="22"/>
        </w:rPr>
        <w:t xml:space="preserve">  передает сведения об Ухудшении качества Услуги Исполнителю (в Службу технической поддержки Исполнителя);</w:t>
      </w:r>
    </w:p>
    <w:p w:rsidR="005B1D42" w:rsidRPr="005B1D42" w:rsidRDefault="005B1D42" w:rsidP="002E2B4B">
      <w:pPr>
        <w:widowControl/>
        <w:numPr>
          <w:ilvl w:val="1"/>
          <w:numId w:val="18"/>
        </w:numPr>
        <w:tabs>
          <w:tab w:val="left" w:pos="993"/>
          <w:tab w:val="left" w:pos="1276"/>
        </w:tabs>
        <w:suppressAutoHyphens w:val="0"/>
        <w:spacing w:after="200" w:line="276" w:lineRule="auto"/>
        <w:ind w:left="284" w:right="-13" w:firstLine="283"/>
        <w:jc w:val="both"/>
        <w:rPr>
          <w:rFonts w:eastAsia="Calibri"/>
          <w:kern w:val="0"/>
          <w:sz w:val="22"/>
          <w:szCs w:val="22"/>
        </w:rPr>
      </w:pPr>
      <w:r w:rsidRPr="005B1D42">
        <w:rPr>
          <w:rFonts w:eastAsia="Calibri"/>
          <w:kern w:val="0"/>
          <w:sz w:val="22"/>
          <w:szCs w:val="22"/>
        </w:rPr>
        <w:t xml:space="preserve">  контролирует совершение Исполнителем действий по устранению Ухудшения качества Услуги либо ее фактического неоказания, отраженного в соответствующем Паспорте неисправности;</w:t>
      </w:r>
    </w:p>
    <w:p w:rsidR="005B1D42" w:rsidRPr="005B1D42" w:rsidRDefault="005B1D42" w:rsidP="002E2B4B">
      <w:pPr>
        <w:widowControl/>
        <w:numPr>
          <w:ilvl w:val="1"/>
          <w:numId w:val="18"/>
        </w:numPr>
        <w:tabs>
          <w:tab w:val="left" w:pos="993"/>
          <w:tab w:val="left" w:pos="1276"/>
        </w:tabs>
        <w:suppressAutoHyphens w:val="0"/>
        <w:spacing w:after="200" w:line="276" w:lineRule="auto"/>
        <w:ind w:left="284" w:right="-13" w:firstLine="283"/>
        <w:jc w:val="both"/>
        <w:rPr>
          <w:rFonts w:eastAsia="Calibri"/>
          <w:kern w:val="0"/>
          <w:sz w:val="22"/>
          <w:szCs w:val="22"/>
        </w:rPr>
      </w:pPr>
      <w:r w:rsidRPr="005B1D42">
        <w:rPr>
          <w:rFonts w:eastAsia="Calibri"/>
          <w:kern w:val="0"/>
          <w:sz w:val="22"/>
          <w:szCs w:val="22"/>
        </w:rPr>
        <w:t xml:space="preserve">  закрывает Паспорт неисправности (заявку) при условии устранения Ухудшения качества Услуги, ее фактического неоказания;</w:t>
      </w:r>
    </w:p>
    <w:p w:rsidR="005B1D42" w:rsidRPr="005B1D42" w:rsidRDefault="005B1D42" w:rsidP="002E2B4B">
      <w:pPr>
        <w:widowControl/>
        <w:numPr>
          <w:ilvl w:val="1"/>
          <w:numId w:val="18"/>
        </w:numPr>
        <w:tabs>
          <w:tab w:val="left" w:pos="993"/>
          <w:tab w:val="left" w:pos="1276"/>
        </w:tabs>
        <w:suppressAutoHyphens w:val="0"/>
        <w:spacing w:after="200" w:line="276" w:lineRule="auto"/>
        <w:ind w:left="284" w:right="-13" w:firstLine="283"/>
        <w:jc w:val="both"/>
        <w:rPr>
          <w:rFonts w:eastAsia="Calibri"/>
          <w:kern w:val="0"/>
          <w:sz w:val="22"/>
          <w:szCs w:val="22"/>
        </w:rPr>
      </w:pPr>
      <w:r w:rsidRPr="005B1D42">
        <w:rPr>
          <w:rFonts w:eastAsia="Calibri"/>
          <w:kern w:val="0"/>
          <w:sz w:val="22"/>
          <w:szCs w:val="22"/>
        </w:rPr>
        <w:t xml:space="preserve">  Уведомляет Пользователя об устранении Ухудшения качества Услуги.</w:t>
      </w:r>
    </w:p>
    <w:p w:rsidR="005B1D42" w:rsidRPr="005B1D42" w:rsidRDefault="005B1D42" w:rsidP="002E2B4B">
      <w:pPr>
        <w:widowControl/>
        <w:numPr>
          <w:ilvl w:val="1"/>
          <w:numId w:val="18"/>
        </w:numPr>
        <w:tabs>
          <w:tab w:val="left" w:pos="993"/>
          <w:tab w:val="left" w:pos="1276"/>
        </w:tabs>
        <w:suppressAutoHyphens w:val="0"/>
        <w:spacing w:after="200" w:line="276" w:lineRule="auto"/>
        <w:ind w:left="284" w:right="-13" w:firstLine="283"/>
        <w:jc w:val="both"/>
        <w:rPr>
          <w:rFonts w:eastAsia="Calibri"/>
          <w:kern w:val="0"/>
          <w:sz w:val="22"/>
          <w:szCs w:val="22"/>
        </w:rPr>
      </w:pPr>
      <w:r w:rsidRPr="005B1D42">
        <w:rPr>
          <w:rFonts w:eastAsia="Calibri"/>
          <w:kern w:val="0"/>
          <w:sz w:val="22"/>
          <w:szCs w:val="22"/>
        </w:rPr>
        <w:lastRenderedPageBreak/>
        <w:t xml:space="preserve"> Служба технической поддержки Заказчика осуществляет прием заявок от представителей пользователя:</w:t>
      </w:r>
    </w:p>
    <w:p w:rsidR="005B1D42" w:rsidRPr="005B1D42" w:rsidRDefault="005B1D42" w:rsidP="002E2B4B">
      <w:pPr>
        <w:widowControl/>
        <w:numPr>
          <w:ilvl w:val="2"/>
          <w:numId w:val="18"/>
        </w:numPr>
        <w:tabs>
          <w:tab w:val="left" w:pos="993"/>
          <w:tab w:val="left" w:pos="1276"/>
        </w:tabs>
        <w:suppressAutoHyphens w:val="0"/>
        <w:spacing w:after="200" w:line="276" w:lineRule="auto"/>
        <w:ind w:left="284" w:right="-13" w:firstLine="283"/>
        <w:jc w:val="both"/>
        <w:rPr>
          <w:rFonts w:eastAsia="Calibri"/>
          <w:kern w:val="0"/>
          <w:sz w:val="22"/>
          <w:szCs w:val="22"/>
        </w:rPr>
      </w:pPr>
      <w:r w:rsidRPr="005B1D42">
        <w:rPr>
          <w:rFonts w:eastAsia="Calibri"/>
          <w:kern w:val="0"/>
          <w:sz w:val="22"/>
          <w:szCs w:val="22"/>
        </w:rPr>
        <w:t xml:space="preserve"> по телефону, предоставляемому Исполнителем.</w:t>
      </w:r>
      <w:r w:rsidRPr="005B1D42">
        <w:rPr>
          <w:rFonts w:eastAsia="Calibri"/>
          <w:kern w:val="0"/>
          <w:sz w:val="22"/>
          <w:szCs w:val="22"/>
          <w:u w:val="single"/>
        </w:rPr>
        <w:t xml:space="preserve"> </w:t>
      </w:r>
    </w:p>
    <w:p w:rsidR="005B1D42" w:rsidRPr="005B1D42" w:rsidRDefault="005B1D42" w:rsidP="002E2B4B">
      <w:pPr>
        <w:widowControl/>
        <w:numPr>
          <w:ilvl w:val="2"/>
          <w:numId w:val="18"/>
        </w:numPr>
        <w:tabs>
          <w:tab w:val="left" w:pos="993"/>
          <w:tab w:val="left" w:pos="1276"/>
        </w:tabs>
        <w:suppressAutoHyphens w:val="0"/>
        <w:spacing w:after="200" w:line="276" w:lineRule="auto"/>
        <w:ind w:left="284" w:right="-13" w:firstLine="283"/>
        <w:jc w:val="both"/>
        <w:rPr>
          <w:rFonts w:eastAsia="Calibri"/>
          <w:kern w:val="0"/>
          <w:sz w:val="22"/>
          <w:szCs w:val="22"/>
        </w:rPr>
      </w:pPr>
      <w:r w:rsidRPr="005B1D42">
        <w:rPr>
          <w:rFonts w:eastAsia="Calibri"/>
          <w:kern w:val="0"/>
          <w:sz w:val="22"/>
          <w:szCs w:val="22"/>
        </w:rPr>
        <w:t>по электронной почте предоставляемой Исполнителем.</w:t>
      </w:r>
    </w:p>
    <w:p w:rsidR="005B1D42" w:rsidRPr="005B1D42" w:rsidRDefault="005B1D42" w:rsidP="002E2B4B">
      <w:pPr>
        <w:widowControl/>
        <w:numPr>
          <w:ilvl w:val="0"/>
          <w:numId w:val="18"/>
        </w:numPr>
        <w:suppressAutoHyphens w:val="0"/>
        <w:spacing w:after="200" w:line="276" w:lineRule="auto"/>
        <w:ind w:right="-13"/>
        <w:jc w:val="center"/>
        <w:outlineLvl w:val="1"/>
        <w:rPr>
          <w:rFonts w:eastAsia="Calibri"/>
          <w:b/>
          <w:kern w:val="0"/>
          <w:sz w:val="22"/>
          <w:szCs w:val="22"/>
        </w:rPr>
      </w:pPr>
      <w:r w:rsidRPr="005B1D42">
        <w:rPr>
          <w:rFonts w:eastAsia="Calibri"/>
          <w:b/>
          <w:kern w:val="0"/>
          <w:sz w:val="22"/>
          <w:szCs w:val="22"/>
        </w:rPr>
        <w:t>Источник финансирования</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3118"/>
        <w:gridCol w:w="2410"/>
      </w:tblGrid>
      <w:tr w:rsidR="005B1D42" w:rsidRPr="005B1D42" w:rsidTr="005B1D42">
        <w:tc>
          <w:tcPr>
            <w:tcW w:w="1242" w:type="dxa"/>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suppressAutoHyphens w:val="0"/>
              <w:spacing w:after="200" w:line="276" w:lineRule="auto"/>
              <w:ind w:right="-13"/>
              <w:jc w:val="center"/>
              <w:rPr>
                <w:rFonts w:eastAsia="Calibri"/>
                <w:i/>
                <w:kern w:val="0"/>
                <w:sz w:val="22"/>
                <w:szCs w:val="22"/>
              </w:rPr>
            </w:pPr>
            <w:r w:rsidRPr="005B1D42">
              <w:rPr>
                <w:rFonts w:eastAsia="Calibri"/>
                <w:b/>
                <w:kern w:val="0"/>
                <w:sz w:val="22"/>
                <w:szCs w:val="22"/>
              </w:rPr>
              <w:t>Бюджет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suppressAutoHyphens w:val="0"/>
              <w:spacing w:after="200" w:line="276" w:lineRule="auto"/>
              <w:ind w:right="-13"/>
              <w:jc w:val="center"/>
              <w:rPr>
                <w:rFonts w:eastAsia="Calibri"/>
                <w:b/>
                <w:kern w:val="0"/>
                <w:sz w:val="22"/>
                <w:szCs w:val="22"/>
              </w:rPr>
            </w:pPr>
            <w:r w:rsidRPr="005B1D42">
              <w:rPr>
                <w:rFonts w:eastAsia="Calibri"/>
                <w:b/>
                <w:kern w:val="0"/>
                <w:sz w:val="22"/>
                <w:szCs w:val="22"/>
              </w:rPr>
              <w:t>Наименование программы и подпрограммы</w:t>
            </w:r>
          </w:p>
        </w:tc>
        <w:tc>
          <w:tcPr>
            <w:tcW w:w="3118" w:type="dxa"/>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suppressAutoHyphens w:val="0"/>
              <w:spacing w:after="200" w:line="276" w:lineRule="auto"/>
              <w:ind w:right="-13"/>
              <w:jc w:val="center"/>
              <w:rPr>
                <w:rFonts w:eastAsia="Calibri"/>
                <w:b/>
                <w:kern w:val="0"/>
                <w:sz w:val="22"/>
                <w:szCs w:val="22"/>
              </w:rPr>
            </w:pPr>
            <w:r w:rsidRPr="005B1D42">
              <w:rPr>
                <w:rFonts w:eastAsia="Calibri"/>
                <w:b/>
                <w:kern w:val="0"/>
                <w:sz w:val="22"/>
                <w:szCs w:val="22"/>
              </w:rPr>
              <w:t>Номер мероприятия в подпрограмме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5B1D42" w:rsidRPr="005B1D42" w:rsidRDefault="005B1D42" w:rsidP="005B1D42">
            <w:pPr>
              <w:widowControl/>
              <w:suppressAutoHyphens w:val="0"/>
              <w:spacing w:after="200" w:line="276" w:lineRule="auto"/>
              <w:ind w:right="-13"/>
              <w:jc w:val="center"/>
              <w:rPr>
                <w:rFonts w:eastAsia="Calibri"/>
                <w:b/>
                <w:kern w:val="0"/>
                <w:sz w:val="22"/>
                <w:szCs w:val="22"/>
              </w:rPr>
            </w:pPr>
            <w:r w:rsidRPr="005B1D42">
              <w:rPr>
                <w:rFonts w:eastAsia="Calibri"/>
                <w:b/>
                <w:kern w:val="0"/>
                <w:sz w:val="22"/>
                <w:szCs w:val="22"/>
              </w:rPr>
              <w:t>Код бюджетной классификации</w:t>
            </w:r>
          </w:p>
        </w:tc>
      </w:tr>
      <w:tr w:rsidR="005B1D42" w:rsidRPr="005B1D42" w:rsidTr="005B1D42">
        <w:tc>
          <w:tcPr>
            <w:tcW w:w="1242" w:type="dxa"/>
            <w:tcBorders>
              <w:top w:val="single" w:sz="4" w:space="0" w:color="auto"/>
              <w:left w:val="single" w:sz="4" w:space="0" w:color="auto"/>
              <w:bottom w:val="single" w:sz="4" w:space="0" w:color="auto"/>
              <w:right w:val="single" w:sz="4" w:space="0" w:color="auto"/>
            </w:tcBorders>
            <w:vAlign w:val="center"/>
          </w:tcPr>
          <w:p w:rsidR="005B1D42" w:rsidRPr="005B1D42" w:rsidRDefault="005B1D42" w:rsidP="005B1D42">
            <w:pPr>
              <w:widowControl/>
              <w:suppressAutoHyphens w:val="0"/>
              <w:spacing w:after="200" w:line="276" w:lineRule="auto"/>
              <w:ind w:right="-13"/>
              <w:jc w:val="center"/>
              <w:rPr>
                <w:rFonts w:eastAsia="Calibri"/>
                <w:kern w:val="0"/>
                <w:sz w:val="22"/>
                <w:szCs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5B1D42" w:rsidRPr="005B1D42" w:rsidRDefault="005B1D42" w:rsidP="005B1D42">
            <w:pPr>
              <w:widowControl/>
              <w:suppressAutoHyphens w:val="0"/>
              <w:spacing w:after="200" w:line="276" w:lineRule="auto"/>
              <w:ind w:right="-13"/>
              <w:jc w:val="center"/>
              <w:rPr>
                <w:rFonts w:eastAsia="Calibri"/>
                <w:kern w:val="0"/>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5B1D42" w:rsidRPr="005B1D42" w:rsidRDefault="005B1D42" w:rsidP="005B1D42">
            <w:pPr>
              <w:widowControl/>
              <w:suppressAutoHyphens w:val="0"/>
              <w:spacing w:after="200" w:line="276" w:lineRule="auto"/>
              <w:ind w:right="-13"/>
              <w:jc w:val="center"/>
              <w:rPr>
                <w:rFonts w:eastAsia="Calibri"/>
                <w:kern w:val="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5B1D42" w:rsidRPr="005B1D42" w:rsidRDefault="005B1D42" w:rsidP="005B1D42">
            <w:pPr>
              <w:widowControl/>
              <w:suppressAutoHyphens w:val="0"/>
              <w:spacing w:after="200" w:line="276" w:lineRule="auto"/>
              <w:ind w:right="-13"/>
              <w:jc w:val="center"/>
              <w:rPr>
                <w:rFonts w:eastAsia="Calibri"/>
                <w:kern w:val="0"/>
                <w:sz w:val="22"/>
                <w:szCs w:val="22"/>
              </w:rPr>
            </w:pPr>
          </w:p>
        </w:tc>
      </w:tr>
    </w:tbl>
    <w:p w:rsidR="005B1D42" w:rsidRPr="005B1D42" w:rsidRDefault="005B1D42" w:rsidP="005B1D42">
      <w:pPr>
        <w:widowControl/>
        <w:tabs>
          <w:tab w:val="left" w:pos="1800"/>
        </w:tabs>
        <w:suppressAutoHyphens w:val="0"/>
        <w:spacing w:after="200" w:line="276" w:lineRule="auto"/>
        <w:ind w:right="-13" w:firstLine="709"/>
        <w:jc w:val="both"/>
        <w:rPr>
          <w:rFonts w:eastAsia="Calibri"/>
          <w:b/>
          <w:kern w:val="0"/>
          <w:sz w:val="22"/>
          <w:szCs w:val="22"/>
        </w:rPr>
      </w:pPr>
      <w:r w:rsidRPr="005B1D42">
        <w:rPr>
          <w:rFonts w:eastAsia="Calibri"/>
          <w:b/>
          <w:kern w:val="0"/>
          <w:sz w:val="22"/>
          <w:szCs w:val="22"/>
        </w:rPr>
        <w:t>Приложения</w:t>
      </w:r>
    </w:p>
    <w:p w:rsidR="005B1D42" w:rsidRPr="005B1D42" w:rsidRDefault="005B1D42" w:rsidP="005B1D42">
      <w:pPr>
        <w:widowControl/>
        <w:tabs>
          <w:tab w:val="left" w:pos="1800"/>
        </w:tabs>
        <w:suppressAutoHyphens w:val="0"/>
        <w:spacing w:after="200" w:line="276" w:lineRule="auto"/>
        <w:ind w:right="-13" w:firstLine="709"/>
        <w:jc w:val="both"/>
        <w:rPr>
          <w:rFonts w:eastAsia="Calibri"/>
          <w:kern w:val="0"/>
          <w:sz w:val="22"/>
          <w:szCs w:val="22"/>
        </w:rPr>
      </w:pPr>
      <w:r w:rsidRPr="005B1D42">
        <w:rPr>
          <w:rFonts w:eastAsia="Calibri"/>
          <w:kern w:val="0"/>
          <w:sz w:val="22"/>
          <w:szCs w:val="22"/>
        </w:rPr>
        <w:t>К ТЗ прилагаются и являются его неотъемлемой частью</w:t>
      </w:r>
    </w:p>
    <w:tbl>
      <w:tblPr>
        <w:tblW w:w="0" w:type="auto"/>
        <w:tblInd w:w="675" w:type="dxa"/>
        <w:tblLook w:val="04A0" w:firstRow="1" w:lastRow="0" w:firstColumn="1" w:lastColumn="0" w:noHBand="0" w:noVBand="1"/>
      </w:tblPr>
      <w:tblGrid>
        <w:gridCol w:w="1843"/>
        <w:gridCol w:w="7490"/>
      </w:tblGrid>
      <w:tr w:rsidR="005B1D42" w:rsidRPr="005B1D42" w:rsidTr="005B1D42">
        <w:tc>
          <w:tcPr>
            <w:tcW w:w="1843" w:type="dxa"/>
            <w:hideMark/>
          </w:tcPr>
          <w:p w:rsidR="005B1D42" w:rsidRPr="005B1D42" w:rsidRDefault="005B1D42" w:rsidP="005B1D42">
            <w:pPr>
              <w:widowControl/>
              <w:tabs>
                <w:tab w:val="left" w:pos="1800"/>
              </w:tabs>
              <w:suppressAutoHyphens w:val="0"/>
              <w:spacing w:after="200" w:line="256" w:lineRule="auto"/>
              <w:ind w:right="-13"/>
              <w:jc w:val="both"/>
              <w:rPr>
                <w:rFonts w:eastAsia="Calibri"/>
                <w:kern w:val="0"/>
                <w:sz w:val="22"/>
                <w:szCs w:val="22"/>
              </w:rPr>
            </w:pPr>
            <w:r w:rsidRPr="005B1D42">
              <w:rPr>
                <w:rFonts w:eastAsia="Calibri"/>
                <w:kern w:val="0"/>
                <w:sz w:val="22"/>
                <w:szCs w:val="22"/>
              </w:rPr>
              <w:t>Приложение 1.</w:t>
            </w:r>
          </w:p>
        </w:tc>
        <w:tc>
          <w:tcPr>
            <w:tcW w:w="7490" w:type="dxa"/>
            <w:hideMark/>
          </w:tcPr>
          <w:p w:rsidR="005B1D42" w:rsidRPr="005B1D42" w:rsidRDefault="005B1D42" w:rsidP="005B1D42">
            <w:pPr>
              <w:widowControl/>
              <w:tabs>
                <w:tab w:val="left" w:pos="1800"/>
              </w:tabs>
              <w:suppressAutoHyphens w:val="0"/>
              <w:spacing w:after="200" w:line="256" w:lineRule="auto"/>
              <w:ind w:right="-13"/>
              <w:jc w:val="both"/>
              <w:rPr>
                <w:rFonts w:eastAsia="Calibri"/>
                <w:kern w:val="0"/>
                <w:sz w:val="22"/>
                <w:szCs w:val="22"/>
              </w:rPr>
            </w:pPr>
            <w:r w:rsidRPr="005B1D42">
              <w:rPr>
                <w:rFonts w:eastAsia="Calibri"/>
                <w:bCs/>
                <w:kern w:val="0"/>
                <w:sz w:val="22"/>
                <w:szCs w:val="22"/>
              </w:rPr>
              <w:t>Перечень услуг.</w:t>
            </w:r>
          </w:p>
        </w:tc>
      </w:tr>
      <w:tr w:rsidR="005B1D42" w:rsidRPr="005B1D42" w:rsidTr="005B1D42">
        <w:tc>
          <w:tcPr>
            <w:tcW w:w="1843" w:type="dxa"/>
            <w:hideMark/>
          </w:tcPr>
          <w:p w:rsidR="005B1D42" w:rsidRPr="005B1D42" w:rsidRDefault="005B1D42" w:rsidP="005B1D42">
            <w:pPr>
              <w:widowControl/>
              <w:tabs>
                <w:tab w:val="left" w:pos="1800"/>
              </w:tabs>
              <w:suppressAutoHyphens w:val="0"/>
              <w:spacing w:after="200" w:line="256" w:lineRule="auto"/>
              <w:ind w:right="-13"/>
              <w:jc w:val="both"/>
              <w:rPr>
                <w:rFonts w:eastAsia="Calibri"/>
                <w:kern w:val="0"/>
                <w:sz w:val="22"/>
                <w:szCs w:val="22"/>
              </w:rPr>
            </w:pPr>
            <w:r w:rsidRPr="005B1D42">
              <w:rPr>
                <w:rFonts w:eastAsia="Calibri"/>
                <w:kern w:val="0"/>
                <w:sz w:val="22"/>
                <w:szCs w:val="22"/>
              </w:rPr>
              <w:t>Приложение 2.</w:t>
            </w:r>
          </w:p>
        </w:tc>
        <w:tc>
          <w:tcPr>
            <w:tcW w:w="7490" w:type="dxa"/>
            <w:hideMark/>
          </w:tcPr>
          <w:p w:rsidR="005B1D42" w:rsidRPr="005B1D42" w:rsidRDefault="005B1D42" w:rsidP="005B1D42">
            <w:pPr>
              <w:widowControl/>
              <w:tabs>
                <w:tab w:val="left" w:pos="1800"/>
              </w:tabs>
              <w:suppressAutoHyphens w:val="0"/>
              <w:spacing w:after="200" w:line="256" w:lineRule="auto"/>
              <w:ind w:right="-13"/>
              <w:jc w:val="both"/>
              <w:rPr>
                <w:rFonts w:eastAsia="Calibri"/>
                <w:kern w:val="0"/>
                <w:sz w:val="22"/>
                <w:szCs w:val="22"/>
              </w:rPr>
            </w:pPr>
            <w:r w:rsidRPr="005B1D42">
              <w:rPr>
                <w:rFonts w:eastAsia="Calibri"/>
                <w:bCs/>
                <w:kern w:val="0"/>
                <w:sz w:val="22"/>
                <w:szCs w:val="22"/>
              </w:rPr>
              <w:t>Параметры физических интерфейсов для предоставляемых Услуг.</w:t>
            </w:r>
          </w:p>
        </w:tc>
      </w:tr>
      <w:tr w:rsidR="005B1D42" w:rsidRPr="005B1D42" w:rsidTr="005B1D42">
        <w:tc>
          <w:tcPr>
            <w:tcW w:w="1843" w:type="dxa"/>
            <w:hideMark/>
          </w:tcPr>
          <w:p w:rsidR="005B1D42" w:rsidRPr="005B1D42" w:rsidRDefault="005B1D42" w:rsidP="005B1D42">
            <w:pPr>
              <w:widowControl/>
              <w:tabs>
                <w:tab w:val="left" w:pos="1800"/>
              </w:tabs>
              <w:suppressAutoHyphens w:val="0"/>
              <w:spacing w:after="200" w:line="256" w:lineRule="auto"/>
              <w:ind w:right="-13"/>
              <w:jc w:val="both"/>
              <w:rPr>
                <w:rFonts w:eastAsia="Calibri"/>
                <w:kern w:val="0"/>
                <w:sz w:val="22"/>
                <w:szCs w:val="22"/>
              </w:rPr>
            </w:pPr>
            <w:r w:rsidRPr="005B1D42">
              <w:rPr>
                <w:rFonts w:eastAsia="Calibri"/>
                <w:kern w:val="0"/>
                <w:sz w:val="22"/>
                <w:szCs w:val="22"/>
              </w:rPr>
              <w:t>Приложение 3.</w:t>
            </w:r>
          </w:p>
        </w:tc>
        <w:tc>
          <w:tcPr>
            <w:tcW w:w="7490" w:type="dxa"/>
            <w:hideMark/>
          </w:tcPr>
          <w:p w:rsidR="005B1D42" w:rsidRPr="005B1D42" w:rsidRDefault="005B1D42" w:rsidP="005B1D42">
            <w:pPr>
              <w:widowControl/>
              <w:tabs>
                <w:tab w:val="left" w:pos="1800"/>
              </w:tabs>
              <w:suppressAutoHyphens w:val="0"/>
              <w:spacing w:after="200" w:line="256" w:lineRule="auto"/>
              <w:ind w:right="-13"/>
              <w:jc w:val="both"/>
              <w:rPr>
                <w:rFonts w:eastAsia="Calibri"/>
                <w:kern w:val="0"/>
                <w:sz w:val="22"/>
                <w:szCs w:val="22"/>
              </w:rPr>
            </w:pPr>
            <w:r w:rsidRPr="005B1D42">
              <w:rPr>
                <w:rFonts w:eastAsia="Calibri"/>
                <w:kern w:val="0"/>
                <w:sz w:val="22"/>
                <w:szCs w:val="22"/>
              </w:rPr>
              <w:t>Регламент взаимодействия при обнаружении Ухудшения качества Услуги.</w:t>
            </w:r>
          </w:p>
        </w:tc>
      </w:tr>
      <w:tr w:rsidR="005B1D42" w:rsidRPr="005B1D42" w:rsidTr="005B1D42">
        <w:tc>
          <w:tcPr>
            <w:tcW w:w="1843" w:type="dxa"/>
            <w:hideMark/>
          </w:tcPr>
          <w:p w:rsidR="005B1D42" w:rsidRPr="005B1D42" w:rsidRDefault="005B1D42" w:rsidP="005B1D42">
            <w:pPr>
              <w:widowControl/>
              <w:tabs>
                <w:tab w:val="left" w:pos="1800"/>
              </w:tabs>
              <w:suppressAutoHyphens w:val="0"/>
              <w:spacing w:after="200" w:line="256" w:lineRule="auto"/>
              <w:ind w:right="-13"/>
              <w:jc w:val="both"/>
              <w:rPr>
                <w:rFonts w:eastAsia="Calibri"/>
                <w:kern w:val="0"/>
                <w:sz w:val="22"/>
                <w:szCs w:val="22"/>
              </w:rPr>
            </w:pPr>
            <w:r w:rsidRPr="005B1D42">
              <w:rPr>
                <w:rFonts w:eastAsia="Calibri"/>
                <w:kern w:val="0"/>
                <w:sz w:val="22"/>
                <w:szCs w:val="22"/>
              </w:rPr>
              <w:t>Приложение 4.</w:t>
            </w:r>
          </w:p>
        </w:tc>
        <w:tc>
          <w:tcPr>
            <w:tcW w:w="7490" w:type="dxa"/>
            <w:hideMark/>
          </w:tcPr>
          <w:p w:rsidR="005B1D42" w:rsidRPr="005B1D42" w:rsidRDefault="005B1D42" w:rsidP="005B1D42">
            <w:pPr>
              <w:widowControl/>
              <w:tabs>
                <w:tab w:val="left" w:pos="1800"/>
              </w:tabs>
              <w:suppressAutoHyphens w:val="0"/>
              <w:spacing w:after="200" w:line="256" w:lineRule="auto"/>
              <w:ind w:right="-13"/>
              <w:jc w:val="both"/>
              <w:rPr>
                <w:rFonts w:eastAsia="Calibri"/>
                <w:kern w:val="0"/>
                <w:sz w:val="22"/>
                <w:szCs w:val="22"/>
              </w:rPr>
            </w:pPr>
            <w:r w:rsidRPr="005B1D42">
              <w:rPr>
                <w:rFonts w:eastAsia="Calibri"/>
                <w:kern w:val="0"/>
                <w:sz w:val="22"/>
                <w:szCs w:val="22"/>
              </w:rPr>
              <w:t>Регламент взаимодействия при проведении Технологических перерывов.</w:t>
            </w:r>
          </w:p>
        </w:tc>
      </w:tr>
      <w:tr w:rsidR="005B1D42" w:rsidRPr="005B1D42" w:rsidTr="005B1D42">
        <w:tc>
          <w:tcPr>
            <w:tcW w:w="1843" w:type="dxa"/>
            <w:hideMark/>
          </w:tcPr>
          <w:p w:rsidR="005B1D42" w:rsidRPr="005B1D42" w:rsidRDefault="005B1D42" w:rsidP="005B1D42">
            <w:pPr>
              <w:widowControl/>
              <w:tabs>
                <w:tab w:val="left" w:pos="1800"/>
              </w:tabs>
              <w:suppressAutoHyphens w:val="0"/>
              <w:spacing w:after="200" w:line="256" w:lineRule="auto"/>
              <w:ind w:right="-13"/>
              <w:jc w:val="both"/>
              <w:rPr>
                <w:rFonts w:eastAsia="Calibri"/>
                <w:kern w:val="0"/>
                <w:sz w:val="22"/>
                <w:szCs w:val="22"/>
              </w:rPr>
            </w:pPr>
            <w:r w:rsidRPr="005B1D42">
              <w:rPr>
                <w:rFonts w:eastAsia="Calibri"/>
                <w:kern w:val="0"/>
                <w:sz w:val="22"/>
                <w:szCs w:val="22"/>
              </w:rPr>
              <w:t>Приложение 5.</w:t>
            </w:r>
          </w:p>
        </w:tc>
        <w:tc>
          <w:tcPr>
            <w:tcW w:w="7490" w:type="dxa"/>
          </w:tcPr>
          <w:p w:rsidR="005B1D42" w:rsidRPr="005B1D42" w:rsidRDefault="005B1D42" w:rsidP="005B1D42">
            <w:pPr>
              <w:widowControl/>
              <w:suppressAutoHyphens w:val="0"/>
              <w:spacing w:after="200" w:line="256" w:lineRule="auto"/>
              <w:ind w:left="-34" w:firstLine="34"/>
              <w:rPr>
                <w:rFonts w:eastAsia="Calibri"/>
                <w:kern w:val="0"/>
                <w:sz w:val="22"/>
                <w:szCs w:val="22"/>
              </w:rPr>
            </w:pPr>
            <w:r w:rsidRPr="005B1D42">
              <w:rPr>
                <w:rFonts w:eastAsia="Calibri"/>
                <w:kern w:val="0"/>
                <w:sz w:val="22"/>
                <w:szCs w:val="22"/>
              </w:rPr>
              <w:t>Форма Первого и\или Последующего Заказа на начало оказания Услуг.</w:t>
            </w:r>
          </w:p>
          <w:p w:rsidR="005B1D42" w:rsidRPr="005B1D42" w:rsidRDefault="005B1D42" w:rsidP="005B1D42">
            <w:pPr>
              <w:widowControl/>
              <w:suppressAutoHyphens w:val="0"/>
              <w:spacing w:after="200" w:line="256" w:lineRule="auto"/>
              <w:ind w:left="-34" w:firstLine="34"/>
              <w:rPr>
                <w:rFonts w:eastAsia="Calibri"/>
                <w:kern w:val="0"/>
                <w:sz w:val="22"/>
                <w:szCs w:val="22"/>
              </w:rPr>
            </w:pPr>
          </w:p>
        </w:tc>
      </w:tr>
      <w:tr w:rsidR="005B1D42" w:rsidRPr="005B1D42" w:rsidTr="005B1D42">
        <w:tc>
          <w:tcPr>
            <w:tcW w:w="1843" w:type="dxa"/>
            <w:hideMark/>
          </w:tcPr>
          <w:p w:rsidR="005B1D42" w:rsidRPr="005B1D42" w:rsidRDefault="005B1D42" w:rsidP="005B1D42">
            <w:pPr>
              <w:widowControl/>
              <w:tabs>
                <w:tab w:val="left" w:pos="1800"/>
              </w:tabs>
              <w:suppressAutoHyphens w:val="0"/>
              <w:spacing w:after="200" w:line="256" w:lineRule="auto"/>
              <w:ind w:right="-13"/>
              <w:jc w:val="both"/>
              <w:rPr>
                <w:rFonts w:eastAsia="Calibri"/>
                <w:kern w:val="0"/>
                <w:sz w:val="22"/>
                <w:szCs w:val="22"/>
              </w:rPr>
            </w:pPr>
            <w:r w:rsidRPr="005B1D42">
              <w:rPr>
                <w:rFonts w:eastAsia="Calibri"/>
                <w:kern w:val="0"/>
                <w:sz w:val="22"/>
                <w:szCs w:val="22"/>
              </w:rPr>
              <w:t xml:space="preserve">Приложение </w:t>
            </w:r>
            <w:r w:rsidRPr="005B1D42">
              <w:rPr>
                <w:rFonts w:eastAsia="Calibri"/>
                <w:kern w:val="0"/>
                <w:sz w:val="22"/>
                <w:szCs w:val="22"/>
                <w:lang w:val="en-US"/>
              </w:rPr>
              <w:t>6</w:t>
            </w:r>
            <w:r w:rsidRPr="005B1D42">
              <w:rPr>
                <w:rFonts w:eastAsia="Calibri"/>
                <w:kern w:val="0"/>
                <w:sz w:val="22"/>
                <w:szCs w:val="22"/>
              </w:rPr>
              <w:t>.</w:t>
            </w:r>
          </w:p>
        </w:tc>
        <w:tc>
          <w:tcPr>
            <w:tcW w:w="7490" w:type="dxa"/>
          </w:tcPr>
          <w:p w:rsidR="005B1D42" w:rsidRPr="005B1D42" w:rsidRDefault="005B1D42" w:rsidP="005B1D42">
            <w:pPr>
              <w:widowControl/>
              <w:suppressAutoHyphens w:val="0"/>
              <w:spacing w:after="200" w:line="256" w:lineRule="auto"/>
              <w:ind w:left="-34" w:firstLine="34"/>
              <w:rPr>
                <w:rFonts w:eastAsia="Calibri"/>
                <w:kern w:val="0"/>
                <w:sz w:val="22"/>
                <w:szCs w:val="22"/>
              </w:rPr>
            </w:pPr>
            <w:r w:rsidRPr="005B1D42">
              <w:rPr>
                <w:rFonts w:eastAsia="Calibri"/>
                <w:kern w:val="0"/>
                <w:sz w:val="22"/>
                <w:szCs w:val="22"/>
              </w:rPr>
              <w:t>Первый Заказ на начало оказания Услуг.</w:t>
            </w:r>
          </w:p>
          <w:p w:rsidR="005B1D42" w:rsidRPr="005B1D42" w:rsidRDefault="005B1D42" w:rsidP="005B1D42">
            <w:pPr>
              <w:widowControl/>
              <w:tabs>
                <w:tab w:val="left" w:pos="1800"/>
              </w:tabs>
              <w:suppressAutoHyphens w:val="0"/>
              <w:spacing w:after="200" w:line="256" w:lineRule="auto"/>
              <w:ind w:right="-13" w:hanging="34"/>
              <w:jc w:val="both"/>
              <w:rPr>
                <w:rFonts w:eastAsia="Calibri"/>
                <w:bCs/>
                <w:kern w:val="0"/>
                <w:sz w:val="22"/>
                <w:szCs w:val="22"/>
              </w:rPr>
            </w:pPr>
          </w:p>
        </w:tc>
      </w:tr>
    </w:tbl>
    <w:p w:rsidR="005B1D42" w:rsidRPr="005B1D42" w:rsidRDefault="005B1D42" w:rsidP="005B1D42">
      <w:pPr>
        <w:widowControl/>
        <w:suppressAutoHyphens w:val="0"/>
        <w:autoSpaceDE w:val="0"/>
        <w:autoSpaceDN w:val="0"/>
        <w:adjustRightInd w:val="0"/>
        <w:spacing w:after="200" w:line="276" w:lineRule="auto"/>
        <w:outlineLvl w:val="1"/>
        <w:rPr>
          <w:rFonts w:eastAsia="Calibri"/>
          <w:kern w:val="2"/>
          <w:sz w:val="22"/>
          <w:szCs w:val="22"/>
        </w:rPr>
      </w:pPr>
    </w:p>
    <w:p w:rsidR="005B1D42" w:rsidRPr="005B1D42" w:rsidRDefault="005B1D42" w:rsidP="005B1D42">
      <w:pPr>
        <w:widowControl/>
        <w:suppressAutoHyphens w:val="0"/>
        <w:autoSpaceDE w:val="0"/>
        <w:autoSpaceDN w:val="0"/>
        <w:adjustRightInd w:val="0"/>
        <w:spacing w:after="200" w:line="276" w:lineRule="auto"/>
        <w:outlineLvl w:val="1"/>
        <w:rPr>
          <w:rFonts w:eastAsia="Calibri"/>
          <w:kern w:val="2"/>
          <w:sz w:val="22"/>
          <w:szCs w:val="22"/>
        </w:rPr>
      </w:pPr>
      <w:r w:rsidRPr="005B1D42">
        <w:rPr>
          <w:rFonts w:eastAsia="Calibri"/>
          <w:kern w:val="2"/>
          <w:sz w:val="22"/>
          <w:szCs w:val="22"/>
        </w:rPr>
        <w:br w:type="page"/>
      </w:r>
    </w:p>
    <w:p w:rsidR="005B1D42" w:rsidRPr="005B1D42" w:rsidRDefault="005B1D42" w:rsidP="005B1D42">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5B1D42">
        <w:rPr>
          <w:rFonts w:eastAsia="Calibri"/>
          <w:kern w:val="2"/>
          <w:sz w:val="22"/>
          <w:szCs w:val="22"/>
        </w:rPr>
        <w:lastRenderedPageBreak/>
        <w:t>Приложение 1</w:t>
      </w:r>
    </w:p>
    <w:p w:rsidR="005B1D42" w:rsidRPr="005B1D42" w:rsidRDefault="005B1D42" w:rsidP="005B1D42">
      <w:pPr>
        <w:widowControl/>
        <w:suppressAutoHyphens w:val="0"/>
        <w:spacing w:after="200" w:line="276" w:lineRule="auto"/>
        <w:jc w:val="right"/>
        <w:rPr>
          <w:rFonts w:eastAsia="Calibri"/>
          <w:kern w:val="0"/>
          <w:sz w:val="22"/>
          <w:szCs w:val="22"/>
        </w:rPr>
      </w:pPr>
      <w:r w:rsidRPr="005B1D42">
        <w:rPr>
          <w:rFonts w:eastAsia="Calibri"/>
          <w:kern w:val="0"/>
          <w:sz w:val="22"/>
          <w:szCs w:val="22"/>
        </w:rPr>
        <w:t xml:space="preserve">к Техническому заданию </w:t>
      </w:r>
    </w:p>
    <w:p w:rsidR="005B1D42" w:rsidRPr="005B1D42" w:rsidRDefault="005B1D42" w:rsidP="005B1D42">
      <w:pPr>
        <w:widowControl/>
        <w:suppressAutoHyphens w:val="0"/>
        <w:spacing w:after="200" w:line="276" w:lineRule="auto"/>
        <w:jc w:val="center"/>
        <w:rPr>
          <w:rFonts w:eastAsia="Calibri"/>
          <w:b/>
          <w:kern w:val="0"/>
          <w:sz w:val="22"/>
          <w:szCs w:val="22"/>
        </w:rPr>
      </w:pPr>
    </w:p>
    <w:p w:rsidR="005B1D42" w:rsidRPr="005B1D42" w:rsidRDefault="005B1D42" w:rsidP="005B1D42">
      <w:pPr>
        <w:widowControl/>
        <w:suppressAutoHyphens w:val="0"/>
        <w:spacing w:after="200" w:line="276" w:lineRule="auto"/>
        <w:jc w:val="center"/>
        <w:rPr>
          <w:rFonts w:eastAsia="Calibri"/>
          <w:b/>
          <w:kern w:val="0"/>
          <w:sz w:val="22"/>
          <w:szCs w:val="22"/>
        </w:rPr>
      </w:pPr>
      <w:r w:rsidRPr="005B1D42">
        <w:rPr>
          <w:rFonts w:eastAsia="Calibri"/>
          <w:b/>
          <w:kern w:val="0"/>
          <w:sz w:val="22"/>
          <w:szCs w:val="22"/>
        </w:rPr>
        <w:t>Перечень услуг, предоставляемых по Договору</w:t>
      </w:r>
    </w:p>
    <w:p w:rsidR="005B1D42" w:rsidRPr="005B1D42" w:rsidRDefault="005B1D42" w:rsidP="005B1D42">
      <w:pPr>
        <w:widowControl/>
        <w:suppressAutoHyphens w:val="0"/>
        <w:spacing w:after="200" w:line="276" w:lineRule="auto"/>
        <w:jc w:val="center"/>
        <w:rPr>
          <w:rFonts w:eastAsia="Calibri"/>
          <w:b/>
          <w:kern w:val="0"/>
          <w:sz w:val="22"/>
          <w:szCs w:val="22"/>
        </w:rPr>
      </w:pPr>
    </w:p>
    <w:tbl>
      <w:tblPr>
        <w:tblW w:w="9251" w:type="dxa"/>
        <w:tblInd w:w="817" w:type="dxa"/>
        <w:tblLook w:val="04A0" w:firstRow="1" w:lastRow="0" w:firstColumn="1" w:lastColumn="0" w:noHBand="0" w:noVBand="1"/>
      </w:tblPr>
      <w:tblGrid>
        <w:gridCol w:w="1339"/>
        <w:gridCol w:w="1873"/>
        <w:gridCol w:w="4153"/>
        <w:gridCol w:w="1886"/>
      </w:tblGrid>
      <w:tr w:rsidR="005B1D42" w:rsidRPr="005B1D42" w:rsidTr="005B1D42">
        <w:trPr>
          <w:trHeight w:val="1043"/>
        </w:trPr>
        <w:tc>
          <w:tcPr>
            <w:tcW w:w="1339" w:type="dxa"/>
            <w:tcBorders>
              <w:top w:val="single" w:sz="8" w:space="0" w:color="auto"/>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b/>
                <w:bCs/>
                <w:color w:val="000000"/>
                <w:kern w:val="0"/>
                <w:sz w:val="22"/>
                <w:szCs w:val="22"/>
              </w:rPr>
            </w:pPr>
            <w:r w:rsidRPr="005B1D42">
              <w:rPr>
                <w:rFonts w:eastAsia="Calibri"/>
                <w:b/>
                <w:bCs/>
                <w:color w:val="000000"/>
                <w:kern w:val="0"/>
                <w:sz w:val="22"/>
                <w:szCs w:val="22"/>
              </w:rPr>
              <w:t>№ пп</w:t>
            </w:r>
          </w:p>
        </w:tc>
        <w:tc>
          <w:tcPr>
            <w:tcW w:w="1873" w:type="dxa"/>
            <w:tcBorders>
              <w:top w:val="single" w:sz="8" w:space="0" w:color="auto"/>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b/>
                <w:bCs/>
                <w:color w:val="000000"/>
                <w:kern w:val="0"/>
                <w:sz w:val="22"/>
                <w:szCs w:val="22"/>
              </w:rPr>
            </w:pPr>
            <w:r w:rsidRPr="005B1D42">
              <w:rPr>
                <w:rFonts w:eastAsia="Calibri"/>
                <w:b/>
                <w:bCs/>
                <w:color w:val="000000"/>
                <w:kern w:val="0"/>
                <w:sz w:val="22"/>
                <w:szCs w:val="22"/>
              </w:rPr>
              <w:t>Наименование услуги</w:t>
            </w:r>
          </w:p>
        </w:tc>
        <w:tc>
          <w:tcPr>
            <w:tcW w:w="4153" w:type="dxa"/>
            <w:tcBorders>
              <w:top w:val="single" w:sz="8" w:space="0" w:color="auto"/>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b/>
                <w:bCs/>
                <w:color w:val="000000"/>
                <w:kern w:val="0"/>
                <w:sz w:val="22"/>
                <w:szCs w:val="22"/>
              </w:rPr>
            </w:pPr>
            <w:r w:rsidRPr="005B1D42">
              <w:rPr>
                <w:rFonts w:eastAsia="Calibri"/>
                <w:b/>
                <w:bCs/>
                <w:color w:val="000000"/>
                <w:kern w:val="0"/>
                <w:sz w:val="22"/>
                <w:szCs w:val="22"/>
              </w:rPr>
              <w:t>Вид услуги</w:t>
            </w:r>
          </w:p>
        </w:tc>
        <w:tc>
          <w:tcPr>
            <w:tcW w:w="1886" w:type="dxa"/>
            <w:tcBorders>
              <w:top w:val="single" w:sz="8" w:space="0" w:color="auto"/>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jc w:val="center"/>
              <w:rPr>
                <w:rFonts w:eastAsia="Calibri"/>
                <w:b/>
                <w:bCs/>
                <w:color w:val="000000"/>
                <w:kern w:val="0"/>
                <w:sz w:val="22"/>
                <w:szCs w:val="22"/>
              </w:rPr>
            </w:pPr>
            <w:r w:rsidRPr="005B1D42">
              <w:rPr>
                <w:rFonts w:eastAsia="Calibri"/>
                <w:b/>
                <w:bCs/>
                <w:color w:val="000000"/>
                <w:kern w:val="0"/>
                <w:sz w:val="22"/>
                <w:szCs w:val="22"/>
              </w:rPr>
              <w:t>Скорость потока данных услуги</w:t>
            </w:r>
          </w:p>
        </w:tc>
      </w:tr>
      <w:tr w:rsidR="005B1D42" w:rsidRPr="005B1D42" w:rsidTr="005B1D42">
        <w:trPr>
          <w:trHeight w:val="640"/>
        </w:trPr>
        <w:tc>
          <w:tcPr>
            <w:tcW w:w="1339" w:type="dxa"/>
            <w:tcBorders>
              <w:top w:val="single" w:sz="8" w:space="0" w:color="auto"/>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b/>
                <w:bCs/>
                <w:color w:val="000000"/>
                <w:kern w:val="0"/>
                <w:sz w:val="22"/>
                <w:szCs w:val="22"/>
              </w:rPr>
            </w:pPr>
            <w:r w:rsidRPr="005B1D42">
              <w:rPr>
                <w:rFonts w:eastAsia="Calibri"/>
                <w:color w:val="000000"/>
                <w:kern w:val="0"/>
                <w:sz w:val="22"/>
                <w:szCs w:val="22"/>
              </w:rPr>
              <w:t>1</w:t>
            </w:r>
          </w:p>
        </w:tc>
        <w:tc>
          <w:tcPr>
            <w:tcW w:w="1873" w:type="dxa"/>
            <w:tcBorders>
              <w:top w:val="single" w:sz="8" w:space="0" w:color="auto"/>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b/>
                <w:bCs/>
                <w:color w:val="000000"/>
                <w:kern w:val="0"/>
                <w:sz w:val="22"/>
                <w:szCs w:val="22"/>
              </w:rPr>
            </w:pPr>
            <w:r w:rsidRPr="005B1D42">
              <w:rPr>
                <w:rFonts w:eastAsia="Calibri"/>
                <w:color w:val="000000"/>
                <w:kern w:val="0"/>
                <w:sz w:val="26"/>
                <w:szCs w:val="26"/>
              </w:rPr>
              <w:t>VL10</w:t>
            </w:r>
          </w:p>
        </w:tc>
        <w:tc>
          <w:tcPr>
            <w:tcW w:w="4153" w:type="dxa"/>
            <w:tcBorders>
              <w:top w:val="single" w:sz="8" w:space="0" w:color="auto"/>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b/>
                <w:bCs/>
                <w:color w:val="000000"/>
                <w:kern w:val="0"/>
                <w:sz w:val="22"/>
                <w:szCs w:val="22"/>
              </w:rPr>
            </w:pPr>
            <w:r w:rsidRPr="005B1D42">
              <w:rPr>
                <w:rFonts w:eastAsia="Calibri"/>
                <w:kern w:val="0"/>
                <w:sz w:val="22"/>
                <w:szCs w:val="22"/>
              </w:rPr>
              <w:t>Виртуальная частная сеть (VLAN)</w:t>
            </w:r>
          </w:p>
        </w:tc>
        <w:tc>
          <w:tcPr>
            <w:tcW w:w="1886" w:type="dxa"/>
            <w:tcBorders>
              <w:top w:val="single" w:sz="8" w:space="0" w:color="auto"/>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rPr>
                <w:rFonts w:eastAsia="Calibri"/>
                <w:b/>
                <w:bCs/>
                <w:color w:val="000000"/>
                <w:kern w:val="0"/>
                <w:sz w:val="22"/>
                <w:szCs w:val="22"/>
              </w:rPr>
            </w:pPr>
            <w:r w:rsidRPr="005B1D42">
              <w:rPr>
                <w:rFonts w:eastAsia="Calibri"/>
                <w:color w:val="000000"/>
                <w:kern w:val="0"/>
                <w:sz w:val="22"/>
                <w:szCs w:val="22"/>
              </w:rPr>
              <w:t>10 Мбит/с</w:t>
            </w:r>
          </w:p>
        </w:tc>
      </w:tr>
      <w:tr w:rsidR="005B1D42" w:rsidRPr="005B1D42" w:rsidTr="005B1D42">
        <w:trPr>
          <w:trHeight w:val="558"/>
        </w:trPr>
        <w:tc>
          <w:tcPr>
            <w:tcW w:w="1339"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color w:val="000000"/>
                <w:kern w:val="0"/>
                <w:sz w:val="22"/>
                <w:szCs w:val="22"/>
              </w:rPr>
            </w:pPr>
            <w:r w:rsidRPr="005B1D42">
              <w:rPr>
                <w:rFonts w:eastAsia="Calibri"/>
                <w:color w:val="000000"/>
                <w:kern w:val="0"/>
                <w:sz w:val="22"/>
                <w:szCs w:val="22"/>
              </w:rPr>
              <w:t>2</w:t>
            </w:r>
          </w:p>
        </w:tc>
        <w:tc>
          <w:tcPr>
            <w:tcW w:w="187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color w:val="000000"/>
                <w:kern w:val="0"/>
                <w:sz w:val="26"/>
                <w:szCs w:val="26"/>
              </w:rPr>
              <w:t>VL20</w:t>
            </w:r>
          </w:p>
        </w:tc>
        <w:tc>
          <w:tcPr>
            <w:tcW w:w="415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2"/>
                <w:szCs w:val="22"/>
              </w:rPr>
            </w:pPr>
            <w:r w:rsidRPr="005B1D42">
              <w:rPr>
                <w:rFonts w:eastAsia="Calibri"/>
                <w:color w:val="000000"/>
                <w:kern w:val="0"/>
                <w:sz w:val="22"/>
                <w:szCs w:val="22"/>
              </w:rPr>
              <w:t>20 Мбит/с</w:t>
            </w:r>
          </w:p>
        </w:tc>
      </w:tr>
      <w:tr w:rsidR="005B1D42" w:rsidRPr="005B1D42" w:rsidTr="005B1D42">
        <w:trPr>
          <w:trHeight w:val="558"/>
        </w:trPr>
        <w:tc>
          <w:tcPr>
            <w:tcW w:w="1339"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color w:val="000000"/>
                <w:kern w:val="0"/>
                <w:sz w:val="22"/>
                <w:szCs w:val="22"/>
              </w:rPr>
            </w:pPr>
            <w:r w:rsidRPr="005B1D42">
              <w:rPr>
                <w:rFonts w:eastAsia="Calibri"/>
                <w:color w:val="000000"/>
                <w:kern w:val="0"/>
                <w:sz w:val="22"/>
                <w:szCs w:val="22"/>
              </w:rPr>
              <w:t>3</w:t>
            </w:r>
          </w:p>
        </w:tc>
        <w:tc>
          <w:tcPr>
            <w:tcW w:w="187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color w:val="000000"/>
                <w:kern w:val="0"/>
                <w:sz w:val="26"/>
                <w:szCs w:val="26"/>
              </w:rPr>
              <w:t>VL30</w:t>
            </w:r>
          </w:p>
        </w:tc>
        <w:tc>
          <w:tcPr>
            <w:tcW w:w="415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2"/>
                <w:szCs w:val="22"/>
              </w:rPr>
            </w:pPr>
            <w:r w:rsidRPr="005B1D42">
              <w:rPr>
                <w:rFonts w:eastAsia="Calibri"/>
                <w:color w:val="000000"/>
                <w:kern w:val="0"/>
                <w:sz w:val="22"/>
                <w:szCs w:val="22"/>
              </w:rPr>
              <w:t>30 Мбит/с</w:t>
            </w:r>
          </w:p>
        </w:tc>
      </w:tr>
      <w:tr w:rsidR="005B1D42" w:rsidRPr="005B1D42" w:rsidTr="005B1D42">
        <w:trPr>
          <w:trHeight w:val="558"/>
        </w:trPr>
        <w:tc>
          <w:tcPr>
            <w:tcW w:w="1339"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color w:val="000000"/>
                <w:kern w:val="0"/>
                <w:sz w:val="22"/>
                <w:szCs w:val="22"/>
              </w:rPr>
            </w:pPr>
            <w:r w:rsidRPr="005B1D42">
              <w:rPr>
                <w:rFonts w:eastAsia="Calibri"/>
                <w:color w:val="000000"/>
                <w:kern w:val="0"/>
                <w:sz w:val="22"/>
                <w:szCs w:val="22"/>
              </w:rPr>
              <w:t>4</w:t>
            </w:r>
          </w:p>
        </w:tc>
        <w:tc>
          <w:tcPr>
            <w:tcW w:w="187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color w:val="000000"/>
                <w:kern w:val="0"/>
                <w:sz w:val="26"/>
                <w:szCs w:val="26"/>
              </w:rPr>
              <w:t>VL40</w:t>
            </w:r>
          </w:p>
        </w:tc>
        <w:tc>
          <w:tcPr>
            <w:tcW w:w="415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2"/>
                <w:szCs w:val="22"/>
              </w:rPr>
            </w:pPr>
            <w:r w:rsidRPr="005B1D42">
              <w:rPr>
                <w:rFonts w:eastAsia="Calibri"/>
                <w:color w:val="000000"/>
                <w:kern w:val="0"/>
                <w:sz w:val="22"/>
                <w:szCs w:val="22"/>
              </w:rPr>
              <w:t>40 Мбит/с</w:t>
            </w:r>
          </w:p>
        </w:tc>
      </w:tr>
      <w:tr w:rsidR="005B1D42" w:rsidRPr="005B1D42" w:rsidTr="005B1D42">
        <w:trPr>
          <w:trHeight w:val="558"/>
        </w:trPr>
        <w:tc>
          <w:tcPr>
            <w:tcW w:w="1339"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color w:val="000000"/>
                <w:kern w:val="0"/>
                <w:sz w:val="22"/>
                <w:szCs w:val="22"/>
              </w:rPr>
            </w:pPr>
            <w:r w:rsidRPr="005B1D42">
              <w:rPr>
                <w:rFonts w:eastAsia="Calibri"/>
                <w:color w:val="000000"/>
                <w:kern w:val="0"/>
                <w:sz w:val="22"/>
                <w:szCs w:val="22"/>
              </w:rPr>
              <w:t>5</w:t>
            </w:r>
          </w:p>
        </w:tc>
        <w:tc>
          <w:tcPr>
            <w:tcW w:w="187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color w:val="000000"/>
                <w:kern w:val="0"/>
                <w:sz w:val="26"/>
                <w:szCs w:val="26"/>
              </w:rPr>
              <w:t>VL50</w:t>
            </w:r>
          </w:p>
        </w:tc>
        <w:tc>
          <w:tcPr>
            <w:tcW w:w="415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2"/>
                <w:szCs w:val="22"/>
              </w:rPr>
            </w:pPr>
            <w:r w:rsidRPr="005B1D42">
              <w:rPr>
                <w:rFonts w:eastAsia="Calibri"/>
                <w:color w:val="000000"/>
                <w:kern w:val="0"/>
                <w:sz w:val="22"/>
                <w:szCs w:val="22"/>
              </w:rPr>
              <w:t>50 Мбит/с</w:t>
            </w:r>
          </w:p>
        </w:tc>
      </w:tr>
      <w:tr w:rsidR="005B1D42" w:rsidRPr="005B1D42" w:rsidTr="005B1D42">
        <w:trPr>
          <w:trHeight w:val="558"/>
        </w:trPr>
        <w:tc>
          <w:tcPr>
            <w:tcW w:w="1339"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color w:val="000000"/>
                <w:kern w:val="0"/>
                <w:sz w:val="22"/>
                <w:szCs w:val="22"/>
              </w:rPr>
            </w:pPr>
            <w:r w:rsidRPr="005B1D42">
              <w:rPr>
                <w:rFonts w:eastAsia="Calibri"/>
                <w:color w:val="000000"/>
                <w:kern w:val="0"/>
                <w:sz w:val="22"/>
                <w:szCs w:val="22"/>
              </w:rPr>
              <w:t>6</w:t>
            </w:r>
          </w:p>
        </w:tc>
        <w:tc>
          <w:tcPr>
            <w:tcW w:w="187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color w:val="000000"/>
                <w:kern w:val="0"/>
                <w:sz w:val="26"/>
                <w:szCs w:val="26"/>
              </w:rPr>
              <w:t>VL60</w:t>
            </w:r>
          </w:p>
        </w:tc>
        <w:tc>
          <w:tcPr>
            <w:tcW w:w="415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2"/>
                <w:szCs w:val="22"/>
              </w:rPr>
            </w:pPr>
            <w:r w:rsidRPr="005B1D42">
              <w:rPr>
                <w:rFonts w:eastAsia="Calibri"/>
                <w:color w:val="000000"/>
                <w:kern w:val="0"/>
                <w:sz w:val="22"/>
                <w:szCs w:val="22"/>
              </w:rPr>
              <w:t>60 Мбит/с</w:t>
            </w:r>
          </w:p>
        </w:tc>
      </w:tr>
      <w:tr w:rsidR="005B1D42" w:rsidRPr="005B1D42" w:rsidTr="005B1D42">
        <w:trPr>
          <w:trHeight w:val="558"/>
        </w:trPr>
        <w:tc>
          <w:tcPr>
            <w:tcW w:w="1339"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color w:val="000000"/>
                <w:kern w:val="0"/>
                <w:sz w:val="22"/>
                <w:szCs w:val="22"/>
              </w:rPr>
            </w:pPr>
            <w:r w:rsidRPr="005B1D42">
              <w:rPr>
                <w:rFonts w:eastAsia="Calibri"/>
                <w:color w:val="000000"/>
                <w:kern w:val="0"/>
                <w:sz w:val="22"/>
                <w:szCs w:val="22"/>
              </w:rPr>
              <w:t>7</w:t>
            </w:r>
          </w:p>
        </w:tc>
        <w:tc>
          <w:tcPr>
            <w:tcW w:w="187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color w:val="000000"/>
                <w:kern w:val="0"/>
                <w:sz w:val="26"/>
                <w:szCs w:val="26"/>
              </w:rPr>
              <w:t>VL70</w:t>
            </w:r>
          </w:p>
        </w:tc>
        <w:tc>
          <w:tcPr>
            <w:tcW w:w="415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2"/>
                <w:szCs w:val="22"/>
              </w:rPr>
            </w:pPr>
            <w:r w:rsidRPr="005B1D42">
              <w:rPr>
                <w:rFonts w:eastAsia="Calibri"/>
                <w:color w:val="000000"/>
                <w:kern w:val="0"/>
                <w:sz w:val="22"/>
                <w:szCs w:val="22"/>
              </w:rPr>
              <w:t>70 Мбит/с</w:t>
            </w:r>
          </w:p>
        </w:tc>
      </w:tr>
      <w:tr w:rsidR="005B1D42" w:rsidRPr="005B1D42" w:rsidTr="005B1D42">
        <w:trPr>
          <w:trHeight w:val="558"/>
        </w:trPr>
        <w:tc>
          <w:tcPr>
            <w:tcW w:w="1339"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color w:val="000000"/>
                <w:kern w:val="0"/>
                <w:sz w:val="22"/>
                <w:szCs w:val="22"/>
              </w:rPr>
            </w:pPr>
            <w:r w:rsidRPr="005B1D42">
              <w:rPr>
                <w:rFonts w:eastAsia="Calibri"/>
                <w:color w:val="000000"/>
                <w:kern w:val="0"/>
                <w:sz w:val="22"/>
                <w:szCs w:val="22"/>
              </w:rPr>
              <w:t>8</w:t>
            </w:r>
          </w:p>
        </w:tc>
        <w:tc>
          <w:tcPr>
            <w:tcW w:w="187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color w:val="000000"/>
                <w:kern w:val="0"/>
                <w:sz w:val="26"/>
                <w:szCs w:val="26"/>
              </w:rPr>
              <w:t>VL80</w:t>
            </w:r>
          </w:p>
        </w:tc>
        <w:tc>
          <w:tcPr>
            <w:tcW w:w="415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2"/>
                <w:szCs w:val="22"/>
              </w:rPr>
            </w:pPr>
            <w:r w:rsidRPr="005B1D42">
              <w:rPr>
                <w:rFonts w:eastAsia="Calibri"/>
                <w:color w:val="000000"/>
                <w:kern w:val="0"/>
                <w:sz w:val="22"/>
                <w:szCs w:val="22"/>
              </w:rPr>
              <w:t>80 Мбит/с</w:t>
            </w:r>
          </w:p>
        </w:tc>
      </w:tr>
      <w:tr w:rsidR="005B1D42" w:rsidRPr="005B1D42" w:rsidTr="005B1D42">
        <w:trPr>
          <w:trHeight w:val="558"/>
        </w:trPr>
        <w:tc>
          <w:tcPr>
            <w:tcW w:w="1339"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color w:val="000000"/>
                <w:kern w:val="0"/>
                <w:sz w:val="22"/>
                <w:szCs w:val="22"/>
              </w:rPr>
            </w:pPr>
            <w:r w:rsidRPr="005B1D42">
              <w:rPr>
                <w:rFonts w:eastAsia="Calibri"/>
                <w:color w:val="000000"/>
                <w:kern w:val="0"/>
                <w:sz w:val="22"/>
                <w:szCs w:val="22"/>
              </w:rPr>
              <w:t>9</w:t>
            </w:r>
          </w:p>
        </w:tc>
        <w:tc>
          <w:tcPr>
            <w:tcW w:w="187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color w:val="000000"/>
                <w:kern w:val="0"/>
                <w:sz w:val="26"/>
                <w:szCs w:val="26"/>
              </w:rPr>
              <w:t>VL90</w:t>
            </w:r>
          </w:p>
        </w:tc>
        <w:tc>
          <w:tcPr>
            <w:tcW w:w="415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2"/>
                <w:szCs w:val="22"/>
              </w:rPr>
            </w:pPr>
            <w:r w:rsidRPr="005B1D42">
              <w:rPr>
                <w:rFonts w:eastAsia="Calibri"/>
                <w:color w:val="000000"/>
                <w:kern w:val="0"/>
                <w:sz w:val="22"/>
                <w:szCs w:val="22"/>
              </w:rPr>
              <w:t>90 Мбит/с</w:t>
            </w:r>
          </w:p>
        </w:tc>
      </w:tr>
      <w:tr w:rsidR="005B1D42" w:rsidRPr="005B1D42" w:rsidTr="005B1D42">
        <w:trPr>
          <w:trHeight w:val="558"/>
        </w:trPr>
        <w:tc>
          <w:tcPr>
            <w:tcW w:w="1339"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jc w:val="center"/>
              <w:rPr>
                <w:rFonts w:eastAsia="Calibri"/>
                <w:color w:val="000000"/>
                <w:kern w:val="0"/>
                <w:sz w:val="22"/>
                <w:szCs w:val="22"/>
              </w:rPr>
            </w:pPr>
            <w:r w:rsidRPr="005B1D42">
              <w:rPr>
                <w:rFonts w:eastAsia="Calibri"/>
                <w:color w:val="000000"/>
                <w:kern w:val="0"/>
                <w:sz w:val="22"/>
                <w:szCs w:val="22"/>
              </w:rPr>
              <w:t>10</w:t>
            </w:r>
          </w:p>
        </w:tc>
        <w:tc>
          <w:tcPr>
            <w:tcW w:w="187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6"/>
                <w:szCs w:val="26"/>
              </w:rPr>
            </w:pPr>
            <w:r w:rsidRPr="005B1D42">
              <w:rPr>
                <w:rFonts w:eastAsia="Calibri"/>
                <w:color w:val="000000"/>
                <w:kern w:val="0"/>
                <w:sz w:val="26"/>
                <w:szCs w:val="26"/>
              </w:rPr>
              <w:t>VL100</w:t>
            </w:r>
          </w:p>
        </w:tc>
        <w:tc>
          <w:tcPr>
            <w:tcW w:w="415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after="200" w:line="276" w:lineRule="auto"/>
              <w:ind w:left="-142" w:firstLine="142"/>
              <w:rPr>
                <w:rFonts w:eastAsia="Calibri"/>
                <w:kern w:val="0"/>
                <w:sz w:val="22"/>
                <w:szCs w:val="22"/>
              </w:rPr>
            </w:pPr>
            <w:r w:rsidRPr="005B1D42">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ind w:left="-142" w:firstLine="142"/>
              <w:rPr>
                <w:rFonts w:eastAsia="Calibri"/>
                <w:color w:val="000000"/>
                <w:kern w:val="0"/>
                <w:sz w:val="22"/>
                <w:szCs w:val="22"/>
              </w:rPr>
            </w:pPr>
            <w:r w:rsidRPr="005B1D42">
              <w:rPr>
                <w:rFonts w:eastAsia="Calibri"/>
                <w:color w:val="000000"/>
                <w:kern w:val="0"/>
                <w:sz w:val="22"/>
                <w:szCs w:val="22"/>
              </w:rPr>
              <w:t>100 Мбит/с</w:t>
            </w:r>
          </w:p>
        </w:tc>
      </w:tr>
    </w:tbl>
    <w:p w:rsidR="005B1D42" w:rsidRPr="005B1D42" w:rsidRDefault="005B1D42" w:rsidP="005B1D42">
      <w:pPr>
        <w:widowControl/>
        <w:suppressAutoHyphens w:val="0"/>
        <w:spacing w:after="200" w:line="276" w:lineRule="auto"/>
        <w:rPr>
          <w:rFonts w:eastAsia="Calibri"/>
          <w:kern w:val="0"/>
          <w:sz w:val="22"/>
          <w:szCs w:val="22"/>
        </w:rPr>
      </w:pPr>
    </w:p>
    <w:p w:rsidR="005B1D42" w:rsidRPr="005B1D42" w:rsidRDefault="005B1D42" w:rsidP="005B1D42">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5B1D42">
        <w:rPr>
          <w:rFonts w:eastAsia="Calibri"/>
          <w:kern w:val="2"/>
          <w:sz w:val="22"/>
          <w:szCs w:val="22"/>
        </w:rPr>
        <w:br w:type="page"/>
      </w:r>
      <w:r w:rsidRPr="005B1D42">
        <w:rPr>
          <w:rFonts w:eastAsia="Calibri"/>
          <w:kern w:val="2"/>
          <w:sz w:val="22"/>
          <w:szCs w:val="22"/>
        </w:rPr>
        <w:lastRenderedPageBreak/>
        <w:t>Приложение 2</w:t>
      </w:r>
    </w:p>
    <w:p w:rsidR="005B1D42" w:rsidRPr="005B1D42" w:rsidRDefault="005B1D42" w:rsidP="005B1D42">
      <w:pPr>
        <w:widowControl/>
        <w:tabs>
          <w:tab w:val="left" w:pos="284"/>
        </w:tabs>
        <w:suppressAutoHyphens w:val="0"/>
        <w:spacing w:after="200" w:line="276" w:lineRule="auto"/>
        <w:jc w:val="right"/>
        <w:rPr>
          <w:rFonts w:eastAsia="Calibri"/>
          <w:kern w:val="0"/>
          <w:sz w:val="22"/>
          <w:szCs w:val="22"/>
        </w:rPr>
      </w:pPr>
      <w:r w:rsidRPr="005B1D42">
        <w:rPr>
          <w:rFonts w:eastAsia="Calibri"/>
          <w:kern w:val="0"/>
          <w:sz w:val="22"/>
          <w:szCs w:val="22"/>
        </w:rPr>
        <w:t xml:space="preserve">к Техническому заданию </w:t>
      </w:r>
    </w:p>
    <w:p w:rsidR="005B1D42" w:rsidRPr="005B1D42" w:rsidRDefault="005B1D42" w:rsidP="005B1D42">
      <w:pPr>
        <w:widowControl/>
        <w:suppressAutoHyphens w:val="0"/>
        <w:spacing w:after="200" w:line="276" w:lineRule="auto"/>
        <w:jc w:val="center"/>
        <w:rPr>
          <w:rFonts w:eastAsia="Calibri"/>
          <w:b/>
          <w:kern w:val="0"/>
          <w:sz w:val="28"/>
          <w:szCs w:val="28"/>
        </w:rPr>
      </w:pPr>
    </w:p>
    <w:p w:rsidR="005B1D42" w:rsidRPr="005B1D42" w:rsidRDefault="005B1D42" w:rsidP="005B1D42">
      <w:pPr>
        <w:widowControl/>
        <w:suppressAutoHyphens w:val="0"/>
        <w:spacing w:after="200" w:line="276" w:lineRule="auto"/>
        <w:rPr>
          <w:rFonts w:eastAsia="Calibri"/>
          <w:kern w:val="0"/>
          <w:sz w:val="22"/>
          <w:szCs w:val="22"/>
        </w:rPr>
      </w:pPr>
    </w:p>
    <w:p w:rsidR="005B1D42" w:rsidRPr="005B1D42" w:rsidRDefault="005B1D42" w:rsidP="005B1D42">
      <w:pPr>
        <w:widowControl/>
        <w:suppressAutoHyphens w:val="0"/>
        <w:spacing w:after="200" w:line="276" w:lineRule="auto"/>
        <w:rPr>
          <w:rFonts w:eastAsia="Calibri"/>
          <w:kern w:val="0"/>
          <w:sz w:val="22"/>
          <w:szCs w:val="22"/>
        </w:rPr>
      </w:pPr>
    </w:p>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Параметры физических интерфейсов для предоставляемых Услуг.</w:t>
      </w:r>
    </w:p>
    <w:p w:rsidR="005B1D42" w:rsidRPr="005B1D42" w:rsidRDefault="005B1D42" w:rsidP="005B1D42">
      <w:pPr>
        <w:widowControl/>
        <w:suppressAutoHyphens w:val="0"/>
        <w:spacing w:after="200" w:line="276" w:lineRule="auto"/>
        <w:jc w:val="center"/>
        <w:rPr>
          <w:rFonts w:eastAsia="Calibri"/>
          <w:b/>
          <w:bCs/>
          <w:kern w:val="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20" w:firstRow="1" w:lastRow="0" w:firstColumn="0" w:lastColumn="0" w:noHBand="0" w:noVBand="1"/>
      </w:tblPr>
      <w:tblGrid>
        <w:gridCol w:w="754"/>
        <w:gridCol w:w="2537"/>
        <w:gridCol w:w="1627"/>
        <w:gridCol w:w="1714"/>
        <w:gridCol w:w="2350"/>
        <w:gridCol w:w="1622"/>
      </w:tblGrid>
      <w:tr w:rsidR="005B1D42" w:rsidRPr="005B1D42" w:rsidTr="005B1D42">
        <w:trPr>
          <w:trHeight w:val="548"/>
        </w:trPr>
        <w:tc>
          <w:tcPr>
            <w:tcW w:w="355" w:type="pct"/>
            <w:tcBorders>
              <w:top w:val="single" w:sz="6" w:space="0" w:color="auto"/>
              <w:left w:val="single" w:sz="6" w:space="0" w:color="auto"/>
              <w:bottom w:val="single" w:sz="6" w:space="0" w:color="auto"/>
              <w:right w:val="single" w:sz="6" w:space="0" w:color="auto"/>
            </w:tcBorders>
            <w:noWrap/>
            <w:hideMark/>
          </w:tcPr>
          <w:p w:rsidR="005B1D42" w:rsidRPr="005B1D42" w:rsidRDefault="005B1D42" w:rsidP="005B1D42">
            <w:pPr>
              <w:widowControl/>
              <w:suppressAutoHyphens w:val="0"/>
              <w:spacing w:after="200" w:line="276" w:lineRule="auto"/>
              <w:jc w:val="center"/>
              <w:rPr>
                <w:rFonts w:eastAsia="Calibri"/>
                <w:b/>
                <w:bCs/>
                <w:color w:val="000000"/>
                <w:kern w:val="0"/>
                <w:sz w:val="22"/>
                <w:szCs w:val="22"/>
              </w:rPr>
            </w:pPr>
            <w:r w:rsidRPr="005B1D42">
              <w:rPr>
                <w:rFonts w:eastAsia="Calibri"/>
                <w:b/>
                <w:bCs/>
                <w:color w:val="000000"/>
                <w:kern w:val="0"/>
                <w:sz w:val="22"/>
                <w:szCs w:val="22"/>
              </w:rPr>
              <w:t>№№</w:t>
            </w:r>
          </w:p>
          <w:p w:rsidR="005B1D42" w:rsidRPr="005B1D42" w:rsidRDefault="005B1D42" w:rsidP="005B1D42">
            <w:pPr>
              <w:widowControl/>
              <w:suppressAutoHyphens w:val="0"/>
              <w:spacing w:after="200" w:line="276" w:lineRule="auto"/>
              <w:jc w:val="center"/>
              <w:rPr>
                <w:rFonts w:eastAsia="Calibri"/>
                <w:b/>
                <w:bCs/>
                <w:color w:val="000000"/>
                <w:kern w:val="0"/>
                <w:sz w:val="22"/>
                <w:szCs w:val="22"/>
              </w:rPr>
            </w:pPr>
            <w:r w:rsidRPr="005B1D42">
              <w:rPr>
                <w:rFonts w:eastAsia="Calibri"/>
                <w:b/>
                <w:bCs/>
                <w:color w:val="000000"/>
                <w:kern w:val="0"/>
                <w:sz w:val="22"/>
                <w:szCs w:val="22"/>
              </w:rPr>
              <w:t>п.п.</w:t>
            </w:r>
          </w:p>
        </w:tc>
        <w:tc>
          <w:tcPr>
            <w:tcW w:w="1196" w:type="pct"/>
            <w:tcBorders>
              <w:top w:val="single" w:sz="6" w:space="0" w:color="auto"/>
              <w:left w:val="single" w:sz="6" w:space="0" w:color="auto"/>
              <w:bottom w:val="single" w:sz="6" w:space="0" w:color="auto"/>
              <w:right w:val="single" w:sz="6" w:space="0" w:color="auto"/>
            </w:tcBorders>
            <w:hideMark/>
          </w:tcPr>
          <w:p w:rsidR="005B1D42" w:rsidRPr="005B1D42" w:rsidRDefault="005B1D42" w:rsidP="005B1D42">
            <w:pPr>
              <w:widowControl/>
              <w:suppressAutoHyphens w:val="0"/>
              <w:spacing w:after="200" w:line="276" w:lineRule="auto"/>
              <w:rPr>
                <w:rFonts w:eastAsia="Calibri"/>
                <w:b/>
                <w:kern w:val="0"/>
                <w:sz w:val="22"/>
                <w:szCs w:val="22"/>
              </w:rPr>
            </w:pPr>
            <w:r w:rsidRPr="005B1D42">
              <w:rPr>
                <w:rFonts w:eastAsia="Calibri"/>
                <w:b/>
                <w:kern w:val="0"/>
                <w:sz w:val="22"/>
                <w:szCs w:val="22"/>
              </w:rPr>
              <w:t>Вид услуги</w:t>
            </w:r>
          </w:p>
        </w:tc>
        <w:tc>
          <w:tcPr>
            <w:tcW w:w="767" w:type="pct"/>
            <w:tcBorders>
              <w:top w:val="single" w:sz="6" w:space="0" w:color="auto"/>
              <w:left w:val="single" w:sz="6" w:space="0" w:color="auto"/>
              <w:bottom w:val="single" w:sz="6" w:space="0" w:color="auto"/>
              <w:right w:val="single" w:sz="6" w:space="0" w:color="auto"/>
            </w:tcBorders>
            <w:hideMark/>
          </w:tcPr>
          <w:p w:rsidR="005B1D42" w:rsidRPr="005B1D42" w:rsidRDefault="005B1D42" w:rsidP="005B1D42">
            <w:pPr>
              <w:widowControl/>
              <w:suppressAutoHyphens w:val="0"/>
              <w:spacing w:after="200" w:line="276" w:lineRule="auto"/>
              <w:rPr>
                <w:rFonts w:eastAsia="Calibri"/>
                <w:b/>
                <w:bCs/>
                <w:color w:val="000000"/>
                <w:kern w:val="0"/>
                <w:sz w:val="22"/>
                <w:szCs w:val="22"/>
              </w:rPr>
            </w:pPr>
            <w:r w:rsidRPr="005B1D42">
              <w:rPr>
                <w:rFonts w:eastAsia="Calibri"/>
                <w:b/>
                <w:bCs/>
                <w:color w:val="000000"/>
                <w:kern w:val="0"/>
                <w:sz w:val="22"/>
                <w:szCs w:val="22"/>
              </w:rPr>
              <w:t>Скорость потока данных услуги</w:t>
            </w:r>
          </w:p>
        </w:tc>
        <w:tc>
          <w:tcPr>
            <w:tcW w:w="808" w:type="pct"/>
            <w:tcBorders>
              <w:top w:val="single" w:sz="6" w:space="0" w:color="auto"/>
              <w:left w:val="single" w:sz="6" w:space="0" w:color="auto"/>
              <w:bottom w:val="single" w:sz="6" w:space="0" w:color="auto"/>
              <w:right w:val="single" w:sz="6" w:space="0" w:color="auto"/>
            </w:tcBorders>
            <w:hideMark/>
          </w:tcPr>
          <w:p w:rsidR="005B1D42" w:rsidRPr="005B1D42" w:rsidRDefault="005B1D42" w:rsidP="005B1D42">
            <w:pPr>
              <w:widowControl/>
              <w:suppressAutoHyphens w:val="0"/>
              <w:spacing w:after="200" w:line="276" w:lineRule="auto"/>
              <w:rPr>
                <w:rFonts w:eastAsia="Calibri"/>
                <w:b/>
                <w:bCs/>
                <w:color w:val="000000"/>
                <w:kern w:val="0"/>
                <w:sz w:val="22"/>
                <w:szCs w:val="22"/>
              </w:rPr>
            </w:pPr>
            <w:r w:rsidRPr="005B1D42">
              <w:rPr>
                <w:rFonts w:eastAsia="Calibri"/>
                <w:b/>
                <w:bCs/>
                <w:color w:val="000000"/>
                <w:kern w:val="0"/>
                <w:sz w:val="22"/>
                <w:szCs w:val="22"/>
              </w:rPr>
              <w:t>Тип физического интерфейса</w:t>
            </w:r>
          </w:p>
        </w:tc>
        <w:tc>
          <w:tcPr>
            <w:tcW w:w="1108" w:type="pct"/>
            <w:tcBorders>
              <w:top w:val="single" w:sz="6" w:space="0" w:color="auto"/>
              <w:left w:val="single" w:sz="6" w:space="0" w:color="auto"/>
              <w:bottom w:val="single" w:sz="6" w:space="0" w:color="auto"/>
              <w:right w:val="single" w:sz="6" w:space="0" w:color="auto"/>
            </w:tcBorders>
            <w:hideMark/>
          </w:tcPr>
          <w:p w:rsidR="005B1D42" w:rsidRPr="005B1D42" w:rsidRDefault="005B1D42" w:rsidP="005B1D42">
            <w:pPr>
              <w:widowControl/>
              <w:suppressAutoHyphens w:val="0"/>
              <w:spacing w:after="200" w:line="276" w:lineRule="auto"/>
              <w:rPr>
                <w:rFonts w:eastAsia="Calibri"/>
                <w:b/>
                <w:bCs/>
                <w:color w:val="000000"/>
                <w:kern w:val="0"/>
                <w:sz w:val="22"/>
                <w:szCs w:val="22"/>
              </w:rPr>
            </w:pPr>
            <w:r w:rsidRPr="005B1D42">
              <w:rPr>
                <w:rFonts w:eastAsia="Calibri"/>
                <w:b/>
                <w:bCs/>
                <w:color w:val="000000"/>
                <w:kern w:val="0"/>
                <w:sz w:val="22"/>
                <w:szCs w:val="22"/>
              </w:rPr>
              <w:t>Среда передачи</w:t>
            </w:r>
          </w:p>
        </w:tc>
        <w:tc>
          <w:tcPr>
            <w:tcW w:w="765" w:type="pct"/>
            <w:tcBorders>
              <w:top w:val="single" w:sz="6" w:space="0" w:color="auto"/>
              <w:left w:val="single" w:sz="6" w:space="0" w:color="auto"/>
              <w:bottom w:val="single" w:sz="6" w:space="0" w:color="auto"/>
              <w:right w:val="single" w:sz="6" w:space="0" w:color="auto"/>
            </w:tcBorders>
            <w:hideMark/>
          </w:tcPr>
          <w:p w:rsidR="005B1D42" w:rsidRPr="005B1D42" w:rsidRDefault="005B1D42" w:rsidP="005B1D42">
            <w:pPr>
              <w:widowControl/>
              <w:suppressAutoHyphens w:val="0"/>
              <w:spacing w:after="200" w:line="276" w:lineRule="auto"/>
              <w:rPr>
                <w:rFonts w:eastAsia="Calibri"/>
                <w:b/>
                <w:bCs/>
                <w:color w:val="000000"/>
                <w:kern w:val="0"/>
                <w:sz w:val="22"/>
                <w:szCs w:val="22"/>
              </w:rPr>
            </w:pPr>
            <w:r w:rsidRPr="005B1D42">
              <w:rPr>
                <w:rFonts w:eastAsia="Calibri"/>
                <w:b/>
                <w:bCs/>
                <w:color w:val="000000"/>
                <w:kern w:val="0"/>
                <w:sz w:val="22"/>
                <w:szCs w:val="22"/>
              </w:rPr>
              <w:t>Расстояние, км</w:t>
            </w:r>
          </w:p>
        </w:tc>
      </w:tr>
      <w:tr w:rsidR="005B1D42" w:rsidRPr="005B1D42" w:rsidTr="005B1D42">
        <w:trPr>
          <w:trHeight w:val="360"/>
        </w:trPr>
        <w:tc>
          <w:tcPr>
            <w:tcW w:w="355" w:type="pct"/>
            <w:tcBorders>
              <w:top w:val="single" w:sz="6" w:space="0" w:color="auto"/>
              <w:left w:val="single" w:sz="6" w:space="0" w:color="auto"/>
              <w:bottom w:val="single" w:sz="6" w:space="0" w:color="auto"/>
              <w:right w:val="single" w:sz="6" w:space="0" w:color="auto"/>
            </w:tcBorders>
            <w:noWrap/>
            <w:hideMark/>
          </w:tcPr>
          <w:p w:rsidR="005B1D42" w:rsidRPr="005B1D42" w:rsidRDefault="005B1D42" w:rsidP="005B1D42">
            <w:pPr>
              <w:widowControl/>
              <w:suppressAutoHyphens w:val="0"/>
              <w:spacing w:after="200" w:line="276" w:lineRule="auto"/>
              <w:jc w:val="center"/>
              <w:rPr>
                <w:rFonts w:eastAsia="Calibri"/>
                <w:color w:val="000000"/>
                <w:kern w:val="0"/>
                <w:sz w:val="22"/>
                <w:szCs w:val="22"/>
              </w:rPr>
            </w:pPr>
            <w:r w:rsidRPr="005B1D42">
              <w:rPr>
                <w:rFonts w:eastAsia="Calibri"/>
                <w:color w:val="000000"/>
                <w:kern w:val="0"/>
                <w:sz w:val="22"/>
                <w:szCs w:val="22"/>
              </w:rPr>
              <w:t>1.</w:t>
            </w:r>
          </w:p>
        </w:tc>
        <w:tc>
          <w:tcPr>
            <w:tcW w:w="1196" w:type="pct"/>
            <w:tcBorders>
              <w:top w:val="single" w:sz="6" w:space="0" w:color="auto"/>
              <w:left w:val="single" w:sz="6" w:space="0" w:color="auto"/>
              <w:bottom w:val="single" w:sz="6" w:space="0" w:color="auto"/>
              <w:right w:val="single" w:sz="6" w:space="0" w:color="auto"/>
            </w:tcBorders>
            <w:vAlign w:val="center"/>
            <w:hideMark/>
          </w:tcPr>
          <w:p w:rsidR="005B1D42" w:rsidRPr="005B1D42" w:rsidRDefault="005B1D42" w:rsidP="005B1D42">
            <w:pPr>
              <w:tabs>
                <w:tab w:val="left" w:pos="346"/>
              </w:tabs>
              <w:suppressAutoHyphens w:val="0"/>
              <w:autoSpaceDE w:val="0"/>
              <w:autoSpaceDN w:val="0"/>
              <w:adjustRightInd w:val="0"/>
              <w:spacing w:line="256" w:lineRule="auto"/>
              <w:ind w:right="-13"/>
              <w:rPr>
                <w:rFonts w:eastAsia="Times New Roman"/>
                <w:bCs/>
                <w:color w:val="000000"/>
                <w:kern w:val="0"/>
                <w:sz w:val="26"/>
                <w:szCs w:val="26"/>
                <w:lang w:eastAsia="ru-RU"/>
              </w:rPr>
            </w:pPr>
            <w:r w:rsidRPr="005B1D42">
              <w:rPr>
                <w:rFonts w:eastAsia="Times New Roman"/>
                <w:color w:val="000000"/>
                <w:kern w:val="0"/>
                <w:sz w:val="26"/>
                <w:szCs w:val="26"/>
                <w:lang w:eastAsia="ru-RU"/>
              </w:rPr>
              <w:t>Виртуальная частная сеть (</w:t>
            </w:r>
            <w:r w:rsidRPr="005B1D42">
              <w:rPr>
                <w:rFonts w:eastAsia="Times New Roman"/>
                <w:color w:val="000000"/>
                <w:kern w:val="0"/>
                <w:sz w:val="26"/>
                <w:szCs w:val="26"/>
                <w:lang w:val="en-US" w:eastAsia="ru-RU"/>
              </w:rPr>
              <w:t>VLAN</w:t>
            </w:r>
            <w:r w:rsidRPr="005B1D42">
              <w:rPr>
                <w:rFonts w:eastAsia="Times New Roman"/>
                <w:color w:val="000000"/>
                <w:kern w:val="0"/>
                <w:sz w:val="26"/>
                <w:szCs w:val="26"/>
                <w:lang w:eastAsia="ru-RU"/>
              </w:rPr>
              <w:t>)</w:t>
            </w:r>
          </w:p>
        </w:tc>
        <w:tc>
          <w:tcPr>
            <w:tcW w:w="767" w:type="pct"/>
            <w:tcBorders>
              <w:top w:val="single" w:sz="6" w:space="0" w:color="auto"/>
              <w:left w:val="single" w:sz="6" w:space="0" w:color="auto"/>
              <w:bottom w:val="single" w:sz="6" w:space="0" w:color="auto"/>
              <w:right w:val="single" w:sz="6" w:space="0" w:color="auto"/>
            </w:tcBorders>
            <w:hideMark/>
          </w:tcPr>
          <w:p w:rsidR="005B1D42" w:rsidRPr="005B1D42" w:rsidRDefault="005B1D42" w:rsidP="005B1D42">
            <w:pPr>
              <w:widowControl/>
              <w:suppressAutoHyphens w:val="0"/>
              <w:spacing w:after="200" w:line="276" w:lineRule="auto"/>
              <w:rPr>
                <w:rFonts w:eastAsia="Calibri"/>
                <w:color w:val="000000"/>
                <w:kern w:val="0"/>
                <w:sz w:val="22"/>
                <w:szCs w:val="22"/>
              </w:rPr>
            </w:pPr>
            <w:r w:rsidRPr="005B1D42">
              <w:rPr>
                <w:rFonts w:eastAsia="Calibri"/>
                <w:color w:val="000000"/>
                <w:kern w:val="0"/>
                <w:sz w:val="22"/>
                <w:szCs w:val="22"/>
              </w:rPr>
              <w:t>10 Мбит/с-100 Мбит/с</w:t>
            </w:r>
          </w:p>
        </w:tc>
        <w:tc>
          <w:tcPr>
            <w:tcW w:w="808" w:type="pct"/>
            <w:tcBorders>
              <w:top w:val="single" w:sz="6" w:space="0" w:color="auto"/>
              <w:left w:val="single" w:sz="6" w:space="0" w:color="auto"/>
              <w:bottom w:val="single" w:sz="6" w:space="0" w:color="auto"/>
              <w:right w:val="single" w:sz="6" w:space="0" w:color="auto"/>
            </w:tcBorders>
            <w:hideMark/>
          </w:tcPr>
          <w:p w:rsidR="005B1D42" w:rsidRPr="005B1D42" w:rsidRDefault="005B1D42" w:rsidP="005B1D42">
            <w:pPr>
              <w:widowControl/>
              <w:suppressAutoHyphens w:val="0"/>
              <w:spacing w:after="200" w:line="276" w:lineRule="auto"/>
              <w:rPr>
                <w:rFonts w:eastAsia="Calibri"/>
                <w:color w:val="000000"/>
                <w:kern w:val="0"/>
                <w:sz w:val="22"/>
                <w:szCs w:val="22"/>
              </w:rPr>
            </w:pPr>
            <w:r w:rsidRPr="005B1D42">
              <w:rPr>
                <w:rFonts w:eastAsia="Calibri"/>
                <w:color w:val="000000"/>
                <w:kern w:val="0"/>
                <w:sz w:val="22"/>
                <w:szCs w:val="22"/>
              </w:rPr>
              <w:t>Ethernet 100 Base-TX</w:t>
            </w:r>
          </w:p>
        </w:tc>
        <w:tc>
          <w:tcPr>
            <w:tcW w:w="1108" w:type="pct"/>
            <w:tcBorders>
              <w:top w:val="single" w:sz="6" w:space="0" w:color="auto"/>
              <w:left w:val="single" w:sz="6" w:space="0" w:color="auto"/>
              <w:bottom w:val="single" w:sz="6" w:space="0" w:color="auto"/>
              <w:right w:val="single" w:sz="6" w:space="0" w:color="auto"/>
            </w:tcBorders>
            <w:hideMark/>
          </w:tcPr>
          <w:p w:rsidR="005B1D42" w:rsidRPr="005B1D42" w:rsidRDefault="005B1D42" w:rsidP="005B1D42">
            <w:pPr>
              <w:widowControl/>
              <w:suppressAutoHyphens w:val="0"/>
              <w:spacing w:after="200" w:line="276" w:lineRule="auto"/>
              <w:rPr>
                <w:rFonts w:eastAsia="Calibri"/>
                <w:color w:val="000000"/>
                <w:kern w:val="0"/>
                <w:sz w:val="22"/>
                <w:szCs w:val="22"/>
              </w:rPr>
            </w:pPr>
            <w:r w:rsidRPr="005B1D42">
              <w:rPr>
                <w:rFonts w:eastAsia="Calibri"/>
                <w:color w:val="000000"/>
                <w:kern w:val="0"/>
                <w:sz w:val="22"/>
                <w:szCs w:val="22"/>
              </w:rPr>
              <w:t>витая пара, категории 5</w:t>
            </w:r>
          </w:p>
        </w:tc>
        <w:tc>
          <w:tcPr>
            <w:tcW w:w="765" w:type="pct"/>
            <w:tcBorders>
              <w:top w:val="single" w:sz="6" w:space="0" w:color="auto"/>
              <w:left w:val="single" w:sz="6" w:space="0" w:color="auto"/>
              <w:bottom w:val="single" w:sz="6" w:space="0" w:color="auto"/>
              <w:right w:val="single" w:sz="6" w:space="0" w:color="auto"/>
            </w:tcBorders>
            <w:hideMark/>
          </w:tcPr>
          <w:p w:rsidR="005B1D42" w:rsidRPr="005B1D42" w:rsidRDefault="005B1D42" w:rsidP="005B1D42">
            <w:pPr>
              <w:widowControl/>
              <w:suppressAutoHyphens w:val="0"/>
              <w:spacing w:after="200" w:line="276" w:lineRule="auto"/>
              <w:rPr>
                <w:rFonts w:eastAsia="Calibri"/>
                <w:color w:val="000000"/>
                <w:kern w:val="0"/>
                <w:sz w:val="22"/>
                <w:szCs w:val="22"/>
              </w:rPr>
            </w:pPr>
            <w:r w:rsidRPr="005B1D42">
              <w:rPr>
                <w:rFonts w:eastAsia="Calibri"/>
                <w:color w:val="000000"/>
                <w:kern w:val="0"/>
                <w:sz w:val="22"/>
                <w:szCs w:val="22"/>
              </w:rPr>
              <w:t>0-0,1</w:t>
            </w:r>
          </w:p>
        </w:tc>
      </w:tr>
    </w:tbl>
    <w:p w:rsidR="005B1D42" w:rsidRPr="005B1D42" w:rsidRDefault="005B1D42" w:rsidP="005B1D42">
      <w:pPr>
        <w:widowControl/>
        <w:suppressAutoHyphens w:val="0"/>
        <w:spacing w:after="200" w:line="276" w:lineRule="auto"/>
        <w:rPr>
          <w:rFonts w:eastAsia="Calibri"/>
          <w:kern w:val="0"/>
          <w:sz w:val="22"/>
          <w:szCs w:val="22"/>
        </w:rPr>
      </w:pPr>
    </w:p>
    <w:p w:rsidR="005B1D42" w:rsidRPr="005B1D42" w:rsidRDefault="005B1D42" w:rsidP="005B1D42">
      <w:pPr>
        <w:widowControl/>
        <w:suppressAutoHyphens w:val="0"/>
        <w:spacing w:line="276" w:lineRule="auto"/>
        <w:rPr>
          <w:rFonts w:eastAsia="Calibri"/>
          <w:kern w:val="0"/>
          <w:sz w:val="22"/>
          <w:szCs w:val="22"/>
        </w:rPr>
        <w:sectPr w:rsidR="005B1D42" w:rsidRPr="005B1D42">
          <w:pgSz w:w="11907" w:h="16840"/>
          <w:pgMar w:top="993" w:right="567" w:bottom="1135" w:left="720" w:header="709" w:footer="709" w:gutter="0"/>
          <w:cols w:space="720"/>
        </w:sectPr>
      </w:pPr>
    </w:p>
    <w:p w:rsidR="005B1D42" w:rsidRPr="005B1D42" w:rsidRDefault="005B1D42" w:rsidP="005B1D42">
      <w:pPr>
        <w:widowControl/>
        <w:suppressAutoHyphens w:val="0"/>
        <w:autoSpaceDE w:val="0"/>
        <w:autoSpaceDN w:val="0"/>
        <w:adjustRightInd w:val="0"/>
        <w:spacing w:after="200" w:line="276" w:lineRule="auto"/>
        <w:jc w:val="right"/>
        <w:outlineLvl w:val="1"/>
        <w:rPr>
          <w:rFonts w:eastAsia="Calibri"/>
          <w:kern w:val="0"/>
          <w:sz w:val="22"/>
          <w:szCs w:val="22"/>
        </w:rPr>
      </w:pPr>
      <w:r w:rsidRPr="005B1D42">
        <w:rPr>
          <w:rFonts w:eastAsia="Calibri"/>
          <w:kern w:val="2"/>
          <w:sz w:val="22"/>
          <w:szCs w:val="22"/>
        </w:rPr>
        <w:lastRenderedPageBreak/>
        <w:t xml:space="preserve">Приложение 3 </w:t>
      </w:r>
      <w:r w:rsidRPr="005B1D42">
        <w:rPr>
          <w:rFonts w:eastAsia="Calibri"/>
          <w:kern w:val="0"/>
          <w:sz w:val="22"/>
          <w:szCs w:val="22"/>
        </w:rPr>
        <w:t xml:space="preserve">к Техническому заданию </w:t>
      </w:r>
    </w:p>
    <w:p w:rsidR="005B1D42" w:rsidRPr="005B1D42" w:rsidRDefault="005B1D42" w:rsidP="005B1D42">
      <w:pPr>
        <w:widowControl/>
        <w:suppressAutoHyphens w:val="0"/>
        <w:spacing w:after="200" w:line="264" w:lineRule="auto"/>
        <w:jc w:val="center"/>
        <w:rPr>
          <w:rFonts w:eastAsia="Calibri"/>
          <w:b/>
          <w:kern w:val="0"/>
          <w:sz w:val="22"/>
          <w:szCs w:val="22"/>
        </w:rPr>
      </w:pPr>
      <w:r w:rsidRPr="005B1D42">
        <w:rPr>
          <w:rFonts w:eastAsia="Calibri"/>
          <w:b/>
          <w:kern w:val="0"/>
          <w:sz w:val="22"/>
          <w:szCs w:val="22"/>
        </w:rPr>
        <w:t>РЕГЛАМЕНТ</w:t>
      </w:r>
    </w:p>
    <w:p w:rsidR="005B1D42" w:rsidRPr="005B1D42" w:rsidRDefault="005B1D42" w:rsidP="005B1D42">
      <w:pPr>
        <w:widowControl/>
        <w:suppressAutoHyphens w:val="0"/>
        <w:spacing w:after="200" w:line="264" w:lineRule="auto"/>
        <w:jc w:val="center"/>
        <w:rPr>
          <w:rFonts w:eastAsia="Calibri"/>
          <w:b/>
          <w:kern w:val="0"/>
          <w:sz w:val="22"/>
          <w:szCs w:val="22"/>
        </w:rPr>
      </w:pPr>
      <w:r w:rsidRPr="005B1D42">
        <w:rPr>
          <w:rFonts w:eastAsia="Calibri"/>
          <w:b/>
          <w:kern w:val="0"/>
          <w:sz w:val="22"/>
          <w:szCs w:val="22"/>
        </w:rPr>
        <w:t>взаимодействия при обнаружении Ухудшения качества Услуги</w:t>
      </w:r>
    </w:p>
    <w:p w:rsidR="005B1D42" w:rsidRPr="005B1D42" w:rsidRDefault="005B1D42" w:rsidP="005B1D42">
      <w:pPr>
        <w:widowControl/>
        <w:suppressAutoHyphens w:val="0"/>
        <w:spacing w:after="200" w:line="264" w:lineRule="auto"/>
        <w:ind w:firstLine="567"/>
        <w:jc w:val="center"/>
        <w:rPr>
          <w:rFonts w:eastAsia="Calibri"/>
          <w:b/>
          <w:kern w:val="0"/>
          <w:sz w:val="22"/>
          <w:szCs w:val="22"/>
        </w:rPr>
      </w:pP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В случае Ухудшения качества Услуги, Представитель пользователя незамедлительно сообщает об этом по телефону в Службу технической поддержки Заказчика.</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При обращении Представителя пользователя в Службу Техподдержки Заказчика оператор Службы Техподдержки Заказчика должен назвать свои фамилию, имя, отчество и персональный номер (если имеется). Представителю пользователя следует записать полученные персональные данные оператора и время обращения, после чего сообщить оператору следующую информацию:</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фамилию, имя, отчество Представителя пользователя, сообщающего об Ухудшении качества Услуги, и его контактный телефон;</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тип Услуги, по которой наблюдается ухудшение качества, и скорость передачи данных (если Представитель пользователя обладает такой информацией);</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Идентификатор (Номер) Услуги, по которой наблюдается ухудшение качества (если Представитель пользователя обладает такой информацией) или наименование Пользователя и Адрес Объекта. Идентификатор (Номер) Услуги указан в Актах начала оказания Услуг или сообщается Заказчиком Пользователю по его запросу;</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адрес (адреса) Точки (Точек) подключения Услуги, по которой наблюдается ухудшение качества;</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время обнаружения Ухудшения качества Услуги;</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описание неисправности, которую обнаружил Представитель пользователя, в том числе признаки проявления и характер Ухудшения качества Услуги (отсутствие передачи данных, наличие ошибок и т.п.).</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 xml:space="preserve">Оператор Службы Техподдержки Заказчика выясняет у Представителя пользователя дополнительную информацию, если необходимо. </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Оператор Службы Техподдержки Заказчика, получив информацию об Ухудшении качества Услуги, фиксирует время обращения и выполняет следующие действия:</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открывает Паспорт неисправности (Заявку) в Журнале учета Инцидентов и присваивает ему номер;</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сообщает Представителю пользователя номер Паспорта неисправности и время его открытия. Представителю пользователя следует записать полученную от оператора информацию;</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оператор Службы Техподдержки Заказчика по обоюдному согласию с Представителем пользователя завершает разговор и приступает к работам, направленным на возобновление предоставления Услуги надлежащего (соответствующего условиям Договора) качества.</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После завершения разговора с Представителем пользователя оператор Службы Техподдержки Заказчика в течение 3-х минут должен передать Паспорт неисправности в Службу технической поддержки Исполнителя (Служба Техподдержки Исполнителя).</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 xml:space="preserve">Перед передачей неисправности в Службу технической поддержки Исполнителя специалисты Техподдержки Заказчика должны убедиться в исправности оборудования и систем в зоне ответственности Заказчика и Пользователя. </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 xml:space="preserve">Исполнитель проводит в соответствии со своим внутренним регламентом мероприятия по локализации проблемы, в том числе с помощью систем удаленного контроля (если такие системы имеются у Исполнителя), определяет место сбоя (неисправности), приведшего к Ухудшению качества Услуги. В процессе поиска места неисправности технические специалисты Исполнителя могут обратиться к Представителю пользователя с просьбой провести мероприятия (работы, операции) в зоне ответственности Пользователя, такие как: проверка шнура (кабеля) от Оконечного оборудования Исполнителя до Оборудования Заказчика, установка шлейфа, тестирование </w:t>
      </w:r>
      <w:r w:rsidRPr="005B1D42">
        <w:rPr>
          <w:rFonts w:eastAsia="Calibri"/>
          <w:kern w:val="0"/>
          <w:sz w:val="22"/>
          <w:szCs w:val="22"/>
          <w:lang w:val="en-US"/>
        </w:rPr>
        <w:t>c</w:t>
      </w:r>
      <w:r w:rsidRPr="005B1D42">
        <w:rPr>
          <w:rFonts w:eastAsia="Calibri"/>
          <w:kern w:val="0"/>
          <w:sz w:val="22"/>
          <w:szCs w:val="22"/>
        </w:rPr>
        <w:t xml:space="preserve"> помощью команды «</w:t>
      </w:r>
      <w:r w:rsidRPr="005B1D42">
        <w:rPr>
          <w:rFonts w:eastAsia="Calibri"/>
          <w:kern w:val="0"/>
          <w:sz w:val="22"/>
          <w:szCs w:val="22"/>
          <w:lang w:val="en-US"/>
        </w:rPr>
        <w:t>ping</w:t>
      </w:r>
      <w:r w:rsidRPr="005B1D42">
        <w:rPr>
          <w:rFonts w:eastAsia="Calibri"/>
          <w:kern w:val="0"/>
          <w:sz w:val="22"/>
          <w:szCs w:val="22"/>
        </w:rPr>
        <w:t xml:space="preserve">» и пр. Представитель </w:t>
      </w:r>
      <w:r w:rsidRPr="005B1D42">
        <w:rPr>
          <w:rFonts w:eastAsia="Calibri"/>
          <w:kern w:val="0"/>
          <w:sz w:val="22"/>
          <w:szCs w:val="22"/>
        </w:rPr>
        <w:lastRenderedPageBreak/>
        <w:t xml:space="preserve">пользователя может провести такие работы и операции, если у него имеются такая возможность и соответствующие навыки, но не обязан. Если Представитель пользователя не может провести указанные работы, то специалисты Исполнителя не могут настаивать на этом, и должны выполнить необходимые им диагностические работы на стороне Пользователя своими силами (выездная бригада). </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Через 30 минут после первичного обращения Представителя пользователя оператор Службы Техподдержки Заказчика должен связаться с представителем Пользователя сообщить ему следующую информацию (при наличии):</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ориентировочный срок устранения неисправности и возобновления предоставления Услуги надлежащего качества.</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Представителю пользователя следует записать информацию, которая была ему сообщена в соответствии с пунктом 2 настоящего регламента, время, когда ему была сообщена эта информация, и персональные данные специалиста, сообщившего информацию в Журнал учета Инцидентов.</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 xml:space="preserve">Если Исполнителю необходим доступ на Объект, где установлено Оконечное оборудование Исполнителя для проведения работ по устранению неисправности, то Пользователь должен незамедлительно обеспечить доступ. </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Специалист Службы технической поддержки Заказчика периодически (не реже одного раза в каждые 60 минут) принимает от представителя Службы технической поддержки Исполнителя данные и информирует Представителя пользователя о ходе выполнения работ по устранению неисправности и о предполагаемом времени завершения работ. Представитель пользователя, при необходимости, фиксирует полученную от специалиста Службы технической поддержки Заказчика информацию, время, когда он получил эту информацию, и фамилию, имя, отчество лица, сообщившего информацию.</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Служба Техподдержки Исполнителя информирует Службу Техподдержки Заказчика об устранении неисправности.</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После устранения неисправности оператор Службы Техподдержки Заказчика сообщает Представителю пользователя о завершении восстановительных работ и возобновлении предоставления Услуги надлежащего качества. Представитель пользователя проверяет работоспособность Услуги, и:</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если Услуга, по которой обращался Представитель пользователя, предоставляется, и у Представителя пользователя нет претензий к её качеству, то он сообщает об этом оператору Службы Техподдержки Заказчика. Оператор Службы Техподдержки Заказчика фиксирует время, закрывает Паспорт неисправности и сообщает об этом Представителю пользователя. Представителю пользователя следует записать время закрытия Паспорта неисправности, которое ему сообщил оператор Службы Техподдержки Заказчика, фамилию, имя, отчество лица, сообщившего о закрытии Паспорта неисправности;</w:t>
      </w:r>
    </w:p>
    <w:p w:rsidR="005B1D42" w:rsidRPr="005B1D42" w:rsidRDefault="005B1D42" w:rsidP="002E2B4B">
      <w:pPr>
        <w:widowControl/>
        <w:numPr>
          <w:ilvl w:val="1"/>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если Представитель пользователя не удовлетворен качеством предоставляемой Услуги, по которой он обращался, он сообщает об этом оператору Службы Техподдержки Заказчика. Паспорт неисправности не закрывается, и Исполнитель продолжает работы, направленные на возобновление предоставления Услуги с параметрами качества, соответствующими условиям Договора. Убедившись, что Услуга предоставляется с надлежащим качеством, специалист Службы Техподдержки Исполнителя и оператор Службы Техподдержки Заказчика действуют согласно пункту 12 настоящего регламента.</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В случае если Срок восстановления Услуги по вине Исполнителя превышает сроки, указанные в пункте 12.6 и 12.7. ТЗ, полномочный представитель Исполнителя высылает в адрес Службы Техподдержки Заказчика электронное письмо с отчетом о возникшей проблеме.</w:t>
      </w:r>
    </w:p>
    <w:p w:rsidR="005B1D42" w:rsidRPr="005B1D42" w:rsidRDefault="005B1D42" w:rsidP="002E2B4B">
      <w:pPr>
        <w:widowControl/>
        <w:numPr>
          <w:ilvl w:val="0"/>
          <w:numId w:val="17"/>
        </w:numPr>
        <w:tabs>
          <w:tab w:val="left" w:pos="0"/>
          <w:tab w:val="left" w:pos="993"/>
        </w:tabs>
        <w:suppressAutoHyphens w:val="0"/>
        <w:spacing w:before="60" w:after="60" w:line="264" w:lineRule="auto"/>
        <w:ind w:left="0" w:firstLine="567"/>
        <w:jc w:val="both"/>
        <w:rPr>
          <w:rFonts w:eastAsia="Calibri"/>
          <w:kern w:val="0"/>
          <w:sz w:val="22"/>
          <w:szCs w:val="22"/>
        </w:rPr>
      </w:pPr>
      <w:r w:rsidRPr="005B1D42">
        <w:rPr>
          <w:rFonts w:eastAsia="Calibri"/>
          <w:kern w:val="0"/>
          <w:sz w:val="22"/>
          <w:szCs w:val="22"/>
        </w:rPr>
        <w:t>Представитель Пользователя должен вести Журнал учета инцидентов и всю полученную в процессе устранения Ухудшения качества информацию заносить в него. Информация в Журнале учета инцидентов служит подтверждением факта Ухудшения качества Услуги. Форма Журнала учёта инцидентов представлена ниже.</w:t>
      </w:r>
    </w:p>
    <w:p w:rsidR="005B1D42" w:rsidRPr="005B1D42" w:rsidRDefault="005B1D42" w:rsidP="005B1D42">
      <w:pPr>
        <w:widowControl/>
        <w:suppressAutoHyphens w:val="0"/>
        <w:spacing w:before="60" w:after="60" w:line="264" w:lineRule="auto"/>
        <w:ind w:left="1065"/>
        <w:jc w:val="both"/>
        <w:rPr>
          <w:rFonts w:eastAsia="Calibri"/>
          <w:kern w:val="0"/>
          <w:sz w:val="28"/>
          <w:szCs w:val="28"/>
        </w:rPr>
      </w:pPr>
    </w:p>
    <w:p w:rsidR="005B1D42" w:rsidRPr="005B1D42" w:rsidRDefault="005B1D42" w:rsidP="005B1D42">
      <w:pPr>
        <w:widowControl/>
        <w:suppressAutoHyphens w:val="0"/>
        <w:spacing w:line="264" w:lineRule="auto"/>
        <w:rPr>
          <w:rFonts w:eastAsia="Calibri"/>
          <w:kern w:val="0"/>
          <w:sz w:val="28"/>
          <w:szCs w:val="28"/>
        </w:rPr>
        <w:sectPr w:rsidR="005B1D42" w:rsidRPr="005B1D42">
          <w:pgSz w:w="11906" w:h="16838"/>
          <w:pgMar w:top="720" w:right="720" w:bottom="851" w:left="1134" w:header="708" w:footer="708" w:gutter="0"/>
          <w:cols w:space="720"/>
        </w:sectPr>
      </w:pPr>
    </w:p>
    <w:p w:rsidR="005B1D42" w:rsidRPr="005B1D42" w:rsidRDefault="005B1D42" w:rsidP="005B1D42">
      <w:pPr>
        <w:widowControl/>
        <w:suppressAutoHyphens w:val="0"/>
        <w:spacing w:before="60" w:after="60" w:line="264" w:lineRule="auto"/>
        <w:ind w:left="1065"/>
        <w:jc w:val="center"/>
        <w:rPr>
          <w:rFonts w:eastAsia="Calibri"/>
          <w:b/>
          <w:kern w:val="0"/>
          <w:sz w:val="22"/>
          <w:szCs w:val="22"/>
        </w:rPr>
      </w:pPr>
      <w:r w:rsidRPr="005B1D42">
        <w:rPr>
          <w:rFonts w:eastAsia="Calibri"/>
          <w:b/>
          <w:kern w:val="0"/>
          <w:sz w:val="22"/>
          <w:szCs w:val="22"/>
        </w:rPr>
        <w:lastRenderedPageBreak/>
        <w:t>Форма Журнала учета инцидентов</w:t>
      </w:r>
    </w:p>
    <w:p w:rsidR="005B1D42" w:rsidRPr="005B1D42" w:rsidRDefault="005B1D42" w:rsidP="005B1D42">
      <w:pPr>
        <w:widowControl/>
        <w:suppressAutoHyphens w:val="0"/>
        <w:spacing w:after="200" w:line="276" w:lineRule="auto"/>
        <w:ind w:left="1065"/>
        <w:jc w:val="both"/>
        <w:rPr>
          <w:rFonts w:eastAsia="Calibri"/>
          <w:kern w:val="0"/>
          <w:sz w:val="22"/>
          <w:szCs w:val="22"/>
        </w:rPr>
      </w:pPr>
    </w:p>
    <w:tbl>
      <w:tblPr>
        <w:tblW w:w="13992" w:type="dxa"/>
        <w:tblInd w:w="108" w:type="dxa"/>
        <w:tblLook w:val="04A0" w:firstRow="1" w:lastRow="0" w:firstColumn="1" w:lastColumn="0" w:noHBand="0" w:noVBand="1"/>
      </w:tblPr>
      <w:tblGrid>
        <w:gridCol w:w="608"/>
        <w:gridCol w:w="914"/>
        <w:gridCol w:w="626"/>
        <w:gridCol w:w="619"/>
        <w:gridCol w:w="1322"/>
        <w:gridCol w:w="1168"/>
        <w:gridCol w:w="914"/>
        <w:gridCol w:w="643"/>
        <w:gridCol w:w="1150"/>
        <w:gridCol w:w="1168"/>
        <w:gridCol w:w="914"/>
        <w:gridCol w:w="621"/>
        <w:gridCol w:w="1263"/>
        <w:gridCol w:w="1168"/>
        <w:gridCol w:w="894"/>
      </w:tblGrid>
      <w:tr w:rsidR="005B1D42" w:rsidRPr="005B1D42" w:rsidTr="005B1D42">
        <w:trPr>
          <w:trHeight w:val="1686"/>
        </w:trPr>
        <w:tc>
          <w:tcPr>
            <w:tcW w:w="307"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Номер инцидента по порядку</w:t>
            </w:r>
          </w:p>
        </w:tc>
        <w:tc>
          <w:tcPr>
            <w:tcW w:w="1329" w:type="dxa"/>
            <w:gridSpan w:val="2"/>
            <w:tcBorders>
              <w:top w:val="single" w:sz="8" w:space="0" w:color="auto"/>
              <w:left w:val="nil"/>
              <w:bottom w:val="single" w:sz="8" w:space="0" w:color="auto"/>
              <w:right w:val="single" w:sz="8" w:space="0" w:color="000000"/>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Дата и время обнаружения Ухудшения качества Услуги</w:t>
            </w:r>
          </w:p>
        </w:tc>
        <w:tc>
          <w:tcPr>
            <w:tcW w:w="716"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Тип Услуги, по которой наблюдается Ухудшение качества</w:t>
            </w:r>
          </w:p>
        </w:tc>
        <w:tc>
          <w:tcPr>
            <w:tcW w:w="953" w:type="dxa"/>
            <w:vMerge w:val="restart"/>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Описание наблюдающегося ухудшения качества (с указанием адреса(ов), где наблюдается ухудшение качества</w:t>
            </w:r>
          </w:p>
        </w:tc>
        <w:tc>
          <w:tcPr>
            <w:tcW w:w="842" w:type="dxa"/>
            <w:vMerge w:val="restart"/>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Номер Паспорта неисправности</w:t>
            </w:r>
          </w:p>
        </w:tc>
        <w:tc>
          <w:tcPr>
            <w:tcW w:w="1502" w:type="dxa"/>
            <w:gridSpan w:val="2"/>
            <w:tcBorders>
              <w:top w:val="single" w:sz="8" w:space="0" w:color="auto"/>
              <w:left w:val="nil"/>
              <w:bottom w:val="single" w:sz="8" w:space="0" w:color="auto"/>
              <w:right w:val="single" w:sz="8" w:space="0" w:color="000000"/>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Дата и время открытия Паспорта неисправности в Службе техподдержки Заказчика</w:t>
            </w:r>
          </w:p>
        </w:tc>
        <w:tc>
          <w:tcPr>
            <w:tcW w:w="894" w:type="dxa"/>
            <w:vMerge w:val="restart"/>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ФИО и должность представителя Пользователя сообщившего об Ухудшении качества Услуги</w:t>
            </w:r>
          </w:p>
        </w:tc>
        <w:tc>
          <w:tcPr>
            <w:tcW w:w="842" w:type="dxa"/>
            <w:vMerge w:val="restart"/>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ФИО представителя Заказчика, открывшего Паспорт неисправности</w:t>
            </w:r>
          </w:p>
        </w:tc>
        <w:tc>
          <w:tcPr>
            <w:tcW w:w="1407" w:type="dxa"/>
            <w:gridSpan w:val="2"/>
            <w:tcBorders>
              <w:top w:val="single" w:sz="8" w:space="0" w:color="auto"/>
              <w:left w:val="nil"/>
              <w:bottom w:val="single" w:sz="8" w:space="0" w:color="auto"/>
              <w:right w:val="single" w:sz="8" w:space="0" w:color="000000"/>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Дата и время закрытия Паспорта неисправности</w:t>
            </w:r>
          </w:p>
        </w:tc>
        <w:tc>
          <w:tcPr>
            <w:tcW w:w="920" w:type="dxa"/>
            <w:tcBorders>
              <w:top w:val="single" w:sz="8" w:space="0" w:color="auto"/>
              <w:left w:val="nil"/>
              <w:bottom w:val="single" w:sz="8" w:space="0" w:color="auto"/>
              <w:right w:val="single" w:sz="8" w:space="0" w:color="000000"/>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ФИО и должность представителя Пользователя, подтвердившего возобновление предоставления Услуги надлежащего качества</w:t>
            </w:r>
          </w:p>
        </w:tc>
        <w:tc>
          <w:tcPr>
            <w:tcW w:w="842" w:type="dxa"/>
            <w:tcBorders>
              <w:top w:val="single" w:sz="8" w:space="0" w:color="auto"/>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ФИО представителя Заказчика, закрывшего Паспорт неисправности</w:t>
            </w:r>
          </w:p>
        </w:tc>
        <w:tc>
          <w:tcPr>
            <w:tcW w:w="3438" w:type="dxa"/>
            <w:tcBorders>
              <w:top w:val="single" w:sz="8" w:space="0" w:color="auto"/>
              <w:left w:val="nil"/>
              <w:bottom w:val="single" w:sz="8" w:space="0" w:color="auto"/>
              <w:right w:val="single" w:sz="8" w:space="0" w:color="auto"/>
            </w:tcBorders>
            <w:textDirection w:val="btLr"/>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Примечание</w:t>
            </w:r>
          </w:p>
        </w:tc>
      </w:tr>
      <w:tr w:rsidR="005B1D42" w:rsidRPr="005B1D42" w:rsidTr="005B1D42">
        <w:trPr>
          <w:trHeight w:val="298"/>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659" w:type="dxa"/>
            <w:tcBorders>
              <w:top w:val="nil"/>
              <w:left w:val="nil"/>
              <w:bottom w:val="nil"/>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Дата</w:t>
            </w:r>
          </w:p>
        </w:tc>
        <w:tc>
          <w:tcPr>
            <w:tcW w:w="669" w:type="dxa"/>
            <w:tcBorders>
              <w:top w:val="nil"/>
              <w:left w:val="nil"/>
              <w:bottom w:val="nil"/>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Время</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659" w:type="dxa"/>
            <w:tcBorders>
              <w:top w:val="nil"/>
              <w:left w:val="nil"/>
              <w:bottom w:val="nil"/>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Дата</w:t>
            </w:r>
          </w:p>
        </w:tc>
        <w:tc>
          <w:tcPr>
            <w:tcW w:w="842" w:type="dxa"/>
            <w:tcBorders>
              <w:top w:val="nil"/>
              <w:left w:val="nil"/>
              <w:bottom w:val="nil"/>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Время</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793" w:type="dxa"/>
            <w:tcBorders>
              <w:top w:val="nil"/>
              <w:left w:val="nil"/>
              <w:bottom w:val="nil"/>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Дата</w:t>
            </w:r>
          </w:p>
        </w:tc>
        <w:tc>
          <w:tcPr>
            <w:tcW w:w="614" w:type="dxa"/>
            <w:tcBorders>
              <w:top w:val="nil"/>
              <w:left w:val="nil"/>
              <w:bottom w:val="nil"/>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Время</w:t>
            </w:r>
          </w:p>
        </w:tc>
        <w:tc>
          <w:tcPr>
            <w:tcW w:w="920" w:type="dxa"/>
            <w:vMerge w:val="restart"/>
            <w:tcBorders>
              <w:top w:val="single" w:sz="8" w:space="0" w:color="auto"/>
              <w:left w:val="single" w:sz="8" w:space="0" w:color="auto"/>
              <w:bottom w:val="single" w:sz="8" w:space="0" w:color="auto"/>
              <w:right w:val="single" w:sz="8" w:space="0" w:color="000000"/>
            </w:tcBorders>
            <w:textDirection w:val="btLr"/>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4"/>
                <w:szCs w:val="14"/>
              </w:rPr>
            </w:pPr>
            <w:r w:rsidRPr="005B1D42">
              <w:rPr>
                <w:rFonts w:eastAsia="Calibri"/>
                <w:b/>
                <w:bCs/>
                <w:color w:val="000000"/>
                <w:kern w:val="0"/>
                <w:sz w:val="14"/>
                <w:szCs w:val="14"/>
              </w:rPr>
              <w:t> </w:t>
            </w:r>
          </w:p>
        </w:tc>
        <w:tc>
          <w:tcPr>
            <w:tcW w:w="842" w:type="dxa"/>
            <w:vMerge w:val="restart"/>
            <w:tcBorders>
              <w:top w:val="nil"/>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b/>
                <w:bCs/>
                <w:color w:val="000000"/>
                <w:kern w:val="0"/>
                <w:sz w:val="14"/>
                <w:szCs w:val="14"/>
              </w:rPr>
            </w:pPr>
            <w:r w:rsidRPr="005B1D42">
              <w:rPr>
                <w:rFonts w:eastAsia="Calibri"/>
                <w:b/>
                <w:bCs/>
                <w:color w:val="000000"/>
                <w:kern w:val="0"/>
                <w:sz w:val="14"/>
                <w:szCs w:val="14"/>
              </w:rPr>
              <w:t> </w:t>
            </w:r>
          </w:p>
        </w:tc>
        <w:tc>
          <w:tcPr>
            <w:tcW w:w="3438" w:type="dxa"/>
            <w:vMerge w:val="restart"/>
            <w:tcBorders>
              <w:top w:val="nil"/>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b/>
                <w:bCs/>
                <w:color w:val="000000"/>
                <w:kern w:val="0"/>
                <w:sz w:val="14"/>
                <w:szCs w:val="14"/>
              </w:rPr>
            </w:pPr>
            <w:r w:rsidRPr="005B1D42">
              <w:rPr>
                <w:rFonts w:eastAsia="Calibri"/>
                <w:b/>
                <w:bCs/>
                <w:color w:val="000000"/>
                <w:kern w:val="0"/>
                <w:sz w:val="14"/>
                <w:szCs w:val="14"/>
              </w:rPr>
              <w:t> </w:t>
            </w:r>
          </w:p>
        </w:tc>
      </w:tr>
      <w:tr w:rsidR="005B1D42" w:rsidRPr="005B1D42" w:rsidTr="005B1D42">
        <w:trPr>
          <w:trHeight w:val="313"/>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65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0"/>
                <w:szCs w:val="10"/>
              </w:rPr>
            </w:pPr>
            <w:r w:rsidRPr="005B1D42">
              <w:rPr>
                <w:rFonts w:eastAsia="Calibri"/>
                <w:b/>
                <w:bCs/>
                <w:color w:val="000000"/>
                <w:kern w:val="0"/>
                <w:sz w:val="10"/>
                <w:szCs w:val="10"/>
              </w:rPr>
              <w:t>(ДД.ММ.ГГГГ)</w:t>
            </w:r>
          </w:p>
        </w:tc>
        <w:tc>
          <w:tcPr>
            <w:tcW w:w="66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0"/>
                <w:szCs w:val="10"/>
              </w:rPr>
            </w:pPr>
            <w:r w:rsidRPr="005B1D42">
              <w:rPr>
                <w:rFonts w:eastAsia="Calibri"/>
                <w:b/>
                <w:bCs/>
                <w:color w:val="000000"/>
                <w:kern w:val="0"/>
                <w:sz w:val="10"/>
                <w:szCs w:val="10"/>
              </w:rPr>
              <w:t>(ЧЧ: ММ)</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65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0"/>
                <w:szCs w:val="10"/>
              </w:rPr>
            </w:pPr>
            <w:r w:rsidRPr="005B1D42">
              <w:rPr>
                <w:rFonts w:eastAsia="Calibri"/>
                <w:b/>
                <w:bCs/>
                <w:color w:val="000000"/>
                <w:kern w:val="0"/>
                <w:sz w:val="10"/>
                <w:szCs w:val="10"/>
              </w:rPr>
              <w:t>(ДД.ММ.ГГГГ)</w:t>
            </w:r>
          </w:p>
        </w:tc>
        <w:tc>
          <w:tcPr>
            <w:tcW w:w="842"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0"/>
                <w:szCs w:val="10"/>
              </w:rPr>
            </w:pPr>
            <w:r w:rsidRPr="005B1D42">
              <w:rPr>
                <w:rFonts w:eastAsia="Calibri"/>
                <w:b/>
                <w:bCs/>
                <w:color w:val="000000"/>
                <w:kern w:val="0"/>
                <w:sz w:val="10"/>
                <w:szCs w:val="10"/>
              </w:rPr>
              <w:t>(ЧЧ: ММ)</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793"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0"/>
                <w:szCs w:val="10"/>
              </w:rPr>
            </w:pPr>
            <w:r w:rsidRPr="005B1D42">
              <w:rPr>
                <w:rFonts w:eastAsia="Calibri"/>
                <w:b/>
                <w:bCs/>
                <w:color w:val="000000"/>
                <w:kern w:val="0"/>
                <w:sz w:val="10"/>
                <w:szCs w:val="10"/>
              </w:rPr>
              <w:t>(ДД.ММ.ГГГГ)</w:t>
            </w:r>
          </w:p>
        </w:tc>
        <w:tc>
          <w:tcPr>
            <w:tcW w:w="614"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10"/>
                <w:szCs w:val="10"/>
              </w:rPr>
            </w:pPr>
            <w:r w:rsidRPr="005B1D42">
              <w:rPr>
                <w:rFonts w:eastAsia="Calibri"/>
                <w:b/>
                <w:bCs/>
                <w:color w:val="000000"/>
                <w:kern w:val="0"/>
                <w:sz w:val="10"/>
                <w:szCs w:val="10"/>
              </w:rPr>
              <w:t>(ЧЧ: ММ)</w:t>
            </w:r>
          </w:p>
        </w:tc>
        <w:tc>
          <w:tcPr>
            <w:tcW w:w="0" w:type="auto"/>
            <w:vMerge/>
            <w:tcBorders>
              <w:top w:val="single" w:sz="8" w:space="0" w:color="auto"/>
              <w:left w:val="single" w:sz="8" w:space="0" w:color="auto"/>
              <w:bottom w:val="single" w:sz="8" w:space="0" w:color="auto"/>
              <w:right w:val="single" w:sz="8" w:space="0" w:color="000000"/>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0" w:type="auto"/>
            <w:vMerge/>
            <w:tcBorders>
              <w:top w:val="nil"/>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c>
          <w:tcPr>
            <w:tcW w:w="0" w:type="auto"/>
            <w:vMerge/>
            <w:tcBorders>
              <w:top w:val="nil"/>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eastAsia="Calibri"/>
                <w:b/>
                <w:bCs/>
                <w:color w:val="000000"/>
                <w:kern w:val="0"/>
                <w:sz w:val="14"/>
                <w:szCs w:val="14"/>
              </w:rPr>
            </w:pPr>
          </w:p>
        </w:tc>
      </w:tr>
      <w:tr w:rsidR="005B1D42" w:rsidRPr="005B1D42" w:rsidTr="005B1D42">
        <w:trPr>
          <w:trHeight w:val="313"/>
        </w:trPr>
        <w:tc>
          <w:tcPr>
            <w:tcW w:w="307" w:type="dxa"/>
            <w:tcBorders>
              <w:top w:val="nil"/>
              <w:left w:val="single" w:sz="8" w:space="0" w:color="auto"/>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1.</w:t>
            </w:r>
          </w:p>
        </w:tc>
        <w:tc>
          <w:tcPr>
            <w:tcW w:w="65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66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71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953"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842"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65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842"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894"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842"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793"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614"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920" w:type="dxa"/>
            <w:tcBorders>
              <w:top w:val="single" w:sz="8" w:space="0" w:color="auto"/>
              <w:left w:val="nil"/>
              <w:bottom w:val="single" w:sz="8" w:space="0" w:color="auto"/>
              <w:right w:val="single" w:sz="8" w:space="0" w:color="000000"/>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842"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3438"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r>
      <w:tr w:rsidR="005B1D42" w:rsidRPr="005B1D42" w:rsidTr="005B1D42">
        <w:trPr>
          <w:trHeight w:val="313"/>
        </w:trPr>
        <w:tc>
          <w:tcPr>
            <w:tcW w:w="307" w:type="dxa"/>
            <w:tcBorders>
              <w:top w:val="nil"/>
              <w:left w:val="single" w:sz="8" w:space="0" w:color="auto"/>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2.</w:t>
            </w:r>
          </w:p>
        </w:tc>
        <w:tc>
          <w:tcPr>
            <w:tcW w:w="65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66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716"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953"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842"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65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842"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894"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842"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793"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614"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920" w:type="dxa"/>
            <w:tcBorders>
              <w:top w:val="single" w:sz="8" w:space="0" w:color="auto"/>
              <w:left w:val="nil"/>
              <w:bottom w:val="single" w:sz="8" w:space="0" w:color="auto"/>
              <w:right w:val="single" w:sz="8" w:space="0" w:color="000000"/>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842"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c>
          <w:tcPr>
            <w:tcW w:w="3438"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after="200" w:line="276" w:lineRule="auto"/>
              <w:rPr>
                <w:rFonts w:eastAsia="Calibri"/>
                <w:color w:val="000000"/>
                <w:kern w:val="0"/>
                <w:sz w:val="14"/>
                <w:szCs w:val="14"/>
              </w:rPr>
            </w:pPr>
            <w:r w:rsidRPr="005B1D42">
              <w:rPr>
                <w:rFonts w:eastAsia="Calibri"/>
                <w:color w:val="000000"/>
                <w:kern w:val="0"/>
                <w:sz w:val="14"/>
                <w:szCs w:val="14"/>
              </w:rPr>
              <w:t> </w:t>
            </w:r>
          </w:p>
        </w:tc>
      </w:tr>
    </w:tbl>
    <w:p w:rsidR="005B1D42" w:rsidRPr="005B1D42" w:rsidRDefault="005B1D42" w:rsidP="005B1D42">
      <w:pPr>
        <w:widowControl/>
        <w:suppressAutoHyphens w:val="0"/>
        <w:spacing w:line="276" w:lineRule="auto"/>
        <w:rPr>
          <w:rFonts w:eastAsia="Calibri"/>
          <w:kern w:val="0"/>
          <w:sz w:val="22"/>
          <w:szCs w:val="22"/>
        </w:rPr>
        <w:sectPr w:rsidR="005B1D42" w:rsidRPr="005B1D42">
          <w:pgSz w:w="16838" w:h="11906" w:orient="landscape"/>
          <w:pgMar w:top="720" w:right="720" w:bottom="720" w:left="851" w:header="708" w:footer="708" w:gutter="0"/>
          <w:cols w:space="720"/>
        </w:sectPr>
      </w:pPr>
    </w:p>
    <w:p w:rsidR="005B1D42" w:rsidRPr="005B1D42" w:rsidRDefault="005B1D42" w:rsidP="005B1D42">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5B1D42">
        <w:rPr>
          <w:rFonts w:eastAsia="Calibri"/>
          <w:kern w:val="2"/>
          <w:sz w:val="22"/>
          <w:szCs w:val="22"/>
        </w:rPr>
        <w:lastRenderedPageBreak/>
        <w:t>Приложение 4</w:t>
      </w:r>
    </w:p>
    <w:p w:rsidR="005B1D42" w:rsidRPr="005B1D42" w:rsidRDefault="005B1D42" w:rsidP="005B1D42">
      <w:pPr>
        <w:widowControl/>
        <w:suppressAutoHyphens w:val="0"/>
        <w:spacing w:after="200" w:line="276" w:lineRule="auto"/>
        <w:ind w:left="5664"/>
        <w:jc w:val="right"/>
        <w:rPr>
          <w:rFonts w:eastAsia="Calibri"/>
          <w:kern w:val="0"/>
          <w:sz w:val="22"/>
          <w:szCs w:val="22"/>
        </w:rPr>
      </w:pPr>
      <w:r w:rsidRPr="005B1D42">
        <w:rPr>
          <w:rFonts w:eastAsia="Calibri"/>
          <w:kern w:val="0"/>
          <w:sz w:val="22"/>
          <w:szCs w:val="22"/>
        </w:rPr>
        <w:t xml:space="preserve">к Техническому заданию </w:t>
      </w:r>
    </w:p>
    <w:p w:rsidR="005B1D42" w:rsidRPr="005B1D42" w:rsidRDefault="005B1D42" w:rsidP="005B1D42">
      <w:pPr>
        <w:widowControl/>
        <w:suppressAutoHyphens w:val="0"/>
        <w:spacing w:after="200" w:line="276" w:lineRule="auto"/>
        <w:jc w:val="center"/>
        <w:rPr>
          <w:rFonts w:eastAsia="Calibri"/>
          <w:b/>
          <w:kern w:val="0"/>
          <w:sz w:val="22"/>
          <w:szCs w:val="22"/>
        </w:rPr>
      </w:pPr>
      <w:r w:rsidRPr="005B1D42">
        <w:rPr>
          <w:rFonts w:eastAsia="Calibri"/>
          <w:b/>
          <w:bCs/>
          <w:kern w:val="0"/>
          <w:sz w:val="22"/>
          <w:szCs w:val="22"/>
        </w:rPr>
        <w:t>Регламент взаимодействия при проведении Технологических перерывов</w:t>
      </w:r>
    </w:p>
    <w:p w:rsidR="005B1D42" w:rsidRPr="005B1D42" w:rsidRDefault="005B1D42" w:rsidP="002E2B4B">
      <w:pPr>
        <w:widowControl/>
        <w:numPr>
          <w:ilvl w:val="0"/>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Настоящий регламент взаимодействия при проведении Технологических перерывов (далее Регламент) определяет процедуру процесса проведения Технологических перерывов и взаимодействие участников этого процесса</w:t>
      </w:r>
    </w:p>
    <w:p w:rsidR="005B1D42" w:rsidRPr="005B1D42" w:rsidRDefault="005B1D42" w:rsidP="002E2B4B">
      <w:pPr>
        <w:widowControl/>
        <w:numPr>
          <w:ilvl w:val="0"/>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Инициатором проведения Технологического перерыва может быть Исполнитель Договора или Заказчик.</w:t>
      </w:r>
    </w:p>
    <w:p w:rsidR="005B1D42" w:rsidRPr="005B1D42" w:rsidRDefault="005B1D42" w:rsidP="002E2B4B">
      <w:pPr>
        <w:widowControl/>
        <w:numPr>
          <w:ilvl w:val="0"/>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В зависимости от инициатора проведения технологического перерыва различается процедура проведения Технологического перерыва.</w:t>
      </w:r>
    </w:p>
    <w:p w:rsidR="005B1D42" w:rsidRPr="005B1D42" w:rsidRDefault="005B1D42" w:rsidP="002E2B4B">
      <w:pPr>
        <w:widowControl/>
        <w:numPr>
          <w:ilvl w:val="1"/>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Процедура проведения Технологического перерыва, которая инициирована Исполнителем следующая:</w:t>
      </w:r>
    </w:p>
    <w:p w:rsidR="005B1D42" w:rsidRPr="005B1D42" w:rsidRDefault="005B1D42" w:rsidP="002E2B4B">
      <w:pPr>
        <w:widowControl/>
        <w:numPr>
          <w:ilvl w:val="2"/>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При необходимости Исполнителя провести Технологический перерыв Исполнитель направляет официальное письмо Заказчику, его в Службу технической поддержки Заказчика не позднее, чем за 7 (семь) дней до даты проведения запланированного перерыва. Письмо дублируется электронным письмом Заказчику и в Службу технической поддержки Заказчика в день его регистрации у Исполнителя.</w:t>
      </w:r>
    </w:p>
    <w:p w:rsidR="005B1D42" w:rsidRPr="005B1D42" w:rsidRDefault="005B1D42" w:rsidP="002E2B4B">
      <w:pPr>
        <w:widowControl/>
        <w:numPr>
          <w:ilvl w:val="2"/>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В письме Исполнитель должен указать следующую информацию:</w:t>
      </w:r>
    </w:p>
    <w:p w:rsidR="005B1D42" w:rsidRPr="005B1D42" w:rsidRDefault="005B1D42" w:rsidP="002E2B4B">
      <w:pPr>
        <w:widowControl/>
        <w:numPr>
          <w:ilvl w:val="3"/>
          <w:numId w:val="19"/>
        </w:numPr>
        <w:tabs>
          <w:tab w:val="left" w:pos="1560"/>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Причину проведения Технологического перерыва;</w:t>
      </w:r>
    </w:p>
    <w:p w:rsidR="005B1D42" w:rsidRPr="005B1D42" w:rsidRDefault="005B1D42" w:rsidP="002E2B4B">
      <w:pPr>
        <w:widowControl/>
        <w:numPr>
          <w:ilvl w:val="3"/>
          <w:numId w:val="19"/>
        </w:numPr>
        <w:tabs>
          <w:tab w:val="left" w:pos="1560"/>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Характер планируемых мероприятий и работ в рамках Технологического перерыва;</w:t>
      </w:r>
    </w:p>
    <w:p w:rsidR="005B1D42" w:rsidRPr="005B1D42" w:rsidRDefault="005B1D42" w:rsidP="002E2B4B">
      <w:pPr>
        <w:widowControl/>
        <w:numPr>
          <w:ilvl w:val="3"/>
          <w:numId w:val="19"/>
        </w:numPr>
        <w:tabs>
          <w:tab w:val="left" w:pos="1560"/>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Сроки проведения Технологического перерыва с указанием точного времени и даты начала работ и точного времени и даты завершения работ в рамках Технологического перерыва.</w:t>
      </w:r>
    </w:p>
    <w:p w:rsidR="005B1D42" w:rsidRPr="005B1D42" w:rsidRDefault="005B1D42" w:rsidP="002E2B4B">
      <w:pPr>
        <w:widowControl/>
        <w:numPr>
          <w:ilvl w:val="2"/>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 xml:space="preserve">Заказчик, получив письмо, должен его рассмотреть, согласовать с Пользователем и не позднее 5 дней направить письменный ответ Исполнителю либо с уведомлением о согласовании запланированных Исполнителем временных рамок Технологического перерыва, либо, в противном случае, с уведомлением о невозможности проведения запланированного Технологического перерыва. </w:t>
      </w:r>
    </w:p>
    <w:p w:rsidR="005B1D42" w:rsidRPr="005B1D42" w:rsidRDefault="005B1D42" w:rsidP="002E2B4B">
      <w:pPr>
        <w:widowControl/>
        <w:numPr>
          <w:ilvl w:val="2"/>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Исполнитель, в случае получения письменного согласия Заказчика, проводит технологический перерыв.</w:t>
      </w:r>
    </w:p>
    <w:p w:rsidR="005B1D42" w:rsidRPr="005B1D42" w:rsidRDefault="005B1D42" w:rsidP="002E2B4B">
      <w:pPr>
        <w:widowControl/>
        <w:numPr>
          <w:ilvl w:val="2"/>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Исполнитель в случае получения письменного отказа от Заказчика не должен проводить Технологический перерыв и обязан согласовать с Заказчиком новые сроки проведения Технологического перерыва.</w:t>
      </w:r>
    </w:p>
    <w:p w:rsidR="005B1D42" w:rsidRPr="005B1D42" w:rsidRDefault="005B1D42" w:rsidP="002E2B4B">
      <w:pPr>
        <w:widowControl/>
        <w:numPr>
          <w:ilvl w:val="2"/>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В случае отсутствия письменного отказа Исполнитель может проводить Технологический перерыв согласно запланированным мероприятиям, о которых был проинформирован Заказчик</w:t>
      </w:r>
    </w:p>
    <w:p w:rsidR="005B1D42" w:rsidRPr="005B1D42" w:rsidRDefault="005B1D42" w:rsidP="002E2B4B">
      <w:pPr>
        <w:widowControl/>
        <w:numPr>
          <w:ilvl w:val="2"/>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Технологические перерывы должны планироваться в нерабочие часы (с 19:00 до 07:00) на время, когда это может нанести наименьший ущерб Заказчику и/или Пользователю</w:t>
      </w:r>
    </w:p>
    <w:p w:rsidR="005B1D42" w:rsidRPr="005B1D42" w:rsidRDefault="005B1D42" w:rsidP="002E2B4B">
      <w:pPr>
        <w:widowControl/>
        <w:numPr>
          <w:ilvl w:val="2"/>
          <w:numId w:val="1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5B1D42">
        <w:rPr>
          <w:rFonts w:eastAsia="Calibri"/>
          <w:kern w:val="0"/>
          <w:sz w:val="22"/>
          <w:szCs w:val="22"/>
        </w:rPr>
        <w:t>В случае если длительность отсутствия связи при проведении Технологического перерыва превышает запланированную, т.е. выходит за рамки временного периода, ограниченного точным временем и датой начала работ и точным временем и датой завершения работ в рамках Технологического перерыва, которые были указаны в письме Исполнителя, Представитель пользователя должен обратиться в Службу технической поддержки Заказчика и действовать в соответствии с Регламентом взаимодействия при обнаружении Ухудшения качества Услуги (Приложение 3 к ТЗ).</w:t>
      </w:r>
    </w:p>
    <w:p w:rsidR="005B1D42" w:rsidRPr="005B1D42" w:rsidRDefault="005B1D42" w:rsidP="005B1D42">
      <w:pPr>
        <w:widowControl/>
        <w:suppressAutoHyphens w:val="0"/>
        <w:spacing w:after="200" w:line="276" w:lineRule="auto"/>
        <w:ind w:left="5664"/>
        <w:rPr>
          <w:rFonts w:eastAsia="Calibri"/>
          <w:kern w:val="0"/>
          <w:sz w:val="22"/>
          <w:szCs w:val="22"/>
        </w:rPr>
      </w:pPr>
    </w:p>
    <w:p w:rsidR="005B1D42" w:rsidRPr="005B1D42" w:rsidRDefault="005B1D42" w:rsidP="005B1D42">
      <w:pPr>
        <w:widowControl/>
        <w:suppressAutoHyphens w:val="0"/>
        <w:spacing w:line="276" w:lineRule="auto"/>
        <w:rPr>
          <w:rFonts w:eastAsia="Calibri"/>
          <w:kern w:val="0"/>
          <w:sz w:val="22"/>
          <w:szCs w:val="22"/>
        </w:rPr>
        <w:sectPr w:rsidR="005B1D42" w:rsidRPr="005B1D42">
          <w:pgSz w:w="11906" w:h="16838"/>
          <w:pgMar w:top="720" w:right="720" w:bottom="851" w:left="1134" w:header="708" w:footer="708" w:gutter="0"/>
          <w:cols w:space="720"/>
        </w:sectPr>
      </w:pPr>
    </w:p>
    <w:p w:rsidR="005B1D42" w:rsidRPr="005B1D42" w:rsidRDefault="005B1D42" w:rsidP="005B1D42">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5B1D42">
        <w:rPr>
          <w:rFonts w:eastAsia="Calibri"/>
          <w:kern w:val="2"/>
          <w:sz w:val="22"/>
          <w:szCs w:val="22"/>
        </w:rPr>
        <w:lastRenderedPageBreak/>
        <w:t>Приложение 5</w:t>
      </w:r>
    </w:p>
    <w:p w:rsidR="005B1D42" w:rsidRPr="005B1D42" w:rsidRDefault="005B1D42" w:rsidP="005B1D42">
      <w:pPr>
        <w:widowControl/>
        <w:suppressAutoHyphens w:val="0"/>
        <w:spacing w:after="200" w:line="276" w:lineRule="auto"/>
        <w:jc w:val="right"/>
        <w:rPr>
          <w:rFonts w:eastAsia="Calibri"/>
          <w:kern w:val="0"/>
          <w:sz w:val="22"/>
          <w:szCs w:val="22"/>
        </w:rPr>
      </w:pPr>
      <w:r w:rsidRPr="005B1D42">
        <w:rPr>
          <w:rFonts w:eastAsia="Calibri"/>
          <w:kern w:val="0"/>
          <w:sz w:val="22"/>
          <w:szCs w:val="22"/>
        </w:rPr>
        <w:t xml:space="preserve"> к Техническому заданию</w:t>
      </w:r>
    </w:p>
    <w:p w:rsidR="005B1D42" w:rsidRPr="005B1D42" w:rsidRDefault="005B1D42" w:rsidP="005B1D42">
      <w:pPr>
        <w:widowControl/>
        <w:suppressAutoHyphens w:val="0"/>
        <w:spacing w:after="200" w:line="276" w:lineRule="auto"/>
        <w:rPr>
          <w:rFonts w:eastAsia="Calibri"/>
          <w:kern w:val="0"/>
          <w:sz w:val="22"/>
          <w:szCs w:val="22"/>
        </w:rPr>
      </w:pPr>
    </w:p>
    <w:p w:rsidR="005B1D42" w:rsidRPr="005B1D42" w:rsidRDefault="005B1D42" w:rsidP="005B1D42">
      <w:pPr>
        <w:widowControl/>
        <w:suppressAutoHyphens w:val="0"/>
        <w:spacing w:after="200" w:line="336" w:lineRule="auto"/>
        <w:jc w:val="center"/>
        <w:rPr>
          <w:rFonts w:eastAsia="Calibri"/>
          <w:b/>
          <w:kern w:val="0"/>
          <w:sz w:val="22"/>
          <w:szCs w:val="22"/>
        </w:rPr>
      </w:pPr>
      <w:r w:rsidRPr="005B1D42">
        <w:rPr>
          <w:rFonts w:eastAsia="Calibri"/>
          <w:b/>
          <w:kern w:val="0"/>
          <w:sz w:val="22"/>
          <w:szCs w:val="22"/>
        </w:rPr>
        <w:t xml:space="preserve">Форма Первого Заказа на начало оказания Услуг </w:t>
      </w:r>
    </w:p>
    <w:p w:rsidR="005B1D42" w:rsidRPr="005B1D42" w:rsidRDefault="005B1D42" w:rsidP="005B1D42">
      <w:pPr>
        <w:widowControl/>
        <w:suppressAutoHyphens w:val="0"/>
        <w:spacing w:after="200" w:line="276" w:lineRule="auto"/>
        <w:ind w:left="-142"/>
        <w:rPr>
          <w:rFonts w:eastAsia="Calibri"/>
          <w:kern w:val="0"/>
          <w:sz w:val="22"/>
          <w:szCs w:val="22"/>
        </w:rPr>
      </w:pPr>
      <w:r w:rsidRPr="005B1D42">
        <w:rPr>
          <w:rFonts w:eastAsia="Calibri"/>
          <w:kern w:val="0"/>
          <w:sz w:val="22"/>
          <w:szCs w:val="22"/>
        </w:rPr>
        <w:t>ЗАКАЗ №_________________________________________-_________________________________________</w:t>
      </w:r>
    </w:p>
    <w:p w:rsidR="005B1D42" w:rsidRPr="005B1D42" w:rsidRDefault="005B1D42" w:rsidP="005B1D42">
      <w:pPr>
        <w:widowControl/>
        <w:suppressAutoHyphens w:val="0"/>
        <w:spacing w:after="200" w:line="276" w:lineRule="auto"/>
        <w:ind w:left="-142"/>
        <w:rPr>
          <w:rFonts w:eastAsia="Calibri"/>
          <w:kern w:val="0"/>
          <w:sz w:val="16"/>
          <w:szCs w:val="16"/>
        </w:rPr>
      </w:pPr>
      <w:r w:rsidRPr="005B1D42">
        <w:rPr>
          <w:rFonts w:eastAsia="Calibri"/>
          <w:kern w:val="0"/>
          <w:sz w:val="16"/>
          <w:szCs w:val="16"/>
        </w:rPr>
        <w:t xml:space="preserve">                                       (четыре последние цифры номера Договора)     (три цифры номера по порядку Заказов начала оказания Услуг)</w:t>
      </w:r>
    </w:p>
    <w:p w:rsidR="005B1D42" w:rsidRPr="005B1D42" w:rsidRDefault="005B1D42" w:rsidP="005B1D42">
      <w:pPr>
        <w:widowControl/>
        <w:suppressAutoHyphens w:val="0"/>
        <w:spacing w:after="200" w:line="336" w:lineRule="auto"/>
        <w:jc w:val="center"/>
        <w:rPr>
          <w:rFonts w:eastAsia="Calibri"/>
          <w:b/>
          <w:kern w:val="0"/>
          <w:sz w:val="22"/>
          <w:szCs w:val="22"/>
        </w:rPr>
      </w:pPr>
    </w:p>
    <w:tbl>
      <w:tblPr>
        <w:tblW w:w="4800" w:type="pct"/>
        <w:tblInd w:w="289" w:type="dxa"/>
        <w:tblCellMar>
          <w:left w:w="0" w:type="dxa"/>
          <w:right w:w="0" w:type="dxa"/>
        </w:tblCellMar>
        <w:tblLook w:val="04A0" w:firstRow="1" w:lastRow="0" w:firstColumn="1" w:lastColumn="0" w:noHBand="0" w:noVBand="1"/>
      </w:tblPr>
      <w:tblGrid>
        <w:gridCol w:w="990"/>
        <w:gridCol w:w="974"/>
        <w:gridCol w:w="1539"/>
        <w:gridCol w:w="1810"/>
        <w:gridCol w:w="1479"/>
        <w:gridCol w:w="709"/>
        <w:gridCol w:w="1691"/>
        <w:gridCol w:w="875"/>
        <w:gridCol w:w="1033"/>
        <w:gridCol w:w="1739"/>
        <w:gridCol w:w="1276"/>
      </w:tblGrid>
      <w:tr w:rsidR="005B1D42" w:rsidRPr="005B1D42" w:rsidTr="005B1D42">
        <w:trPr>
          <w:trHeight w:val="405"/>
        </w:trPr>
        <w:tc>
          <w:tcPr>
            <w:tcW w:w="351"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пп</w:t>
            </w:r>
          </w:p>
        </w:tc>
        <w:tc>
          <w:tcPr>
            <w:tcW w:w="345"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Номер услуги</w:t>
            </w:r>
          </w:p>
        </w:tc>
        <w:tc>
          <w:tcPr>
            <w:tcW w:w="545" w:type="pct"/>
            <w:vMerge w:val="restart"/>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Пользователь</w:t>
            </w:r>
          </w:p>
        </w:tc>
        <w:tc>
          <w:tcPr>
            <w:tcW w:w="2691" w:type="pct"/>
            <w:gridSpan w:val="6"/>
            <w:tcBorders>
              <w:top w:val="single" w:sz="4" w:space="0" w:color="auto"/>
              <w:left w:val="nil"/>
              <w:bottom w:val="single" w:sz="4" w:space="0" w:color="auto"/>
              <w:right w:val="nil"/>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Объекты подключения Услуги</w:t>
            </w:r>
          </w:p>
        </w:tc>
        <w:tc>
          <w:tcPr>
            <w:tcW w:w="616" w:type="pct"/>
            <w:vMerge w:val="restart"/>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xml:space="preserve">Вид услуги VLAN </w:t>
            </w:r>
          </w:p>
        </w:tc>
        <w:tc>
          <w:tcPr>
            <w:tcW w:w="452"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Скорость потока данных, Мбит/с</w:t>
            </w:r>
          </w:p>
        </w:tc>
      </w:tr>
      <w:tr w:rsidR="005B1D42" w:rsidRPr="005B1D42" w:rsidTr="005B1D42">
        <w:trPr>
          <w:trHeight w:val="360"/>
        </w:trPr>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1416" w:type="pct"/>
            <w:gridSpan w:val="3"/>
            <w:tcBorders>
              <w:top w:val="single" w:sz="4" w:space="0" w:color="auto"/>
              <w:left w:val="nil"/>
              <w:bottom w:val="single" w:sz="4" w:space="0" w:color="auto"/>
              <w:right w:val="nil"/>
            </w:tcBorders>
            <w:noWrap/>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Объект А</w:t>
            </w:r>
          </w:p>
        </w:tc>
        <w:tc>
          <w:tcPr>
            <w:tcW w:w="1275" w:type="pct"/>
            <w:gridSpan w:val="3"/>
            <w:tcBorders>
              <w:top w:val="single" w:sz="4" w:space="0" w:color="auto"/>
              <w:left w:val="single" w:sz="4" w:space="0" w:color="auto"/>
              <w:bottom w:val="single" w:sz="4" w:space="0" w:color="auto"/>
              <w:right w:val="nil"/>
            </w:tcBorders>
            <w:noWrap/>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Объект Б</w:t>
            </w: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r>
      <w:tr w:rsidR="005B1D42" w:rsidRPr="005B1D42" w:rsidTr="005B1D42">
        <w:trPr>
          <w:trHeight w:val="509"/>
        </w:trPr>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641"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xml:space="preserve">Наименование объекта А </w:t>
            </w:r>
          </w:p>
        </w:tc>
        <w:tc>
          <w:tcPr>
            <w:tcW w:w="524"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Адрес объекта А</w:t>
            </w:r>
          </w:p>
        </w:tc>
        <w:tc>
          <w:tcPr>
            <w:tcW w:w="251" w:type="pct"/>
            <w:vMerge w:val="restart"/>
            <w:tcBorders>
              <w:top w:val="nil"/>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Интерфейс А</w:t>
            </w:r>
          </w:p>
        </w:tc>
        <w:tc>
          <w:tcPr>
            <w:tcW w:w="599"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xml:space="preserve">Наименование объекта Б </w:t>
            </w:r>
          </w:p>
        </w:tc>
        <w:tc>
          <w:tcPr>
            <w:tcW w:w="310"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Адрес объекта Б</w:t>
            </w:r>
          </w:p>
        </w:tc>
        <w:tc>
          <w:tcPr>
            <w:tcW w:w="366" w:type="pct"/>
            <w:vMerge w:val="restart"/>
            <w:tcBorders>
              <w:top w:val="nil"/>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Интерфейс Б</w:t>
            </w: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r>
      <w:tr w:rsidR="005B1D42" w:rsidRPr="005B1D42" w:rsidTr="005B1D42">
        <w:trPr>
          <w:trHeight w:val="2625"/>
        </w:trPr>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r>
      <w:tr w:rsidR="005B1D42" w:rsidRPr="005B1D42" w:rsidTr="005B1D42">
        <w:trPr>
          <w:trHeight w:val="330"/>
        </w:trPr>
        <w:tc>
          <w:tcPr>
            <w:tcW w:w="351" w:type="pct"/>
            <w:tcBorders>
              <w:top w:val="nil"/>
              <w:left w:val="single" w:sz="4" w:space="0" w:color="auto"/>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w:t>
            </w:r>
          </w:p>
        </w:tc>
        <w:tc>
          <w:tcPr>
            <w:tcW w:w="345"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[2]</w:t>
            </w:r>
          </w:p>
        </w:tc>
        <w:tc>
          <w:tcPr>
            <w:tcW w:w="545"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[3]</w:t>
            </w:r>
          </w:p>
        </w:tc>
        <w:tc>
          <w:tcPr>
            <w:tcW w:w="641"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[4]</w:t>
            </w:r>
          </w:p>
        </w:tc>
        <w:tc>
          <w:tcPr>
            <w:tcW w:w="524"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[5]</w:t>
            </w:r>
          </w:p>
        </w:tc>
        <w:tc>
          <w:tcPr>
            <w:tcW w:w="251"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[6]</w:t>
            </w:r>
          </w:p>
        </w:tc>
        <w:tc>
          <w:tcPr>
            <w:tcW w:w="599"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[7]</w:t>
            </w:r>
          </w:p>
        </w:tc>
        <w:tc>
          <w:tcPr>
            <w:tcW w:w="310"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[8]</w:t>
            </w:r>
          </w:p>
        </w:tc>
        <w:tc>
          <w:tcPr>
            <w:tcW w:w="366"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[9]</w:t>
            </w:r>
          </w:p>
        </w:tc>
        <w:tc>
          <w:tcPr>
            <w:tcW w:w="616"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[10]</w:t>
            </w:r>
          </w:p>
        </w:tc>
        <w:tc>
          <w:tcPr>
            <w:tcW w:w="452"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[11]</w:t>
            </w:r>
          </w:p>
        </w:tc>
      </w:tr>
      <w:tr w:rsidR="005B1D42" w:rsidRPr="005B1D42" w:rsidTr="005B1D42">
        <w:trPr>
          <w:trHeight w:val="330"/>
        </w:trPr>
        <w:tc>
          <w:tcPr>
            <w:tcW w:w="351" w:type="pct"/>
            <w:tcBorders>
              <w:top w:val="single" w:sz="4" w:space="0" w:color="auto"/>
              <w:left w:val="single" w:sz="4" w:space="0" w:color="auto"/>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345"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45"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641"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2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51"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9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31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366"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616"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45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r>
      <w:tr w:rsidR="005B1D42" w:rsidRPr="005B1D42" w:rsidTr="005B1D42">
        <w:trPr>
          <w:trHeight w:val="330"/>
        </w:trPr>
        <w:tc>
          <w:tcPr>
            <w:tcW w:w="351" w:type="pct"/>
            <w:tcBorders>
              <w:top w:val="single" w:sz="4" w:space="0" w:color="auto"/>
              <w:left w:val="single" w:sz="4" w:space="0" w:color="auto"/>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345"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45"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641"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2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51"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9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31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366"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616"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45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r>
    </w:tbl>
    <w:p w:rsidR="005B1D42" w:rsidRPr="005B1D42" w:rsidRDefault="005B1D42" w:rsidP="005B1D42">
      <w:pPr>
        <w:widowControl/>
        <w:suppressAutoHyphens w:val="0"/>
        <w:spacing w:after="200" w:line="336" w:lineRule="auto"/>
        <w:jc w:val="center"/>
        <w:rPr>
          <w:rFonts w:eastAsia="Calibri"/>
          <w:kern w:val="0"/>
          <w:sz w:val="22"/>
          <w:szCs w:val="22"/>
        </w:rPr>
      </w:pPr>
    </w:p>
    <w:p w:rsidR="005B1D42" w:rsidRPr="005B1D42" w:rsidRDefault="005B1D42" w:rsidP="005B1D42">
      <w:pPr>
        <w:widowControl/>
        <w:suppressAutoHyphens w:val="0"/>
        <w:spacing w:after="200" w:line="336" w:lineRule="auto"/>
        <w:jc w:val="center"/>
        <w:rPr>
          <w:rFonts w:eastAsia="Calibri"/>
          <w:b/>
          <w:kern w:val="0"/>
          <w:sz w:val="22"/>
          <w:szCs w:val="22"/>
        </w:rPr>
      </w:pPr>
      <w:r w:rsidRPr="005B1D42">
        <w:rPr>
          <w:rFonts w:eastAsia="Calibri"/>
          <w:b/>
          <w:kern w:val="0"/>
          <w:sz w:val="22"/>
          <w:szCs w:val="22"/>
        </w:rPr>
        <w:lastRenderedPageBreak/>
        <w:t xml:space="preserve">Форма Последующего Заказа на начало оказания Услуг </w:t>
      </w:r>
    </w:p>
    <w:p w:rsidR="005B1D42" w:rsidRPr="005B1D42" w:rsidRDefault="005B1D42" w:rsidP="005B1D42">
      <w:pPr>
        <w:widowControl/>
        <w:suppressAutoHyphens w:val="0"/>
        <w:spacing w:after="200" w:line="276" w:lineRule="auto"/>
        <w:ind w:left="-142"/>
        <w:rPr>
          <w:rFonts w:eastAsia="Calibri"/>
          <w:kern w:val="0"/>
          <w:sz w:val="22"/>
          <w:szCs w:val="22"/>
        </w:rPr>
      </w:pPr>
      <w:r w:rsidRPr="005B1D42">
        <w:rPr>
          <w:rFonts w:eastAsia="Calibri"/>
          <w:kern w:val="0"/>
          <w:sz w:val="22"/>
          <w:szCs w:val="22"/>
        </w:rPr>
        <w:t>ЗАКАЗ №_________________________________________-_________________________________________</w:t>
      </w:r>
    </w:p>
    <w:p w:rsidR="005B1D42" w:rsidRPr="005B1D42" w:rsidRDefault="005B1D42" w:rsidP="005B1D42">
      <w:pPr>
        <w:widowControl/>
        <w:suppressAutoHyphens w:val="0"/>
        <w:spacing w:after="200" w:line="276" w:lineRule="auto"/>
        <w:ind w:left="-142"/>
        <w:rPr>
          <w:rFonts w:eastAsia="Calibri"/>
          <w:kern w:val="0"/>
          <w:sz w:val="16"/>
          <w:szCs w:val="16"/>
        </w:rPr>
      </w:pPr>
      <w:r w:rsidRPr="005B1D42">
        <w:rPr>
          <w:rFonts w:eastAsia="Calibri"/>
          <w:kern w:val="0"/>
          <w:sz w:val="16"/>
          <w:szCs w:val="16"/>
        </w:rPr>
        <w:t xml:space="preserve">                                       (четыре последние цифры номера Договора)     (три цифры номера по порядку Заказов начала оказания Услуг)</w:t>
      </w:r>
    </w:p>
    <w:p w:rsidR="005B1D42" w:rsidRPr="005B1D42" w:rsidRDefault="005B1D42" w:rsidP="005B1D42">
      <w:pPr>
        <w:widowControl/>
        <w:suppressAutoHyphens w:val="0"/>
        <w:spacing w:after="200" w:line="336" w:lineRule="auto"/>
        <w:jc w:val="center"/>
        <w:rPr>
          <w:rFonts w:eastAsia="Calibri"/>
          <w:b/>
          <w:kern w:val="0"/>
          <w:sz w:val="22"/>
          <w:szCs w:val="22"/>
        </w:rPr>
      </w:pPr>
    </w:p>
    <w:tbl>
      <w:tblPr>
        <w:tblW w:w="5350" w:type="pct"/>
        <w:tblInd w:w="-279" w:type="dxa"/>
        <w:tblCellMar>
          <w:left w:w="0" w:type="dxa"/>
          <w:right w:w="0" w:type="dxa"/>
        </w:tblCellMar>
        <w:tblLook w:val="04A0" w:firstRow="1" w:lastRow="0" w:firstColumn="1" w:lastColumn="0" w:noHBand="0" w:noVBand="1"/>
      </w:tblPr>
      <w:tblGrid>
        <w:gridCol w:w="713"/>
        <w:gridCol w:w="837"/>
        <w:gridCol w:w="1526"/>
        <w:gridCol w:w="1793"/>
        <w:gridCol w:w="1473"/>
        <w:gridCol w:w="705"/>
        <w:gridCol w:w="1680"/>
        <w:gridCol w:w="875"/>
        <w:gridCol w:w="699"/>
        <w:gridCol w:w="875"/>
        <w:gridCol w:w="541"/>
        <w:gridCol w:w="1010"/>
        <w:gridCol w:w="541"/>
        <w:gridCol w:w="563"/>
        <w:gridCol w:w="573"/>
        <w:gridCol w:w="598"/>
        <w:gridCol w:w="730"/>
      </w:tblGrid>
      <w:tr w:rsidR="005B1D42" w:rsidRPr="005B1D42" w:rsidTr="005B1D42">
        <w:trPr>
          <w:trHeight w:val="405"/>
        </w:trPr>
        <w:tc>
          <w:tcPr>
            <w:tcW w:w="227"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пп</w:t>
            </w:r>
          </w:p>
        </w:tc>
        <w:tc>
          <w:tcPr>
            <w:tcW w:w="266"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Номер услуги</w:t>
            </w:r>
          </w:p>
        </w:tc>
        <w:tc>
          <w:tcPr>
            <w:tcW w:w="485" w:type="pct"/>
            <w:vMerge w:val="restart"/>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Пользователь</w:t>
            </w:r>
          </w:p>
        </w:tc>
        <w:tc>
          <w:tcPr>
            <w:tcW w:w="2295" w:type="pct"/>
            <w:gridSpan w:val="6"/>
            <w:tcBorders>
              <w:top w:val="single" w:sz="4" w:space="0" w:color="auto"/>
              <w:left w:val="nil"/>
              <w:bottom w:val="single" w:sz="4" w:space="0" w:color="auto"/>
              <w:right w:val="nil"/>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Объекты подключения Услуги</w:t>
            </w:r>
          </w:p>
        </w:tc>
        <w:tc>
          <w:tcPr>
            <w:tcW w:w="278" w:type="pct"/>
            <w:vMerge w:val="restart"/>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xml:space="preserve">Вид услуги VLAN </w:t>
            </w:r>
          </w:p>
        </w:tc>
        <w:tc>
          <w:tcPr>
            <w:tcW w:w="172"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Скорость потока данных, Мбит/с</w:t>
            </w:r>
          </w:p>
        </w:tc>
        <w:tc>
          <w:tcPr>
            <w:tcW w:w="321" w:type="pct"/>
            <w:vMerge w:val="restart"/>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Дата начала оказания услуги</w:t>
            </w:r>
          </w:p>
        </w:tc>
        <w:tc>
          <w:tcPr>
            <w:tcW w:w="723" w:type="pct"/>
            <w:gridSpan w:val="4"/>
            <w:vMerge w:val="restart"/>
            <w:tcBorders>
              <w:top w:val="single" w:sz="4" w:space="0" w:color="auto"/>
              <w:left w:val="single" w:sz="4" w:space="0" w:color="auto"/>
              <w:bottom w:val="single" w:sz="4" w:space="0" w:color="000000"/>
              <w:right w:val="single" w:sz="4" w:space="0" w:color="000000"/>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22"/>
                <w:szCs w:val="22"/>
              </w:rPr>
            </w:pPr>
            <w:r w:rsidRPr="005B1D42">
              <w:rPr>
                <w:rFonts w:eastAsia="Calibri"/>
                <w:b/>
                <w:bCs/>
                <w:color w:val="000000"/>
                <w:kern w:val="0"/>
                <w:sz w:val="22"/>
                <w:szCs w:val="22"/>
              </w:rPr>
              <w:t>Ответственное лицо объекта, услуги</w:t>
            </w:r>
          </w:p>
        </w:tc>
        <w:tc>
          <w:tcPr>
            <w:tcW w:w="232"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Примечание</w:t>
            </w:r>
          </w:p>
        </w:tc>
      </w:tr>
      <w:tr w:rsidR="005B1D42" w:rsidRPr="005B1D42" w:rsidTr="005B1D42">
        <w:trPr>
          <w:trHeight w:val="360"/>
        </w:trPr>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1262" w:type="pct"/>
            <w:gridSpan w:val="3"/>
            <w:tcBorders>
              <w:top w:val="single" w:sz="4" w:space="0" w:color="auto"/>
              <w:left w:val="nil"/>
              <w:bottom w:val="single" w:sz="4" w:space="0" w:color="auto"/>
              <w:right w:val="nil"/>
            </w:tcBorders>
            <w:noWrap/>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Объект А</w:t>
            </w:r>
          </w:p>
        </w:tc>
        <w:tc>
          <w:tcPr>
            <w:tcW w:w="1033" w:type="pct"/>
            <w:gridSpan w:val="3"/>
            <w:tcBorders>
              <w:top w:val="single" w:sz="4" w:space="0" w:color="auto"/>
              <w:left w:val="single" w:sz="4" w:space="0" w:color="auto"/>
              <w:bottom w:val="single" w:sz="4" w:space="0" w:color="auto"/>
              <w:right w:val="nil"/>
            </w:tcBorders>
            <w:noWrap/>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Объект Б</w:t>
            </w: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5B1D42" w:rsidRPr="005B1D42" w:rsidRDefault="005B1D42" w:rsidP="005B1D42">
            <w:pPr>
              <w:widowControl/>
              <w:suppressAutoHyphens w:val="0"/>
              <w:spacing w:line="256" w:lineRule="auto"/>
              <w:rPr>
                <w:rFonts w:eastAsia="Calibri"/>
                <w:b/>
                <w:bCs/>
                <w:color w:val="000000"/>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r>
      <w:tr w:rsidR="005B1D42" w:rsidRPr="005B1D42" w:rsidTr="005B1D42">
        <w:trPr>
          <w:trHeight w:val="509"/>
        </w:trPr>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570"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xml:space="preserve">Наименование объекта А </w:t>
            </w:r>
          </w:p>
        </w:tc>
        <w:tc>
          <w:tcPr>
            <w:tcW w:w="468"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Адрес объекта А</w:t>
            </w:r>
          </w:p>
        </w:tc>
        <w:tc>
          <w:tcPr>
            <w:tcW w:w="224" w:type="pct"/>
            <w:vMerge w:val="restart"/>
            <w:tcBorders>
              <w:top w:val="nil"/>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Интерфейс А</w:t>
            </w:r>
          </w:p>
        </w:tc>
        <w:tc>
          <w:tcPr>
            <w:tcW w:w="534"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xml:space="preserve">Наименование объекта Б </w:t>
            </w:r>
          </w:p>
        </w:tc>
        <w:tc>
          <w:tcPr>
            <w:tcW w:w="278"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Адрес объекта Б</w:t>
            </w:r>
          </w:p>
        </w:tc>
        <w:tc>
          <w:tcPr>
            <w:tcW w:w="222" w:type="pct"/>
            <w:vMerge w:val="restart"/>
            <w:tcBorders>
              <w:top w:val="nil"/>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Интерфейс Б</w:t>
            </w: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5B1D42" w:rsidRPr="005B1D42" w:rsidRDefault="005B1D42" w:rsidP="005B1D42">
            <w:pPr>
              <w:widowControl/>
              <w:suppressAutoHyphens w:val="0"/>
              <w:spacing w:line="256" w:lineRule="auto"/>
              <w:rPr>
                <w:rFonts w:eastAsia="Calibri"/>
                <w:b/>
                <w:bCs/>
                <w:color w:val="000000"/>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r>
      <w:tr w:rsidR="005B1D42" w:rsidRPr="005B1D42" w:rsidTr="005B1D42">
        <w:trPr>
          <w:trHeight w:val="2625"/>
        </w:trPr>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172" w:type="pct"/>
            <w:tcBorders>
              <w:top w:val="nil"/>
              <w:left w:val="nil"/>
              <w:bottom w:val="double" w:sz="6" w:space="0" w:color="auto"/>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ФИО</w:t>
            </w:r>
          </w:p>
        </w:tc>
        <w:tc>
          <w:tcPr>
            <w:tcW w:w="179" w:type="pct"/>
            <w:tcBorders>
              <w:top w:val="nil"/>
              <w:left w:val="nil"/>
              <w:bottom w:val="double" w:sz="6" w:space="0" w:color="auto"/>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Должность</w:t>
            </w:r>
          </w:p>
        </w:tc>
        <w:tc>
          <w:tcPr>
            <w:tcW w:w="182" w:type="pct"/>
            <w:tcBorders>
              <w:top w:val="nil"/>
              <w:left w:val="nil"/>
              <w:bottom w:val="double" w:sz="6" w:space="0" w:color="auto"/>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Контактный телефон</w:t>
            </w:r>
          </w:p>
        </w:tc>
        <w:tc>
          <w:tcPr>
            <w:tcW w:w="189" w:type="pct"/>
            <w:tcBorders>
              <w:top w:val="nil"/>
              <w:left w:val="nil"/>
              <w:bottom w:val="double" w:sz="6" w:space="0" w:color="auto"/>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Адрес эл. почты</w:t>
            </w: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r>
      <w:tr w:rsidR="005B1D42" w:rsidRPr="005B1D42" w:rsidTr="005B1D42">
        <w:trPr>
          <w:trHeight w:val="330"/>
        </w:trPr>
        <w:tc>
          <w:tcPr>
            <w:tcW w:w="227" w:type="pct"/>
            <w:tcBorders>
              <w:top w:val="nil"/>
              <w:left w:val="single" w:sz="4" w:space="0" w:color="auto"/>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w:t>
            </w:r>
          </w:p>
        </w:tc>
        <w:tc>
          <w:tcPr>
            <w:tcW w:w="266"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[2]</w:t>
            </w:r>
          </w:p>
        </w:tc>
        <w:tc>
          <w:tcPr>
            <w:tcW w:w="485"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[3]</w:t>
            </w:r>
          </w:p>
        </w:tc>
        <w:tc>
          <w:tcPr>
            <w:tcW w:w="570"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[4]</w:t>
            </w:r>
          </w:p>
        </w:tc>
        <w:tc>
          <w:tcPr>
            <w:tcW w:w="468"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[5]</w:t>
            </w:r>
          </w:p>
        </w:tc>
        <w:tc>
          <w:tcPr>
            <w:tcW w:w="224"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[6]</w:t>
            </w:r>
          </w:p>
        </w:tc>
        <w:tc>
          <w:tcPr>
            <w:tcW w:w="534"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[7]</w:t>
            </w:r>
          </w:p>
        </w:tc>
        <w:tc>
          <w:tcPr>
            <w:tcW w:w="278"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[8]</w:t>
            </w:r>
          </w:p>
        </w:tc>
        <w:tc>
          <w:tcPr>
            <w:tcW w:w="222"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[9]</w:t>
            </w:r>
          </w:p>
        </w:tc>
        <w:tc>
          <w:tcPr>
            <w:tcW w:w="278"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[10]</w:t>
            </w:r>
          </w:p>
        </w:tc>
        <w:tc>
          <w:tcPr>
            <w:tcW w:w="172"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[11]</w:t>
            </w:r>
          </w:p>
        </w:tc>
        <w:tc>
          <w:tcPr>
            <w:tcW w:w="321"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[12]</w:t>
            </w:r>
          </w:p>
        </w:tc>
        <w:tc>
          <w:tcPr>
            <w:tcW w:w="172"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[13]</w:t>
            </w:r>
          </w:p>
        </w:tc>
        <w:tc>
          <w:tcPr>
            <w:tcW w:w="179"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[14]</w:t>
            </w:r>
          </w:p>
        </w:tc>
        <w:tc>
          <w:tcPr>
            <w:tcW w:w="182"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[15]</w:t>
            </w:r>
          </w:p>
        </w:tc>
        <w:tc>
          <w:tcPr>
            <w:tcW w:w="189"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[16]</w:t>
            </w:r>
          </w:p>
        </w:tc>
        <w:tc>
          <w:tcPr>
            <w:tcW w:w="232"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[17]</w:t>
            </w:r>
          </w:p>
        </w:tc>
      </w:tr>
      <w:tr w:rsidR="005B1D42" w:rsidRPr="005B1D42" w:rsidTr="005B1D42">
        <w:trPr>
          <w:trHeight w:val="330"/>
        </w:trPr>
        <w:tc>
          <w:tcPr>
            <w:tcW w:w="227" w:type="pct"/>
            <w:tcBorders>
              <w:top w:val="single" w:sz="4" w:space="0" w:color="auto"/>
              <w:left w:val="single" w:sz="4" w:space="0" w:color="auto"/>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66"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485"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7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468"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2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3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78"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2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78"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7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321"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7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7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8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8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3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r>
      <w:tr w:rsidR="005B1D42" w:rsidRPr="005B1D42" w:rsidTr="005B1D42">
        <w:trPr>
          <w:trHeight w:val="330"/>
        </w:trPr>
        <w:tc>
          <w:tcPr>
            <w:tcW w:w="227" w:type="pct"/>
            <w:tcBorders>
              <w:top w:val="single" w:sz="4" w:space="0" w:color="auto"/>
              <w:left w:val="single" w:sz="4" w:space="0" w:color="auto"/>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66"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485"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7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468"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2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3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78"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2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78"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7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321"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7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7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8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8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3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r>
    </w:tbl>
    <w:p w:rsidR="005B1D42" w:rsidRPr="005B1D42" w:rsidRDefault="005B1D42" w:rsidP="005B1D42">
      <w:pPr>
        <w:widowControl/>
        <w:suppressAutoHyphens w:val="0"/>
        <w:spacing w:after="200" w:line="336" w:lineRule="auto"/>
        <w:jc w:val="center"/>
        <w:rPr>
          <w:rFonts w:eastAsia="Calibri"/>
          <w:kern w:val="0"/>
          <w:sz w:val="22"/>
          <w:szCs w:val="22"/>
        </w:rPr>
      </w:pPr>
    </w:p>
    <w:p w:rsidR="005B1D42" w:rsidRPr="005B1D42" w:rsidRDefault="005B1D42" w:rsidP="005B1D42">
      <w:pPr>
        <w:widowControl/>
        <w:suppressAutoHyphens w:val="0"/>
        <w:spacing w:after="200" w:line="276" w:lineRule="auto"/>
        <w:rPr>
          <w:rFonts w:eastAsia="Calibri"/>
          <w:b/>
          <w:kern w:val="0"/>
          <w:sz w:val="22"/>
          <w:szCs w:val="22"/>
        </w:rPr>
      </w:pPr>
      <w:r w:rsidRPr="005B1D42">
        <w:rPr>
          <w:rFonts w:eastAsia="Calibri"/>
          <w:b/>
          <w:kern w:val="0"/>
          <w:sz w:val="22"/>
          <w:szCs w:val="22"/>
        </w:rPr>
        <w:br w:type="page"/>
      </w:r>
    </w:p>
    <w:p w:rsidR="005B1D42" w:rsidRPr="005B1D42" w:rsidRDefault="005B1D42" w:rsidP="005B1D42">
      <w:pPr>
        <w:widowControl/>
        <w:suppressAutoHyphens w:val="0"/>
        <w:spacing w:after="200" w:line="276" w:lineRule="auto"/>
        <w:ind w:left="-142"/>
        <w:jc w:val="center"/>
        <w:rPr>
          <w:rFonts w:eastAsia="Calibri"/>
          <w:b/>
          <w:kern w:val="0"/>
          <w:sz w:val="32"/>
          <w:szCs w:val="28"/>
        </w:rPr>
      </w:pPr>
      <w:r w:rsidRPr="005B1D42">
        <w:rPr>
          <w:rFonts w:eastAsia="Calibri"/>
          <w:b/>
          <w:kern w:val="0"/>
          <w:sz w:val="22"/>
          <w:szCs w:val="22"/>
        </w:rPr>
        <w:lastRenderedPageBreak/>
        <w:t>Форма Заказа на прекращение оказания Услуг</w:t>
      </w:r>
    </w:p>
    <w:p w:rsidR="005B1D42" w:rsidRPr="005B1D42" w:rsidRDefault="005B1D42" w:rsidP="005B1D42">
      <w:pPr>
        <w:suppressAutoHyphens w:val="0"/>
        <w:spacing w:line="270" w:lineRule="exact"/>
        <w:jc w:val="both"/>
        <w:rPr>
          <w:rFonts w:eastAsia="Calibri"/>
          <w:b/>
          <w:bCs/>
          <w:kern w:val="0"/>
          <w:sz w:val="27"/>
          <w:szCs w:val="27"/>
          <w:lang w:val="x-none" w:eastAsia="x-none"/>
        </w:rPr>
      </w:pPr>
    </w:p>
    <w:p w:rsidR="005B1D42" w:rsidRPr="005B1D42" w:rsidRDefault="005B1D42" w:rsidP="005B1D42">
      <w:pPr>
        <w:widowControl/>
        <w:suppressAutoHyphens w:val="0"/>
        <w:spacing w:after="200" w:line="276" w:lineRule="auto"/>
        <w:ind w:left="-142"/>
        <w:rPr>
          <w:rFonts w:eastAsia="Calibri"/>
          <w:b/>
          <w:bCs/>
          <w:i/>
          <w:iCs/>
          <w:kern w:val="0"/>
          <w:sz w:val="22"/>
          <w:szCs w:val="22"/>
        </w:rPr>
      </w:pPr>
      <w:r w:rsidRPr="005B1D42">
        <w:rPr>
          <w:rFonts w:eastAsia="Calibri"/>
          <w:kern w:val="0"/>
          <w:sz w:val="22"/>
          <w:szCs w:val="22"/>
        </w:rPr>
        <w:t>ЗАКАЗ № 1П</w:t>
      </w:r>
      <w:r w:rsidRPr="005B1D42">
        <w:rPr>
          <w:rFonts w:eastAsia="Calibri"/>
          <w:b/>
          <w:bCs/>
          <w:i/>
          <w:iCs/>
          <w:kern w:val="0"/>
          <w:sz w:val="22"/>
          <w:szCs w:val="22"/>
        </w:rPr>
        <w:t xml:space="preserve">-  __________________________________________________________________________________________________________________________                                                               </w:t>
      </w:r>
    </w:p>
    <w:p w:rsidR="005B1D42" w:rsidRPr="005B1D42" w:rsidRDefault="005B1D42" w:rsidP="005B1D42">
      <w:pPr>
        <w:widowControl/>
        <w:suppressAutoHyphens w:val="0"/>
        <w:spacing w:after="200" w:line="276" w:lineRule="auto"/>
        <w:ind w:left="-142"/>
        <w:rPr>
          <w:rFonts w:eastAsia="Calibri"/>
          <w:i/>
          <w:iCs/>
          <w:kern w:val="0"/>
          <w:sz w:val="18"/>
          <w:szCs w:val="22"/>
        </w:rPr>
      </w:pPr>
      <w:r w:rsidRPr="005B1D42">
        <w:rPr>
          <w:rFonts w:eastAsia="Calibri"/>
          <w:kern w:val="0"/>
          <w:sz w:val="22"/>
          <w:szCs w:val="22"/>
        </w:rPr>
        <w:t xml:space="preserve">                        </w:t>
      </w:r>
      <w:r w:rsidRPr="005B1D42">
        <w:rPr>
          <w:rFonts w:eastAsia="Calibri"/>
          <w:b/>
          <w:bCs/>
          <w:i/>
          <w:iCs/>
          <w:kern w:val="0"/>
          <w:sz w:val="22"/>
          <w:szCs w:val="22"/>
        </w:rPr>
        <w:t xml:space="preserve"> </w:t>
      </w:r>
      <w:r w:rsidRPr="005B1D42">
        <w:rPr>
          <w:rFonts w:eastAsia="Calibri"/>
          <w:i/>
          <w:iCs/>
          <w:kern w:val="0"/>
          <w:sz w:val="18"/>
          <w:szCs w:val="22"/>
        </w:rPr>
        <w:t>(четыре последние цифры номера Договора) - (три цифры номера по порядку Заказов прекращения оказания  услуг)</w:t>
      </w:r>
    </w:p>
    <w:p w:rsidR="005B1D42" w:rsidRPr="005B1D42" w:rsidRDefault="005B1D42" w:rsidP="005B1D42">
      <w:pPr>
        <w:widowControl/>
        <w:suppressAutoHyphens w:val="0"/>
        <w:spacing w:after="200" w:line="276" w:lineRule="auto"/>
        <w:ind w:left="-142"/>
        <w:rPr>
          <w:rFonts w:eastAsia="Calibri"/>
          <w:kern w:val="0"/>
          <w:sz w:val="18"/>
          <w:szCs w:val="22"/>
        </w:rPr>
      </w:pPr>
    </w:p>
    <w:p w:rsidR="005B1D42" w:rsidRPr="005B1D42" w:rsidRDefault="005B1D42" w:rsidP="005B1D42">
      <w:pPr>
        <w:widowControl/>
        <w:suppressAutoHyphens w:val="0"/>
        <w:spacing w:after="200" w:line="276" w:lineRule="auto"/>
        <w:ind w:left="-142"/>
        <w:rPr>
          <w:rFonts w:eastAsia="Calibri"/>
          <w:kern w:val="0"/>
          <w:sz w:val="18"/>
          <w:szCs w:val="22"/>
        </w:rPr>
      </w:pPr>
    </w:p>
    <w:tbl>
      <w:tblPr>
        <w:tblW w:w="5200" w:type="pct"/>
        <w:tblInd w:w="-279" w:type="dxa"/>
        <w:tblCellMar>
          <w:left w:w="0" w:type="dxa"/>
          <w:right w:w="0" w:type="dxa"/>
        </w:tblCellMar>
        <w:tblLook w:val="04A0" w:firstRow="1" w:lastRow="0" w:firstColumn="1" w:lastColumn="0" w:noHBand="0" w:noVBand="1"/>
      </w:tblPr>
      <w:tblGrid>
        <w:gridCol w:w="532"/>
        <w:gridCol w:w="526"/>
        <w:gridCol w:w="1495"/>
        <w:gridCol w:w="1770"/>
        <w:gridCol w:w="1437"/>
        <w:gridCol w:w="672"/>
        <w:gridCol w:w="1648"/>
        <w:gridCol w:w="838"/>
        <w:gridCol w:w="675"/>
        <w:gridCol w:w="838"/>
        <w:gridCol w:w="507"/>
        <w:gridCol w:w="1372"/>
        <w:gridCol w:w="550"/>
        <w:gridCol w:w="527"/>
        <w:gridCol w:w="560"/>
        <w:gridCol w:w="530"/>
        <w:gridCol w:w="814"/>
      </w:tblGrid>
      <w:tr w:rsidR="005B1D42" w:rsidRPr="005B1D42" w:rsidTr="005B1D42">
        <w:trPr>
          <w:trHeight w:val="405"/>
        </w:trPr>
        <w:tc>
          <w:tcPr>
            <w:tcW w:w="184"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пп</w:t>
            </w:r>
          </w:p>
        </w:tc>
        <w:tc>
          <w:tcPr>
            <w:tcW w:w="182"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Номер услуги</w:t>
            </w:r>
          </w:p>
        </w:tc>
        <w:tc>
          <w:tcPr>
            <w:tcW w:w="499" w:type="pct"/>
            <w:vMerge w:val="restart"/>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Пользователь</w:t>
            </w:r>
          </w:p>
        </w:tc>
        <w:tc>
          <w:tcPr>
            <w:tcW w:w="2363" w:type="pct"/>
            <w:gridSpan w:val="6"/>
            <w:tcBorders>
              <w:top w:val="single" w:sz="4" w:space="0" w:color="auto"/>
              <w:left w:val="nil"/>
              <w:bottom w:val="single" w:sz="4" w:space="0" w:color="auto"/>
              <w:right w:val="nil"/>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Объекты подключения Услуги</w:t>
            </w:r>
          </w:p>
        </w:tc>
        <w:tc>
          <w:tcPr>
            <w:tcW w:w="284" w:type="pct"/>
            <w:vMerge w:val="restart"/>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xml:space="preserve">Вид услуги VLAN </w:t>
            </w:r>
          </w:p>
        </w:tc>
        <w:tc>
          <w:tcPr>
            <w:tcW w:w="134"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Скорость потока данных, Мбит/с</w:t>
            </w:r>
          </w:p>
        </w:tc>
        <w:tc>
          <w:tcPr>
            <w:tcW w:w="330" w:type="pct"/>
            <w:vMerge w:val="restart"/>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Дата прекращения оказания услуги</w:t>
            </w:r>
          </w:p>
        </w:tc>
        <w:tc>
          <w:tcPr>
            <w:tcW w:w="748" w:type="pct"/>
            <w:gridSpan w:val="4"/>
            <w:vMerge w:val="restart"/>
            <w:tcBorders>
              <w:top w:val="single" w:sz="4" w:space="0" w:color="auto"/>
              <w:left w:val="single" w:sz="4" w:space="0" w:color="auto"/>
              <w:bottom w:val="single" w:sz="4" w:space="0" w:color="000000"/>
              <w:right w:val="single" w:sz="4" w:space="0" w:color="000000"/>
            </w:tcBorders>
            <w:vAlign w:val="center"/>
            <w:hideMark/>
          </w:tcPr>
          <w:p w:rsidR="005B1D42" w:rsidRPr="005B1D42" w:rsidRDefault="005B1D42" w:rsidP="005B1D42">
            <w:pPr>
              <w:widowControl/>
              <w:suppressAutoHyphens w:val="0"/>
              <w:spacing w:after="200" w:line="276" w:lineRule="auto"/>
              <w:jc w:val="center"/>
              <w:rPr>
                <w:rFonts w:eastAsia="Calibri"/>
                <w:b/>
                <w:bCs/>
                <w:color w:val="000000"/>
                <w:kern w:val="0"/>
                <w:sz w:val="22"/>
                <w:szCs w:val="22"/>
              </w:rPr>
            </w:pPr>
            <w:r w:rsidRPr="005B1D42">
              <w:rPr>
                <w:rFonts w:eastAsia="Calibri"/>
                <w:b/>
                <w:bCs/>
                <w:color w:val="000000"/>
                <w:kern w:val="0"/>
                <w:sz w:val="22"/>
                <w:szCs w:val="22"/>
              </w:rPr>
              <w:t>Ответственное лицо объекта, услуги</w:t>
            </w:r>
          </w:p>
        </w:tc>
        <w:tc>
          <w:tcPr>
            <w:tcW w:w="276" w:type="pct"/>
            <w:vMerge w:val="restart"/>
            <w:tcBorders>
              <w:top w:val="single" w:sz="4" w:space="0" w:color="auto"/>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Примечание</w:t>
            </w:r>
          </w:p>
        </w:tc>
      </w:tr>
      <w:tr w:rsidR="005B1D42" w:rsidRPr="005B1D42" w:rsidTr="005B1D42">
        <w:trPr>
          <w:trHeight w:val="360"/>
        </w:trPr>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1299" w:type="pct"/>
            <w:gridSpan w:val="3"/>
            <w:tcBorders>
              <w:top w:val="single" w:sz="4" w:space="0" w:color="auto"/>
              <w:left w:val="nil"/>
              <w:bottom w:val="single" w:sz="4" w:space="0" w:color="auto"/>
              <w:right w:val="nil"/>
            </w:tcBorders>
            <w:noWrap/>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Объект А</w:t>
            </w:r>
          </w:p>
        </w:tc>
        <w:tc>
          <w:tcPr>
            <w:tcW w:w="1064" w:type="pct"/>
            <w:gridSpan w:val="3"/>
            <w:tcBorders>
              <w:top w:val="single" w:sz="4" w:space="0" w:color="auto"/>
              <w:left w:val="single" w:sz="4" w:space="0" w:color="auto"/>
              <w:bottom w:val="single" w:sz="4" w:space="0" w:color="auto"/>
              <w:right w:val="nil"/>
            </w:tcBorders>
            <w:noWrap/>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Объект Б</w:t>
            </w: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5B1D42" w:rsidRPr="005B1D42" w:rsidRDefault="005B1D42" w:rsidP="005B1D42">
            <w:pPr>
              <w:widowControl/>
              <w:suppressAutoHyphens w:val="0"/>
              <w:spacing w:line="256" w:lineRule="auto"/>
              <w:rPr>
                <w:rFonts w:eastAsia="Calibri"/>
                <w:b/>
                <w:bCs/>
                <w:color w:val="000000"/>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r>
      <w:tr w:rsidR="005B1D42" w:rsidRPr="005B1D42" w:rsidTr="005B1D42">
        <w:trPr>
          <w:trHeight w:val="509"/>
        </w:trPr>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589"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xml:space="preserve">Наименование объекта А </w:t>
            </w:r>
          </w:p>
        </w:tc>
        <w:tc>
          <w:tcPr>
            <w:tcW w:w="480"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Адрес объекта А</w:t>
            </w:r>
          </w:p>
        </w:tc>
        <w:tc>
          <w:tcPr>
            <w:tcW w:w="230" w:type="pct"/>
            <w:vMerge w:val="restart"/>
            <w:tcBorders>
              <w:top w:val="nil"/>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Интерфейс А</w:t>
            </w:r>
          </w:p>
        </w:tc>
        <w:tc>
          <w:tcPr>
            <w:tcW w:w="549"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 xml:space="preserve">Наименование объекта Б </w:t>
            </w:r>
          </w:p>
        </w:tc>
        <w:tc>
          <w:tcPr>
            <w:tcW w:w="284" w:type="pct"/>
            <w:vMerge w:val="restart"/>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Адрес объекта Б</w:t>
            </w:r>
          </w:p>
        </w:tc>
        <w:tc>
          <w:tcPr>
            <w:tcW w:w="231" w:type="pct"/>
            <w:vMerge w:val="restart"/>
            <w:tcBorders>
              <w:top w:val="nil"/>
              <w:left w:val="single" w:sz="4" w:space="0" w:color="auto"/>
              <w:bottom w:val="double" w:sz="6" w:space="0" w:color="000000"/>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Интерфейс Б</w:t>
            </w: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5B1D42" w:rsidRPr="005B1D42" w:rsidRDefault="005B1D42" w:rsidP="005B1D42">
            <w:pPr>
              <w:widowControl/>
              <w:suppressAutoHyphens w:val="0"/>
              <w:spacing w:line="256" w:lineRule="auto"/>
              <w:rPr>
                <w:rFonts w:eastAsia="Calibri"/>
                <w:b/>
                <w:bCs/>
                <w:color w:val="000000"/>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r>
      <w:tr w:rsidR="005B1D42" w:rsidRPr="005B1D42" w:rsidTr="005B1D42">
        <w:trPr>
          <w:trHeight w:val="2625"/>
        </w:trPr>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nil"/>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c>
          <w:tcPr>
            <w:tcW w:w="190" w:type="pct"/>
            <w:tcBorders>
              <w:top w:val="nil"/>
              <w:left w:val="nil"/>
              <w:bottom w:val="double" w:sz="6" w:space="0" w:color="auto"/>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ФИО</w:t>
            </w:r>
          </w:p>
        </w:tc>
        <w:tc>
          <w:tcPr>
            <w:tcW w:w="182" w:type="pct"/>
            <w:tcBorders>
              <w:top w:val="nil"/>
              <w:left w:val="nil"/>
              <w:bottom w:val="double" w:sz="6" w:space="0" w:color="auto"/>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Должность</w:t>
            </w:r>
          </w:p>
        </w:tc>
        <w:tc>
          <w:tcPr>
            <w:tcW w:w="193" w:type="pct"/>
            <w:tcBorders>
              <w:top w:val="nil"/>
              <w:left w:val="nil"/>
              <w:bottom w:val="double" w:sz="6" w:space="0" w:color="auto"/>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Контактный телефон</w:t>
            </w:r>
          </w:p>
        </w:tc>
        <w:tc>
          <w:tcPr>
            <w:tcW w:w="183" w:type="pct"/>
            <w:tcBorders>
              <w:top w:val="nil"/>
              <w:left w:val="nil"/>
              <w:bottom w:val="double" w:sz="6" w:space="0" w:color="auto"/>
              <w:right w:val="single" w:sz="4" w:space="0" w:color="auto"/>
            </w:tcBorders>
            <w:textDirection w:val="btLr"/>
            <w:vAlign w:val="bottom"/>
            <w:hideMark/>
          </w:tcPr>
          <w:p w:rsidR="005B1D42" w:rsidRPr="005B1D42" w:rsidRDefault="005B1D42" w:rsidP="005B1D42">
            <w:pPr>
              <w:widowControl/>
              <w:suppressAutoHyphens w:val="0"/>
              <w:spacing w:after="200" w:line="276" w:lineRule="auto"/>
              <w:jc w:val="center"/>
              <w:rPr>
                <w:rFonts w:eastAsia="Calibri"/>
                <w:b/>
                <w:bCs/>
                <w:kern w:val="0"/>
                <w:sz w:val="22"/>
                <w:szCs w:val="22"/>
              </w:rPr>
            </w:pPr>
            <w:r w:rsidRPr="005B1D42">
              <w:rPr>
                <w:rFonts w:eastAsia="Calibri"/>
                <w:b/>
                <w:bCs/>
                <w:kern w:val="0"/>
                <w:sz w:val="22"/>
                <w:szCs w:val="22"/>
              </w:rPr>
              <w:t>Адрес эл. почты</w:t>
            </w:r>
          </w:p>
        </w:tc>
        <w:tc>
          <w:tcPr>
            <w:tcW w:w="0" w:type="auto"/>
            <w:vMerge/>
            <w:tcBorders>
              <w:top w:val="single" w:sz="4" w:space="0" w:color="auto"/>
              <w:left w:val="single" w:sz="4" w:space="0" w:color="auto"/>
              <w:bottom w:val="double" w:sz="6" w:space="0" w:color="000000"/>
              <w:right w:val="single" w:sz="4" w:space="0" w:color="auto"/>
            </w:tcBorders>
            <w:vAlign w:val="center"/>
            <w:hideMark/>
          </w:tcPr>
          <w:p w:rsidR="005B1D42" w:rsidRPr="005B1D42" w:rsidRDefault="005B1D42" w:rsidP="005B1D42">
            <w:pPr>
              <w:widowControl/>
              <w:suppressAutoHyphens w:val="0"/>
              <w:spacing w:line="256" w:lineRule="auto"/>
              <w:rPr>
                <w:rFonts w:eastAsia="Calibri"/>
                <w:b/>
                <w:bCs/>
                <w:kern w:val="0"/>
                <w:sz w:val="22"/>
                <w:szCs w:val="22"/>
              </w:rPr>
            </w:pPr>
          </w:p>
        </w:tc>
      </w:tr>
      <w:tr w:rsidR="005B1D42" w:rsidRPr="005B1D42" w:rsidTr="005B1D42">
        <w:trPr>
          <w:trHeight w:val="330"/>
        </w:trPr>
        <w:tc>
          <w:tcPr>
            <w:tcW w:w="184" w:type="pct"/>
            <w:tcBorders>
              <w:top w:val="nil"/>
              <w:left w:val="single" w:sz="4" w:space="0" w:color="auto"/>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w:t>
            </w:r>
          </w:p>
        </w:tc>
        <w:tc>
          <w:tcPr>
            <w:tcW w:w="182"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[2]</w:t>
            </w:r>
          </w:p>
        </w:tc>
        <w:tc>
          <w:tcPr>
            <w:tcW w:w="499"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[3]</w:t>
            </w:r>
          </w:p>
        </w:tc>
        <w:tc>
          <w:tcPr>
            <w:tcW w:w="589"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[4]</w:t>
            </w:r>
          </w:p>
        </w:tc>
        <w:tc>
          <w:tcPr>
            <w:tcW w:w="480"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[5]</w:t>
            </w:r>
          </w:p>
        </w:tc>
        <w:tc>
          <w:tcPr>
            <w:tcW w:w="230"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[6]</w:t>
            </w:r>
          </w:p>
        </w:tc>
        <w:tc>
          <w:tcPr>
            <w:tcW w:w="549"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[7]</w:t>
            </w:r>
          </w:p>
        </w:tc>
        <w:tc>
          <w:tcPr>
            <w:tcW w:w="284"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[8]</w:t>
            </w:r>
          </w:p>
        </w:tc>
        <w:tc>
          <w:tcPr>
            <w:tcW w:w="231"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[9]</w:t>
            </w:r>
          </w:p>
        </w:tc>
        <w:tc>
          <w:tcPr>
            <w:tcW w:w="284"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[10]</w:t>
            </w:r>
          </w:p>
        </w:tc>
        <w:tc>
          <w:tcPr>
            <w:tcW w:w="134"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[11]</w:t>
            </w:r>
          </w:p>
        </w:tc>
        <w:tc>
          <w:tcPr>
            <w:tcW w:w="330"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[12]</w:t>
            </w:r>
          </w:p>
        </w:tc>
        <w:tc>
          <w:tcPr>
            <w:tcW w:w="190"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[13]</w:t>
            </w:r>
          </w:p>
        </w:tc>
        <w:tc>
          <w:tcPr>
            <w:tcW w:w="182"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[14]</w:t>
            </w:r>
          </w:p>
        </w:tc>
        <w:tc>
          <w:tcPr>
            <w:tcW w:w="193"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[15]</w:t>
            </w:r>
          </w:p>
        </w:tc>
        <w:tc>
          <w:tcPr>
            <w:tcW w:w="183"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[16]</w:t>
            </w:r>
          </w:p>
        </w:tc>
        <w:tc>
          <w:tcPr>
            <w:tcW w:w="276" w:type="pct"/>
            <w:tcBorders>
              <w:top w:val="nil"/>
              <w:left w:val="nil"/>
              <w:bottom w:val="single" w:sz="4" w:space="0" w:color="auto"/>
              <w:right w:val="single" w:sz="4" w:space="0" w:color="auto"/>
            </w:tcBorders>
            <w:noWrap/>
            <w:vAlign w:val="center"/>
            <w:hideMark/>
          </w:tcPr>
          <w:p w:rsidR="005B1D42" w:rsidRPr="005B1D42" w:rsidRDefault="005B1D42" w:rsidP="005B1D42">
            <w:pPr>
              <w:widowControl/>
              <w:suppressAutoHyphens w:val="0"/>
              <w:spacing w:after="200" w:line="276" w:lineRule="auto"/>
              <w:jc w:val="center"/>
              <w:rPr>
                <w:rFonts w:eastAsia="Calibri"/>
                <w:kern w:val="0"/>
                <w:sz w:val="22"/>
                <w:szCs w:val="22"/>
              </w:rPr>
            </w:pPr>
            <w:r w:rsidRPr="005B1D42">
              <w:rPr>
                <w:rFonts w:eastAsia="Calibri"/>
                <w:kern w:val="0"/>
                <w:sz w:val="22"/>
                <w:szCs w:val="22"/>
              </w:rPr>
              <w:t>[17]</w:t>
            </w:r>
          </w:p>
        </w:tc>
      </w:tr>
      <w:tr w:rsidR="005B1D42" w:rsidRPr="005B1D42" w:rsidTr="005B1D42">
        <w:trPr>
          <w:trHeight w:val="330"/>
        </w:trPr>
        <w:tc>
          <w:tcPr>
            <w:tcW w:w="184" w:type="pct"/>
            <w:tcBorders>
              <w:top w:val="single" w:sz="4" w:space="0" w:color="auto"/>
              <w:left w:val="single" w:sz="4" w:space="0" w:color="auto"/>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8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49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8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48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3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4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8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31"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8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3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33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9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8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93"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83"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76"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r>
      <w:tr w:rsidR="005B1D42" w:rsidRPr="005B1D42" w:rsidTr="005B1D42">
        <w:trPr>
          <w:trHeight w:val="330"/>
        </w:trPr>
        <w:tc>
          <w:tcPr>
            <w:tcW w:w="184" w:type="pct"/>
            <w:tcBorders>
              <w:top w:val="single" w:sz="4" w:space="0" w:color="auto"/>
              <w:left w:val="single" w:sz="4" w:space="0" w:color="auto"/>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8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49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8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48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3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549"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8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31"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8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34"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33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90"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82"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93"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183"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c>
          <w:tcPr>
            <w:tcW w:w="276" w:type="pct"/>
            <w:tcBorders>
              <w:top w:val="single" w:sz="4" w:space="0" w:color="auto"/>
              <w:left w:val="nil"/>
              <w:bottom w:val="single" w:sz="4" w:space="0" w:color="auto"/>
              <w:right w:val="single" w:sz="4" w:space="0" w:color="auto"/>
            </w:tcBorders>
            <w:noWrap/>
            <w:vAlign w:val="center"/>
          </w:tcPr>
          <w:p w:rsidR="005B1D42" w:rsidRPr="005B1D42" w:rsidRDefault="005B1D42" w:rsidP="005B1D42">
            <w:pPr>
              <w:widowControl/>
              <w:suppressAutoHyphens w:val="0"/>
              <w:spacing w:after="200" w:line="276" w:lineRule="auto"/>
              <w:jc w:val="center"/>
              <w:rPr>
                <w:rFonts w:eastAsia="Calibri"/>
                <w:kern w:val="0"/>
                <w:sz w:val="22"/>
                <w:szCs w:val="22"/>
              </w:rPr>
            </w:pPr>
          </w:p>
        </w:tc>
      </w:tr>
    </w:tbl>
    <w:p w:rsidR="005B1D42" w:rsidRPr="005B1D42" w:rsidRDefault="005B1D42" w:rsidP="005B1D42">
      <w:pPr>
        <w:widowControl/>
        <w:suppressAutoHyphens w:val="0"/>
        <w:spacing w:line="276" w:lineRule="auto"/>
        <w:rPr>
          <w:rFonts w:eastAsia="Calibri"/>
          <w:kern w:val="2"/>
          <w:sz w:val="22"/>
          <w:szCs w:val="22"/>
        </w:rPr>
        <w:sectPr w:rsidR="005B1D42" w:rsidRPr="005B1D42">
          <w:pgSz w:w="16840" w:h="11907" w:orient="landscape"/>
          <w:pgMar w:top="1134" w:right="1134" w:bottom="992" w:left="993" w:header="567" w:footer="64" w:gutter="0"/>
          <w:cols w:space="720"/>
        </w:sectPr>
      </w:pPr>
    </w:p>
    <w:p w:rsidR="005B1D42" w:rsidRPr="005B1D42" w:rsidRDefault="005B1D42" w:rsidP="005B1D42">
      <w:pPr>
        <w:spacing w:after="200" w:line="276" w:lineRule="auto"/>
        <w:jc w:val="right"/>
        <w:outlineLvl w:val="1"/>
        <w:rPr>
          <w:rFonts w:eastAsia="Calibri"/>
          <w:kern w:val="0"/>
          <w:sz w:val="22"/>
          <w:szCs w:val="22"/>
        </w:rPr>
      </w:pPr>
      <w:r w:rsidRPr="005B1D42">
        <w:rPr>
          <w:rFonts w:eastAsia="Calibri"/>
          <w:kern w:val="2"/>
          <w:sz w:val="22"/>
          <w:szCs w:val="22"/>
        </w:rPr>
        <w:lastRenderedPageBreak/>
        <w:t xml:space="preserve">Приложение 6 </w:t>
      </w:r>
    </w:p>
    <w:p w:rsidR="005B1D42" w:rsidRPr="005B1D42" w:rsidRDefault="005B1D42" w:rsidP="005B1D42">
      <w:pPr>
        <w:tabs>
          <w:tab w:val="left" w:pos="6690"/>
        </w:tabs>
        <w:spacing w:after="200" w:line="276" w:lineRule="auto"/>
        <w:jc w:val="right"/>
        <w:rPr>
          <w:rFonts w:eastAsia="Calibri"/>
          <w:kern w:val="2"/>
          <w:sz w:val="22"/>
          <w:szCs w:val="22"/>
        </w:rPr>
      </w:pPr>
      <w:r w:rsidRPr="005B1D42">
        <w:rPr>
          <w:rFonts w:eastAsia="Calibri"/>
          <w:kern w:val="2"/>
          <w:sz w:val="22"/>
          <w:szCs w:val="22"/>
        </w:rPr>
        <w:tab/>
        <w:t xml:space="preserve"> к Техническому заданию</w:t>
      </w:r>
    </w:p>
    <w:p w:rsidR="005B1D42" w:rsidRPr="005B1D42" w:rsidRDefault="005B1D42" w:rsidP="005B1D42">
      <w:pPr>
        <w:tabs>
          <w:tab w:val="left" w:pos="6690"/>
        </w:tabs>
        <w:spacing w:after="200" w:line="276" w:lineRule="auto"/>
        <w:rPr>
          <w:rFonts w:eastAsia="Calibri"/>
          <w:kern w:val="2"/>
          <w:sz w:val="22"/>
          <w:szCs w:val="22"/>
        </w:rPr>
      </w:pPr>
      <w:r w:rsidRPr="005B1D42">
        <w:rPr>
          <w:rFonts w:eastAsia="Calibri"/>
          <w:kern w:val="2"/>
          <w:sz w:val="22"/>
          <w:szCs w:val="22"/>
        </w:rPr>
        <w:t>Таблица из файла: Приложение №6 - Первый заказ на начало оказания услуг</w:t>
      </w:r>
    </w:p>
    <w:p w:rsidR="005B1D42" w:rsidRPr="005B1D42" w:rsidRDefault="005B1D42" w:rsidP="005B1D42">
      <w:pPr>
        <w:spacing w:after="200" w:line="336" w:lineRule="auto"/>
        <w:rPr>
          <w:rFonts w:ascii="Calibri" w:eastAsia="Calibri" w:hAnsi="Calibri"/>
          <w:kern w:val="2"/>
          <w:sz w:val="22"/>
          <w:szCs w:val="22"/>
        </w:rPr>
      </w:pPr>
      <w:r w:rsidRPr="005B1D42">
        <w:rPr>
          <w:rFonts w:ascii="Calibri" w:eastAsia="Calibri" w:hAnsi="Calibri"/>
          <w:kern w:val="2"/>
          <w:sz w:val="22"/>
          <w:szCs w:val="22"/>
        </w:rPr>
        <w:t>Таблица 1. Первый заказ на начало оказания услуг</w:t>
      </w:r>
    </w:p>
    <w:tbl>
      <w:tblPr>
        <w:tblW w:w="14100" w:type="dxa"/>
        <w:tblLook w:val="04A0" w:firstRow="1" w:lastRow="0" w:firstColumn="1" w:lastColumn="0" w:noHBand="0" w:noVBand="1"/>
      </w:tblPr>
      <w:tblGrid>
        <w:gridCol w:w="509"/>
        <w:gridCol w:w="530"/>
        <w:gridCol w:w="2007"/>
        <w:gridCol w:w="2007"/>
        <w:gridCol w:w="1169"/>
        <w:gridCol w:w="881"/>
        <w:gridCol w:w="1913"/>
        <w:gridCol w:w="1909"/>
        <w:gridCol w:w="863"/>
        <w:gridCol w:w="1237"/>
        <w:gridCol w:w="1584"/>
        <w:gridCol w:w="222"/>
      </w:tblGrid>
      <w:tr w:rsidR="005B1D42" w:rsidRPr="005B1D42" w:rsidTr="005B1D42">
        <w:trPr>
          <w:gridAfter w:val="1"/>
          <w:wAfter w:w="36" w:type="dxa"/>
          <w:trHeight w:val="315"/>
        </w:trPr>
        <w:tc>
          <w:tcPr>
            <w:tcW w:w="336" w:type="dxa"/>
            <w:vMerge w:val="restart"/>
            <w:tcBorders>
              <w:top w:val="single" w:sz="8" w:space="0" w:color="auto"/>
              <w:left w:val="single" w:sz="8" w:space="0" w:color="auto"/>
              <w:bottom w:val="double" w:sz="6" w:space="0" w:color="000000"/>
              <w:right w:val="single" w:sz="8" w:space="0" w:color="auto"/>
            </w:tcBorders>
            <w:textDirection w:val="btLr"/>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 пп</w:t>
            </w:r>
          </w:p>
        </w:tc>
        <w:tc>
          <w:tcPr>
            <w:tcW w:w="530" w:type="dxa"/>
            <w:vMerge w:val="restart"/>
            <w:tcBorders>
              <w:top w:val="single" w:sz="8" w:space="0" w:color="auto"/>
              <w:left w:val="single" w:sz="8" w:space="0" w:color="auto"/>
              <w:bottom w:val="double" w:sz="6" w:space="0" w:color="000000"/>
              <w:right w:val="single" w:sz="8" w:space="0" w:color="auto"/>
            </w:tcBorders>
            <w:textDirection w:val="btLr"/>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Номер услуги</w:t>
            </w:r>
          </w:p>
        </w:tc>
        <w:tc>
          <w:tcPr>
            <w:tcW w:w="1821" w:type="dxa"/>
            <w:vMerge w:val="restart"/>
            <w:tcBorders>
              <w:top w:val="single" w:sz="8" w:space="0" w:color="auto"/>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Пользователь</w:t>
            </w:r>
          </w:p>
        </w:tc>
        <w:tc>
          <w:tcPr>
            <w:tcW w:w="8556" w:type="dxa"/>
            <w:gridSpan w:val="6"/>
            <w:tcBorders>
              <w:top w:val="single" w:sz="8" w:space="0" w:color="auto"/>
              <w:left w:val="nil"/>
              <w:bottom w:val="single" w:sz="8" w:space="0" w:color="auto"/>
              <w:right w:val="nil"/>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Объекты подключения Услуги</w:t>
            </w:r>
          </w:p>
        </w:tc>
        <w:tc>
          <w:tcPr>
            <w:tcW w:w="1237" w:type="dxa"/>
            <w:vMerge w:val="restart"/>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 xml:space="preserve">Вид услуги VLAN </w:t>
            </w:r>
          </w:p>
        </w:tc>
        <w:tc>
          <w:tcPr>
            <w:tcW w:w="1584" w:type="dxa"/>
            <w:vMerge w:val="restart"/>
            <w:tcBorders>
              <w:top w:val="single" w:sz="8" w:space="0" w:color="auto"/>
              <w:left w:val="nil"/>
              <w:bottom w:val="single" w:sz="8" w:space="0" w:color="000000"/>
              <w:right w:val="single" w:sz="8" w:space="0" w:color="000000"/>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Скорость потока данных, Мб/с</w:t>
            </w:r>
          </w:p>
        </w:tc>
      </w:tr>
      <w:tr w:rsidR="005B1D42" w:rsidRPr="005B1D42" w:rsidTr="005B1D42">
        <w:trPr>
          <w:gridAfter w:val="1"/>
          <w:wAfter w:w="36" w:type="dxa"/>
          <w:trHeight w:val="450"/>
        </w:trPr>
        <w:tc>
          <w:tcPr>
            <w:tcW w:w="0" w:type="auto"/>
            <w:vMerge/>
            <w:tcBorders>
              <w:top w:val="single" w:sz="8" w:space="0" w:color="auto"/>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single" w:sz="8" w:space="0" w:color="auto"/>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single" w:sz="8" w:space="0" w:color="auto"/>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3871" w:type="dxa"/>
            <w:gridSpan w:val="3"/>
            <w:tcBorders>
              <w:top w:val="single" w:sz="8" w:space="0" w:color="auto"/>
              <w:left w:val="nil"/>
              <w:bottom w:val="single" w:sz="8" w:space="0" w:color="auto"/>
              <w:right w:val="single" w:sz="8" w:space="0" w:color="000000"/>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Объект А</w:t>
            </w:r>
          </w:p>
        </w:tc>
        <w:tc>
          <w:tcPr>
            <w:tcW w:w="4685" w:type="dxa"/>
            <w:gridSpan w:val="3"/>
            <w:tcBorders>
              <w:top w:val="single" w:sz="8" w:space="0" w:color="auto"/>
              <w:left w:val="nil"/>
              <w:bottom w:val="single" w:sz="8" w:space="0" w:color="auto"/>
              <w:right w:val="nil"/>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Объект Б</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single" w:sz="8" w:space="0" w:color="auto"/>
              <w:left w:val="nil"/>
              <w:bottom w:val="single" w:sz="8" w:space="0" w:color="000000"/>
              <w:right w:val="single" w:sz="8" w:space="0" w:color="000000"/>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r>
      <w:tr w:rsidR="005B1D42" w:rsidRPr="005B1D42" w:rsidTr="005B1D42">
        <w:trPr>
          <w:gridAfter w:val="1"/>
          <w:wAfter w:w="36" w:type="dxa"/>
          <w:trHeight w:val="885"/>
        </w:trPr>
        <w:tc>
          <w:tcPr>
            <w:tcW w:w="0" w:type="auto"/>
            <w:vMerge/>
            <w:tcBorders>
              <w:top w:val="single" w:sz="8" w:space="0" w:color="auto"/>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single" w:sz="8" w:space="0" w:color="auto"/>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single" w:sz="8" w:space="0" w:color="auto"/>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1821" w:type="dxa"/>
            <w:vMerge w:val="restart"/>
            <w:tcBorders>
              <w:top w:val="nil"/>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 xml:space="preserve">Наименование объекта А </w:t>
            </w:r>
          </w:p>
        </w:tc>
        <w:tc>
          <w:tcPr>
            <w:tcW w:w="1169" w:type="dxa"/>
            <w:vMerge w:val="restart"/>
            <w:tcBorders>
              <w:top w:val="nil"/>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Адрес объекта А</w:t>
            </w:r>
          </w:p>
        </w:tc>
        <w:tc>
          <w:tcPr>
            <w:tcW w:w="881" w:type="dxa"/>
            <w:vMerge w:val="restart"/>
            <w:tcBorders>
              <w:top w:val="nil"/>
              <w:left w:val="single" w:sz="8" w:space="0" w:color="auto"/>
              <w:bottom w:val="double" w:sz="6" w:space="0" w:color="000000"/>
              <w:right w:val="single" w:sz="8" w:space="0" w:color="auto"/>
            </w:tcBorders>
            <w:textDirection w:val="btLr"/>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Интерфейс А</w:t>
            </w:r>
          </w:p>
        </w:tc>
        <w:tc>
          <w:tcPr>
            <w:tcW w:w="1913" w:type="dxa"/>
            <w:vMerge w:val="restart"/>
            <w:tcBorders>
              <w:top w:val="nil"/>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 xml:space="preserve">Наименование объекта Б </w:t>
            </w:r>
          </w:p>
        </w:tc>
        <w:tc>
          <w:tcPr>
            <w:tcW w:w="1909" w:type="dxa"/>
            <w:vMerge w:val="restart"/>
            <w:tcBorders>
              <w:top w:val="nil"/>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Адрес объекта Б</w:t>
            </w:r>
          </w:p>
        </w:tc>
        <w:tc>
          <w:tcPr>
            <w:tcW w:w="863" w:type="dxa"/>
            <w:vMerge w:val="restart"/>
            <w:tcBorders>
              <w:top w:val="nil"/>
              <w:left w:val="single" w:sz="8" w:space="0" w:color="auto"/>
              <w:bottom w:val="double" w:sz="6" w:space="0" w:color="000000"/>
              <w:right w:val="single" w:sz="8" w:space="0" w:color="auto"/>
            </w:tcBorders>
            <w:textDirection w:val="btLr"/>
            <w:vAlign w:val="center"/>
            <w:hideMark/>
          </w:tcPr>
          <w:p w:rsidR="005B1D42" w:rsidRPr="005B1D42" w:rsidRDefault="005B1D42" w:rsidP="005B1D42">
            <w:pPr>
              <w:widowControl/>
              <w:suppressAutoHyphens w:val="0"/>
              <w:spacing w:line="256" w:lineRule="auto"/>
              <w:jc w:val="center"/>
              <w:rPr>
                <w:rFonts w:ascii="Calibri" w:eastAsia="Times New Roman" w:hAnsi="Calibri" w:cs="Calibri"/>
                <w:b/>
                <w:bCs/>
                <w:color w:val="000000"/>
                <w:kern w:val="0"/>
                <w:sz w:val="22"/>
                <w:szCs w:val="22"/>
                <w:lang w:eastAsia="ru-RU"/>
              </w:rPr>
            </w:pPr>
            <w:r w:rsidRPr="005B1D42">
              <w:rPr>
                <w:rFonts w:ascii="Calibri" w:eastAsia="Times New Roman" w:hAnsi="Calibri" w:cs="Calibri"/>
                <w:b/>
                <w:bCs/>
                <w:color w:val="000000"/>
                <w:kern w:val="0"/>
                <w:sz w:val="22"/>
                <w:szCs w:val="22"/>
                <w:lang w:eastAsia="ru-RU"/>
              </w:rPr>
              <w:t>Интерфейс Б</w:t>
            </w:r>
          </w:p>
        </w:tc>
        <w:tc>
          <w:tcPr>
            <w:tcW w:w="1237" w:type="dxa"/>
            <w:vMerge w:val="restart"/>
            <w:tcBorders>
              <w:top w:val="nil"/>
              <w:left w:val="nil"/>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 </w:t>
            </w:r>
          </w:p>
        </w:tc>
        <w:tc>
          <w:tcPr>
            <w:tcW w:w="1584" w:type="dxa"/>
            <w:vMerge w:val="restart"/>
            <w:tcBorders>
              <w:top w:val="nil"/>
              <w:left w:val="single" w:sz="8" w:space="0" w:color="auto"/>
              <w:bottom w:val="double" w:sz="6" w:space="0" w:color="000000"/>
              <w:right w:val="single" w:sz="8" w:space="0" w:color="000000"/>
            </w:tcBorders>
            <w:vAlign w:val="center"/>
            <w:hideMark/>
          </w:tcPr>
          <w:p w:rsidR="005B1D42" w:rsidRPr="005B1D42" w:rsidRDefault="005B1D42" w:rsidP="005B1D42">
            <w:pPr>
              <w:widowControl/>
              <w:suppressAutoHyphens w:val="0"/>
              <w:spacing w:line="256" w:lineRule="auto"/>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 </w:t>
            </w:r>
          </w:p>
        </w:tc>
      </w:tr>
      <w:tr w:rsidR="005B1D42" w:rsidRPr="005B1D42" w:rsidTr="005B1D42">
        <w:trPr>
          <w:trHeight w:val="315"/>
        </w:trPr>
        <w:tc>
          <w:tcPr>
            <w:tcW w:w="0" w:type="auto"/>
            <w:vMerge/>
            <w:tcBorders>
              <w:top w:val="single" w:sz="8" w:space="0" w:color="auto"/>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single" w:sz="8" w:space="0" w:color="auto"/>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single" w:sz="8" w:space="0" w:color="auto"/>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nil"/>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nil"/>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nil"/>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nil"/>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nil"/>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nil"/>
              <w:left w:val="single" w:sz="8" w:space="0" w:color="auto"/>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b/>
                <w:bCs/>
                <w:color w:val="000000"/>
                <w:kern w:val="0"/>
                <w:sz w:val="22"/>
                <w:szCs w:val="22"/>
                <w:lang w:eastAsia="ru-RU"/>
              </w:rPr>
            </w:pPr>
          </w:p>
        </w:tc>
        <w:tc>
          <w:tcPr>
            <w:tcW w:w="0" w:type="auto"/>
            <w:vMerge/>
            <w:tcBorders>
              <w:top w:val="nil"/>
              <w:left w:val="nil"/>
              <w:bottom w:val="double" w:sz="6" w:space="0" w:color="000000"/>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color w:val="000000"/>
                <w:kern w:val="0"/>
                <w:sz w:val="22"/>
                <w:szCs w:val="22"/>
                <w:lang w:eastAsia="ru-RU"/>
              </w:rPr>
            </w:pPr>
          </w:p>
        </w:tc>
        <w:tc>
          <w:tcPr>
            <w:tcW w:w="0" w:type="auto"/>
            <w:vMerge/>
            <w:tcBorders>
              <w:top w:val="nil"/>
              <w:left w:val="single" w:sz="8" w:space="0" w:color="auto"/>
              <w:bottom w:val="double" w:sz="6" w:space="0" w:color="000000"/>
              <w:right w:val="single" w:sz="8" w:space="0" w:color="000000"/>
            </w:tcBorders>
            <w:vAlign w:val="center"/>
            <w:hideMark/>
          </w:tcPr>
          <w:p w:rsidR="005B1D42" w:rsidRPr="005B1D42" w:rsidRDefault="005B1D42" w:rsidP="005B1D42">
            <w:pPr>
              <w:widowControl/>
              <w:suppressAutoHyphens w:val="0"/>
              <w:spacing w:line="256" w:lineRule="auto"/>
              <w:rPr>
                <w:rFonts w:ascii="Calibri" w:eastAsia="Times New Roman" w:hAnsi="Calibri" w:cs="Calibri"/>
                <w:color w:val="000000"/>
                <w:kern w:val="0"/>
                <w:sz w:val="22"/>
                <w:szCs w:val="22"/>
                <w:lang w:eastAsia="ru-RU"/>
              </w:rPr>
            </w:pPr>
          </w:p>
        </w:tc>
        <w:tc>
          <w:tcPr>
            <w:tcW w:w="36" w:type="dxa"/>
            <w:noWrap/>
            <w:vAlign w:val="bottom"/>
            <w:hideMark/>
          </w:tcPr>
          <w:p w:rsidR="005B1D42" w:rsidRPr="005B1D42" w:rsidRDefault="005B1D42" w:rsidP="005B1D42">
            <w:pPr>
              <w:rPr>
                <w:kern w:val="2"/>
              </w:rPr>
            </w:pPr>
          </w:p>
        </w:tc>
      </w:tr>
      <w:tr w:rsidR="005B1D42" w:rsidRPr="005B1D42" w:rsidTr="005B1D42">
        <w:trPr>
          <w:trHeight w:val="330"/>
        </w:trPr>
        <w:tc>
          <w:tcPr>
            <w:tcW w:w="336"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[1]</w:t>
            </w:r>
          </w:p>
        </w:tc>
        <w:tc>
          <w:tcPr>
            <w:tcW w:w="530"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[2]</w:t>
            </w:r>
          </w:p>
        </w:tc>
        <w:tc>
          <w:tcPr>
            <w:tcW w:w="1821"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[3]</w:t>
            </w:r>
          </w:p>
        </w:tc>
        <w:tc>
          <w:tcPr>
            <w:tcW w:w="1821"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[4]</w:t>
            </w:r>
          </w:p>
        </w:tc>
        <w:tc>
          <w:tcPr>
            <w:tcW w:w="1169"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[5]</w:t>
            </w:r>
          </w:p>
        </w:tc>
        <w:tc>
          <w:tcPr>
            <w:tcW w:w="881"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[6]</w:t>
            </w:r>
          </w:p>
        </w:tc>
        <w:tc>
          <w:tcPr>
            <w:tcW w:w="191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[7]</w:t>
            </w:r>
          </w:p>
        </w:tc>
        <w:tc>
          <w:tcPr>
            <w:tcW w:w="1909"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[8]</w:t>
            </w:r>
          </w:p>
        </w:tc>
        <w:tc>
          <w:tcPr>
            <w:tcW w:w="863"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[9]</w:t>
            </w:r>
          </w:p>
        </w:tc>
        <w:tc>
          <w:tcPr>
            <w:tcW w:w="1237"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 </w:t>
            </w:r>
          </w:p>
        </w:tc>
        <w:tc>
          <w:tcPr>
            <w:tcW w:w="1584" w:type="dxa"/>
            <w:tcBorders>
              <w:top w:val="double" w:sz="6" w:space="0" w:color="000000"/>
              <w:left w:val="nil"/>
              <w:bottom w:val="single" w:sz="8" w:space="0" w:color="auto"/>
              <w:right w:val="single" w:sz="8" w:space="0" w:color="000000"/>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[11]</w:t>
            </w:r>
          </w:p>
        </w:tc>
        <w:tc>
          <w:tcPr>
            <w:tcW w:w="36" w:type="dxa"/>
            <w:vAlign w:val="center"/>
            <w:hideMark/>
          </w:tcPr>
          <w:p w:rsidR="005B1D42" w:rsidRPr="005B1D42" w:rsidRDefault="005B1D42" w:rsidP="005B1D42">
            <w:pPr>
              <w:rPr>
                <w:rFonts w:ascii="Calibri" w:eastAsia="Times New Roman" w:hAnsi="Calibri" w:cs="Calibri"/>
                <w:color w:val="000000"/>
                <w:kern w:val="0"/>
                <w:sz w:val="22"/>
                <w:szCs w:val="22"/>
                <w:lang w:eastAsia="ru-RU"/>
              </w:rPr>
            </w:pPr>
          </w:p>
        </w:tc>
      </w:tr>
      <w:tr w:rsidR="005B1D42" w:rsidRPr="005B1D42" w:rsidTr="005B1D42">
        <w:trPr>
          <w:cantSplit/>
          <w:trHeight w:val="3165"/>
        </w:trPr>
        <w:tc>
          <w:tcPr>
            <w:tcW w:w="336" w:type="dxa"/>
            <w:tcBorders>
              <w:top w:val="nil"/>
              <w:left w:val="single" w:sz="8" w:space="0" w:color="auto"/>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1</w:t>
            </w:r>
          </w:p>
        </w:tc>
        <w:tc>
          <w:tcPr>
            <w:tcW w:w="530"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1</w:t>
            </w:r>
          </w:p>
        </w:tc>
        <w:tc>
          <w:tcPr>
            <w:tcW w:w="1821"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Государственное бюджетное учреждение здравоохранения Московской области  "Московская областная стоматологическая поликлиника"</w:t>
            </w:r>
          </w:p>
        </w:tc>
        <w:tc>
          <w:tcPr>
            <w:tcW w:w="1821"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ГАУЗ МО "Московская областная стоматологическая поликлиника</w:t>
            </w:r>
          </w:p>
        </w:tc>
        <w:tc>
          <w:tcPr>
            <w:tcW w:w="116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line="256" w:lineRule="auto"/>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Г. Москва, Ул. Щепкина, 61/2</w:t>
            </w:r>
          </w:p>
        </w:tc>
        <w:tc>
          <w:tcPr>
            <w:tcW w:w="881" w:type="dxa"/>
            <w:tcBorders>
              <w:top w:val="nil"/>
              <w:left w:val="nil"/>
              <w:bottom w:val="single" w:sz="8" w:space="0" w:color="auto"/>
              <w:right w:val="single" w:sz="8" w:space="0" w:color="auto"/>
            </w:tcBorders>
            <w:noWrap/>
            <w:textDirection w:val="btLr"/>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Ethernet 100 Base-TX</w:t>
            </w:r>
          </w:p>
        </w:tc>
        <w:tc>
          <w:tcPr>
            <w:tcW w:w="1913"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Оборудование Министерства государственного управления, информационных технологий и связи Московской области</w:t>
            </w:r>
          </w:p>
        </w:tc>
        <w:tc>
          <w:tcPr>
            <w:tcW w:w="1909" w:type="dxa"/>
            <w:tcBorders>
              <w:top w:val="nil"/>
              <w:left w:val="nil"/>
              <w:bottom w:val="single" w:sz="8" w:space="0" w:color="auto"/>
              <w:right w:val="single" w:sz="8" w:space="0" w:color="auto"/>
            </w:tcBorders>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Московская область, Красногорск, ул. Строителей, 1</w:t>
            </w:r>
          </w:p>
        </w:tc>
        <w:tc>
          <w:tcPr>
            <w:tcW w:w="863" w:type="dxa"/>
            <w:tcBorders>
              <w:top w:val="nil"/>
              <w:left w:val="nil"/>
              <w:bottom w:val="single" w:sz="8" w:space="0" w:color="auto"/>
              <w:right w:val="single" w:sz="8" w:space="0" w:color="auto"/>
            </w:tcBorders>
            <w:noWrap/>
            <w:textDirection w:val="btLr"/>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Ethernet 100 Base-TX</w:t>
            </w:r>
          </w:p>
        </w:tc>
        <w:tc>
          <w:tcPr>
            <w:tcW w:w="1237" w:type="dxa"/>
            <w:tcBorders>
              <w:top w:val="nil"/>
              <w:left w:val="nil"/>
              <w:bottom w:val="single" w:sz="8" w:space="0" w:color="auto"/>
              <w:right w:val="single" w:sz="8" w:space="0" w:color="auto"/>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VLAN</w:t>
            </w:r>
          </w:p>
        </w:tc>
        <w:tc>
          <w:tcPr>
            <w:tcW w:w="1584" w:type="dxa"/>
            <w:tcBorders>
              <w:top w:val="single" w:sz="8" w:space="0" w:color="auto"/>
              <w:left w:val="nil"/>
              <w:bottom w:val="single" w:sz="8" w:space="0" w:color="auto"/>
              <w:right w:val="single" w:sz="8" w:space="0" w:color="000000"/>
            </w:tcBorders>
            <w:noWrap/>
            <w:vAlign w:val="center"/>
            <w:hideMark/>
          </w:tcPr>
          <w:p w:rsidR="005B1D42" w:rsidRPr="005B1D42" w:rsidRDefault="005B1D42" w:rsidP="005B1D42">
            <w:pPr>
              <w:widowControl/>
              <w:suppressAutoHyphens w:val="0"/>
              <w:spacing w:line="256" w:lineRule="auto"/>
              <w:jc w:val="center"/>
              <w:rPr>
                <w:rFonts w:ascii="Calibri" w:eastAsia="Times New Roman" w:hAnsi="Calibri" w:cs="Calibri"/>
                <w:color w:val="000000"/>
                <w:kern w:val="0"/>
                <w:sz w:val="22"/>
                <w:szCs w:val="22"/>
                <w:lang w:eastAsia="ru-RU"/>
              </w:rPr>
            </w:pPr>
            <w:r w:rsidRPr="005B1D42">
              <w:rPr>
                <w:rFonts w:ascii="Calibri" w:eastAsia="Times New Roman" w:hAnsi="Calibri" w:cs="Calibri"/>
                <w:color w:val="000000"/>
                <w:kern w:val="0"/>
                <w:sz w:val="22"/>
                <w:szCs w:val="22"/>
                <w:lang w:eastAsia="ru-RU"/>
              </w:rPr>
              <w:t>50</w:t>
            </w:r>
          </w:p>
        </w:tc>
        <w:tc>
          <w:tcPr>
            <w:tcW w:w="36" w:type="dxa"/>
            <w:vAlign w:val="center"/>
            <w:hideMark/>
          </w:tcPr>
          <w:p w:rsidR="005B1D42" w:rsidRPr="005B1D42" w:rsidRDefault="005B1D42" w:rsidP="005B1D42">
            <w:pPr>
              <w:rPr>
                <w:rFonts w:ascii="Calibri" w:eastAsia="Times New Roman" w:hAnsi="Calibri" w:cs="Calibri"/>
                <w:color w:val="000000"/>
                <w:kern w:val="0"/>
                <w:sz w:val="22"/>
                <w:szCs w:val="22"/>
                <w:lang w:eastAsia="ru-RU"/>
              </w:rPr>
            </w:pPr>
          </w:p>
        </w:tc>
      </w:tr>
    </w:tbl>
    <w:p w:rsidR="006A68EA" w:rsidRDefault="006A68EA" w:rsidP="00FB2F8E">
      <w:pPr>
        <w:suppressAutoHyphens w:val="0"/>
        <w:ind w:firstLine="567"/>
        <w:jc w:val="right"/>
        <w:rPr>
          <w:rFonts w:eastAsia="Calibri"/>
          <w:b/>
          <w:bCs/>
          <w:kern w:val="0"/>
        </w:rPr>
      </w:pPr>
    </w:p>
    <w:p w:rsidR="001F7CE3" w:rsidRDefault="001F7CE3" w:rsidP="00FB2F8E">
      <w:pPr>
        <w:suppressAutoHyphens w:val="0"/>
        <w:ind w:firstLine="567"/>
        <w:jc w:val="right"/>
        <w:rPr>
          <w:rFonts w:eastAsia="Calibri"/>
          <w:b/>
          <w:bCs/>
          <w:kern w:val="0"/>
        </w:rPr>
        <w:sectPr w:rsidR="001F7CE3" w:rsidSect="005B1D42">
          <w:headerReference w:type="even" r:id="rId19"/>
          <w:headerReference w:type="default" r:id="rId20"/>
          <w:pgSz w:w="16838" w:h="11906" w:orient="landscape"/>
          <w:pgMar w:top="850" w:right="568" w:bottom="1134" w:left="567" w:header="708" w:footer="708" w:gutter="0"/>
          <w:cols w:space="720"/>
          <w:docGrid w:linePitch="326"/>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925C5C" w:rsidRDefault="00925C5C" w:rsidP="00925C5C">
      <w:pPr>
        <w:widowControl/>
        <w:shd w:val="clear" w:color="auto" w:fill="FFFFFF"/>
        <w:tabs>
          <w:tab w:val="left" w:pos="709"/>
        </w:tabs>
        <w:suppressAutoHyphens w:val="0"/>
        <w:spacing w:after="200" w:line="276" w:lineRule="auto"/>
        <w:rPr>
          <w:rFonts w:eastAsia="Times New Roman"/>
          <w:color w:val="000000"/>
          <w:kern w:val="0"/>
          <w:lang w:eastAsia="ru-RU"/>
        </w:rPr>
      </w:pPr>
    </w:p>
    <w:p w:rsidR="008852A5" w:rsidRPr="008852A5" w:rsidRDefault="008852A5" w:rsidP="008852A5">
      <w:pPr>
        <w:widowControl/>
        <w:ind w:firstLine="709"/>
        <w:jc w:val="center"/>
        <w:rPr>
          <w:rFonts w:eastAsia="Times New Roman"/>
          <w:b/>
          <w:kern w:val="0"/>
        </w:rPr>
      </w:pPr>
      <w:r w:rsidRPr="008852A5">
        <w:rPr>
          <w:rFonts w:eastAsia="Times New Roman"/>
          <w:b/>
          <w:kern w:val="0"/>
        </w:rPr>
        <w:t>Проект договора № ________________</w:t>
      </w:r>
    </w:p>
    <w:p w:rsidR="008852A5" w:rsidRPr="008852A5" w:rsidRDefault="008852A5" w:rsidP="008852A5">
      <w:pPr>
        <w:widowControl/>
        <w:ind w:firstLine="709"/>
        <w:jc w:val="center"/>
        <w:rPr>
          <w:rFonts w:eastAsia="Times New Roman"/>
          <w:kern w:val="0"/>
        </w:rPr>
      </w:pPr>
      <w:r w:rsidRPr="008852A5">
        <w:rPr>
          <w:rFonts w:eastAsia="Times New Roman"/>
          <w:kern w:val="0"/>
          <w:lang w:eastAsia="ar-SA"/>
        </w:rPr>
        <w:t>Предоставление телекоммуникационных услуг</w:t>
      </w:r>
    </w:p>
    <w:p w:rsidR="008852A5" w:rsidRPr="008852A5" w:rsidRDefault="008852A5" w:rsidP="008852A5">
      <w:pPr>
        <w:widowControl/>
        <w:ind w:firstLine="709"/>
        <w:jc w:val="both"/>
        <w:rPr>
          <w:rFonts w:eastAsia="Times New Roman"/>
          <w:kern w:val="0"/>
        </w:rPr>
      </w:pPr>
    </w:p>
    <w:p w:rsidR="008852A5" w:rsidRPr="008852A5" w:rsidRDefault="008852A5" w:rsidP="008852A5">
      <w:pPr>
        <w:widowControl/>
        <w:ind w:firstLine="709"/>
        <w:jc w:val="right"/>
        <w:rPr>
          <w:rFonts w:eastAsia="Times New Roman"/>
          <w:kern w:val="0"/>
        </w:rPr>
      </w:pPr>
      <w:r w:rsidRPr="008852A5">
        <w:rPr>
          <w:rFonts w:eastAsia="Times New Roman"/>
          <w:kern w:val="0"/>
        </w:rPr>
        <w:tab/>
      </w:r>
      <w:r w:rsidRPr="008852A5">
        <w:rPr>
          <w:rFonts w:eastAsia="Times New Roman"/>
          <w:kern w:val="0"/>
          <w:lang w:eastAsia="ar-SA"/>
        </w:rPr>
        <w:t>«___» _____________ 20___ год</w:t>
      </w:r>
    </w:p>
    <w:p w:rsidR="008852A5" w:rsidRPr="008852A5" w:rsidRDefault="008852A5" w:rsidP="008852A5">
      <w:pPr>
        <w:widowControl/>
        <w:tabs>
          <w:tab w:val="left" w:pos="8715"/>
        </w:tabs>
        <w:ind w:firstLine="709"/>
        <w:jc w:val="both"/>
        <w:rPr>
          <w:rFonts w:eastAsia="Times New Roman"/>
          <w:kern w:val="0"/>
        </w:rPr>
      </w:pPr>
      <w:r w:rsidRPr="008852A5">
        <w:rPr>
          <w:rFonts w:eastAsia="Times New Roman"/>
          <w:kern w:val="0"/>
        </w:rPr>
        <w:tab/>
      </w:r>
    </w:p>
    <w:p w:rsidR="008852A5" w:rsidRPr="008852A5" w:rsidRDefault="008852A5" w:rsidP="008852A5">
      <w:pPr>
        <w:widowControl/>
        <w:ind w:firstLine="709"/>
        <w:jc w:val="both"/>
        <w:rPr>
          <w:rFonts w:eastAsia="Times New Roman"/>
          <w:kern w:val="0"/>
        </w:rPr>
      </w:pPr>
      <w:r w:rsidRPr="008852A5">
        <w:rPr>
          <w:rFonts w:eastAsia="Times New Roman"/>
          <w:kern w:val="0"/>
        </w:rPr>
        <w:t xml:space="preserve">ГОСУДАРСТВЕННОЕ АВТОНОМНОЕ УЧРЕЖДЕНИЕ ЗДРАВООХРАНЕНИЯ МОСКОВСКОЙ ОБЛАСТИ "МОСКОВСКАЯ ОБЛАСТНАЯ СТОМАТОЛОГИЧЕСКАЯ ПОЛИКЛИНИКА", именуемое(ая,ый) в дальнейшем «Заказчик», </w:t>
      </w:r>
      <w:r w:rsidRPr="008852A5">
        <w:rPr>
          <w:rFonts w:eastAsia="Times New Roman"/>
          <w:kern w:val="0"/>
          <w:lang w:eastAsia="ar-SA"/>
        </w:rPr>
        <w:t xml:space="preserve">в лице Главного врача Сойхер Марины Ивановны, действующего на основании Устава, с одной стороны, и </w:t>
      </w:r>
      <w:r w:rsidRPr="008852A5">
        <w:rPr>
          <w:rFonts w:eastAsia="Times New Roman"/>
          <w:kern w:val="0"/>
        </w:rPr>
        <w:t xml:space="preserve">________________, </w:t>
      </w:r>
      <w:r w:rsidRPr="008852A5">
        <w:rPr>
          <w:rFonts w:eastAsia="Times New Roman"/>
          <w:kern w:val="0"/>
          <w:lang w:eastAsia="ar-SA"/>
        </w:rPr>
        <w:t>именуемое(ая,ый) в дальнейшем «Поставщик», в лице ________________ ________________, действующего на основании ________________,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Федерального закона от 18.07.2011 № 223-ФЗ «О закупках товаров, работ, услуг отдельными видами юридических лиц» и иных правовых актов Российской Федерации и Московской области, на основании __________________</w:t>
      </w:r>
      <w:r w:rsidRPr="008852A5">
        <w:rPr>
          <w:rFonts w:eastAsia="Times New Roman"/>
          <w:kern w:val="0"/>
        </w:rPr>
        <w:t>, заключили настоящий договор (далее – Договор) о нижеследующем.</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Предмет Договора</w:t>
      </w:r>
    </w:p>
    <w:p w:rsidR="008852A5" w:rsidRPr="008852A5" w:rsidRDefault="008852A5" w:rsidP="008852A5">
      <w:pPr>
        <w:widowControl/>
        <w:numPr>
          <w:ilvl w:val="1"/>
          <w:numId w:val="0"/>
        </w:numPr>
        <w:ind w:firstLine="709"/>
        <w:jc w:val="both"/>
        <w:outlineLvl w:val="1"/>
        <w:rPr>
          <w:rFonts w:eastAsia="Times New Roman"/>
          <w:kern w:val="0"/>
          <w:szCs w:val="26"/>
          <w:lang w:eastAsia="ar-SA"/>
        </w:rPr>
      </w:pPr>
      <w:r w:rsidRPr="008852A5">
        <w:rPr>
          <w:rFonts w:eastAsia="Times New Roman"/>
          <w:kern w:val="0"/>
          <w:szCs w:val="26"/>
          <w:lang w:eastAsia="ar-SA"/>
        </w:rPr>
        <w:t xml:space="preserve">Поставщик обязуется оказать </w:t>
      </w:r>
      <w:r w:rsidRPr="008852A5">
        <w:rPr>
          <w:rFonts w:eastAsia="Times New Roman"/>
          <w:kern w:val="0"/>
          <w:szCs w:val="26"/>
        </w:rPr>
        <w:t xml:space="preserve">Заказчику </w:t>
      </w:r>
      <w:r w:rsidRPr="008852A5">
        <w:rPr>
          <w:rFonts w:eastAsia="Times New Roman"/>
          <w:kern w:val="0"/>
          <w:szCs w:val="26"/>
          <w:lang w:eastAsia="ar-SA"/>
        </w:rPr>
        <w:t xml:space="preserve"> услуги , перечисленные в приложении 1 к Договору «Сведения об объектах закупки» (далее – услуги), а Заказчик обязуется принять и оплатить эти услуги в соответствии с условиями Договора.</w:t>
      </w:r>
    </w:p>
    <w:p w:rsidR="008852A5" w:rsidRPr="008852A5" w:rsidRDefault="008852A5" w:rsidP="008852A5">
      <w:pPr>
        <w:widowControl/>
        <w:ind w:firstLine="709"/>
        <w:jc w:val="both"/>
        <w:outlineLvl w:val="1"/>
        <w:rPr>
          <w:rFonts w:eastAsia="Times New Roman"/>
          <w:kern w:val="0"/>
          <w:szCs w:val="26"/>
          <w:lang w:eastAsia="ar-SA"/>
        </w:rPr>
      </w:pPr>
    </w:p>
    <w:p w:rsidR="008852A5" w:rsidRPr="008852A5" w:rsidRDefault="008852A5" w:rsidP="008852A5">
      <w:pPr>
        <w:widowControl/>
        <w:numPr>
          <w:ilvl w:val="1"/>
          <w:numId w:val="0"/>
        </w:numPr>
        <w:ind w:firstLine="709"/>
        <w:jc w:val="both"/>
        <w:outlineLvl w:val="1"/>
        <w:rPr>
          <w:rFonts w:eastAsia="Times New Roman"/>
          <w:kern w:val="0"/>
          <w:szCs w:val="26"/>
          <w:lang w:eastAsia="ar-SA"/>
        </w:rPr>
      </w:pPr>
      <w:r w:rsidRPr="008852A5">
        <w:rPr>
          <w:rFonts w:eastAsia="Times New Roman"/>
          <w:kern w:val="0"/>
          <w:szCs w:val="26"/>
          <w:lang w:eastAsia="ar-SA"/>
        </w:rPr>
        <w:t>Перечень и объем услуг, подлежащих оказанию, требования к качеству оказываемых Поставщиком услуг, а также требования к порядку и способу их оказания Поставщиком, определяются Договором, в том числе приложением 5 «Техническое задание» к Договору.</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Цена Договора, порядок и сроки оплаты услуг</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 xml:space="preserve">Цена Договора составляет ________________, ________________ </w:t>
      </w:r>
      <w:r w:rsidRPr="008852A5">
        <w:rPr>
          <w:rFonts w:eastAsia="Times New Roman"/>
          <w:kern w:val="0"/>
          <w:szCs w:val="26"/>
          <w:vertAlign w:val="superscript"/>
        </w:rPr>
        <w:footnoteReference w:id="2"/>
      </w:r>
      <w:r w:rsidRPr="008852A5">
        <w:rPr>
          <w:rFonts w:eastAsia="Times New Roman"/>
          <w:kern w:val="0"/>
          <w:szCs w:val="26"/>
        </w:rPr>
        <w:t xml:space="preserve"> (далее – Цена Договора).</w:t>
      </w:r>
    </w:p>
    <w:p w:rsidR="008852A5" w:rsidRPr="008852A5" w:rsidRDefault="008852A5" w:rsidP="008852A5">
      <w:pPr>
        <w:widowControl/>
        <w:ind w:firstLine="709"/>
        <w:jc w:val="both"/>
        <w:rPr>
          <w:rFonts w:eastAsia="Times New Roman"/>
          <w:kern w:val="0"/>
        </w:rPr>
      </w:pPr>
      <w:r w:rsidRPr="008852A5">
        <w:rPr>
          <w:rFonts w:eastAsia="Times New Roman"/>
          <w:kern w:val="0"/>
          <w:lang w:eastAsia="ar-SA"/>
        </w:rPr>
        <w:t>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Цена Договора является твердой и определяется на весь срок исполнения Договора.</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Источник финансирования:</w:t>
      </w:r>
    </w:p>
    <w:tbl>
      <w:tblPr>
        <w:tblStyle w:val="101"/>
        <w:tblW w:w="0" w:type="dxa"/>
        <w:jc w:val="center"/>
        <w:tblInd w:w="0" w:type="dxa"/>
        <w:tblLayout w:type="fixed"/>
        <w:tblLook w:val="04A0" w:firstRow="1" w:lastRow="0" w:firstColumn="1" w:lastColumn="0" w:noHBand="0" w:noVBand="1"/>
      </w:tblPr>
      <w:tblGrid>
        <w:gridCol w:w="2405"/>
        <w:gridCol w:w="2977"/>
        <w:gridCol w:w="1701"/>
        <w:gridCol w:w="1984"/>
        <w:gridCol w:w="997"/>
      </w:tblGrid>
      <w:tr w:rsidR="008852A5" w:rsidRPr="008852A5" w:rsidTr="008852A5">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8852A5" w:rsidRPr="008852A5" w:rsidRDefault="008852A5" w:rsidP="008852A5">
            <w:pPr>
              <w:widowControl/>
              <w:jc w:val="center"/>
              <w:rPr>
                <w:rFonts w:eastAsia="Times New Roman"/>
                <w:kern w:val="0"/>
              </w:rPr>
            </w:pPr>
            <w:r w:rsidRPr="008852A5">
              <w:rPr>
                <w:rFonts w:eastAsia="Times New Roman"/>
                <w:kern w:val="0"/>
              </w:rPr>
              <w:t>Бюджет/вид внебюджетных средств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8852A5" w:rsidRPr="008852A5" w:rsidRDefault="008852A5" w:rsidP="008852A5">
            <w:pPr>
              <w:widowControl/>
              <w:jc w:val="center"/>
              <w:rPr>
                <w:rFonts w:eastAsia="Times New Roman"/>
                <w:kern w:val="0"/>
              </w:rPr>
            </w:pPr>
            <w:r w:rsidRPr="008852A5">
              <w:rPr>
                <w:rFonts w:eastAsia="Times New Roman"/>
                <w:kern w:val="0"/>
              </w:rPr>
              <w:t>КБК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8852A5" w:rsidRPr="008852A5" w:rsidRDefault="008852A5" w:rsidP="008852A5">
            <w:pPr>
              <w:widowControl/>
              <w:jc w:val="center"/>
              <w:rPr>
                <w:rFonts w:eastAsia="Times New Roman"/>
                <w:kern w:val="0"/>
              </w:rPr>
            </w:pPr>
            <w:r w:rsidRPr="008852A5">
              <w:rPr>
                <w:rFonts w:eastAsia="Times New Roman"/>
                <w:kern w:val="0"/>
              </w:rPr>
              <w:t>Сумма,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8852A5" w:rsidRPr="008852A5" w:rsidRDefault="008852A5" w:rsidP="008852A5">
            <w:pPr>
              <w:widowControl/>
              <w:jc w:val="center"/>
              <w:rPr>
                <w:rFonts w:eastAsia="Times New Roman"/>
                <w:kern w:val="0"/>
              </w:rPr>
            </w:pPr>
            <w:r w:rsidRPr="008852A5">
              <w:rPr>
                <w:rFonts w:eastAsia="Times New Roman"/>
                <w:kern w:val="0"/>
              </w:rPr>
              <w:t>Лицевой счет</w:t>
            </w:r>
          </w:p>
        </w:tc>
        <w:tc>
          <w:tcPr>
            <w:tcW w:w="997" w:type="dxa"/>
            <w:tcBorders>
              <w:top w:val="single" w:sz="4" w:space="0" w:color="auto"/>
              <w:left w:val="single" w:sz="4" w:space="0" w:color="auto"/>
              <w:bottom w:val="single" w:sz="4" w:space="0" w:color="auto"/>
              <w:right w:val="single" w:sz="4" w:space="0" w:color="auto"/>
            </w:tcBorders>
            <w:vAlign w:val="center"/>
            <w:hideMark/>
          </w:tcPr>
          <w:p w:rsidR="008852A5" w:rsidRPr="008852A5" w:rsidRDefault="008852A5" w:rsidP="008852A5">
            <w:pPr>
              <w:widowControl/>
              <w:jc w:val="center"/>
              <w:rPr>
                <w:rFonts w:eastAsia="Times New Roman"/>
                <w:kern w:val="0"/>
              </w:rPr>
            </w:pPr>
            <w:r w:rsidRPr="008852A5">
              <w:rPr>
                <w:rFonts w:eastAsia="Times New Roman"/>
                <w:kern w:val="0"/>
              </w:rPr>
              <w:t>Год</w:t>
            </w:r>
          </w:p>
        </w:tc>
      </w:tr>
      <w:tr w:rsidR="008852A5" w:rsidRPr="008852A5" w:rsidTr="008852A5">
        <w:trPr>
          <w:jc w:val="center"/>
        </w:trPr>
        <w:tc>
          <w:tcPr>
            <w:tcW w:w="2405" w:type="dxa"/>
            <w:tcBorders>
              <w:top w:val="single" w:sz="4" w:space="0" w:color="auto"/>
              <w:left w:val="single" w:sz="4" w:space="0" w:color="auto"/>
              <w:bottom w:val="single" w:sz="4" w:space="0" w:color="auto"/>
              <w:right w:val="single" w:sz="4" w:space="0" w:color="auto"/>
            </w:tcBorders>
          </w:tcPr>
          <w:p w:rsidR="008852A5" w:rsidRPr="008852A5" w:rsidRDefault="008852A5" w:rsidP="008852A5">
            <w:pPr>
              <w:widowControl/>
              <w:ind w:left="-108"/>
              <w:rPr>
                <w:rFonts w:eastAsia="Times New Roman"/>
                <w:kern w:val="0"/>
                <w:lang w:val="ru-RU" w:eastAsia="ar-SA"/>
              </w:rPr>
            </w:pPr>
            <w:r w:rsidRPr="008852A5">
              <w:rPr>
                <w:rFonts w:eastAsia="Times New Roman"/>
                <w:kern w:val="0"/>
                <w:lang w:val="ru-RU" w:eastAsia="ar-SA"/>
              </w:rPr>
              <w:t xml:space="preserve">средства территориального фонда обязательного </w:t>
            </w:r>
            <w:r w:rsidRPr="008852A5">
              <w:rPr>
                <w:rFonts w:eastAsia="Times New Roman"/>
                <w:kern w:val="0"/>
                <w:lang w:val="ru-RU" w:eastAsia="ar-SA"/>
              </w:rPr>
              <w:lastRenderedPageBreak/>
              <w:t>медицинского страхования</w:t>
            </w:r>
          </w:p>
          <w:p w:rsidR="008852A5" w:rsidRPr="008852A5" w:rsidRDefault="008852A5" w:rsidP="008852A5">
            <w:pPr>
              <w:widowControl/>
              <w:ind w:left="-108"/>
              <w:rPr>
                <w:rFonts w:eastAsia="Times New Roman"/>
                <w:kern w:val="0"/>
                <w:lang w:val="ru-RU" w:eastAsia="ar-SA"/>
              </w:rPr>
            </w:pPr>
            <w:r w:rsidRPr="008852A5">
              <w:rPr>
                <w:rFonts w:eastAsia="Times New Roman"/>
                <w:kern w:val="0"/>
                <w:lang w:val="ru-RU" w:eastAsia="ar-SA"/>
              </w:rPr>
              <w:t>средства, полученные от иной приносящей доход деятельности</w:t>
            </w:r>
          </w:p>
          <w:p w:rsidR="008852A5" w:rsidRPr="008852A5" w:rsidRDefault="008852A5" w:rsidP="008852A5">
            <w:pPr>
              <w:widowControl/>
              <w:ind w:left="-108"/>
              <w:rPr>
                <w:rFonts w:eastAsia="Times New Roman"/>
                <w:kern w:val="0"/>
                <w:lang w:val="ru-RU" w:eastAsia="ar-SA"/>
              </w:rPr>
            </w:pPr>
          </w:p>
          <w:p w:rsidR="008852A5" w:rsidRPr="008852A5" w:rsidRDefault="008852A5" w:rsidP="008852A5">
            <w:pPr>
              <w:widowControl/>
              <w:ind w:left="-108"/>
              <w:rPr>
                <w:rFonts w:eastAsia="Times New Roman"/>
                <w:kern w:val="0"/>
                <w:lang w:val="ru-RU"/>
              </w:rPr>
            </w:pPr>
          </w:p>
        </w:tc>
        <w:tc>
          <w:tcPr>
            <w:tcW w:w="2977" w:type="dxa"/>
            <w:tcBorders>
              <w:top w:val="single" w:sz="4" w:space="0" w:color="auto"/>
              <w:left w:val="single" w:sz="4" w:space="0" w:color="auto"/>
              <w:bottom w:val="single" w:sz="4" w:space="0" w:color="auto"/>
              <w:right w:val="single" w:sz="4" w:space="0" w:color="auto"/>
            </w:tcBorders>
          </w:tcPr>
          <w:p w:rsidR="008852A5" w:rsidRPr="008852A5" w:rsidRDefault="008852A5" w:rsidP="008852A5">
            <w:pPr>
              <w:widowControl/>
              <w:ind w:left="-110"/>
              <w:rPr>
                <w:rFonts w:eastAsia="Times New Roman"/>
                <w:kern w:val="0"/>
                <w:lang w:eastAsia="ar-SA"/>
              </w:rPr>
            </w:pPr>
            <w:r w:rsidRPr="008852A5">
              <w:rPr>
                <w:rFonts w:eastAsia="Times New Roman"/>
                <w:kern w:val="0"/>
                <w:lang w:eastAsia="ar-SA"/>
              </w:rPr>
              <w:lastRenderedPageBreak/>
              <w:t>825-0902-0000000000-244</w:t>
            </w:r>
          </w:p>
          <w:p w:rsidR="008852A5" w:rsidRPr="008852A5" w:rsidRDefault="008852A5" w:rsidP="008852A5">
            <w:pPr>
              <w:widowControl/>
              <w:ind w:left="-110"/>
              <w:rPr>
                <w:rFonts w:eastAsia="Times New Roman"/>
                <w:kern w:val="0"/>
                <w:lang w:eastAsia="ar-SA"/>
              </w:rPr>
            </w:pPr>
            <w:r w:rsidRPr="008852A5">
              <w:rPr>
                <w:rFonts w:eastAsia="Times New Roman"/>
                <w:kern w:val="0"/>
                <w:lang w:eastAsia="ar-SA"/>
              </w:rPr>
              <w:t>825-0902-0000000000-244</w:t>
            </w:r>
          </w:p>
          <w:p w:rsidR="008852A5" w:rsidRPr="008852A5" w:rsidRDefault="008852A5" w:rsidP="008852A5">
            <w:pPr>
              <w:widowControl/>
              <w:ind w:left="-110"/>
              <w:rPr>
                <w:rFonts w:eastAsia="Times New Roman"/>
                <w:kern w:val="0"/>
                <w:lang w:eastAsia="ar-SA"/>
              </w:rPr>
            </w:pPr>
          </w:p>
          <w:p w:rsidR="008852A5" w:rsidRPr="008852A5" w:rsidRDefault="008852A5" w:rsidP="008852A5">
            <w:pPr>
              <w:widowControl/>
              <w:ind w:left="-110"/>
              <w:rPr>
                <w:rFonts w:eastAsia="Times New Roman"/>
                <w:kern w:val="0"/>
                <w:lang w:eastAsia="ar-SA"/>
              </w:rPr>
            </w:pPr>
          </w:p>
        </w:tc>
        <w:tc>
          <w:tcPr>
            <w:tcW w:w="1701" w:type="dxa"/>
            <w:tcBorders>
              <w:top w:val="single" w:sz="4" w:space="0" w:color="auto"/>
              <w:left w:val="single" w:sz="4" w:space="0" w:color="auto"/>
              <w:bottom w:val="single" w:sz="4" w:space="0" w:color="auto"/>
              <w:right w:val="single" w:sz="4" w:space="0" w:color="auto"/>
            </w:tcBorders>
          </w:tcPr>
          <w:p w:rsidR="008852A5" w:rsidRPr="008852A5" w:rsidRDefault="008852A5" w:rsidP="008852A5">
            <w:pPr>
              <w:widowControl/>
              <w:ind w:left="-109"/>
              <w:rPr>
                <w:rFonts w:eastAsia="Times New Roman"/>
                <w:kern w:val="0"/>
              </w:rPr>
            </w:pPr>
          </w:p>
          <w:p w:rsidR="008852A5" w:rsidRPr="008852A5" w:rsidRDefault="008852A5" w:rsidP="008852A5">
            <w:pPr>
              <w:widowControl/>
              <w:ind w:left="-109"/>
              <w:rPr>
                <w:rFonts w:eastAsia="Times New Roman"/>
                <w:kern w:val="0"/>
              </w:rPr>
            </w:pPr>
          </w:p>
          <w:p w:rsidR="008852A5" w:rsidRPr="008852A5" w:rsidRDefault="008852A5" w:rsidP="008852A5">
            <w:pPr>
              <w:widowControl/>
              <w:ind w:left="-109"/>
              <w:rPr>
                <w:rFonts w:eastAsia="Times New Roman"/>
                <w:kern w:val="0"/>
              </w:rPr>
            </w:pPr>
          </w:p>
          <w:p w:rsidR="008852A5" w:rsidRPr="008852A5" w:rsidRDefault="008852A5" w:rsidP="008852A5">
            <w:pPr>
              <w:widowControl/>
              <w:ind w:left="-109"/>
              <w:rPr>
                <w:rFonts w:eastAsia="Times New Roman"/>
                <w:kern w:val="0"/>
              </w:rPr>
            </w:pPr>
          </w:p>
        </w:tc>
        <w:tc>
          <w:tcPr>
            <w:tcW w:w="1984" w:type="dxa"/>
            <w:tcBorders>
              <w:top w:val="single" w:sz="4" w:space="0" w:color="auto"/>
              <w:left w:val="single" w:sz="4" w:space="0" w:color="auto"/>
              <w:bottom w:val="single" w:sz="4" w:space="0" w:color="auto"/>
              <w:right w:val="single" w:sz="4" w:space="0" w:color="auto"/>
            </w:tcBorders>
          </w:tcPr>
          <w:p w:rsidR="008852A5" w:rsidRPr="008852A5" w:rsidRDefault="008852A5" w:rsidP="008852A5">
            <w:pPr>
              <w:widowControl/>
              <w:ind w:left="-112"/>
              <w:rPr>
                <w:rFonts w:eastAsia="Times New Roman" w:cs="Calibri"/>
                <w:color w:val="222222"/>
                <w:kern w:val="0"/>
                <w:shd w:val="clear" w:color="auto" w:fill="FFFFFF"/>
                <w:lang w:eastAsia="ar-SA"/>
              </w:rPr>
            </w:pPr>
            <w:r w:rsidRPr="008852A5">
              <w:rPr>
                <w:rFonts w:eastAsia="Times New Roman" w:cs="Calibri"/>
                <w:kern w:val="0"/>
                <w:shd w:val="clear" w:color="auto" w:fill="FFFFFF"/>
                <w:lang w:eastAsia="ar-SA"/>
              </w:rPr>
              <w:lastRenderedPageBreak/>
              <w:t>32825842310</w:t>
            </w:r>
          </w:p>
          <w:p w:rsidR="008852A5" w:rsidRPr="008852A5" w:rsidRDefault="008852A5" w:rsidP="008852A5">
            <w:pPr>
              <w:widowControl/>
              <w:ind w:left="-112"/>
              <w:rPr>
                <w:rFonts w:eastAsia="Times New Roman" w:cs="Calibri"/>
                <w:kern w:val="0"/>
                <w:shd w:val="clear" w:color="auto" w:fill="FFFFFF"/>
                <w:lang w:eastAsia="ar-SA"/>
              </w:rPr>
            </w:pPr>
            <w:r w:rsidRPr="008852A5">
              <w:rPr>
                <w:rFonts w:eastAsia="Times New Roman" w:cs="Calibri"/>
                <w:kern w:val="0"/>
                <w:shd w:val="clear" w:color="auto" w:fill="FFFFFF"/>
                <w:lang w:eastAsia="ar-SA"/>
              </w:rPr>
              <w:t>30825842310</w:t>
            </w:r>
          </w:p>
          <w:p w:rsidR="008852A5" w:rsidRPr="008852A5" w:rsidRDefault="008852A5" w:rsidP="008852A5">
            <w:pPr>
              <w:widowControl/>
              <w:ind w:left="-112"/>
              <w:rPr>
                <w:rFonts w:eastAsia="Times New Roman" w:cs="Calibri"/>
                <w:kern w:val="0"/>
                <w:shd w:val="clear" w:color="auto" w:fill="FFFFFF"/>
                <w:lang w:eastAsia="ar-SA"/>
              </w:rPr>
            </w:pPr>
          </w:p>
          <w:p w:rsidR="008852A5" w:rsidRPr="008852A5" w:rsidRDefault="008852A5" w:rsidP="008852A5">
            <w:pPr>
              <w:widowControl/>
              <w:ind w:left="-112"/>
              <w:rPr>
                <w:rFonts w:eastAsia="Times New Roman"/>
                <w:kern w:val="0"/>
              </w:rPr>
            </w:pPr>
          </w:p>
        </w:tc>
        <w:tc>
          <w:tcPr>
            <w:tcW w:w="997" w:type="dxa"/>
            <w:tcBorders>
              <w:top w:val="single" w:sz="4" w:space="0" w:color="auto"/>
              <w:left w:val="single" w:sz="4" w:space="0" w:color="auto"/>
              <w:bottom w:val="single" w:sz="4" w:space="0" w:color="auto"/>
              <w:right w:val="single" w:sz="4" w:space="0" w:color="auto"/>
            </w:tcBorders>
          </w:tcPr>
          <w:p w:rsidR="008852A5" w:rsidRPr="008852A5" w:rsidRDefault="008852A5" w:rsidP="008852A5">
            <w:pPr>
              <w:widowControl/>
              <w:rPr>
                <w:rFonts w:eastAsia="Times New Roman"/>
                <w:kern w:val="0"/>
              </w:rPr>
            </w:pPr>
            <w:r w:rsidRPr="008852A5">
              <w:rPr>
                <w:rFonts w:eastAsia="Times New Roman"/>
                <w:kern w:val="0"/>
              </w:rPr>
              <w:lastRenderedPageBreak/>
              <w:t>2023</w:t>
            </w:r>
          </w:p>
          <w:p w:rsidR="008852A5" w:rsidRPr="008852A5" w:rsidRDefault="008852A5" w:rsidP="008852A5">
            <w:pPr>
              <w:widowControl/>
              <w:rPr>
                <w:rFonts w:eastAsia="Times New Roman"/>
                <w:kern w:val="0"/>
              </w:rPr>
            </w:pPr>
            <w:r w:rsidRPr="008852A5">
              <w:rPr>
                <w:rFonts w:eastAsia="Times New Roman"/>
                <w:kern w:val="0"/>
              </w:rPr>
              <w:t>2023</w:t>
            </w:r>
          </w:p>
          <w:p w:rsidR="008852A5" w:rsidRPr="008852A5" w:rsidRDefault="008852A5" w:rsidP="008852A5">
            <w:pPr>
              <w:widowControl/>
              <w:rPr>
                <w:rFonts w:eastAsia="Times New Roman"/>
                <w:kern w:val="0"/>
              </w:rPr>
            </w:pPr>
          </w:p>
          <w:p w:rsidR="008852A5" w:rsidRPr="008852A5" w:rsidRDefault="008852A5" w:rsidP="008852A5">
            <w:pPr>
              <w:widowControl/>
              <w:rPr>
                <w:rFonts w:eastAsia="Times New Roman"/>
                <w:kern w:val="0"/>
              </w:rPr>
            </w:pPr>
          </w:p>
        </w:tc>
      </w:tr>
    </w:tbl>
    <w:p w:rsidR="008852A5" w:rsidRPr="008852A5" w:rsidRDefault="008852A5" w:rsidP="008852A5">
      <w:pPr>
        <w:widowControl/>
        <w:numPr>
          <w:ilvl w:val="1"/>
          <w:numId w:val="0"/>
        </w:numPr>
        <w:ind w:firstLine="709"/>
        <w:jc w:val="both"/>
        <w:outlineLvl w:val="1"/>
        <w:rPr>
          <w:rFonts w:eastAsia="Times New Roman"/>
          <w:kern w:val="0"/>
          <w:szCs w:val="26"/>
          <w:lang w:eastAsia="ar-SA"/>
        </w:rPr>
      </w:pPr>
      <w:r w:rsidRPr="008852A5">
        <w:rPr>
          <w:rFonts w:eastAsia="Times New Roman"/>
          <w:kern w:val="0"/>
          <w:szCs w:val="26"/>
          <w:lang w:eastAsia="ar-SA"/>
        </w:rPr>
        <w:lastRenderedPageBreak/>
        <w:t>Цена Договора включает</w:t>
      </w:r>
      <w:r w:rsidRPr="008852A5">
        <w:rPr>
          <w:rFonts w:eastAsia="Times New Roman"/>
          <w:kern w:val="0"/>
          <w:szCs w:val="26"/>
        </w:rPr>
        <w:t xml:space="preserve"> в себя </w:t>
      </w:r>
      <w:r w:rsidRPr="008852A5">
        <w:rPr>
          <w:rFonts w:eastAsia="Times New Roman"/>
          <w:kern w:val="0"/>
          <w:szCs w:val="26"/>
          <w:lang w:eastAsia="ar-SA"/>
        </w:rPr>
        <w:t>все расходы, в том числе расходы Поставщика,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Поставщика, связанные с исполнением Договора</w:t>
      </w:r>
      <w:r w:rsidRPr="008852A5">
        <w:rPr>
          <w:rFonts w:eastAsia="Times New Roman"/>
          <w:kern w:val="0"/>
          <w:szCs w:val="26"/>
        </w:rPr>
        <w:t xml:space="preserve">. Неучтенные затраты Поставщика по Договору, связанные с исполнением Договора, но не включенные в </w:t>
      </w:r>
      <w:r w:rsidRPr="008852A5">
        <w:rPr>
          <w:rFonts w:eastAsia="Times New Roman"/>
          <w:kern w:val="0"/>
          <w:szCs w:val="26"/>
          <w:lang w:eastAsia="ar-SA"/>
        </w:rPr>
        <w:t>Цену Договора</w:t>
      </w:r>
      <w:r w:rsidRPr="008852A5">
        <w:rPr>
          <w:rFonts w:eastAsia="Times New Roman"/>
          <w:kern w:val="0"/>
          <w:szCs w:val="26"/>
        </w:rPr>
        <w:t>, не подлежат оплате Заказчиком.</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Pr="008852A5">
        <w:rPr>
          <w:rFonts w:eastAsia="Times New Roman"/>
          <w:kern w:val="0"/>
          <w:szCs w:val="26"/>
          <w:lang w:eastAsia="ar-SA"/>
        </w:rPr>
        <w:t>.</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lang w:eastAsia="ar-SA"/>
        </w:rPr>
        <w:t xml:space="preserve">Заказчик </w:t>
      </w:r>
      <w:r w:rsidRPr="008852A5">
        <w:rPr>
          <w:rFonts w:eastAsia="Times New Roman"/>
          <w:kern w:val="0"/>
          <w:szCs w:val="26"/>
        </w:rPr>
        <w:t xml:space="preserve">оплачивает </w:t>
      </w:r>
      <w:r w:rsidRPr="008852A5">
        <w:rPr>
          <w:rFonts w:eastAsia="Times New Roman"/>
          <w:kern w:val="0"/>
          <w:szCs w:val="26"/>
          <w:lang w:eastAsia="ar-SA"/>
        </w:rPr>
        <w:t xml:space="preserve">услуги </w:t>
      </w:r>
      <w:r w:rsidRPr="008852A5">
        <w:rPr>
          <w:rFonts w:eastAsia="Times New Roman"/>
          <w:kern w:val="0"/>
          <w:szCs w:val="26"/>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 xml:space="preserve">Обязательства Заказчика по оплате </w:t>
      </w:r>
      <w:r w:rsidRPr="008852A5">
        <w:rPr>
          <w:rFonts w:eastAsia="Times New Roman"/>
          <w:kern w:val="0"/>
          <w:szCs w:val="26"/>
          <w:lang w:eastAsia="ar-SA"/>
        </w:rPr>
        <w:t xml:space="preserve">услуг </w:t>
      </w:r>
      <w:r w:rsidRPr="008852A5">
        <w:rPr>
          <w:rFonts w:eastAsia="Times New Roman"/>
          <w:kern w:val="0"/>
          <w:szCs w:val="26"/>
        </w:rPr>
        <w:t>считаются исполненными с момента списания денежных средств со счета Заказчика, реквизиты которого приведены в Договоре.</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8852A5">
        <w:rPr>
          <w:rFonts w:eastAsia="Times New Roman"/>
          <w:kern w:val="0"/>
          <w:szCs w:val="26"/>
          <w:lang w:eastAsia="ar-SA"/>
        </w:rPr>
        <w:t xml:space="preserve"> </w:t>
      </w:r>
      <w:r w:rsidRPr="008852A5">
        <w:rPr>
          <w:rFonts w:eastAsia="Times New Roman"/>
          <w:kern w:val="0"/>
          <w:szCs w:val="26"/>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8852A5">
        <w:rPr>
          <w:rFonts w:eastAsia="Times New Roman"/>
          <w:kern w:val="0"/>
          <w:szCs w:val="26"/>
          <w:lang w:eastAsia="ar-SA"/>
        </w:rPr>
        <w:t>вправе производить</w:t>
      </w:r>
      <w:r w:rsidRPr="008852A5">
        <w:rPr>
          <w:rFonts w:eastAsia="Times New Roman"/>
          <w:kern w:val="0"/>
          <w:szCs w:val="26"/>
        </w:rPr>
        <w:t xml:space="preserve"> оплату </w:t>
      </w:r>
      <w:r w:rsidRPr="008852A5">
        <w:rPr>
          <w:rFonts w:eastAsia="Times New Roman"/>
          <w:kern w:val="0"/>
          <w:szCs w:val="26"/>
          <w:lang w:eastAsia="ar-SA"/>
        </w:rPr>
        <w:t xml:space="preserve">услуг </w:t>
      </w:r>
      <w:r w:rsidRPr="008852A5">
        <w:rPr>
          <w:rFonts w:eastAsia="Times New Roman"/>
          <w:kern w:val="0"/>
          <w:szCs w:val="26"/>
        </w:rPr>
        <w:t>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2.11. Выплата аванса не предусмотрена.</w:t>
      </w:r>
    </w:p>
    <w:p w:rsidR="008852A5" w:rsidRPr="008852A5" w:rsidRDefault="008852A5" w:rsidP="008852A5">
      <w:pPr>
        <w:widowControl/>
        <w:ind w:firstLine="709"/>
        <w:jc w:val="both"/>
        <w:rPr>
          <w:rFonts w:eastAsia="Times New Roman"/>
          <w:kern w:val="0"/>
          <w:lang w:eastAsia="ar-SA"/>
        </w:rPr>
      </w:pP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Сроки, порядок и место оказания услуг</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Услуги должны оказываться Поставщиком в сроки, указанные в разделе «График выполнения обязательств по договору» приложения 2 к Договору (далее – График).</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Место (места) оказания услуг указано (указаны) в приложении 2 к Договору.</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Поставщик оказывает услуги в порядке согласно Графику и в соответствии с иными условиями, предусмотренными Договором.</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Если иное не предусмотрено Договором, Поставщик самостоятельно определяет способы оказания услуг, соблюдая 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 xml:space="preserve">Порядок и сроки осуществления приемки оказанных услуг </w:t>
      </w:r>
      <w:r w:rsidRPr="008852A5">
        <w:rPr>
          <w:rFonts w:eastAsia="Times New Roman"/>
          <w:kern w:val="0"/>
          <w:szCs w:val="32"/>
        </w:rPr>
        <w:br/>
        <w:t>и оформления ее результатов</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lang w:eastAsia="ar-SA"/>
        </w:rPr>
        <w:t>Поставщик</w:t>
      </w:r>
      <w:r w:rsidRPr="008852A5">
        <w:rPr>
          <w:rFonts w:eastAsia="Times New Roman"/>
          <w:kern w:val="0"/>
          <w:szCs w:val="26"/>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 xml:space="preserve">Заказчик осуществляет приемку оказанных </w:t>
      </w:r>
      <w:r w:rsidRPr="008852A5">
        <w:rPr>
          <w:rFonts w:eastAsia="Times New Roman"/>
          <w:kern w:val="0"/>
          <w:szCs w:val="26"/>
          <w:lang w:eastAsia="ar-SA"/>
        </w:rPr>
        <w:t xml:space="preserve">услуг (результатов исполнения </w:t>
      </w:r>
      <w:r w:rsidRPr="008852A5">
        <w:rPr>
          <w:rFonts w:eastAsia="Times New Roman"/>
          <w:kern w:val="0"/>
          <w:szCs w:val="26"/>
        </w:rPr>
        <w:t>Договора (если Договором  предусмотрены этапы, его отдельных этапов))</w:t>
      </w:r>
      <w:r w:rsidRPr="008852A5">
        <w:rPr>
          <w:rFonts w:eastAsia="Times New Roman"/>
          <w:kern w:val="0"/>
          <w:szCs w:val="26"/>
          <w:lang w:eastAsia="ar-SA"/>
        </w:rPr>
        <w:t xml:space="preserve"> </w:t>
      </w:r>
      <w:r w:rsidRPr="008852A5">
        <w:rPr>
          <w:rFonts w:eastAsia="Times New Roman"/>
          <w:kern w:val="0"/>
          <w:szCs w:val="26"/>
        </w:rPr>
        <w:t xml:space="preserve">после получения от </w:t>
      </w:r>
      <w:r w:rsidRPr="008852A5">
        <w:rPr>
          <w:rFonts w:eastAsia="Times New Roman"/>
          <w:kern w:val="0"/>
          <w:szCs w:val="26"/>
          <w:lang w:eastAsia="ar-SA"/>
        </w:rPr>
        <w:t xml:space="preserve">Поставщика </w:t>
      </w:r>
      <w:r w:rsidRPr="008852A5">
        <w:rPr>
          <w:rFonts w:eastAsia="Times New Roman"/>
          <w:kern w:val="0"/>
          <w:szCs w:val="26"/>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8852A5">
        <w:rPr>
          <w:rFonts w:eastAsia="Times New Roman"/>
          <w:kern w:val="0"/>
          <w:szCs w:val="26"/>
          <w:lang w:eastAsia="ar-SA"/>
        </w:rPr>
        <w:t>услуг</w:t>
      </w:r>
      <w:r w:rsidRPr="008852A5">
        <w:rPr>
          <w:rFonts w:eastAsia="Times New Roman"/>
          <w:kern w:val="0"/>
          <w:szCs w:val="26"/>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lastRenderedPageBreak/>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Порядок и сроки проведения экспертизы установлены разделом «</w:t>
      </w:r>
      <w:r w:rsidRPr="008852A5">
        <w:rPr>
          <w:rFonts w:eastAsia="Times New Roman"/>
          <w:kern w:val="0"/>
          <w:szCs w:val="26"/>
          <w:lang w:eastAsia="ar-SA"/>
        </w:rPr>
        <w:t>Порядок и сроки проведения экспертизы»</w:t>
      </w:r>
      <w:r w:rsidRPr="008852A5">
        <w:rPr>
          <w:rFonts w:eastAsia="Times New Roman"/>
          <w:kern w:val="0"/>
          <w:szCs w:val="26"/>
        </w:rPr>
        <w:t xml:space="preserve"> приложения 3 к Договору.</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оказанных </w:t>
      </w:r>
      <w:r w:rsidRPr="008852A5">
        <w:rPr>
          <w:rFonts w:eastAsia="Times New Roman"/>
          <w:kern w:val="0"/>
          <w:szCs w:val="26"/>
          <w:lang w:eastAsia="ar-SA"/>
        </w:rPr>
        <w:t xml:space="preserve">услуг </w:t>
      </w:r>
      <w:r w:rsidRPr="008852A5">
        <w:rPr>
          <w:rFonts w:eastAsia="Times New Roman"/>
          <w:kern w:val="0"/>
          <w:szCs w:val="26"/>
        </w:rPr>
        <w:t>и подписывает или утверждает подписанный всеми членами приемочной комиссии (в случае создания Заказчиком приемочной комиссии)</w:t>
      </w:r>
      <w:r w:rsidRPr="008852A5">
        <w:rPr>
          <w:rFonts w:eastAsia="Times New Roman"/>
          <w:b/>
          <w:kern w:val="0"/>
          <w:szCs w:val="26"/>
        </w:rPr>
        <w:t xml:space="preserve"> </w:t>
      </w:r>
      <w:r w:rsidRPr="008852A5">
        <w:rPr>
          <w:rFonts w:eastAsia="Times New Roman"/>
          <w:kern w:val="0"/>
          <w:szCs w:val="26"/>
        </w:rPr>
        <w:t xml:space="preserve">документ о приемке, либо в те же сроки направляет </w:t>
      </w:r>
      <w:r w:rsidRPr="008852A5">
        <w:rPr>
          <w:rFonts w:eastAsia="Times New Roman"/>
          <w:kern w:val="0"/>
          <w:szCs w:val="26"/>
          <w:lang w:eastAsia="ar-SA"/>
        </w:rPr>
        <w:t>Поставщику</w:t>
      </w:r>
      <w:r w:rsidRPr="008852A5">
        <w:rPr>
          <w:rFonts w:eastAsia="Times New Roman"/>
          <w:kern w:val="0"/>
          <w:szCs w:val="26"/>
        </w:rPr>
        <w:t xml:space="preserve"> мотивированный отказ от подписания </w:t>
      </w:r>
      <w:r w:rsidRPr="008852A5">
        <w:rPr>
          <w:rFonts w:eastAsia="Times New Roman"/>
          <w:kern w:val="0"/>
          <w:szCs w:val="26"/>
          <w:lang w:eastAsia="ar-SA"/>
        </w:rPr>
        <w:t>документа о приемке</w:t>
      </w:r>
      <w:r w:rsidRPr="008852A5">
        <w:rPr>
          <w:rFonts w:eastAsia="Times New Roman"/>
          <w:kern w:val="0"/>
          <w:szCs w:val="26"/>
        </w:rPr>
        <w:t>, содержащий перечень выявленных недостатков и сроки их устранения (далее – Мотивированный отказ).</w:t>
      </w:r>
    </w:p>
    <w:p w:rsidR="008852A5" w:rsidRPr="008852A5" w:rsidRDefault="008852A5" w:rsidP="008852A5">
      <w:pPr>
        <w:widowControl/>
        <w:ind w:firstLine="709"/>
        <w:jc w:val="both"/>
        <w:rPr>
          <w:rFonts w:eastAsia="Times New Roman"/>
          <w:kern w:val="0"/>
        </w:rPr>
      </w:pPr>
      <w:r w:rsidRPr="008852A5">
        <w:rPr>
          <w:rFonts w:eastAsia="Times New Roman"/>
          <w:kern w:val="0"/>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852A5">
        <w:rPr>
          <w:rFonts w:eastAsia="Times New Roman"/>
          <w:kern w:val="0"/>
          <w:lang w:eastAsia="ar-SA"/>
        </w:rPr>
        <w:t>Поставщиком</w:t>
      </w:r>
      <w:r w:rsidRPr="008852A5">
        <w:rPr>
          <w:rFonts w:eastAsia="Times New Roman"/>
          <w:kern w:val="0"/>
        </w:rPr>
        <w:t>.</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 xml:space="preserve">В случае получения Мотивированного отказа </w:t>
      </w:r>
      <w:r w:rsidRPr="008852A5">
        <w:rPr>
          <w:rFonts w:eastAsia="Times New Roman"/>
          <w:kern w:val="0"/>
          <w:szCs w:val="26"/>
          <w:lang w:eastAsia="ar-SA"/>
        </w:rPr>
        <w:t>Поставщик</w:t>
      </w:r>
      <w:r w:rsidRPr="008852A5">
        <w:rPr>
          <w:rFonts w:eastAsia="Times New Roman"/>
          <w:kern w:val="0"/>
          <w:szCs w:val="26"/>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 </w:t>
      </w:r>
      <w:r w:rsidRPr="008852A5">
        <w:rPr>
          <w:rFonts w:eastAsia="Times New Roman"/>
          <w:kern w:val="0"/>
          <w:szCs w:val="26"/>
        </w:rPr>
        <w:tab/>
      </w:r>
    </w:p>
    <w:p w:rsidR="008852A5" w:rsidRPr="008852A5" w:rsidRDefault="008852A5" w:rsidP="008852A5">
      <w:pPr>
        <w:widowControl/>
        <w:ind w:firstLine="709"/>
        <w:jc w:val="both"/>
        <w:rPr>
          <w:rFonts w:eastAsia="Times New Roman"/>
          <w:kern w:val="0"/>
        </w:rPr>
      </w:pPr>
      <w:r w:rsidRPr="008852A5">
        <w:rPr>
          <w:rFonts w:eastAsia="Times New Roman"/>
          <w:kern w:val="0"/>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В случае, если выявленные недостатки, указанные в Мотивированном отказе, не устранены Поставщиком в установленные в Мотивированном отказе сроки</w:t>
      </w:r>
      <w:r w:rsidRPr="008852A5">
        <w:rPr>
          <w:rFonts w:eastAsia="Times New Roman"/>
          <w:kern w:val="0"/>
          <w:szCs w:val="26"/>
        </w:rPr>
        <w:tab/>
        <w:t>, Заказчик вправе принять решение об одностороннем отказе от исполнения Договора в соответствии с условиями Договора.</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Права и обязанности Сторон</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Заказчик вправе:</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Требовать от Поставщика надлежащего исполнения обязательств в соответствии с условиями Договора, в том числе приложением 5 «Техническое задание» к Договору, а также требовать своевременного устранения выявленных недостатков.</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Во всякое время проверять ход и качество услуг, оказываемых Поставщиком, 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Требовать уплаты неустойки (штрафов, пеней) в соответствии с условиями Договора.</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Осуществлять иные права, предусмотренные законодательством Российской Федерации и Договором.</w:t>
      </w:r>
    </w:p>
    <w:p w:rsidR="008852A5" w:rsidRPr="008852A5" w:rsidRDefault="008852A5" w:rsidP="008852A5">
      <w:pPr>
        <w:widowControl/>
        <w:ind w:left="709"/>
        <w:jc w:val="both"/>
        <w:outlineLvl w:val="2"/>
        <w:rPr>
          <w:rFonts w:eastAsia="Times New Roman"/>
          <w:kern w:val="0"/>
        </w:rPr>
      </w:pPr>
      <w:r w:rsidRPr="008852A5">
        <w:rPr>
          <w:rFonts w:eastAsia="Times New Roman"/>
          <w:kern w:val="0"/>
        </w:rPr>
        <w:tab/>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Заказчик обязан:</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Обеспечить приемку результатов исполнения Договора в соответствии с условиями Договора.</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Производить оплату оказанных услуг в порядке и сроки, установленные Договором.</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lastRenderedPageBreak/>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В срок не превышающий 3 (трех) рабочих дней со дня получения от Поставщика предупреждения об обстоятельствах, о которых Поставщик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Поставщика.</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Исполнять иные обязанности в соответствии с законодательством Российской Федерации и Договором.</w:t>
      </w:r>
    </w:p>
    <w:p w:rsidR="008852A5" w:rsidRPr="008852A5" w:rsidRDefault="008852A5" w:rsidP="008852A5">
      <w:pPr>
        <w:widowControl/>
        <w:numPr>
          <w:ilvl w:val="1"/>
          <w:numId w:val="0"/>
        </w:numPr>
        <w:ind w:firstLine="709"/>
        <w:jc w:val="both"/>
        <w:outlineLvl w:val="1"/>
        <w:rPr>
          <w:rFonts w:eastAsia="Times New Roman"/>
          <w:kern w:val="0"/>
          <w:szCs w:val="26"/>
          <w:lang w:val="en-US"/>
        </w:rPr>
      </w:pPr>
      <w:r w:rsidRPr="008852A5">
        <w:rPr>
          <w:rFonts w:eastAsia="Times New Roman"/>
          <w:kern w:val="0"/>
          <w:szCs w:val="26"/>
          <w:lang w:val="en-US" w:eastAsia="ar-SA"/>
        </w:rPr>
        <w:t>Поставщик</w:t>
      </w:r>
      <w:r w:rsidRPr="008852A5">
        <w:rPr>
          <w:rFonts w:eastAsia="Times New Roman"/>
          <w:kern w:val="0"/>
          <w:szCs w:val="26"/>
          <w:lang w:val="en-US"/>
        </w:rPr>
        <w:t xml:space="preserve"> </w:t>
      </w:r>
      <w:r w:rsidRPr="008852A5">
        <w:rPr>
          <w:rFonts w:eastAsia="Times New Roman"/>
          <w:kern w:val="0"/>
          <w:szCs w:val="26"/>
        </w:rPr>
        <w:t>вправе:</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Требовать от Заказчика надлежащего исполнения обязательств в соответствии с Договором</w:t>
      </w:r>
      <w:r w:rsidRPr="008852A5">
        <w:rPr>
          <w:rFonts w:eastAsia="Times New Roman"/>
          <w:kern w:val="0"/>
        </w:rPr>
        <w:tab/>
        <w:t>.</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Запрашивать у Заказчика разъяснения и уточнения относительно исполнения обязательств в рамках Договора.</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Осуществлять иные права, предусмотренные законодательством Российской Федерации и Договором.</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rsidR="008852A5" w:rsidRPr="008852A5" w:rsidRDefault="008852A5" w:rsidP="008852A5">
      <w:pPr>
        <w:widowControl/>
        <w:ind w:firstLine="709"/>
        <w:jc w:val="both"/>
        <w:rPr>
          <w:rFonts w:eastAsia="Times New Roman"/>
          <w:kern w:val="0"/>
          <w:lang w:eastAsia="ar-SA"/>
        </w:rPr>
      </w:pPr>
    </w:p>
    <w:p w:rsidR="008852A5" w:rsidRPr="008852A5" w:rsidRDefault="008852A5" w:rsidP="008852A5">
      <w:pPr>
        <w:widowControl/>
        <w:numPr>
          <w:ilvl w:val="1"/>
          <w:numId w:val="0"/>
        </w:numPr>
        <w:ind w:firstLine="709"/>
        <w:jc w:val="both"/>
        <w:outlineLvl w:val="1"/>
        <w:rPr>
          <w:rFonts w:eastAsia="Times New Roman"/>
          <w:kern w:val="0"/>
          <w:szCs w:val="26"/>
          <w:lang w:val="en-US"/>
        </w:rPr>
      </w:pPr>
      <w:bookmarkStart w:id="11" w:name="_Ref41491508"/>
      <w:r w:rsidRPr="008852A5">
        <w:rPr>
          <w:rFonts w:eastAsia="Times New Roman"/>
          <w:kern w:val="0"/>
          <w:szCs w:val="26"/>
          <w:lang w:val="en-US" w:eastAsia="ar-SA"/>
        </w:rPr>
        <w:t>Поставщик</w:t>
      </w:r>
      <w:r w:rsidRPr="008852A5">
        <w:rPr>
          <w:rFonts w:eastAsia="Times New Roman"/>
          <w:kern w:val="0"/>
          <w:szCs w:val="26"/>
          <w:lang w:val="en-US"/>
        </w:rPr>
        <w:t xml:space="preserve"> </w:t>
      </w:r>
      <w:r w:rsidRPr="008852A5">
        <w:rPr>
          <w:rFonts w:eastAsia="Times New Roman"/>
          <w:kern w:val="0"/>
          <w:szCs w:val="26"/>
        </w:rPr>
        <w:t>обязан</w:t>
      </w:r>
      <w:r w:rsidRPr="008852A5">
        <w:rPr>
          <w:rFonts w:eastAsia="Times New Roman"/>
          <w:kern w:val="0"/>
          <w:szCs w:val="26"/>
          <w:lang w:val="en-US"/>
        </w:rPr>
        <w:t>:</w:t>
      </w:r>
      <w:bookmarkEnd w:id="11"/>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В соответствии с условиями Договора оказать услуги  в полном объеме, надлежащего качества и в установленные сроки.</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К установленному Договором сроку предоставить Заказчику результаты исполнения Договора.</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 xml:space="preserve">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w:t>
      </w:r>
      <w:r w:rsidRPr="008852A5">
        <w:rPr>
          <w:rFonts w:eastAsia="Times New Roman"/>
          <w:kern w:val="0"/>
        </w:rPr>
        <w:lastRenderedPageBreak/>
        <w:t>внесении изменений в Договор, рассмотреть их, подписать дополнительное соглашение к Договору.</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8852A5" w:rsidRPr="008852A5" w:rsidRDefault="008852A5" w:rsidP="008852A5">
      <w:pPr>
        <w:widowControl/>
        <w:numPr>
          <w:ilvl w:val="2"/>
          <w:numId w:val="0"/>
        </w:numPr>
        <w:ind w:firstLine="709"/>
        <w:jc w:val="both"/>
        <w:outlineLvl w:val="2"/>
        <w:rPr>
          <w:rFonts w:eastAsia="Times New Roman"/>
          <w:kern w:val="0"/>
        </w:rPr>
      </w:pPr>
      <w:r w:rsidRPr="008852A5">
        <w:rPr>
          <w:rFonts w:eastAsia="Times New Roman"/>
          <w:kern w:val="0"/>
        </w:rPr>
        <w:t>Исполнять иные обязанности в соответствии с законодательством Российской Федерации и настоящим Договором.</w:t>
      </w:r>
    </w:p>
    <w:p w:rsidR="008852A5" w:rsidRPr="008852A5" w:rsidRDefault="008852A5" w:rsidP="008852A5">
      <w:pPr>
        <w:widowControl/>
        <w:ind w:firstLine="709"/>
        <w:jc w:val="both"/>
        <w:outlineLvl w:val="2"/>
        <w:rPr>
          <w:rFonts w:eastAsia="Times New Roman"/>
          <w:kern w:val="0"/>
        </w:rPr>
      </w:pPr>
      <w:r w:rsidRPr="008852A5">
        <w:rPr>
          <w:rFonts w:eastAsia="Times New Roman"/>
          <w:kern w:val="0"/>
        </w:rPr>
        <w:tab/>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Гарантии</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6.1. Поставщик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6.2. Гарантийный срок Поставщика: в соответствии с Техническим заданием.</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6.3. Требования к объему предоставления гарантий качества: в соответствии с Техническим заданием.</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6.5.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6.6.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ab/>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Ответственность Сторон</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7.2. Ответственность Заказчика: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7.3. Ответственность Поставщика: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 xml:space="preserve">7.3.1. В случае просрочки исполнения Поставщиком обязательств (в том числе гарантийного обязательства), предусмотренных Договором, а также в иных случаях </w:t>
      </w:r>
      <w:r w:rsidRPr="008852A5">
        <w:rPr>
          <w:rFonts w:eastAsia="Times New Roman"/>
          <w:kern w:val="0"/>
          <w:lang w:eastAsia="ar-SA"/>
        </w:rPr>
        <w:lastRenderedPageBreak/>
        <w:t>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852A5" w:rsidRPr="008852A5" w:rsidRDefault="008852A5" w:rsidP="008852A5">
      <w:pPr>
        <w:widowControl/>
        <w:ind w:firstLine="709"/>
        <w:jc w:val="both"/>
        <w:rPr>
          <w:rFonts w:eastAsia="Times New Roman"/>
          <w:kern w:val="0"/>
          <w:lang w:eastAsia="ar-SA"/>
        </w:rPr>
      </w:pPr>
    </w:p>
    <w:p w:rsidR="008852A5" w:rsidRPr="008852A5" w:rsidRDefault="008852A5" w:rsidP="008852A5">
      <w:pPr>
        <w:widowControl/>
        <w:ind w:firstLine="709"/>
        <w:jc w:val="both"/>
        <w:rPr>
          <w:rFonts w:eastAsia="Times New Roman"/>
          <w:kern w:val="0"/>
          <w:lang w:eastAsia="ar-SA"/>
        </w:rPr>
      </w:pP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ab/>
        <w:t>Порядок расторжения Договора</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8852A5" w:rsidRPr="008852A5" w:rsidRDefault="008852A5" w:rsidP="008852A5">
      <w:pPr>
        <w:widowControl/>
        <w:ind w:firstLine="709"/>
        <w:jc w:val="both"/>
        <w:rPr>
          <w:rFonts w:eastAsia="Times New Roman"/>
          <w:kern w:val="0"/>
        </w:rPr>
      </w:pPr>
      <w:r w:rsidRPr="008852A5">
        <w:rPr>
          <w:rFonts w:eastAsia="Times New Roman"/>
          <w:kern w:val="0"/>
        </w:rPr>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8852A5">
        <w:rPr>
          <w:rFonts w:eastAsia="Times New Roman"/>
          <w:kern w:val="0"/>
          <w:szCs w:val="26"/>
          <w:lang w:eastAsia="ar-SA"/>
        </w:rPr>
        <w:t>,</w:t>
      </w:r>
      <w:r w:rsidRPr="008852A5">
        <w:rPr>
          <w:rFonts w:eastAsia="Times New Roman"/>
          <w:kern w:val="0"/>
          <w:szCs w:val="26"/>
        </w:rPr>
        <w:t xml:space="preserve"> оказанных Поставщиком и принятых Заказчиком, а также размер суммы, перечисленной Заказчиком Поставщику</w:t>
      </w:r>
      <w:r w:rsidRPr="008852A5">
        <w:rPr>
          <w:rFonts w:eastAsia="Times New Roman"/>
          <w:kern w:val="0"/>
          <w:szCs w:val="26"/>
          <w:lang w:eastAsia="ar-SA"/>
        </w:rPr>
        <w:t xml:space="preserve"> </w:t>
      </w:r>
      <w:r w:rsidRPr="008852A5">
        <w:rPr>
          <w:rFonts w:eastAsia="Times New Roman"/>
          <w:kern w:val="0"/>
          <w:szCs w:val="26"/>
        </w:rPr>
        <w:t>за оказанные услуги.</w:t>
      </w:r>
    </w:p>
    <w:p w:rsidR="008852A5" w:rsidRPr="008852A5" w:rsidRDefault="008852A5" w:rsidP="008852A5">
      <w:pPr>
        <w:widowControl/>
        <w:ind w:firstLine="709"/>
        <w:jc w:val="both"/>
        <w:rPr>
          <w:rFonts w:eastAsia="Times New Roman"/>
          <w:kern w:val="0"/>
        </w:rPr>
      </w:pPr>
      <w:r w:rsidRPr="008852A5">
        <w:rPr>
          <w:rFonts w:eastAsia="Times New Roman"/>
          <w:kern w:val="0"/>
        </w:rPr>
        <w:lastRenderedPageBreak/>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lang w:eastAsia="ar-SA"/>
        </w:rPr>
        <w:t>Поставщик</w:t>
      </w:r>
      <w:r w:rsidRPr="008852A5">
        <w:rPr>
          <w:rFonts w:eastAsia="Times New Roman"/>
          <w:kern w:val="0"/>
          <w:szCs w:val="26"/>
        </w:rPr>
        <w:t xml:space="preserve"> обязан возвратить Заказчику аванс, выданный в соответствии с Договором,</w:t>
      </w:r>
      <w:r w:rsidRPr="008852A5">
        <w:rPr>
          <w:rFonts w:eastAsia="Times New Roman"/>
          <w:kern w:val="0"/>
          <w:szCs w:val="26"/>
          <w:lang w:eastAsia="ar-SA"/>
        </w:rPr>
        <w:t xml:space="preserve"> </w:t>
      </w:r>
      <w:r w:rsidRPr="008852A5">
        <w:rPr>
          <w:rFonts w:eastAsia="Times New Roman"/>
          <w:kern w:val="0"/>
          <w:szCs w:val="26"/>
        </w:rPr>
        <w:t xml:space="preserve">в течение 5 (пяти) календарных дней с даты расторжения настоящего Договора (если Договором предусмотрена выплата аванса). </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Обеспечение исполнения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9.1. Требования к обеспечению исполнению Договора не установлены.</w:t>
      </w:r>
    </w:p>
    <w:p w:rsidR="008852A5" w:rsidRPr="008852A5" w:rsidRDefault="008852A5" w:rsidP="008852A5">
      <w:pPr>
        <w:widowControl/>
        <w:ind w:firstLine="709"/>
        <w:jc w:val="both"/>
        <w:rPr>
          <w:rFonts w:eastAsia="Times New Roman"/>
          <w:kern w:val="0"/>
          <w:lang w:eastAsia="ar-SA"/>
        </w:rPr>
      </w:pP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Обеспечение гарантийных обязательств</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10.1. Требования к обеспечению гарантийных обязательств не установлены.</w:t>
      </w:r>
    </w:p>
    <w:p w:rsidR="008852A5" w:rsidRPr="008852A5" w:rsidRDefault="008852A5" w:rsidP="008852A5">
      <w:pPr>
        <w:widowControl/>
        <w:ind w:firstLine="709"/>
        <w:jc w:val="both"/>
        <w:rPr>
          <w:rFonts w:eastAsia="Times New Roman"/>
          <w:kern w:val="0"/>
          <w:lang w:eastAsia="ar-SA"/>
        </w:rPr>
      </w:pP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Обстоятельства непреодолимой силы</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Порядок урегулирования споров</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До передачи спора на разрешение в судебном порядке Стороны принимают меры к его урегулированию в претензионном порядке.</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Если иное не предусмотрено Договором, то претензия направляется Стороной другой Стороне в письменном виде.</w:t>
      </w:r>
    </w:p>
    <w:p w:rsidR="008852A5" w:rsidRPr="008852A5" w:rsidRDefault="008852A5" w:rsidP="008852A5">
      <w:pPr>
        <w:widowControl/>
        <w:ind w:firstLine="709"/>
        <w:jc w:val="both"/>
        <w:rPr>
          <w:rFonts w:eastAsia="Times New Roman"/>
          <w:kern w:val="0"/>
        </w:rPr>
      </w:pPr>
      <w:r w:rsidRPr="008852A5">
        <w:rPr>
          <w:rFonts w:eastAsia="Times New Roman"/>
          <w:kern w:val="0"/>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Срок направления письменного ответа по существу Стороной получившей претензию составляет 5 дней с даты ее получения.</w:t>
      </w:r>
    </w:p>
    <w:p w:rsidR="008852A5" w:rsidRPr="008852A5" w:rsidRDefault="008852A5" w:rsidP="008852A5">
      <w:pPr>
        <w:widowControl/>
        <w:ind w:firstLine="709"/>
        <w:jc w:val="both"/>
        <w:rPr>
          <w:rFonts w:eastAsia="Times New Roman"/>
          <w:kern w:val="0"/>
        </w:rPr>
      </w:pPr>
      <w:r w:rsidRPr="008852A5">
        <w:rPr>
          <w:rFonts w:eastAsia="Times New Roman"/>
          <w:kern w:val="0"/>
        </w:rPr>
        <w:t>Оставление претензии без ответа в установленный срок означает признание Стороной ее получившей требований претензии.</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8852A5">
        <w:rPr>
          <w:rFonts w:eastAsia="Times New Roman"/>
          <w:kern w:val="0"/>
          <w:szCs w:val="26"/>
          <w:vertAlign w:val="superscript"/>
        </w:rPr>
        <w:footnoteReference w:id="3"/>
      </w:r>
      <w:r w:rsidRPr="008852A5">
        <w:rPr>
          <w:rFonts w:eastAsia="Times New Roman"/>
          <w:kern w:val="0"/>
          <w:szCs w:val="26"/>
        </w:rPr>
        <w:t>.</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Срок действия, порядок изменения Договора</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lang w:eastAsia="ar-SA"/>
        </w:rPr>
        <w:lastRenderedPageBreak/>
        <w:t>Договор вступает в силу с момента его заключения и</w:t>
      </w:r>
      <w:r w:rsidRPr="008852A5">
        <w:rPr>
          <w:rFonts w:eastAsia="Times New Roman"/>
          <w:kern w:val="0"/>
          <w:szCs w:val="26"/>
        </w:rPr>
        <w:t xml:space="preserve"> действует по 31.01.2024. Окончание срока действия настоящего Договора не влечет прекращение неисполненных обязательств Сторон. </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Изменение условий Договора в ходе его исполнения допускается по соглашению Сторон в следующих случаях:</w:t>
      </w:r>
    </w:p>
    <w:p w:rsidR="008852A5" w:rsidRPr="008852A5" w:rsidRDefault="008852A5" w:rsidP="008852A5">
      <w:pPr>
        <w:widowControl/>
        <w:ind w:firstLine="709"/>
        <w:jc w:val="both"/>
        <w:rPr>
          <w:rFonts w:eastAsia="Times New Roman"/>
          <w:kern w:val="0"/>
        </w:rPr>
      </w:pPr>
    </w:p>
    <w:p w:rsidR="008852A5" w:rsidRPr="008852A5" w:rsidRDefault="008852A5" w:rsidP="008852A5">
      <w:pPr>
        <w:widowControl/>
        <w:ind w:firstLine="709"/>
        <w:jc w:val="both"/>
        <w:rPr>
          <w:rFonts w:eastAsia="Times New Roman"/>
          <w:kern w:val="0"/>
        </w:rPr>
      </w:pPr>
    </w:p>
    <w:p w:rsidR="008852A5" w:rsidRPr="008852A5" w:rsidRDefault="008852A5" w:rsidP="008852A5">
      <w:pPr>
        <w:widowControl/>
        <w:ind w:firstLine="709"/>
        <w:jc w:val="both"/>
        <w:rPr>
          <w:rFonts w:eastAsia="Times New Roman"/>
          <w:kern w:val="0"/>
        </w:rPr>
      </w:pPr>
      <w:r w:rsidRPr="008852A5">
        <w:rPr>
          <w:rFonts w:eastAsia="Times New Roman"/>
          <w:kern w:val="0"/>
        </w:rPr>
        <w:t>при условии, что такие изменения не повлекут изменения существенных условий Договора;</w:t>
      </w:r>
    </w:p>
    <w:p w:rsidR="008852A5" w:rsidRPr="008852A5" w:rsidRDefault="008852A5" w:rsidP="008852A5">
      <w:pPr>
        <w:widowControl/>
        <w:ind w:firstLine="709"/>
        <w:jc w:val="both"/>
        <w:rPr>
          <w:rFonts w:eastAsia="Times New Roman"/>
          <w:kern w:val="0"/>
        </w:rPr>
      </w:pPr>
      <w:r w:rsidRPr="008852A5">
        <w:rPr>
          <w:rFonts w:eastAsia="Times New Roman"/>
          <w:kern w:val="0"/>
        </w:rPr>
        <w:t>изменение в соответствии с законодательством Российской Федерации регулируемых цен (тарифов) на услуги;</w:t>
      </w:r>
    </w:p>
    <w:p w:rsidR="008852A5" w:rsidRPr="008852A5" w:rsidRDefault="008852A5" w:rsidP="008852A5">
      <w:pPr>
        <w:widowControl/>
        <w:ind w:firstLine="709"/>
        <w:jc w:val="both"/>
        <w:rPr>
          <w:rFonts w:eastAsia="Times New Roman"/>
          <w:kern w:val="0"/>
        </w:rPr>
      </w:pPr>
      <w:r w:rsidRPr="008852A5">
        <w:rPr>
          <w:rFonts w:eastAsia="Times New Roman"/>
          <w:kern w:val="0"/>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852A5" w:rsidRPr="008852A5" w:rsidRDefault="008852A5" w:rsidP="008852A5">
      <w:pPr>
        <w:widowControl/>
        <w:ind w:firstLine="709"/>
        <w:jc w:val="both"/>
        <w:rPr>
          <w:rFonts w:eastAsia="Times New Roman"/>
          <w:kern w:val="0"/>
        </w:rPr>
      </w:pPr>
      <w:r w:rsidRPr="008852A5">
        <w:rPr>
          <w:rFonts w:eastAsia="Times New Roman"/>
          <w:kern w:val="0"/>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852A5" w:rsidRPr="008852A5" w:rsidRDefault="008852A5" w:rsidP="008852A5">
      <w:pPr>
        <w:widowControl/>
        <w:ind w:firstLine="709"/>
        <w:jc w:val="both"/>
        <w:rPr>
          <w:rFonts w:eastAsia="Times New Roman"/>
          <w:kern w:val="0"/>
        </w:rPr>
      </w:pPr>
      <w:r w:rsidRPr="008852A5">
        <w:rPr>
          <w:rFonts w:eastAsia="Times New Roman"/>
          <w:kern w:val="0"/>
        </w:rPr>
        <w:t>в случае невозможности исполнения Договора в связи с введением ограничительных мер экономического характера в отношении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При заключении дополнительного соглашения Заказчик должен соблюдать следующие принципы:</w:t>
      </w:r>
    </w:p>
    <w:p w:rsidR="008852A5" w:rsidRPr="008852A5" w:rsidRDefault="008852A5" w:rsidP="008852A5">
      <w:pPr>
        <w:widowControl/>
        <w:ind w:firstLine="709"/>
        <w:jc w:val="both"/>
        <w:rPr>
          <w:rFonts w:eastAsia="Times New Roman"/>
          <w:kern w:val="0"/>
        </w:rPr>
      </w:pPr>
      <w:r w:rsidRPr="008852A5">
        <w:rPr>
          <w:rFonts w:eastAsia="Times New Roman"/>
          <w:kern w:val="0"/>
        </w:rPr>
        <w:t>изменение предмета Договора не допускается;</w:t>
      </w:r>
    </w:p>
    <w:p w:rsidR="008852A5" w:rsidRPr="008852A5" w:rsidRDefault="008852A5" w:rsidP="008852A5">
      <w:pPr>
        <w:widowControl/>
        <w:ind w:firstLine="709"/>
        <w:jc w:val="both"/>
        <w:rPr>
          <w:rFonts w:eastAsia="Times New Roman"/>
          <w:kern w:val="0"/>
        </w:rPr>
      </w:pPr>
      <w:r w:rsidRPr="008852A5">
        <w:rPr>
          <w:rFonts w:eastAsia="Times New Roman"/>
          <w:kern w:val="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Особые условия</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14.1. Стороны при исполнении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заявка на оказание услуги (если Договором предусмотрено оказание услуги по заявке);</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результаты такой приемки;</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мотивированный отказ от подписания документа о приемке;</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оплата оказанной услуги, а также отдельных этапов исполнения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заключение дополнительных соглашений;</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направление требования об уплате неустоек (штрафов, пеней);</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соглашение о расторжении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направление решения об одностороннем отказе от исполнения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Pr="008852A5">
        <w:rPr>
          <w:rFonts w:eastAsia="Times New Roman"/>
          <w:kern w:val="0"/>
          <w:lang w:eastAsia="ar-SA"/>
        </w:rPr>
        <w:lastRenderedPageBreak/>
        <w:t>контрактов Единой автоматизированной системы управления закупками Московской области (далее – Регламент, приложение 4 к Договору).</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14.2. Для работы в ПИК ЕАСУЗ Стороны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 обеспечивают необходимые условия для осуществления электронного документооборота в ПИК ЕАСУЗ и в ЭДО ПИК ЕАСУЗ;</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 используют для подписания в ЭДО ПИК ЕАСУЗ электронных документов усиленную квалифицированную электронную подпись.</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852A5" w:rsidRPr="008852A5" w:rsidRDefault="008852A5" w:rsidP="008852A5">
      <w:pPr>
        <w:widowControl/>
        <w:ind w:firstLine="709"/>
        <w:jc w:val="both"/>
        <w:rPr>
          <w:rFonts w:eastAsia="Times New Roman"/>
          <w:kern w:val="0"/>
          <w:lang w:eastAsia="ar-SA"/>
        </w:rPr>
      </w:pPr>
      <w:r w:rsidRPr="008852A5">
        <w:rPr>
          <w:rFonts w:eastAsia="Times New Roman"/>
          <w:kern w:val="0"/>
          <w:lang w:eastAsia="ar-SA"/>
        </w:rP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Прочие условия</w:t>
      </w:r>
    </w:p>
    <w:p w:rsidR="008852A5" w:rsidRPr="008852A5" w:rsidRDefault="008852A5" w:rsidP="008852A5">
      <w:pPr>
        <w:widowControl/>
        <w:numPr>
          <w:ilvl w:val="1"/>
          <w:numId w:val="0"/>
        </w:numPr>
        <w:ind w:firstLine="709"/>
        <w:jc w:val="both"/>
        <w:outlineLvl w:val="1"/>
        <w:rPr>
          <w:rFonts w:eastAsia="Times New Roman"/>
          <w:kern w:val="0"/>
          <w:szCs w:val="26"/>
        </w:rPr>
      </w:pPr>
      <w:bookmarkStart w:id="12" w:name="_Ref47600362"/>
      <w:r w:rsidRPr="008852A5">
        <w:rPr>
          <w:rFonts w:eastAsia="Times New Roman"/>
          <w:kern w:val="0"/>
          <w:szCs w:val="26"/>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w:t>
      </w:r>
      <w:r w:rsidRPr="008852A5">
        <w:rPr>
          <w:rFonts w:eastAsia="Times New Roman"/>
          <w:kern w:val="0"/>
          <w:szCs w:val="26"/>
          <w:lang w:eastAsia="ar-SA"/>
        </w:rPr>
        <w:tab/>
      </w:r>
      <w:r w:rsidRPr="008852A5">
        <w:rPr>
          <w:rFonts w:eastAsia="Times New Roman"/>
          <w:kern w:val="0"/>
          <w:szCs w:val="26"/>
        </w:rPr>
        <w:t xml:space="preserve"> факсимильной связи, электронной почты с последующим представлением оригинала в течение 10 (десяти) рабочих дней с даты отправки.</w:t>
      </w:r>
      <w:bookmarkEnd w:id="12"/>
    </w:p>
    <w:p w:rsidR="008852A5" w:rsidRPr="008852A5" w:rsidRDefault="008852A5" w:rsidP="008852A5">
      <w:pPr>
        <w:widowControl/>
        <w:ind w:firstLine="709"/>
        <w:jc w:val="both"/>
        <w:rPr>
          <w:rFonts w:eastAsia="Times New Roman"/>
          <w:kern w:val="0"/>
        </w:rPr>
      </w:pPr>
      <w:r w:rsidRPr="008852A5">
        <w:rPr>
          <w:rFonts w:eastAsia="Times New Roman"/>
          <w:kern w:val="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w:t>
      </w:r>
      <w:r w:rsidRPr="008852A5">
        <w:rPr>
          <w:rFonts w:eastAsia="Times New Roman"/>
          <w:kern w:val="0"/>
        </w:rPr>
        <w:lastRenderedPageBreak/>
        <w:t xml:space="preserve">посредством </w:t>
      </w:r>
      <w:r w:rsidRPr="008852A5">
        <w:rPr>
          <w:rFonts w:eastAsia="Times New Roman"/>
          <w:kern w:val="0"/>
          <w:lang w:eastAsia="ar-SA"/>
        </w:rPr>
        <w:tab/>
      </w:r>
      <w:r w:rsidRPr="008852A5">
        <w:rPr>
          <w:rFonts w:eastAsia="Times New Roman"/>
          <w:kern w:val="0"/>
        </w:rPr>
        <w:t xml:space="preserve"> факсимильной связи и электронной почты, сообщения считаются полученными Стороной в день их отправки. </w:t>
      </w:r>
    </w:p>
    <w:p w:rsidR="008852A5" w:rsidRPr="008852A5" w:rsidRDefault="008852A5" w:rsidP="008852A5">
      <w:pPr>
        <w:widowControl/>
        <w:ind w:firstLine="709"/>
        <w:jc w:val="both"/>
        <w:rPr>
          <w:rFonts w:eastAsia="Times New Roman"/>
          <w:kern w:val="0"/>
        </w:rPr>
      </w:pPr>
      <w:r w:rsidRPr="008852A5">
        <w:rPr>
          <w:rFonts w:eastAsia="Times New Roman"/>
          <w:kern w:val="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8852A5" w:rsidRPr="008852A5" w:rsidRDefault="008852A5" w:rsidP="008852A5">
      <w:pPr>
        <w:widowControl/>
        <w:numPr>
          <w:ilvl w:val="1"/>
          <w:numId w:val="0"/>
        </w:numPr>
        <w:ind w:firstLine="709"/>
        <w:jc w:val="both"/>
        <w:outlineLvl w:val="1"/>
        <w:rPr>
          <w:rFonts w:eastAsia="Times New Roman"/>
          <w:kern w:val="0"/>
          <w:szCs w:val="26"/>
          <w:lang w:eastAsia="ar-SA"/>
        </w:rPr>
      </w:pPr>
      <w:r w:rsidRPr="008852A5">
        <w:rPr>
          <w:rFonts w:eastAsia="Times New Roman"/>
          <w:kern w:val="0"/>
          <w:szCs w:val="26"/>
          <w:lang w:eastAsia="ar-SA"/>
        </w:rPr>
        <w:t>Договор составлен в форме электронного документа, подписанного усиленными электронными подписями Сторон.</w:t>
      </w:r>
    </w:p>
    <w:p w:rsidR="008852A5" w:rsidRPr="008852A5" w:rsidRDefault="008852A5" w:rsidP="008852A5">
      <w:pPr>
        <w:widowControl/>
        <w:numPr>
          <w:ilvl w:val="1"/>
          <w:numId w:val="0"/>
        </w:numPr>
        <w:ind w:firstLine="709"/>
        <w:jc w:val="both"/>
        <w:outlineLvl w:val="1"/>
        <w:rPr>
          <w:rFonts w:eastAsia="Times New Roman"/>
          <w:kern w:val="0"/>
          <w:szCs w:val="26"/>
          <w:lang w:eastAsia="ar-SA"/>
        </w:rPr>
      </w:pPr>
      <w:r w:rsidRPr="008852A5">
        <w:rPr>
          <w:rFonts w:eastAsia="Times New Roman"/>
          <w:kern w:val="0"/>
          <w:szCs w:val="26"/>
          <w:lang w:eastAsia="ar-SA"/>
        </w:rP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8852A5" w:rsidRPr="008852A5" w:rsidRDefault="008852A5" w:rsidP="008852A5">
      <w:pPr>
        <w:widowControl/>
        <w:numPr>
          <w:ilvl w:val="1"/>
          <w:numId w:val="0"/>
        </w:numPr>
        <w:ind w:firstLine="709"/>
        <w:jc w:val="both"/>
        <w:outlineLvl w:val="1"/>
        <w:rPr>
          <w:rFonts w:eastAsia="Times New Roman"/>
          <w:kern w:val="0"/>
          <w:szCs w:val="26"/>
        </w:rPr>
      </w:pPr>
      <w:r w:rsidRPr="008852A5">
        <w:rPr>
          <w:rFonts w:eastAsia="Times New Roman"/>
          <w:kern w:val="0"/>
          <w:szCs w:val="26"/>
        </w:rPr>
        <w:t>Во всем, что не предусмотрено Договором, Стороны руководствуются законодательством Российской Федерации.</w:t>
      </w:r>
    </w:p>
    <w:p w:rsidR="008852A5" w:rsidRPr="008852A5" w:rsidRDefault="008852A5" w:rsidP="008852A5">
      <w:pPr>
        <w:widowControl/>
        <w:numPr>
          <w:ilvl w:val="1"/>
          <w:numId w:val="0"/>
        </w:numPr>
        <w:ind w:firstLine="709"/>
        <w:jc w:val="both"/>
        <w:outlineLvl w:val="1"/>
        <w:rPr>
          <w:rFonts w:eastAsia="Times New Roman"/>
          <w:kern w:val="0"/>
          <w:szCs w:val="26"/>
          <w:lang w:eastAsia="ar-SA"/>
        </w:rPr>
      </w:pPr>
      <w:r w:rsidRPr="008852A5">
        <w:rPr>
          <w:rFonts w:eastAsia="Times New Roman"/>
          <w:kern w:val="0"/>
          <w:szCs w:val="26"/>
          <w:lang w:eastAsia="ar-SA"/>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8852A5">
        <w:rPr>
          <w:rFonts w:eastAsia="Times New Roman"/>
          <w:kern w:val="0"/>
          <w:szCs w:val="26"/>
        </w:rPr>
        <w:t>Договора</w:t>
      </w:r>
      <w:r w:rsidRPr="008852A5">
        <w:rPr>
          <w:rFonts w:eastAsia="Times New Roman"/>
          <w:kern w:val="0"/>
          <w:szCs w:val="26"/>
          <w:lang w:eastAsia="ar-SA"/>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8852A5">
        <w:rPr>
          <w:rFonts w:eastAsia="Times New Roman"/>
          <w:kern w:val="0"/>
          <w:lang w:eastAsia="ar-SA"/>
        </w:rPr>
        <w:t>, приложение 5 «Техническое задание»</w:t>
      </w:r>
      <w:r w:rsidRPr="008852A5">
        <w:rPr>
          <w:rFonts w:eastAsia="Times New Roman"/>
          <w:kern w:val="0"/>
          <w:szCs w:val="26"/>
          <w:lang w:eastAsia="ar-SA"/>
        </w:rPr>
        <w:tab/>
      </w:r>
      <w:r w:rsidRPr="008852A5">
        <w:rPr>
          <w:rFonts w:eastAsia="Times New Roman"/>
          <w:kern w:val="0"/>
          <w:lang w:eastAsia="ar-SA"/>
        </w:rPr>
        <w:t>.</w:t>
      </w:r>
    </w:p>
    <w:p w:rsidR="008852A5" w:rsidRPr="008852A5" w:rsidRDefault="008852A5" w:rsidP="008852A5">
      <w:pPr>
        <w:widowControl/>
        <w:spacing w:before="120" w:after="120"/>
        <w:jc w:val="center"/>
        <w:outlineLvl w:val="0"/>
        <w:rPr>
          <w:rFonts w:eastAsia="Times New Roman"/>
          <w:kern w:val="0"/>
          <w:szCs w:val="32"/>
        </w:rPr>
      </w:pPr>
      <w:r w:rsidRPr="008852A5">
        <w:rPr>
          <w:rFonts w:eastAsia="Times New Roman"/>
          <w:kern w:val="0"/>
          <w:szCs w:val="32"/>
        </w:rPr>
        <w:t>Адреса, реквизиты и подписи Сторон</w:t>
      </w:r>
    </w:p>
    <w:tbl>
      <w:tblPr>
        <w:tblW w:w="0" w:type="dxa"/>
        <w:tblInd w:w="-142" w:type="dxa"/>
        <w:tblLayout w:type="fixed"/>
        <w:tblLook w:val="04A0" w:firstRow="1" w:lastRow="0" w:firstColumn="1" w:lastColumn="0" w:noHBand="0" w:noVBand="1"/>
      </w:tblPr>
      <w:tblGrid>
        <w:gridCol w:w="5075"/>
        <w:gridCol w:w="5633"/>
      </w:tblGrid>
      <w:tr w:rsidR="008852A5" w:rsidRPr="008852A5" w:rsidTr="008852A5">
        <w:trPr>
          <w:trHeight w:val="988"/>
        </w:trPr>
        <w:tc>
          <w:tcPr>
            <w:tcW w:w="5075" w:type="dxa"/>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Заказчик:</w:t>
            </w:r>
          </w:p>
          <w:p w:rsidR="008852A5" w:rsidRPr="008852A5" w:rsidRDefault="008852A5" w:rsidP="008852A5">
            <w:pPr>
              <w:widowControl/>
              <w:spacing w:line="256" w:lineRule="auto"/>
              <w:rPr>
                <w:rFonts w:eastAsia="Times New Roman"/>
                <w:kern w:val="0"/>
                <w:lang w:eastAsia="ar-SA"/>
              </w:rPr>
            </w:pP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ГОСУДАРСТВЕННОЕ АВТОНОМНОЕ УЧРЕЖДЕНИЕ ЗДРАВООХРАНЕНИЯ МОСКОВСКОЙ ОБЛАСТИ "МОСКОВСКАЯ ОБЛАСТНАЯ СТОМАТОЛОГИЧЕСКАЯ ПОЛИКЛИНИКА"</w:t>
            </w:r>
          </w:p>
        </w:tc>
        <w:tc>
          <w:tcPr>
            <w:tcW w:w="5633" w:type="dxa"/>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Поставщик:</w:t>
            </w:r>
          </w:p>
          <w:p w:rsidR="008852A5" w:rsidRPr="008852A5" w:rsidRDefault="008852A5" w:rsidP="008852A5">
            <w:pPr>
              <w:widowControl/>
              <w:spacing w:line="256" w:lineRule="auto"/>
              <w:rPr>
                <w:rFonts w:eastAsia="Times New Roman"/>
                <w:kern w:val="0"/>
                <w:lang w:eastAsia="ar-SA"/>
              </w:rPr>
            </w:pP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________________</w:t>
            </w:r>
          </w:p>
        </w:tc>
      </w:tr>
      <w:tr w:rsidR="008852A5" w:rsidRPr="008852A5" w:rsidTr="008852A5">
        <w:trPr>
          <w:trHeight w:val="397"/>
        </w:trPr>
        <w:tc>
          <w:tcPr>
            <w:tcW w:w="5075" w:type="dxa"/>
            <w:hideMark/>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Сокращенное наименование: ГАУЗ МО "МОСП"</w:t>
            </w:r>
          </w:p>
        </w:tc>
        <w:tc>
          <w:tcPr>
            <w:tcW w:w="5633" w:type="dxa"/>
            <w:hideMark/>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Сокращенное наименование: ________________</w:t>
            </w:r>
          </w:p>
        </w:tc>
      </w:tr>
      <w:tr w:rsidR="008852A5" w:rsidRPr="008852A5" w:rsidTr="008852A5">
        <w:trPr>
          <w:trHeight w:val="1653"/>
        </w:trPr>
        <w:tc>
          <w:tcPr>
            <w:tcW w:w="5075" w:type="dxa"/>
            <w:hideMark/>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Почтовый адрес: 129110, г. Москва, ул. Щепкина, дом 61/2, корпус 1</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Место нахождения, адрес: 129110, г. Москва, ул. Щепкина, дом 61/2, корпус 1</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ИНН 7702152039</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КПП 770201001</w:t>
            </w:r>
          </w:p>
          <w:p w:rsidR="008852A5" w:rsidRPr="008852A5" w:rsidRDefault="008852A5" w:rsidP="008852A5">
            <w:pPr>
              <w:widowControl/>
              <w:spacing w:line="256" w:lineRule="auto"/>
              <w:rPr>
                <w:rFonts w:eastAsia="Times New Roman"/>
                <w:kern w:val="0"/>
                <w:lang w:val="en-US" w:eastAsia="ar-SA"/>
              </w:rPr>
            </w:pPr>
            <w:r w:rsidRPr="008852A5">
              <w:rPr>
                <w:rFonts w:eastAsia="Times New Roman"/>
                <w:kern w:val="0"/>
                <w:lang w:eastAsia="ar-SA"/>
              </w:rPr>
              <w:t>ОГРН</w:t>
            </w:r>
            <w:r w:rsidRPr="008852A5">
              <w:rPr>
                <w:rFonts w:eastAsia="Times New Roman"/>
                <w:kern w:val="0"/>
                <w:lang w:val="en-US" w:eastAsia="ar-SA"/>
              </w:rPr>
              <w:t xml:space="preserve"> 1027700176525</w:t>
            </w:r>
          </w:p>
        </w:tc>
        <w:tc>
          <w:tcPr>
            <w:tcW w:w="5633" w:type="dxa"/>
            <w:hideMark/>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Почтовый адрес: ________________</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Место нахождения, адрес: ________________</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ИНН ________________</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rPr>
              <w:t>КПП КН ________________</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КПП ________________</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ОГРН ________________</w:t>
            </w:r>
          </w:p>
        </w:tc>
      </w:tr>
      <w:tr w:rsidR="008852A5" w:rsidRPr="008852A5" w:rsidTr="008852A5">
        <w:trPr>
          <w:trHeight w:val="268"/>
        </w:trPr>
        <w:tc>
          <w:tcPr>
            <w:tcW w:w="5075" w:type="dxa"/>
            <w:hideMark/>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Банковские реквизиты:</w:t>
            </w:r>
          </w:p>
        </w:tc>
        <w:tc>
          <w:tcPr>
            <w:tcW w:w="5633" w:type="dxa"/>
            <w:hideMark/>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Банковские реквизиты:</w:t>
            </w:r>
          </w:p>
        </w:tc>
      </w:tr>
      <w:tr w:rsidR="008852A5" w:rsidRPr="008852A5" w:rsidTr="008852A5">
        <w:trPr>
          <w:trHeight w:val="1370"/>
        </w:trPr>
        <w:tc>
          <w:tcPr>
            <w:tcW w:w="5075" w:type="dxa"/>
            <w:hideMark/>
          </w:tcPr>
          <w:p w:rsidR="008852A5" w:rsidRPr="008852A5" w:rsidRDefault="008852A5" w:rsidP="008852A5">
            <w:pPr>
              <w:widowControl/>
              <w:spacing w:line="256" w:lineRule="auto"/>
              <w:jc w:val="both"/>
              <w:rPr>
                <w:rFonts w:eastAsia="Times New Roman"/>
                <w:kern w:val="0"/>
              </w:rPr>
            </w:pPr>
            <w:r w:rsidRPr="008852A5">
              <w:rPr>
                <w:rFonts w:eastAsia="Times New Roman"/>
                <w:kern w:val="0"/>
              </w:rPr>
              <w:t xml:space="preserve"> </w:t>
            </w:r>
            <w:r w:rsidRPr="008852A5">
              <w:rPr>
                <w:rFonts w:eastAsia="Times New Roman" w:cs="Calibri"/>
                <w:kern w:val="0"/>
                <w:shd w:val="clear" w:color="auto" w:fill="FFFFFF"/>
                <w:lang w:eastAsia="ar-SA"/>
              </w:rPr>
              <w:t xml:space="preserve">(л/с </w:t>
            </w:r>
            <w:r w:rsidRPr="008852A5">
              <w:rPr>
                <w:rFonts w:eastAsia="Times New Roman"/>
                <w:kern w:val="0"/>
              </w:rPr>
              <w:t>30825842310 32825842310,  ГАУЗ МО "МОСП"</w:t>
            </w:r>
            <w:r w:rsidRPr="008852A5">
              <w:rPr>
                <w:rFonts w:eastAsia="Times New Roman" w:cs="Calibri"/>
                <w:kern w:val="0"/>
                <w:shd w:val="clear" w:color="auto" w:fill="FFFFFF"/>
                <w:lang w:eastAsia="ar-SA"/>
              </w:rPr>
              <w:t>)</w:t>
            </w:r>
          </w:p>
        </w:tc>
        <w:tc>
          <w:tcPr>
            <w:tcW w:w="5633" w:type="dxa"/>
            <w:hideMark/>
          </w:tcPr>
          <w:p w:rsidR="008852A5" w:rsidRPr="008852A5" w:rsidRDefault="008852A5" w:rsidP="008852A5">
            <w:pPr>
              <w:widowControl/>
              <w:spacing w:line="256" w:lineRule="auto"/>
              <w:rPr>
                <w:rFonts w:eastAsia="Times New Roman"/>
                <w:kern w:val="0"/>
                <w:lang w:val="en-US" w:eastAsia="ar-SA"/>
              </w:rPr>
            </w:pPr>
            <w:r w:rsidRPr="008852A5">
              <w:rPr>
                <w:rFonts w:eastAsia="Times New Roman"/>
                <w:kern w:val="0"/>
                <w:lang w:eastAsia="ar-SA"/>
              </w:rPr>
              <w:t xml:space="preserve"> </w:t>
            </w:r>
            <w:r w:rsidRPr="008852A5">
              <w:rPr>
                <w:rFonts w:eastAsia="Times New Roman"/>
                <w:kern w:val="0"/>
                <w:lang w:val="en-US" w:eastAsia="ar-SA"/>
              </w:rPr>
              <w:t>(</w:t>
            </w:r>
            <w:r w:rsidRPr="008852A5">
              <w:rPr>
                <w:rFonts w:eastAsia="Times New Roman"/>
                <w:kern w:val="0"/>
                <w:lang w:eastAsia="ar-SA"/>
              </w:rPr>
              <w:t>л</w:t>
            </w:r>
            <w:r w:rsidRPr="008852A5">
              <w:rPr>
                <w:rFonts w:eastAsia="Times New Roman"/>
                <w:kern w:val="0"/>
                <w:lang w:val="en-US" w:eastAsia="ar-SA"/>
              </w:rPr>
              <w:t>/</w:t>
            </w:r>
            <w:r w:rsidRPr="008852A5">
              <w:rPr>
                <w:rFonts w:eastAsia="Times New Roman"/>
                <w:kern w:val="0"/>
                <w:lang w:eastAsia="ar-SA"/>
              </w:rPr>
              <w:t>с</w:t>
            </w:r>
            <w:r w:rsidRPr="008852A5">
              <w:rPr>
                <w:rFonts w:eastAsia="Times New Roman"/>
                <w:kern w:val="0"/>
                <w:lang w:val="en-US" w:eastAsia="ar-SA"/>
              </w:rPr>
              <w:t xml:space="preserve"> ________________________________)</w:t>
            </w:r>
          </w:p>
        </w:tc>
      </w:tr>
      <w:tr w:rsidR="008852A5" w:rsidRPr="008852A5" w:rsidTr="008852A5">
        <w:trPr>
          <w:trHeight w:val="1638"/>
        </w:trPr>
        <w:tc>
          <w:tcPr>
            <w:tcW w:w="5075" w:type="dxa"/>
            <w:hideMark/>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Банк: ГУ Банк России по ЦФО//УФК по Московской области г. Москва</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БИК 004525987</w:t>
            </w:r>
          </w:p>
          <w:p w:rsidR="008852A5" w:rsidRPr="008852A5" w:rsidRDefault="008852A5" w:rsidP="008852A5">
            <w:pPr>
              <w:widowControl/>
              <w:spacing w:line="256" w:lineRule="auto"/>
              <w:ind w:firstLine="34"/>
              <w:jc w:val="both"/>
              <w:rPr>
                <w:rFonts w:eastAsia="Times New Roman" w:cs="Calibri"/>
                <w:kern w:val="0"/>
                <w:shd w:val="clear" w:color="auto" w:fill="FFFFFF"/>
                <w:lang w:eastAsia="ar-SA"/>
              </w:rPr>
            </w:pPr>
            <w:r w:rsidRPr="008852A5">
              <w:rPr>
                <w:rFonts w:eastAsia="Times New Roman"/>
                <w:kern w:val="0"/>
                <w:lang w:eastAsia="ar-SA"/>
              </w:rPr>
              <w:t>казн/сч</w:t>
            </w:r>
            <w:r w:rsidRPr="008852A5">
              <w:rPr>
                <w:rFonts w:eastAsia="Times New Roman"/>
                <w:kern w:val="0"/>
              </w:rPr>
              <w:t xml:space="preserve"> 03224643460000004800</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единый казн/сч</w:t>
            </w:r>
            <w:r w:rsidRPr="008852A5">
              <w:rPr>
                <w:rFonts w:eastAsia="Times New Roman"/>
                <w:kern w:val="0"/>
              </w:rPr>
              <w:t xml:space="preserve"> 40102810845370000004</w:t>
            </w:r>
          </w:p>
          <w:p w:rsidR="008852A5" w:rsidRPr="008852A5" w:rsidRDefault="008852A5" w:rsidP="008852A5">
            <w:pPr>
              <w:widowControl/>
              <w:spacing w:line="256" w:lineRule="auto"/>
              <w:rPr>
                <w:rFonts w:eastAsia="Times New Roman"/>
                <w:kern w:val="0"/>
                <w:lang w:val="en-US" w:eastAsia="ar-SA"/>
              </w:rPr>
            </w:pPr>
            <w:r w:rsidRPr="008852A5">
              <w:rPr>
                <w:rFonts w:eastAsia="Times New Roman"/>
                <w:kern w:val="0"/>
                <w:lang w:eastAsia="ar-SA"/>
              </w:rPr>
              <w:t>ОКПО</w:t>
            </w:r>
            <w:r w:rsidRPr="008852A5">
              <w:rPr>
                <w:rFonts w:eastAsia="Times New Roman"/>
                <w:kern w:val="0"/>
                <w:lang w:val="en-US" w:eastAsia="ar-SA"/>
              </w:rPr>
              <w:t xml:space="preserve"> ________________</w:t>
            </w:r>
          </w:p>
          <w:p w:rsidR="008852A5" w:rsidRPr="008852A5" w:rsidRDefault="008852A5" w:rsidP="008852A5">
            <w:pPr>
              <w:widowControl/>
              <w:spacing w:line="256" w:lineRule="auto"/>
              <w:rPr>
                <w:rFonts w:eastAsia="Times New Roman"/>
                <w:kern w:val="0"/>
                <w:lang w:val="en-US" w:eastAsia="ar-SA"/>
              </w:rPr>
            </w:pPr>
            <w:r w:rsidRPr="008852A5">
              <w:rPr>
                <w:rFonts w:eastAsia="Times New Roman"/>
                <w:kern w:val="0"/>
                <w:lang w:eastAsia="ar-SA"/>
              </w:rPr>
              <w:t>ОКТМО</w:t>
            </w:r>
            <w:r w:rsidRPr="008852A5">
              <w:rPr>
                <w:rFonts w:eastAsia="Times New Roman"/>
                <w:kern w:val="0"/>
                <w:lang w:val="en-US" w:eastAsia="ar-SA"/>
              </w:rPr>
              <w:t xml:space="preserve"> ________________</w:t>
            </w:r>
          </w:p>
        </w:tc>
        <w:tc>
          <w:tcPr>
            <w:tcW w:w="5633" w:type="dxa"/>
            <w:hideMark/>
          </w:tcPr>
          <w:p w:rsidR="008852A5" w:rsidRPr="008852A5" w:rsidRDefault="008852A5" w:rsidP="008852A5">
            <w:pPr>
              <w:widowControl/>
              <w:spacing w:line="256" w:lineRule="auto"/>
              <w:rPr>
                <w:rFonts w:eastAsia="Times New Roman"/>
                <w:kern w:val="0"/>
                <w:lang w:val="en-US" w:eastAsia="ar-SA"/>
              </w:rPr>
            </w:pPr>
            <w:r w:rsidRPr="008852A5">
              <w:rPr>
                <w:rFonts w:eastAsia="Times New Roman"/>
                <w:kern w:val="0"/>
                <w:lang w:eastAsia="ar-SA"/>
              </w:rPr>
              <w:t>Банк</w:t>
            </w:r>
            <w:r w:rsidRPr="008852A5">
              <w:rPr>
                <w:rFonts w:eastAsia="Times New Roman"/>
                <w:kern w:val="0"/>
                <w:lang w:val="en-US" w:eastAsia="ar-SA"/>
              </w:rPr>
              <w:t>: ________________</w:t>
            </w:r>
          </w:p>
          <w:p w:rsidR="008852A5" w:rsidRPr="008852A5" w:rsidRDefault="008852A5" w:rsidP="008852A5">
            <w:pPr>
              <w:widowControl/>
              <w:spacing w:line="256" w:lineRule="auto"/>
              <w:rPr>
                <w:rFonts w:eastAsia="Times New Roman"/>
                <w:kern w:val="0"/>
                <w:lang w:val="en-US" w:eastAsia="ar-SA"/>
              </w:rPr>
            </w:pPr>
            <w:r w:rsidRPr="008852A5">
              <w:rPr>
                <w:rFonts w:eastAsia="Times New Roman"/>
                <w:kern w:val="0"/>
                <w:lang w:eastAsia="ar-SA"/>
              </w:rPr>
              <w:t>БИК</w:t>
            </w:r>
            <w:r w:rsidRPr="008852A5">
              <w:rPr>
                <w:rFonts w:eastAsia="Times New Roman"/>
                <w:kern w:val="0"/>
                <w:lang w:val="en-US" w:eastAsia="ar-SA"/>
              </w:rPr>
              <w:t xml:space="preserve"> ________________</w:t>
            </w:r>
          </w:p>
          <w:p w:rsidR="008852A5" w:rsidRPr="008852A5" w:rsidRDefault="008852A5" w:rsidP="008852A5">
            <w:pPr>
              <w:widowControl/>
              <w:spacing w:line="256" w:lineRule="auto"/>
              <w:rPr>
                <w:rFonts w:eastAsia="Times New Roman"/>
                <w:kern w:val="0"/>
                <w:lang w:val="en-US" w:eastAsia="ar-SA"/>
              </w:rPr>
            </w:pPr>
            <w:r w:rsidRPr="008852A5">
              <w:rPr>
                <w:rFonts w:eastAsia="Times New Roman"/>
                <w:kern w:val="0"/>
                <w:lang w:val="en-US" w:eastAsia="ar-SA"/>
              </w:rPr>
              <w:t xml:space="preserve"> ________________</w:t>
            </w:r>
          </w:p>
          <w:p w:rsidR="008852A5" w:rsidRPr="008852A5" w:rsidRDefault="008852A5" w:rsidP="008852A5">
            <w:pPr>
              <w:widowControl/>
              <w:spacing w:line="256" w:lineRule="auto"/>
              <w:rPr>
                <w:rFonts w:eastAsia="Times New Roman"/>
                <w:kern w:val="0"/>
                <w:lang w:val="en-US" w:eastAsia="ar-SA"/>
              </w:rPr>
            </w:pPr>
            <w:r w:rsidRPr="008852A5">
              <w:rPr>
                <w:rFonts w:eastAsia="Times New Roman"/>
                <w:kern w:val="0"/>
                <w:lang w:val="en-US" w:eastAsia="ar-SA"/>
              </w:rPr>
              <w:t xml:space="preserve"> ________________</w:t>
            </w:r>
          </w:p>
          <w:p w:rsidR="008852A5" w:rsidRPr="008852A5" w:rsidRDefault="008852A5" w:rsidP="008852A5">
            <w:pPr>
              <w:widowControl/>
              <w:spacing w:line="256" w:lineRule="auto"/>
              <w:rPr>
                <w:rFonts w:eastAsia="Times New Roman"/>
                <w:kern w:val="0"/>
                <w:lang w:val="en-US" w:eastAsia="ar-SA"/>
              </w:rPr>
            </w:pPr>
            <w:r w:rsidRPr="008852A5">
              <w:rPr>
                <w:rFonts w:eastAsia="Times New Roman"/>
                <w:kern w:val="0"/>
                <w:lang w:eastAsia="ar-SA"/>
              </w:rPr>
              <w:t>ОКПО</w:t>
            </w:r>
            <w:r w:rsidRPr="008852A5">
              <w:rPr>
                <w:rFonts w:eastAsia="Times New Roman"/>
                <w:kern w:val="0"/>
                <w:lang w:val="en-US" w:eastAsia="ar-SA"/>
              </w:rPr>
              <w:t xml:space="preserve"> ________________</w:t>
            </w:r>
          </w:p>
          <w:p w:rsidR="008852A5" w:rsidRPr="008852A5" w:rsidRDefault="008852A5" w:rsidP="008852A5">
            <w:pPr>
              <w:widowControl/>
              <w:spacing w:line="256" w:lineRule="auto"/>
              <w:rPr>
                <w:rFonts w:eastAsia="Times New Roman"/>
                <w:kern w:val="0"/>
                <w:lang w:val="en-US" w:eastAsia="ar-SA"/>
              </w:rPr>
            </w:pPr>
            <w:r w:rsidRPr="008852A5">
              <w:rPr>
                <w:rFonts w:eastAsia="Times New Roman"/>
                <w:kern w:val="0"/>
                <w:lang w:eastAsia="ar-SA"/>
              </w:rPr>
              <w:t>ОКТМО</w:t>
            </w:r>
            <w:r w:rsidRPr="008852A5">
              <w:rPr>
                <w:rFonts w:eastAsia="Times New Roman"/>
                <w:kern w:val="0"/>
                <w:lang w:val="en-US" w:eastAsia="ar-SA"/>
              </w:rPr>
              <w:t xml:space="preserve"> ________________</w:t>
            </w:r>
          </w:p>
        </w:tc>
      </w:tr>
      <w:tr w:rsidR="008852A5" w:rsidRPr="008852A5" w:rsidTr="008852A5">
        <w:trPr>
          <w:trHeight w:val="819"/>
        </w:trPr>
        <w:tc>
          <w:tcPr>
            <w:tcW w:w="5075" w:type="dxa"/>
            <w:hideMark/>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lastRenderedPageBreak/>
              <w:t>телефон (факс): +7(929)929-45-54</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 xml:space="preserve">адрес электронной почты: </w:t>
            </w:r>
            <w:r w:rsidRPr="008852A5">
              <w:rPr>
                <w:rFonts w:eastAsia="Times New Roman"/>
                <w:kern w:val="0"/>
                <w:lang w:val="en-US" w:eastAsia="ar-SA"/>
              </w:rPr>
              <w:t>zakazmosp</w:t>
            </w:r>
            <w:r w:rsidRPr="008852A5">
              <w:rPr>
                <w:rFonts w:eastAsia="Times New Roman"/>
                <w:kern w:val="0"/>
                <w:lang w:eastAsia="ar-SA"/>
              </w:rPr>
              <w:t>@</w:t>
            </w:r>
            <w:r w:rsidRPr="008852A5">
              <w:rPr>
                <w:rFonts w:eastAsia="Times New Roman"/>
                <w:kern w:val="0"/>
                <w:lang w:val="en-US" w:eastAsia="ar-SA"/>
              </w:rPr>
              <w:t>mail</w:t>
            </w:r>
            <w:r w:rsidRPr="008852A5">
              <w:rPr>
                <w:rFonts w:eastAsia="Times New Roman"/>
                <w:kern w:val="0"/>
                <w:lang w:eastAsia="ar-SA"/>
              </w:rPr>
              <w:t>.</w:t>
            </w:r>
            <w:r w:rsidRPr="008852A5">
              <w:rPr>
                <w:rFonts w:eastAsia="Times New Roman"/>
                <w:kern w:val="0"/>
                <w:lang w:val="en-US" w:eastAsia="ar-SA"/>
              </w:rPr>
              <w:t>ru</w:t>
            </w:r>
          </w:p>
        </w:tc>
        <w:tc>
          <w:tcPr>
            <w:tcW w:w="5633" w:type="dxa"/>
            <w:hideMark/>
          </w:tcPr>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телефон (факс): ________________</w:t>
            </w:r>
          </w:p>
          <w:p w:rsidR="008852A5" w:rsidRPr="008852A5" w:rsidRDefault="008852A5" w:rsidP="008852A5">
            <w:pPr>
              <w:widowControl/>
              <w:spacing w:line="256" w:lineRule="auto"/>
              <w:rPr>
                <w:rFonts w:eastAsia="Times New Roman"/>
                <w:kern w:val="0"/>
                <w:lang w:eastAsia="ar-SA"/>
              </w:rPr>
            </w:pPr>
            <w:r w:rsidRPr="008852A5">
              <w:rPr>
                <w:rFonts w:eastAsia="Times New Roman"/>
                <w:kern w:val="0"/>
                <w:lang w:eastAsia="ar-SA"/>
              </w:rPr>
              <w:t>адрес электронной почты: ________________</w:t>
            </w:r>
          </w:p>
        </w:tc>
      </w:tr>
    </w:tbl>
    <w:tbl>
      <w:tblPr>
        <w:tblStyle w:val="101"/>
        <w:tblpPr w:leftFromText="180" w:rightFromText="180" w:vertAnchor="text" w:horzAnchor="margin" w:tblpX="-142" w:tblpY="256"/>
        <w:tblOverlap w:val="never"/>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8852A5" w:rsidRPr="008852A5" w:rsidTr="008852A5">
        <w:trPr>
          <w:trHeight w:val="274"/>
        </w:trPr>
        <w:tc>
          <w:tcPr>
            <w:tcW w:w="5104" w:type="dxa"/>
            <w:gridSpan w:val="3"/>
            <w:hideMark/>
          </w:tcPr>
          <w:p w:rsidR="008852A5" w:rsidRPr="008852A5" w:rsidRDefault="008852A5" w:rsidP="008852A5">
            <w:pPr>
              <w:widowControl/>
              <w:rPr>
                <w:rFonts w:eastAsia="Times New Roman"/>
                <w:kern w:val="0"/>
                <w:lang w:eastAsia="ar-SA"/>
              </w:rPr>
            </w:pPr>
            <w:r w:rsidRPr="008852A5">
              <w:rPr>
                <w:rFonts w:eastAsia="Times New Roman"/>
                <w:kern w:val="0"/>
                <w:lang w:eastAsia="ar-SA"/>
              </w:rPr>
              <w:t>Заказчик:</w:t>
            </w:r>
          </w:p>
        </w:tc>
        <w:tc>
          <w:tcPr>
            <w:tcW w:w="5103" w:type="dxa"/>
            <w:gridSpan w:val="3"/>
            <w:hideMark/>
          </w:tcPr>
          <w:p w:rsidR="008852A5" w:rsidRPr="008852A5" w:rsidRDefault="008852A5" w:rsidP="008852A5">
            <w:pPr>
              <w:widowControl/>
              <w:rPr>
                <w:rFonts w:eastAsia="Times New Roman"/>
                <w:kern w:val="0"/>
                <w:lang w:eastAsia="ar-SA"/>
              </w:rPr>
            </w:pPr>
            <w:r w:rsidRPr="008852A5">
              <w:rPr>
                <w:rFonts w:eastAsia="Times New Roman"/>
                <w:kern w:val="0"/>
                <w:lang w:eastAsia="ar-SA"/>
              </w:rPr>
              <w:t>Поставщик:</w:t>
            </w:r>
          </w:p>
        </w:tc>
      </w:tr>
      <w:tr w:rsidR="008852A5" w:rsidRPr="008852A5" w:rsidTr="008852A5">
        <w:tc>
          <w:tcPr>
            <w:tcW w:w="1985" w:type="dxa"/>
          </w:tcPr>
          <w:p w:rsidR="008852A5" w:rsidRPr="008852A5" w:rsidRDefault="008852A5" w:rsidP="008852A5">
            <w:pPr>
              <w:widowControl/>
              <w:rPr>
                <w:rFonts w:eastAsia="Times New Roman"/>
                <w:kern w:val="0"/>
                <w:lang w:eastAsia="ar-SA"/>
              </w:rPr>
            </w:pPr>
          </w:p>
        </w:tc>
        <w:tc>
          <w:tcPr>
            <w:tcW w:w="1418" w:type="dxa"/>
          </w:tcPr>
          <w:p w:rsidR="008852A5" w:rsidRPr="008852A5" w:rsidRDefault="008852A5" w:rsidP="008852A5">
            <w:pPr>
              <w:widowControl/>
              <w:rPr>
                <w:rFonts w:eastAsia="Times New Roman"/>
                <w:kern w:val="0"/>
                <w:lang w:eastAsia="ar-SA"/>
              </w:rPr>
            </w:pPr>
          </w:p>
        </w:tc>
        <w:tc>
          <w:tcPr>
            <w:tcW w:w="1701" w:type="dxa"/>
          </w:tcPr>
          <w:p w:rsidR="008852A5" w:rsidRPr="008852A5" w:rsidRDefault="008852A5" w:rsidP="008852A5">
            <w:pPr>
              <w:widowControl/>
              <w:rPr>
                <w:rFonts w:eastAsia="Times New Roman"/>
                <w:kern w:val="0"/>
                <w:lang w:eastAsia="ar-SA"/>
              </w:rPr>
            </w:pPr>
          </w:p>
        </w:tc>
        <w:tc>
          <w:tcPr>
            <w:tcW w:w="1842" w:type="dxa"/>
          </w:tcPr>
          <w:p w:rsidR="008852A5" w:rsidRPr="008852A5" w:rsidRDefault="008852A5" w:rsidP="008852A5">
            <w:pPr>
              <w:widowControl/>
              <w:rPr>
                <w:rFonts w:eastAsia="Times New Roman"/>
                <w:kern w:val="0"/>
                <w:lang w:eastAsia="ar-SA"/>
              </w:rPr>
            </w:pPr>
          </w:p>
        </w:tc>
        <w:tc>
          <w:tcPr>
            <w:tcW w:w="1418" w:type="dxa"/>
          </w:tcPr>
          <w:p w:rsidR="008852A5" w:rsidRPr="008852A5" w:rsidRDefault="008852A5" w:rsidP="008852A5">
            <w:pPr>
              <w:widowControl/>
              <w:rPr>
                <w:rFonts w:eastAsia="Times New Roman"/>
                <w:kern w:val="0"/>
                <w:lang w:eastAsia="ar-SA"/>
              </w:rPr>
            </w:pPr>
          </w:p>
        </w:tc>
        <w:tc>
          <w:tcPr>
            <w:tcW w:w="1843" w:type="dxa"/>
          </w:tcPr>
          <w:p w:rsidR="008852A5" w:rsidRPr="008852A5" w:rsidRDefault="008852A5" w:rsidP="008852A5">
            <w:pPr>
              <w:widowControl/>
              <w:rPr>
                <w:rFonts w:eastAsia="Times New Roman"/>
                <w:kern w:val="0"/>
                <w:lang w:eastAsia="ar-SA"/>
              </w:rPr>
            </w:pPr>
          </w:p>
        </w:tc>
      </w:tr>
      <w:tr w:rsidR="008852A5" w:rsidRPr="008852A5" w:rsidTr="008852A5">
        <w:tc>
          <w:tcPr>
            <w:tcW w:w="1985" w:type="dxa"/>
            <w:hideMark/>
          </w:tcPr>
          <w:p w:rsidR="008852A5" w:rsidRPr="008852A5" w:rsidRDefault="008852A5" w:rsidP="008852A5">
            <w:pPr>
              <w:widowControl/>
              <w:rPr>
                <w:rFonts w:eastAsia="Times New Roman"/>
                <w:kern w:val="0"/>
                <w:lang w:eastAsia="ar-SA"/>
              </w:rPr>
            </w:pPr>
            <w:r w:rsidRPr="008852A5">
              <w:rPr>
                <w:rFonts w:eastAsia="Times New Roman"/>
                <w:kern w:val="0"/>
                <w:lang w:eastAsia="ar-SA"/>
              </w:rPr>
              <w:t>Главный врач</w:t>
            </w:r>
          </w:p>
        </w:tc>
        <w:tc>
          <w:tcPr>
            <w:tcW w:w="1418" w:type="dxa"/>
            <w:hideMark/>
          </w:tcPr>
          <w:p w:rsidR="008852A5" w:rsidRPr="008852A5" w:rsidRDefault="008852A5" w:rsidP="008852A5">
            <w:pPr>
              <w:widowControl/>
              <w:rPr>
                <w:rFonts w:eastAsia="Times New Roman"/>
                <w:kern w:val="0"/>
                <w:lang w:eastAsia="ar-SA"/>
              </w:rPr>
            </w:pPr>
            <w:r w:rsidRPr="008852A5">
              <w:rPr>
                <w:rFonts w:eastAsia="Times New Roman"/>
                <w:kern w:val="0"/>
                <w:lang w:eastAsia="ar-SA"/>
              </w:rPr>
              <w:t>__________</w:t>
            </w:r>
          </w:p>
        </w:tc>
        <w:tc>
          <w:tcPr>
            <w:tcW w:w="1701" w:type="dxa"/>
            <w:hideMark/>
          </w:tcPr>
          <w:p w:rsidR="008852A5" w:rsidRPr="008852A5" w:rsidRDefault="008852A5" w:rsidP="008852A5">
            <w:pPr>
              <w:widowControl/>
              <w:rPr>
                <w:rFonts w:eastAsia="Times New Roman"/>
                <w:kern w:val="0"/>
                <w:lang w:eastAsia="ar-SA"/>
              </w:rPr>
            </w:pPr>
            <w:r w:rsidRPr="008852A5">
              <w:rPr>
                <w:rFonts w:eastAsia="Times New Roman"/>
                <w:kern w:val="0"/>
                <w:lang w:eastAsia="ar-SA"/>
              </w:rPr>
              <w:t>(М. И. Сойхер)</w:t>
            </w:r>
          </w:p>
        </w:tc>
        <w:tc>
          <w:tcPr>
            <w:tcW w:w="1842" w:type="dxa"/>
            <w:hideMark/>
          </w:tcPr>
          <w:p w:rsidR="008852A5" w:rsidRPr="008852A5" w:rsidRDefault="008852A5" w:rsidP="008852A5">
            <w:pPr>
              <w:widowControl/>
              <w:rPr>
                <w:rFonts w:eastAsia="Times New Roman"/>
                <w:kern w:val="0"/>
                <w:lang w:eastAsia="ar-SA"/>
              </w:rPr>
            </w:pPr>
            <w:r w:rsidRPr="008852A5">
              <w:rPr>
                <w:rFonts w:eastAsia="Times New Roman"/>
                <w:kern w:val="0"/>
                <w:lang w:eastAsia="ar-SA"/>
              </w:rPr>
              <w:t>________________</w:t>
            </w:r>
          </w:p>
        </w:tc>
        <w:tc>
          <w:tcPr>
            <w:tcW w:w="1418" w:type="dxa"/>
            <w:hideMark/>
          </w:tcPr>
          <w:p w:rsidR="008852A5" w:rsidRPr="008852A5" w:rsidRDefault="008852A5" w:rsidP="008852A5">
            <w:pPr>
              <w:widowControl/>
              <w:rPr>
                <w:rFonts w:eastAsia="Times New Roman"/>
                <w:kern w:val="0"/>
                <w:lang w:eastAsia="ar-SA"/>
              </w:rPr>
            </w:pPr>
            <w:r w:rsidRPr="008852A5">
              <w:rPr>
                <w:rFonts w:eastAsia="Times New Roman"/>
                <w:kern w:val="0"/>
                <w:lang w:eastAsia="ar-SA"/>
              </w:rPr>
              <w:t>__________</w:t>
            </w:r>
          </w:p>
        </w:tc>
        <w:tc>
          <w:tcPr>
            <w:tcW w:w="1843" w:type="dxa"/>
            <w:hideMark/>
          </w:tcPr>
          <w:p w:rsidR="008852A5" w:rsidRPr="008852A5" w:rsidRDefault="008852A5" w:rsidP="008852A5">
            <w:pPr>
              <w:widowControl/>
              <w:rPr>
                <w:rFonts w:eastAsia="Times New Roman"/>
                <w:kern w:val="0"/>
                <w:lang w:eastAsia="ar-SA"/>
              </w:rPr>
            </w:pPr>
            <w:r w:rsidRPr="008852A5">
              <w:rPr>
                <w:rFonts w:eastAsia="Times New Roman"/>
                <w:kern w:val="0"/>
                <w:lang w:eastAsia="ar-SA"/>
              </w:rPr>
              <w:t>(________________)</w:t>
            </w:r>
          </w:p>
        </w:tc>
      </w:tr>
    </w:tbl>
    <w:p w:rsidR="00C47CC2" w:rsidRPr="00FB5DCF" w:rsidRDefault="00C47CC2" w:rsidP="00C47CC2">
      <w:pPr>
        <w:ind w:firstLine="709"/>
        <w:jc w:val="both"/>
        <w:rPr>
          <w:kern w:val="2"/>
        </w:rPr>
      </w:pPr>
      <w:bookmarkStart w:id="13" w:name="_GoBack"/>
      <w:bookmarkEnd w:id="13"/>
    </w:p>
    <w:p w:rsidR="00C47CC2" w:rsidRPr="00FB5DCF" w:rsidRDefault="00C47CC2" w:rsidP="00C47CC2">
      <w:pPr>
        <w:rPr>
          <w:b/>
          <w:kern w:val="2"/>
          <w:lang w:val="x-none" w:eastAsia="x-none"/>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Pr="00FD07B7" w:rsidRDefault="00C47CC2" w:rsidP="00C47CC2">
      <w:pPr>
        <w:widowControl/>
        <w:autoSpaceDE w:val="0"/>
        <w:autoSpaceDN w:val="0"/>
        <w:jc w:val="center"/>
        <w:rPr>
          <w:rFonts w:ascii="Calibri" w:eastAsia="Times New Roman" w:hAnsi="Calibri" w:cs="Calibri"/>
          <w:b/>
          <w:spacing w:val="-3"/>
          <w:kern w:val="0"/>
          <w:sz w:val="18"/>
          <w:szCs w:val="18"/>
          <w:lang w:eastAsia="ru-RU"/>
        </w:rPr>
      </w:pPr>
      <w:r w:rsidRPr="005D40D3">
        <w:rPr>
          <w:rFonts w:ascii="Calibri" w:eastAsia="Times New Roman" w:hAnsi="Calibri" w:cs="Calibri"/>
          <w:b/>
          <w:spacing w:val="-3"/>
          <w:kern w:val="0"/>
          <w:sz w:val="18"/>
          <w:szCs w:val="18"/>
          <w:lang w:eastAsia="ru-RU"/>
        </w:rPr>
        <w:t>Приложени</w:t>
      </w:r>
      <w:r>
        <w:rPr>
          <w:rFonts w:ascii="Calibri" w:eastAsia="Times New Roman" w:hAnsi="Calibri" w:cs="Calibri"/>
          <w:b/>
          <w:spacing w:val="-3"/>
          <w:kern w:val="0"/>
          <w:sz w:val="18"/>
          <w:szCs w:val="18"/>
          <w:lang w:eastAsia="ru-RU"/>
        </w:rPr>
        <w:t>я</w:t>
      </w:r>
      <w:r w:rsidRPr="005D40D3">
        <w:rPr>
          <w:rFonts w:ascii="Calibri" w:eastAsia="Times New Roman" w:hAnsi="Calibri" w:cs="Calibri"/>
          <w:b/>
          <w:spacing w:val="-3"/>
          <w:kern w:val="0"/>
          <w:sz w:val="18"/>
          <w:szCs w:val="18"/>
          <w:lang w:eastAsia="ru-RU"/>
        </w:rPr>
        <w:t xml:space="preserve"> </w:t>
      </w:r>
      <w:r>
        <w:rPr>
          <w:rFonts w:ascii="Calibri" w:eastAsia="Times New Roman" w:hAnsi="Calibri" w:cs="Calibri"/>
          <w:b/>
          <w:spacing w:val="-3"/>
          <w:kern w:val="0"/>
          <w:sz w:val="18"/>
          <w:szCs w:val="18"/>
          <w:lang w:eastAsia="ru-RU"/>
        </w:rPr>
        <w:t xml:space="preserve">1-4   </w:t>
      </w:r>
      <w:r w:rsidRPr="00FD07B7">
        <w:rPr>
          <w:rFonts w:ascii="Calibri" w:eastAsia="Times New Roman" w:hAnsi="Calibri" w:cs="Calibri"/>
          <w:b/>
          <w:spacing w:val="-3"/>
          <w:kern w:val="0"/>
          <w:sz w:val="18"/>
          <w:szCs w:val="18"/>
          <w:lang w:eastAsia="ru-RU"/>
        </w:rPr>
        <w:t>к договору представлены в отдельном файле</w:t>
      </w: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Default="00C47CC2" w:rsidP="00C47CC2">
      <w:pPr>
        <w:widowControl/>
        <w:autoSpaceDE w:val="0"/>
        <w:autoSpaceDN w:val="0"/>
        <w:rPr>
          <w:rFonts w:ascii="Calibri" w:eastAsia="Times New Roman" w:hAnsi="Calibri" w:cs="Calibri"/>
          <w:b/>
          <w:spacing w:val="-3"/>
          <w:kern w:val="0"/>
          <w:sz w:val="18"/>
          <w:szCs w:val="18"/>
          <w:lang w:eastAsia="ru-RU"/>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Pr="005D40D3" w:rsidRDefault="00C47CC2" w:rsidP="00C47CC2">
      <w:pPr>
        <w:widowControl/>
        <w:autoSpaceDE w:val="0"/>
        <w:autoSpaceDN w:val="0"/>
        <w:jc w:val="right"/>
        <w:rPr>
          <w:rFonts w:ascii="Calibri" w:eastAsia="Times New Roman" w:hAnsi="Calibri" w:cs="Calibri"/>
          <w:b/>
          <w:spacing w:val="-3"/>
          <w:kern w:val="0"/>
          <w:sz w:val="18"/>
          <w:szCs w:val="18"/>
          <w:lang w:eastAsia="ru-RU"/>
        </w:rPr>
      </w:pPr>
      <w:r w:rsidRPr="005D40D3">
        <w:rPr>
          <w:rFonts w:ascii="Calibri" w:eastAsia="Times New Roman" w:hAnsi="Calibri" w:cs="Calibri"/>
          <w:b/>
          <w:spacing w:val="-3"/>
          <w:kern w:val="0"/>
          <w:sz w:val="18"/>
          <w:szCs w:val="18"/>
          <w:lang w:eastAsia="ru-RU"/>
        </w:rPr>
        <w:t>Приложение №</w:t>
      </w:r>
      <w:r>
        <w:rPr>
          <w:rFonts w:ascii="Calibri" w:eastAsia="Times New Roman" w:hAnsi="Calibri" w:cs="Calibri"/>
          <w:b/>
          <w:spacing w:val="-3"/>
          <w:kern w:val="0"/>
          <w:sz w:val="18"/>
          <w:szCs w:val="18"/>
          <w:lang w:eastAsia="ru-RU"/>
        </w:rPr>
        <w:t>5</w:t>
      </w:r>
    </w:p>
    <w:p w:rsidR="00C47CC2" w:rsidRPr="005D40D3" w:rsidRDefault="00C47CC2" w:rsidP="00C47CC2">
      <w:pPr>
        <w:widowControl/>
        <w:autoSpaceDE w:val="0"/>
        <w:autoSpaceDN w:val="0"/>
        <w:jc w:val="right"/>
        <w:rPr>
          <w:rFonts w:ascii="Calibri" w:eastAsia="Times New Roman" w:hAnsi="Calibri" w:cs="Calibri"/>
          <w:spacing w:val="-3"/>
          <w:kern w:val="0"/>
          <w:sz w:val="18"/>
          <w:szCs w:val="18"/>
          <w:lang w:eastAsia="ru-RU"/>
        </w:rPr>
      </w:pPr>
      <w:r w:rsidRPr="005D40D3">
        <w:rPr>
          <w:rFonts w:ascii="Calibri" w:eastAsia="Times New Roman" w:hAnsi="Calibri" w:cs="Calibri"/>
          <w:spacing w:val="-3"/>
          <w:kern w:val="0"/>
          <w:sz w:val="18"/>
          <w:szCs w:val="18"/>
          <w:lang w:eastAsia="ru-RU"/>
        </w:rPr>
        <w:t>к договору _____________</w:t>
      </w:r>
    </w:p>
    <w:p w:rsidR="00C47CC2" w:rsidRPr="005D40D3" w:rsidRDefault="00C47CC2" w:rsidP="00C47CC2">
      <w:pPr>
        <w:widowControl/>
        <w:autoSpaceDE w:val="0"/>
        <w:autoSpaceDN w:val="0"/>
        <w:jc w:val="right"/>
        <w:rPr>
          <w:rFonts w:ascii="Calibri" w:eastAsia="Times New Roman" w:hAnsi="Calibri" w:cs="Calibri"/>
          <w:spacing w:val="-3"/>
          <w:kern w:val="0"/>
          <w:sz w:val="18"/>
          <w:szCs w:val="18"/>
          <w:lang w:eastAsia="ru-RU"/>
        </w:rPr>
      </w:pPr>
      <w:r w:rsidRPr="005D40D3">
        <w:rPr>
          <w:rFonts w:ascii="Calibri" w:eastAsia="Times New Roman" w:hAnsi="Calibri" w:cs="Calibri"/>
          <w:spacing w:val="-3"/>
          <w:kern w:val="0"/>
          <w:sz w:val="18"/>
          <w:szCs w:val="18"/>
          <w:lang w:eastAsia="ru-RU"/>
        </w:rPr>
        <w:t xml:space="preserve">от ______________ г. </w:t>
      </w:r>
    </w:p>
    <w:p w:rsidR="00C47CC2" w:rsidRPr="005D40D3" w:rsidRDefault="00C47CC2" w:rsidP="00C47CC2">
      <w:pPr>
        <w:widowControl/>
        <w:suppressAutoHyphens w:val="0"/>
        <w:autoSpaceDE w:val="0"/>
        <w:autoSpaceDN w:val="0"/>
        <w:jc w:val="center"/>
        <w:rPr>
          <w:rFonts w:ascii="Calibri" w:eastAsia="Times New Roman" w:hAnsi="Calibri" w:cs="Calibri"/>
          <w:b/>
          <w:spacing w:val="-3"/>
          <w:kern w:val="0"/>
          <w:sz w:val="18"/>
          <w:szCs w:val="18"/>
          <w:lang w:eastAsia="ru-RU"/>
        </w:rPr>
      </w:pPr>
    </w:p>
    <w:p w:rsidR="00C47CC2" w:rsidRPr="004F5538" w:rsidRDefault="00C47CC2" w:rsidP="00C47CC2">
      <w:pPr>
        <w:widowControl/>
        <w:autoSpaceDN w:val="0"/>
        <w:jc w:val="both"/>
        <w:textAlignment w:val="baseline"/>
        <w:rPr>
          <w:rFonts w:eastAsia="Times New Roman" w:cs="Calibri"/>
          <w:kern w:val="0"/>
        </w:rPr>
      </w:pPr>
    </w:p>
    <w:p w:rsidR="00C47CC2" w:rsidRPr="004F5538" w:rsidRDefault="00C47CC2" w:rsidP="00C47CC2">
      <w:pPr>
        <w:widowControl/>
        <w:autoSpaceDN w:val="0"/>
        <w:jc w:val="both"/>
        <w:textAlignment w:val="baseline"/>
        <w:rPr>
          <w:rFonts w:eastAsia="Times New Roman" w:cs="Calibri"/>
          <w:kern w:val="0"/>
        </w:rPr>
      </w:pPr>
    </w:p>
    <w:p w:rsidR="00C47CC2" w:rsidRPr="007657C9" w:rsidRDefault="00C47CC2" w:rsidP="00C47CC2">
      <w:pPr>
        <w:widowControl/>
        <w:autoSpaceDE w:val="0"/>
        <w:autoSpaceDN w:val="0"/>
        <w:jc w:val="right"/>
        <w:rPr>
          <w:rFonts w:ascii="Calibri" w:eastAsia="Times New Roman" w:hAnsi="Calibri" w:cs="Calibri"/>
          <w:spacing w:val="-3"/>
          <w:kern w:val="0"/>
          <w:sz w:val="18"/>
          <w:szCs w:val="18"/>
          <w:lang w:eastAsia="ru-RU"/>
        </w:rPr>
      </w:pPr>
      <w:r w:rsidRPr="007657C9">
        <w:rPr>
          <w:rFonts w:ascii="Calibri" w:eastAsia="Times New Roman" w:hAnsi="Calibri" w:cs="Calibri"/>
          <w:spacing w:val="-3"/>
          <w:kern w:val="0"/>
          <w:sz w:val="18"/>
          <w:szCs w:val="18"/>
          <w:lang w:eastAsia="ru-RU"/>
        </w:rPr>
        <w:t xml:space="preserve"> </w:t>
      </w:r>
    </w:p>
    <w:p w:rsidR="00C47CC2" w:rsidRPr="007657C9" w:rsidRDefault="00C47CC2" w:rsidP="00C47CC2">
      <w:pPr>
        <w:widowControl/>
        <w:suppressAutoHyphens w:val="0"/>
        <w:autoSpaceDE w:val="0"/>
        <w:autoSpaceDN w:val="0"/>
        <w:jc w:val="center"/>
        <w:rPr>
          <w:rFonts w:ascii="Calibri" w:eastAsia="Times New Roman" w:hAnsi="Calibri" w:cs="Calibri"/>
          <w:b/>
          <w:spacing w:val="-3"/>
          <w:kern w:val="0"/>
          <w:sz w:val="18"/>
          <w:szCs w:val="18"/>
          <w:lang w:eastAsia="ru-RU"/>
        </w:rPr>
      </w:pPr>
    </w:p>
    <w:p w:rsidR="00C47CC2" w:rsidRPr="007657C9" w:rsidRDefault="00C47CC2" w:rsidP="00C47CC2">
      <w:pPr>
        <w:widowControl/>
        <w:shd w:val="clear" w:color="auto" w:fill="FFFFFF"/>
        <w:suppressAutoHyphens w:val="0"/>
        <w:jc w:val="center"/>
        <w:rPr>
          <w:rFonts w:eastAsia="Times New Roman"/>
          <w:b/>
          <w:color w:val="000000"/>
          <w:kern w:val="0"/>
          <w:lang w:eastAsia="ru-RU"/>
        </w:rPr>
      </w:pPr>
      <w:r w:rsidRPr="007657C9">
        <w:rPr>
          <w:rFonts w:eastAsia="Times New Roman"/>
          <w:b/>
          <w:color w:val="000000"/>
          <w:kern w:val="0"/>
          <w:lang w:eastAsia="ru-RU"/>
        </w:rPr>
        <w:t>Техническое задание</w:t>
      </w:r>
    </w:p>
    <w:p w:rsidR="00C47CC2" w:rsidRPr="007657C9" w:rsidRDefault="00C47CC2" w:rsidP="00C47CC2">
      <w:pPr>
        <w:widowControl/>
        <w:suppressAutoHyphens w:val="0"/>
        <w:spacing w:after="200" w:line="276" w:lineRule="auto"/>
        <w:jc w:val="center"/>
        <w:rPr>
          <w:rFonts w:eastAsia="Calibri"/>
          <w:b/>
          <w:kern w:val="0"/>
        </w:rPr>
      </w:pPr>
      <w:r w:rsidRPr="007657C9">
        <w:rPr>
          <w:rFonts w:eastAsia="Calibri"/>
          <w:b/>
          <w:kern w:val="0"/>
        </w:rPr>
        <w:t>на предоставление телекоммуникационных услуг</w:t>
      </w:r>
    </w:p>
    <w:p w:rsidR="00C47CC2" w:rsidRPr="007657C9" w:rsidRDefault="00C47CC2" w:rsidP="00C47CC2">
      <w:pPr>
        <w:widowControl/>
        <w:suppressAutoHyphens w:val="0"/>
        <w:spacing w:after="200" w:line="276" w:lineRule="auto"/>
        <w:jc w:val="center"/>
        <w:rPr>
          <w:rFonts w:eastAsia="Calibri"/>
          <w:b/>
          <w:kern w:val="0"/>
        </w:rPr>
      </w:pPr>
    </w:p>
    <w:p w:rsidR="00C47CC2" w:rsidRPr="007657C9" w:rsidRDefault="00C47CC2" w:rsidP="00C47CC2">
      <w:pPr>
        <w:widowControl/>
        <w:suppressAutoHyphens w:val="0"/>
        <w:spacing w:after="200" w:line="276" w:lineRule="auto"/>
        <w:jc w:val="center"/>
        <w:rPr>
          <w:rFonts w:eastAsia="Calibri"/>
          <w:b/>
          <w:kern w:val="0"/>
        </w:rPr>
      </w:pPr>
    </w:p>
    <w:p w:rsidR="00C47CC2" w:rsidRDefault="00C47CC2" w:rsidP="00C47CC2">
      <w:pPr>
        <w:widowControl/>
        <w:shd w:val="clear" w:color="auto" w:fill="FFFFFF"/>
        <w:tabs>
          <w:tab w:val="left" w:pos="709"/>
        </w:tabs>
        <w:suppressAutoHyphens w:val="0"/>
        <w:spacing w:after="200" w:line="276" w:lineRule="auto"/>
        <w:rPr>
          <w:rFonts w:eastAsia="Times New Roman"/>
          <w:color w:val="000000"/>
          <w:kern w:val="0"/>
          <w:lang w:eastAsia="ru-RU"/>
        </w:rPr>
        <w:sectPr w:rsidR="00C47CC2" w:rsidSect="001F7CE3">
          <w:pgSz w:w="11906" w:h="16838"/>
          <w:pgMar w:top="567" w:right="850" w:bottom="568" w:left="1134" w:header="708" w:footer="708" w:gutter="0"/>
          <w:cols w:space="720"/>
          <w:docGrid w:linePitch="326"/>
        </w:sectPr>
      </w:pPr>
      <w:r w:rsidRPr="007657C9">
        <w:rPr>
          <w:rFonts w:eastAsia="Calibri"/>
          <w:b/>
          <w:kern w:val="0"/>
        </w:rPr>
        <w:t>(Заполняется в соответствии с документацией о проведении запроса котировок)</w:t>
      </w:r>
    </w:p>
    <w:p w:rsidR="00DC482E" w:rsidRPr="00A33ABC" w:rsidRDefault="00DC482E" w:rsidP="00352D31">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63"/>
        <w:gridCol w:w="6426"/>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8F0A39" w:rsidRPr="008F0A39">
              <w:rPr>
                <w:rFonts w:eastAsia="Times New Roman"/>
                <w:b/>
                <w:bCs/>
                <w:color w:val="000000"/>
                <w:kern w:val="0"/>
                <w:lang w:eastAsia="ru-RU"/>
              </w:rPr>
              <w:t>Предоставление телекоммуникационных услуг</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4" w:name="Par8"/>
            <w:bookmarkEnd w:id="14"/>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Идентификационный номер налогоплательщика (при наличии) учредителей, членов коллегиального </w:t>
            </w:r>
            <w:r w:rsidRPr="00A33ABC">
              <w:rPr>
                <w:rFonts w:eastAsia="Times New Roman"/>
                <w:kern w:val="0"/>
                <w:lang w:eastAsia="ru-RU"/>
              </w:rPr>
              <w:lastRenderedPageBreak/>
              <w:t>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5" w:name="Par24"/>
            <w:bookmarkStart w:id="16" w:name="Par31"/>
            <w:bookmarkEnd w:id="15"/>
            <w:bookmarkEnd w:id="16"/>
            <w:r w:rsidRPr="00A33ABC">
              <w:rPr>
                <w:rFonts w:eastAsia="Times New Roman"/>
                <w:b/>
                <w:kern w:val="0"/>
                <w:lang w:eastAsia="ru-RU"/>
              </w:rPr>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A33ABC">
              <w:rPr>
                <w:rFonts w:eastAsia="Times New Roman"/>
                <w:kern w:val="0"/>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7" w:name="Par34"/>
      <w:bookmarkEnd w:id="17"/>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675D06" w:rsidRPr="00675D06" w:rsidRDefault="0047181E" w:rsidP="00675D06">
      <w:pPr>
        <w:suppressAutoHyphens w:val="0"/>
        <w:autoSpaceDE w:val="0"/>
        <w:autoSpaceDN w:val="0"/>
        <w:adjustRightInd w:val="0"/>
        <w:snapToGrid w:val="0"/>
        <w:ind w:firstLine="567"/>
        <w:jc w:val="both"/>
        <w:rPr>
          <w:rFonts w:eastAsia="Times New Roman"/>
          <w:kern w:val="0"/>
          <w:lang w:eastAsia="ru-RU"/>
        </w:rPr>
      </w:pPr>
      <w:r>
        <w:rPr>
          <w:rFonts w:eastAsia="Times New Roman"/>
          <w:b/>
          <w:kern w:val="0"/>
          <w:lang w:eastAsia="ru-RU"/>
        </w:rPr>
        <w:t>мы согласны поставить товары/выполнить работы/оказать услуги</w:t>
      </w:r>
      <w:r>
        <w:rPr>
          <w:rFonts w:eastAsia="Times New Roman"/>
          <w:kern w:val="0"/>
          <w:lang w:eastAsia="ru-RU"/>
        </w:rPr>
        <w:t xml:space="preserve"> в соответствии с требованиями Извещения о проведении запроса котировок в электронной форме.</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w:t>
      </w:r>
      <w:r w:rsidRPr="00A33ABC">
        <w:rPr>
          <w:rFonts w:eastAsia="Times New Roman"/>
          <w:kern w:val="0"/>
          <w:lang w:eastAsia="ru-RU"/>
        </w:rPr>
        <w:lastRenderedPageBreak/>
        <w:t>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5302EA">
          <w:footerReference w:type="default" r:id="rId21"/>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5103"/>
        <w:gridCol w:w="1276"/>
        <w:gridCol w:w="709"/>
        <w:gridCol w:w="1275"/>
        <w:gridCol w:w="1276"/>
      </w:tblGrid>
      <w:tr w:rsidR="00352323" w:rsidRPr="00F90AA2" w:rsidTr="006A07A0">
        <w:trPr>
          <w:trHeight w:val="1350"/>
        </w:trPr>
        <w:tc>
          <w:tcPr>
            <w:tcW w:w="709" w:type="dxa"/>
            <w:shd w:val="clear" w:color="000000" w:fill="FFFFFF"/>
            <w:hideMark/>
          </w:tcPr>
          <w:p w:rsidR="00352323" w:rsidRPr="00F90AA2" w:rsidRDefault="00352323" w:rsidP="006A07A0">
            <w:pPr>
              <w:widowControl/>
              <w:suppressAutoHyphens w:val="0"/>
              <w:jc w:val="center"/>
              <w:rPr>
                <w:rFonts w:eastAsia="Calibri"/>
                <w:b/>
                <w:bCs/>
                <w:kern w:val="0"/>
                <w:sz w:val="20"/>
                <w:szCs w:val="20"/>
              </w:rPr>
            </w:pPr>
            <w:r w:rsidRPr="00F90AA2">
              <w:rPr>
                <w:rFonts w:eastAsia="Calibri"/>
                <w:b/>
                <w:bCs/>
                <w:color w:val="000000"/>
                <w:kern w:val="0"/>
                <w:sz w:val="20"/>
                <w:szCs w:val="20"/>
              </w:rPr>
              <w:t>№ п/п</w:t>
            </w:r>
          </w:p>
        </w:tc>
        <w:tc>
          <w:tcPr>
            <w:tcW w:w="5103" w:type="dxa"/>
            <w:shd w:val="clear" w:color="000000" w:fill="FFFFFF"/>
            <w:hideMark/>
          </w:tcPr>
          <w:p w:rsidR="00352323" w:rsidRPr="00F90AA2" w:rsidRDefault="00352323" w:rsidP="006A07A0">
            <w:pPr>
              <w:widowControl/>
              <w:suppressAutoHyphens w:val="0"/>
              <w:jc w:val="center"/>
              <w:rPr>
                <w:rFonts w:eastAsia="Calibri"/>
                <w:b/>
                <w:bCs/>
                <w:kern w:val="0"/>
                <w:sz w:val="20"/>
                <w:szCs w:val="20"/>
              </w:rPr>
            </w:pPr>
            <w:r w:rsidRPr="00606E8F">
              <w:rPr>
                <w:rFonts w:eastAsia="Calibri"/>
                <w:b/>
                <w:bCs/>
                <w:color w:val="000000"/>
                <w:kern w:val="0"/>
                <w:sz w:val="20"/>
                <w:szCs w:val="20"/>
              </w:rPr>
              <w:t>Наименование услуги</w:t>
            </w:r>
          </w:p>
        </w:tc>
        <w:tc>
          <w:tcPr>
            <w:tcW w:w="5103" w:type="dxa"/>
            <w:shd w:val="clear" w:color="000000" w:fill="FFFFFF"/>
          </w:tcPr>
          <w:p w:rsidR="00352323" w:rsidRPr="00F90AA2" w:rsidRDefault="00352323" w:rsidP="006A07A0">
            <w:pPr>
              <w:widowControl/>
              <w:suppressAutoHyphens w:val="0"/>
              <w:jc w:val="center"/>
              <w:rPr>
                <w:rFonts w:eastAsia="Calibri"/>
                <w:b/>
                <w:bCs/>
                <w:kern w:val="0"/>
                <w:sz w:val="20"/>
                <w:szCs w:val="20"/>
              </w:rPr>
            </w:pPr>
            <w:r>
              <w:rPr>
                <w:rFonts w:eastAsia="Calibri"/>
                <w:b/>
                <w:bCs/>
                <w:color w:val="000000"/>
                <w:kern w:val="0"/>
                <w:sz w:val="20"/>
                <w:szCs w:val="20"/>
              </w:rPr>
              <w:t>Описание услуги</w:t>
            </w:r>
          </w:p>
        </w:tc>
        <w:tc>
          <w:tcPr>
            <w:tcW w:w="1276" w:type="dxa"/>
            <w:shd w:val="clear" w:color="000000" w:fill="FFFFFF"/>
            <w:hideMark/>
          </w:tcPr>
          <w:p w:rsidR="00352323" w:rsidRPr="00F90AA2" w:rsidRDefault="00352323" w:rsidP="006A07A0">
            <w:pPr>
              <w:widowControl/>
              <w:suppressAutoHyphens w:val="0"/>
              <w:jc w:val="center"/>
              <w:rPr>
                <w:rFonts w:eastAsia="Calibri"/>
                <w:b/>
                <w:bCs/>
                <w:kern w:val="0"/>
                <w:sz w:val="20"/>
                <w:szCs w:val="20"/>
              </w:rPr>
            </w:pPr>
            <w:r w:rsidRPr="00F90AA2">
              <w:rPr>
                <w:rFonts w:eastAsia="Calibri"/>
                <w:b/>
                <w:bCs/>
                <w:color w:val="000000"/>
                <w:kern w:val="0"/>
                <w:sz w:val="20"/>
                <w:szCs w:val="20"/>
              </w:rPr>
              <w:t>Ед. изм.</w:t>
            </w:r>
          </w:p>
        </w:tc>
        <w:tc>
          <w:tcPr>
            <w:tcW w:w="709" w:type="dxa"/>
            <w:shd w:val="clear" w:color="000000" w:fill="FFFFFF"/>
            <w:hideMark/>
          </w:tcPr>
          <w:p w:rsidR="00352323" w:rsidRPr="00F90AA2" w:rsidRDefault="00352323" w:rsidP="006A07A0">
            <w:pPr>
              <w:widowControl/>
              <w:suppressAutoHyphens w:val="0"/>
              <w:jc w:val="center"/>
              <w:rPr>
                <w:rFonts w:eastAsia="Calibri"/>
                <w:b/>
                <w:bCs/>
                <w:kern w:val="0"/>
                <w:sz w:val="20"/>
                <w:szCs w:val="20"/>
              </w:rPr>
            </w:pPr>
            <w:r w:rsidRPr="00F90AA2">
              <w:rPr>
                <w:rFonts w:eastAsia="Calibri"/>
                <w:b/>
                <w:bCs/>
                <w:color w:val="000000"/>
                <w:kern w:val="0"/>
                <w:sz w:val="20"/>
                <w:szCs w:val="20"/>
              </w:rPr>
              <w:t>Количество</w:t>
            </w:r>
          </w:p>
        </w:tc>
        <w:tc>
          <w:tcPr>
            <w:tcW w:w="1275" w:type="dxa"/>
            <w:shd w:val="clear" w:color="000000" w:fill="FFFFFF"/>
          </w:tcPr>
          <w:p w:rsidR="00352323" w:rsidRPr="00F90AA2" w:rsidRDefault="00352323" w:rsidP="006A07A0">
            <w:pPr>
              <w:widowControl/>
              <w:suppressAutoHyphens w:val="0"/>
              <w:jc w:val="center"/>
              <w:rPr>
                <w:rFonts w:eastAsia="Calibri"/>
                <w:b/>
                <w:bCs/>
                <w:kern w:val="0"/>
                <w:sz w:val="20"/>
                <w:szCs w:val="20"/>
              </w:rPr>
            </w:pPr>
            <w:r w:rsidRPr="00F90AA2">
              <w:rPr>
                <w:rFonts w:eastAsia="Calibri"/>
                <w:b/>
                <w:bCs/>
                <w:kern w:val="0"/>
                <w:sz w:val="20"/>
                <w:szCs w:val="20"/>
              </w:rPr>
              <w:t xml:space="preserve">Цена за </w:t>
            </w:r>
            <w:r>
              <w:rPr>
                <w:rFonts w:eastAsia="Calibri"/>
                <w:b/>
                <w:bCs/>
                <w:kern w:val="0"/>
                <w:sz w:val="20"/>
                <w:szCs w:val="20"/>
              </w:rPr>
              <w:t xml:space="preserve">ед </w:t>
            </w:r>
            <w:r w:rsidRPr="00F90AA2">
              <w:rPr>
                <w:rFonts w:eastAsia="Calibri"/>
                <w:b/>
                <w:bCs/>
                <w:kern w:val="0"/>
                <w:sz w:val="20"/>
                <w:szCs w:val="20"/>
              </w:rPr>
              <w:t xml:space="preserve">с учетом всех расходов, налогов, пошлин </w:t>
            </w:r>
          </w:p>
        </w:tc>
        <w:tc>
          <w:tcPr>
            <w:tcW w:w="1276" w:type="dxa"/>
            <w:shd w:val="clear" w:color="000000" w:fill="FFFFFF"/>
          </w:tcPr>
          <w:p w:rsidR="00352323" w:rsidRPr="00F90AA2" w:rsidRDefault="00352323" w:rsidP="006A07A0">
            <w:pPr>
              <w:widowControl/>
              <w:suppressAutoHyphens w:val="0"/>
              <w:jc w:val="center"/>
              <w:rPr>
                <w:rFonts w:eastAsia="Calibri"/>
                <w:b/>
                <w:bCs/>
                <w:kern w:val="0"/>
                <w:sz w:val="20"/>
                <w:szCs w:val="20"/>
              </w:rPr>
            </w:pPr>
            <w:r w:rsidRPr="00F90AA2">
              <w:rPr>
                <w:rFonts w:eastAsia="Calibri"/>
                <w:b/>
                <w:bCs/>
                <w:kern w:val="0"/>
                <w:sz w:val="20"/>
                <w:szCs w:val="20"/>
              </w:rPr>
              <w:t xml:space="preserve">Стоимость с учетом всех расходов, налогов, пошлин </w:t>
            </w:r>
          </w:p>
        </w:tc>
      </w:tr>
      <w:tr w:rsidR="00352323" w:rsidRPr="00F90AA2" w:rsidTr="006A07A0">
        <w:trPr>
          <w:trHeight w:val="561"/>
        </w:trPr>
        <w:tc>
          <w:tcPr>
            <w:tcW w:w="709" w:type="dxa"/>
            <w:shd w:val="clear" w:color="auto" w:fill="auto"/>
          </w:tcPr>
          <w:p w:rsidR="00352323" w:rsidRPr="00F90AA2" w:rsidRDefault="00352323" w:rsidP="006A07A0">
            <w:pPr>
              <w:widowControl/>
              <w:suppressAutoHyphens w:val="0"/>
              <w:jc w:val="center"/>
              <w:rPr>
                <w:rFonts w:eastAsia="Calibri"/>
                <w:kern w:val="0"/>
                <w:sz w:val="20"/>
                <w:szCs w:val="20"/>
              </w:rPr>
            </w:pPr>
            <w:r w:rsidRPr="00F90AA2">
              <w:rPr>
                <w:rFonts w:eastAsia="Calibri"/>
                <w:kern w:val="0"/>
                <w:sz w:val="20"/>
                <w:szCs w:val="20"/>
              </w:rPr>
              <w:t>1</w:t>
            </w:r>
          </w:p>
        </w:tc>
        <w:tc>
          <w:tcPr>
            <w:tcW w:w="5103" w:type="dxa"/>
            <w:shd w:val="clear" w:color="auto" w:fill="auto"/>
          </w:tcPr>
          <w:p w:rsidR="00352323" w:rsidRPr="00F90AA2" w:rsidRDefault="00352323" w:rsidP="006A07A0">
            <w:pPr>
              <w:widowControl/>
              <w:suppressAutoHyphens w:val="0"/>
              <w:rPr>
                <w:rFonts w:eastAsia="Calibri"/>
                <w:b/>
                <w:kern w:val="0"/>
                <w:sz w:val="20"/>
                <w:szCs w:val="20"/>
              </w:rPr>
            </w:pPr>
            <w:r w:rsidRPr="00504115">
              <w:rPr>
                <w:rFonts w:eastAsia="Calibri"/>
                <w:b/>
                <w:kern w:val="0"/>
                <w:sz w:val="20"/>
                <w:szCs w:val="20"/>
              </w:rPr>
              <w:t>Предоставление телекоммуникационных услуг</w:t>
            </w:r>
          </w:p>
        </w:tc>
        <w:tc>
          <w:tcPr>
            <w:tcW w:w="5103" w:type="dxa"/>
            <w:shd w:val="clear" w:color="auto" w:fill="auto"/>
          </w:tcPr>
          <w:p w:rsidR="00352323" w:rsidRPr="00F90AA2" w:rsidRDefault="00352323" w:rsidP="006A07A0">
            <w:pPr>
              <w:widowControl/>
              <w:suppressAutoHyphens w:val="0"/>
              <w:rPr>
                <w:rFonts w:eastAsia="Calibri"/>
                <w:kern w:val="0"/>
                <w:sz w:val="20"/>
                <w:szCs w:val="20"/>
              </w:rPr>
            </w:pPr>
            <w:r>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tcPr>
          <w:p w:rsidR="00352323" w:rsidRPr="00F90AA2" w:rsidRDefault="00352323" w:rsidP="006A07A0">
            <w:pPr>
              <w:widowControl/>
              <w:suppressAutoHyphens w:val="0"/>
              <w:jc w:val="center"/>
              <w:rPr>
                <w:rFonts w:eastAsia="Calibri"/>
                <w:kern w:val="0"/>
                <w:sz w:val="20"/>
                <w:szCs w:val="20"/>
              </w:rPr>
            </w:pPr>
            <w:r>
              <w:rPr>
                <w:rFonts w:eastAsia="Calibri"/>
                <w:kern w:val="0"/>
                <w:sz w:val="20"/>
                <w:szCs w:val="20"/>
              </w:rPr>
              <w:t>мес</w:t>
            </w:r>
            <w:r w:rsidRPr="0024040C">
              <w:rPr>
                <w:rFonts w:eastAsia="Calibri"/>
                <w:kern w:val="0"/>
                <w:sz w:val="20"/>
                <w:szCs w:val="20"/>
              </w:rPr>
              <w:t xml:space="preserve"> </w:t>
            </w:r>
          </w:p>
        </w:tc>
        <w:tc>
          <w:tcPr>
            <w:tcW w:w="709" w:type="dxa"/>
            <w:shd w:val="clear" w:color="auto" w:fill="auto"/>
            <w:noWrap/>
          </w:tcPr>
          <w:p w:rsidR="00352323" w:rsidRPr="00F90AA2" w:rsidRDefault="00352323" w:rsidP="006A07A0">
            <w:pPr>
              <w:widowControl/>
              <w:suppressAutoHyphens w:val="0"/>
              <w:jc w:val="center"/>
              <w:rPr>
                <w:rFonts w:eastAsia="Calibri"/>
                <w:kern w:val="0"/>
                <w:sz w:val="20"/>
                <w:szCs w:val="20"/>
              </w:rPr>
            </w:pPr>
            <w:r>
              <w:rPr>
                <w:rFonts w:eastAsia="Calibri"/>
                <w:kern w:val="0"/>
                <w:sz w:val="20"/>
                <w:szCs w:val="20"/>
              </w:rPr>
              <w:t>12</w:t>
            </w:r>
          </w:p>
        </w:tc>
        <w:tc>
          <w:tcPr>
            <w:tcW w:w="1275" w:type="dxa"/>
            <w:shd w:val="clear" w:color="auto" w:fill="auto"/>
          </w:tcPr>
          <w:p w:rsidR="00352323" w:rsidRPr="00F90AA2" w:rsidRDefault="00352323" w:rsidP="006A07A0">
            <w:pPr>
              <w:widowControl/>
              <w:suppressAutoHyphens w:val="0"/>
              <w:jc w:val="center"/>
              <w:rPr>
                <w:rFonts w:eastAsia="Calibri"/>
                <w:color w:val="000000"/>
                <w:kern w:val="0"/>
                <w:sz w:val="20"/>
                <w:szCs w:val="20"/>
              </w:rPr>
            </w:pPr>
          </w:p>
        </w:tc>
        <w:tc>
          <w:tcPr>
            <w:tcW w:w="1276" w:type="dxa"/>
            <w:shd w:val="clear" w:color="auto" w:fill="auto"/>
          </w:tcPr>
          <w:p w:rsidR="00352323" w:rsidRPr="00F90AA2" w:rsidRDefault="00352323" w:rsidP="006A07A0">
            <w:pPr>
              <w:widowControl/>
              <w:suppressAutoHyphens w:val="0"/>
              <w:jc w:val="center"/>
              <w:rPr>
                <w:rFonts w:eastAsia="Calibri"/>
                <w:color w:val="000000"/>
                <w:kern w:val="0"/>
                <w:sz w:val="20"/>
                <w:szCs w:val="20"/>
              </w:rPr>
            </w:pPr>
          </w:p>
        </w:tc>
      </w:tr>
      <w:tr w:rsidR="00352323" w:rsidRPr="00F90AA2" w:rsidTr="006A07A0">
        <w:trPr>
          <w:trHeight w:val="561"/>
        </w:trPr>
        <w:tc>
          <w:tcPr>
            <w:tcW w:w="14175" w:type="dxa"/>
            <w:gridSpan w:val="6"/>
            <w:shd w:val="clear" w:color="auto" w:fill="auto"/>
          </w:tcPr>
          <w:p w:rsidR="00352323" w:rsidRPr="00F90AA2" w:rsidRDefault="00352323" w:rsidP="006A07A0">
            <w:pPr>
              <w:widowControl/>
              <w:suppressAutoHyphens w:val="0"/>
              <w:jc w:val="center"/>
              <w:rPr>
                <w:rFonts w:eastAsia="Calibri"/>
                <w:color w:val="000000"/>
                <w:kern w:val="0"/>
                <w:sz w:val="20"/>
                <w:szCs w:val="20"/>
              </w:rPr>
            </w:pPr>
            <w:r>
              <w:rPr>
                <w:rFonts w:eastAsia="Calibri"/>
                <w:color w:val="000000"/>
                <w:kern w:val="0"/>
                <w:sz w:val="20"/>
                <w:szCs w:val="20"/>
              </w:rPr>
              <w:t>ИТОГО с учетом НДС ___ %</w:t>
            </w:r>
          </w:p>
        </w:tc>
        <w:tc>
          <w:tcPr>
            <w:tcW w:w="1276" w:type="dxa"/>
            <w:shd w:val="clear" w:color="auto" w:fill="auto"/>
          </w:tcPr>
          <w:p w:rsidR="00352323" w:rsidRPr="00F90AA2" w:rsidRDefault="00352323" w:rsidP="006A07A0">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color w:val="000000"/>
          <w:kern w:val="0"/>
          <w:lang w:eastAsia="ru-RU"/>
        </w:rPr>
        <w:t xml:space="preserve">Расчет начальной (максимальной) цены договора </w:t>
      </w: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bCs/>
          <w:color w:val="000000"/>
          <w:kern w:val="0"/>
          <w:lang w:eastAsia="ru-RU"/>
        </w:rPr>
        <w:t xml:space="preserve">на </w:t>
      </w:r>
      <w:r w:rsidR="008F0A39">
        <w:rPr>
          <w:rFonts w:eastAsia="Times New Roman"/>
          <w:b/>
          <w:bCs/>
          <w:color w:val="000000"/>
          <w:kern w:val="0"/>
          <w:lang w:eastAsia="ru-RU"/>
        </w:rPr>
        <w:t>п</w:t>
      </w:r>
      <w:r w:rsidR="008F0A39" w:rsidRPr="008F0A39">
        <w:rPr>
          <w:rFonts w:eastAsia="Times New Roman"/>
          <w:b/>
          <w:bCs/>
          <w:color w:val="000000"/>
          <w:kern w:val="0"/>
          <w:lang w:eastAsia="ru-RU"/>
        </w:rPr>
        <w:t>редоставление телекоммуникационных услуг</w:t>
      </w: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r w:rsidRPr="001943F0">
        <w:rPr>
          <w:rFonts w:eastAsia="Times New Roman"/>
          <w:kern w:val="0"/>
          <w:szCs w:val="28"/>
          <w:lang w:eastAsia="ru-RU"/>
        </w:rPr>
        <w:t xml:space="preserve">Лот N ____________                                                                         Способ определения поставщика: </w:t>
      </w:r>
      <w:r w:rsidRPr="001943F0">
        <w:rPr>
          <w:rFonts w:eastAsia="Times New Roman"/>
          <w:kern w:val="0"/>
          <w:szCs w:val="28"/>
          <w:u w:val="single"/>
          <w:lang w:eastAsia="ru-RU"/>
        </w:rPr>
        <w:t>запрос котировок в электронной форме</w:t>
      </w:r>
    </w:p>
    <w:p w:rsidR="001943F0" w:rsidRPr="001943F0" w:rsidRDefault="001943F0" w:rsidP="001943F0">
      <w:pPr>
        <w:ind w:right="-46"/>
        <w:jc w:val="center"/>
        <w:rPr>
          <w:rFonts w:eastAsia="Times New Roman"/>
          <w:b/>
          <w:noProof/>
          <w:spacing w:val="-4"/>
          <w:kern w:val="0"/>
          <w:lang w:eastAsia="ru-RU"/>
        </w:rPr>
      </w:pPr>
    </w:p>
    <w:tbl>
      <w:tblPr>
        <w:tblW w:w="148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53"/>
        <w:gridCol w:w="1134"/>
        <w:gridCol w:w="1135"/>
        <w:gridCol w:w="1418"/>
        <w:gridCol w:w="1417"/>
        <w:gridCol w:w="1701"/>
        <w:gridCol w:w="1559"/>
        <w:gridCol w:w="1559"/>
      </w:tblGrid>
      <w:tr w:rsidR="00902ACB" w:rsidRPr="00801BFC" w:rsidTr="006A07A0">
        <w:trPr>
          <w:trHeight w:val="481"/>
        </w:trPr>
        <w:tc>
          <w:tcPr>
            <w:tcW w:w="709" w:type="dxa"/>
            <w:vMerge w:val="restart"/>
            <w:tcBorders>
              <w:top w:val="single" w:sz="4" w:space="0" w:color="000000"/>
              <w:left w:val="single" w:sz="4" w:space="0" w:color="000000"/>
              <w:right w:val="single" w:sz="4" w:space="0" w:color="000000"/>
            </w:tcBorders>
          </w:tcPr>
          <w:p w:rsidR="00902ACB" w:rsidRPr="00801BFC" w:rsidRDefault="00902ACB" w:rsidP="006A07A0">
            <w:pPr>
              <w:widowControl/>
              <w:shd w:val="clear" w:color="auto" w:fill="FFFFFF"/>
              <w:suppressAutoHyphens w:val="0"/>
              <w:snapToGrid w:val="0"/>
              <w:spacing w:line="276" w:lineRule="auto"/>
              <w:jc w:val="center"/>
              <w:rPr>
                <w:rFonts w:eastAsia="Times New Roman"/>
                <w:b/>
                <w:color w:val="000000"/>
                <w:kern w:val="0"/>
                <w:sz w:val="20"/>
                <w:szCs w:val="20"/>
              </w:rPr>
            </w:pPr>
            <w:r w:rsidRPr="00801BFC">
              <w:rPr>
                <w:rFonts w:eastAsia="Times New Roman"/>
                <w:b/>
                <w:color w:val="000000"/>
                <w:kern w:val="0"/>
                <w:sz w:val="20"/>
                <w:szCs w:val="20"/>
              </w:rPr>
              <w:t>№</w:t>
            </w:r>
          </w:p>
        </w:tc>
        <w:tc>
          <w:tcPr>
            <w:tcW w:w="4253" w:type="dxa"/>
            <w:vMerge w:val="restart"/>
            <w:tcBorders>
              <w:top w:val="single" w:sz="4" w:space="0" w:color="000000"/>
              <w:left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rPr>
                <w:rFonts w:eastAsia="Times New Roman"/>
                <w:b/>
                <w:kern w:val="0"/>
                <w:sz w:val="20"/>
                <w:szCs w:val="20"/>
              </w:rPr>
            </w:pPr>
            <w:r w:rsidRPr="00801BFC">
              <w:rPr>
                <w:rFonts w:eastAsia="Times New Roman"/>
                <w:b/>
                <w:color w:val="000000"/>
                <w:kern w:val="0"/>
                <w:sz w:val="20"/>
                <w:szCs w:val="20"/>
              </w:rPr>
              <w:t>Наименование товара, работ, услуг</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Ед.</w:t>
            </w:r>
          </w:p>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изм.</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Кол-во</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559" w:type="dxa"/>
            <w:tcBorders>
              <w:top w:val="single" w:sz="4" w:space="0" w:color="000000"/>
              <w:left w:val="single" w:sz="4" w:space="0" w:color="000000"/>
              <w:bottom w:val="single" w:sz="4" w:space="0" w:color="auto"/>
              <w:right w:val="single" w:sz="4" w:space="0" w:color="000000"/>
            </w:tcBorders>
            <w:hideMark/>
          </w:tcPr>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Стоимость товара, руб.</w:t>
            </w:r>
          </w:p>
        </w:tc>
      </w:tr>
      <w:tr w:rsidR="00902ACB" w:rsidRPr="00801BFC" w:rsidTr="006A07A0">
        <w:trPr>
          <w:trHeight w:val="224"/>
        </w:trPr>
        <w:tc>
          <w:tcPr>
            <w:tcW w:w="709" w:type="dxa"/>
            <w:vMerge/>
            <w:tcBorders>
              <w:left w:val="single" w:sz="4" w:space="0" w:color="000000"/>
              <w:bottom w:val="single" w:sz="4" w:space="0" w:color="000000"/>
              <w:right w:val="single" w:sz="4" w:space="0" w:color="000000"/>
            </w:tcBorders>
          </w:tcPr>
          <w:p w:rsidR="00902ACB" w:rsidRPr="00801BFC" w:rsidRDefault="00902ACB" w:rsidP="006A07A0">
            <w:pPr>
              <w:widowControl/>
              <w:suppressAutoHyphens w:val="0"/>
              <w:rPr>
                <w:rFonts w:eastAsia="Times New Roman"/>
                <w:b/>
                <w:color w:val="000000"/>
                <w:kern w:val="0"/>
                <w:sz w:val="20"/>
                <w:szCs w:val="20"/>
              </w:rPr>
            </w:pPr>
          </w:p>
        </w:tc>
        <w:tc>
          <w:tcPr>
            <w:tcW w:w="4253" w:type="dxa"/>
            <w:vMerge/>
            <w:tcBorders>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902ACB" w:rsidRPr="00801BFC" w:rsidRDefault="00902ACB" w:rsidP="006A07A0">
            <w:pPr>
              <w:widowControl/>
              <w:shd w:val="clear" w:color="auto" w:fill="FFFFFF"/>
              <w:suppressAutoHyphens w:val="0"/>
              <w:snapToGrid w:val="0"/>
              <w:spacing w:line="276" w:lineRule="auto"/>
              <w:ind w:left="-108"/>
              <w:jc w:val="center"/>
              <w:rPr>
                <w:rFonts w:eastAsia="Times New Roman"/>
                <w:b/>
                <w:kern w:val="0"/>
                <w:sz w:val="20"/>
                <w:szCs w:val="20"/>
              </w:rPr>
            </w:pPr>
            <w:r w:rsidRPr="00801BFC">
              <w:rPr>
                <w:rFonts w:eastAsia="Times New Roman"/>
                <w:b/>
                <w:kern w:val="0"/>
                <w:sz w:val="20"/>
                <w:szCs w:val="20"/>
              </w:rPr>
              <w:t>№2</w:t>
            </w:r>
          </w:p>
        </w:tc>
        <w:tc>
          <w:tcPr>
            <w:tcW w:w="1701" w:type="dxa"/>
            <w:tcBorders>
              <w:top w:val="single" w:sz="4" w:space="0" w:color="000000"/>
              <w:left w:val="single" w:sz="4" w:space="0" w:color="000000"/>
              <w:bottom w:val="single" w:sz="4" w:space="0" w:color="000000"/>
              <w:right w:val="single" w:sz="4" w:space="0" w:color="auto"/>
            </w:tcBorders>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2ACB" w:rsidRPr="00801BFC" w:rsidRDefault="00902ACB" w:rsidP="006A07A0">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2ACB" w:rsidRPr="00801BFC" w:rsidRDefault="00902ACB" w:rsidP="006A07A0">
            <w:pPr>
              <w:widowControl/>
              <w:suppressAutoHyphens w:val="0"/>
              <w:rPr>
                <w:rFonts w:eastAsia="Times New Roman"/>
                <w:b/>
                <w:kern w:val="0"/>
                <w:sz w:val="20"/>
                <w:szCs w:val="20"/>
              </w:rPr>
            </w:pPr>
          </w:p>
        </w:tc>
      </w:tr>
      <w:tr w:rsidR="00902ACB" w:rsidRPr="00801BFC" w:rsidTr="006A07A0">
        <w:trPr>
          <w:trHeight w:val="77"/>
        </w:trPr>
        <w:tc>
          <w:tcPr>
            <w:tcW w:w="709" w:type="dxa"/>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rPr>
                <w:rFonts w:eastAsia="Times New Roman"/>
                <w:color w:val="000000"/>
                <w:kern w:val="0"/>
                <w:sz w:val="22"/>
                <w:szCs w:val="22"/>
                <w:lang w:eastAsia="ru-RU"/>
              </w:rPr>
            </w:pPr>
            <w:r w:rsidRPr="00801BFC">
              <w:rPr>
                <w:rFonts w:eastAsia="Times New Roman"/>
                <w:color w:val="000000"/>
                <w:kern w:val="0"/>
                <w:sz w:val="22"/>
                <w:szCs w:val="22"/>
                <w:lang w:eastAsia="ru-RU"/>
              </w:rPr>
              <w:t>1</w:t>
            </w:r>
          </w:p>
        </w:tc>
        <w:tc>
          <w:tcPr>
            <w:tcW w:w="4253" w:type="dxa"/>
          </w:tcPr>
          <w:p w:rsidR="00902ACB" w:rsidRPr="00665353" w:rsidRDefault="00902ACB" w:rsidP="006A07A0">
            <w:pPr>
              <w:suppressAutoHyphens w:val="0"/>
              <w:rPr>
                <w:color w:val="000000"/>
                <w:sz w:val="22"/>
                <w:szCs w:val="22"/>
                <w:lang w:eastAsia="ru-RU"/>
              </w:rPr>
            </w:pPr>
            <w:r>
              <w:rPr>
                <w:color w:val="000000"/>
                <w:sz w:val="22"/>
                <w:szCs w:val="22"/>
                <w:lang w:eastAsia="ru-RU"/>
              </w:rPr>
              <w:t>П</w:t>
            </w:r>
            <w:r w:rsidRPr="00ED21FA">
              <w:rPr>
                <w:color w:val="000000"/>
                <w:sz w:val="22"/>
                <w:szCs w:val="22"/>
                <w:lang w:eastAsia="ru-RU"/>
              </w:rPr>
              <w:t>редоставление телекоммуникационных услуг</w:t>
            </w:r>
          </w:p>
        </w:tc>
        <w:tc>
          <w:tcPr>
            <w:tcW w:w="1134" w:type="dxa"/>
            <w:vAlign w:val="center"/>
          </w:tcPr>
          <w:p w:rsidR="00902ACB" w:rsidRPr="00801BFC" w:rsidRDefault="00902ACB" w:rsidP="006A07A0">
            <w:pPr>
              <w:suppressAutoHyphens w:val="0"/>
              <w:jc w:val="center"/>
              <w:rPr>
                <w:sz w:val="20"/>
                <w:szCs w:val="20"/>
                <w:highlight w:val="lightGray"/>
                <w:shd w:val="clear" w:color="auto" w:fill="FFFF00"/>
                <w:lang w:eastAsia="ru-RU"/>
              </w:rPr>
            </w:pPr>
            <w:r>
              <w:rPr>
                <w:color w:val="000000"/>
                <w:sz w:val="22"/>
                <w:szCs w:val="22"/>
                <w:lang w:eastAsia="ru-RU"/>
              </w:rPr>
              <w:t>мес</w:t>
            </w:r>
            <w:r w:rsidRPr="00801BFC">
              <w:rPr>
                <w:color w:val="000000"/>
                <w:sz w:val="22"/>
                <w:szCs w:val="22"/>
                <w:lang w:eastAsia="ru-RU"/>
              </w:rPr>
              <w:t>.</w:t>
            </w:r>
          </w:p>
        </w:tc>
        <w:tc>
          <w:tcPr>
            <w:tcW w:w="1135" w:type="dxa"/>
            <w:vAlign w:val="center"/>
          </w:tcPr>
          <w:p w:rsidR="00902ACB" w:rsidRPr="00801BFC" w:rsidRDefault="00902ACB" w:rsidP="006A07A0">
            <w:pPr>
              <w:jc w:val="center"/>
              <w:rPr>
                <w:sz w:val="22"/>
                <w:szCs w:val="22"/>
              </w:rPr>
            </w:pPr>
            <w:r>
              <w:rPr>
                <w:sz w:val="22"/>
                <w:szCs w:val="22"/>
              </w:rPr>
              <w:t>12</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902ACB" w:rsidRPr="00D720DC" w:rsidRDefault="00902ACB" w:rsidP="006A07A0">
            <w:pPr>
              <w:jc w:val="center"/>
              <w:rPr>
                <w:sz w:val="22"/>
                <w:szCs w:val="22"/>
              </w:rPr>
            </w:pPr>
            <w:r w:rsidRPr="00D720DC">
              <w:rPr>
                <w:sz w:val="22"/>
                <w:szCs w:val="22"/>
              </w:rPr>
              <w:t>18 492,00</w:t>
            </w:r>
          </w:p>
        </w:tc>
        <w:tc>
          <w:tcPr>
            <w:tcW w:w="1417" w:type="dxa"/>
            <w:tcBorders>
              <w:top w:val="nil"/>
              <w:left w:val="nil"/>
              <w:bottom w:val="single" w:sz="8" w:space="0" w:color="000000"/>
              <w:right w:val="single" w:sz="8" w:space="0" w:color="000000"/>
            </w:tcBorders>
            <w:shd w:val="clear" w:color="auto" w:fill="auto"/>
            <w:vAlign w:val="center"/>
          </w:tcPr>
          <w:p w:rsidR="00902ACB" w:rsidRPr="00D720DC" w:rsidRDefault="00902ACB" w:rsidP="00F26E5A">
            <w:pPr>
              <w:jc w:val="center"/>
              <w:rPr>
                <w:sz w:val="22"/>
                <w:szCs w:val="22"/>
              </w:rPr>
            </w:pPr>
            <w:r w:rsidRPr="00D720DC">
              <w:rPr>
                <w:sz w:val="22"/>
                <w:szCs w:val="22"/>
              </w:rPr>
              <w:t>1</w:t>
            </w:r>
            <w:r w:rsidR="00F26E5A">
              <w:rPr>
                <w:sz w:val="22"/>
                <w:szCs w:val="22"/>
              </w:rPr>
              <w:t>6</w:t>
            </w:r>
            <w:r w:rsidRPr="00D720DC">
              <w:rPr>
                <w:sz w:val="22"/>
                <w:szCs w:val="22"/>
              </w:rPr>
              <w:t xml:space="preserve"> 800,00</w:t>
            </w:r>
          </w:p>
        </w:tc>
        <w:tc>
          <w:tcPr>
            <w:tcW w:w="1701" w:type="dxa"/>
            <w:tcBorders>
              <w:top w:val="nil"/>
              <w:left w:val="nil"/>
              <w:bottom w:val="single" w:sz="8" w:space="0" w:color="000000"/>
              <w:right w:val="single" w:sz="4" w:space="0" w:color="auto"/>
            </w:tcBorders>
            <w:shd w:val="clear" w:color="auto" w:fill="auto"/>
            <w:vAlign w:val="center"/>
          </w:tcPr>
          <w:p w:rsidR="00902ACB" w:rsidRPr="00D720DC" w:rsidRDefault="00902ACB" w:rsidP="006A07A0">
            <w:pPr>
              <w:jc w:val="center"/>
              <w:rPr>
                <w:sz w:val="22"/>
                <w:szCs w:val="22"/>
              </w:rPr>
            </w:pPr>
            <w:r w:rsidRPr="00D720DC">
              <w:rPr>
                <w:sz w:val="22"/>
                <w:szCs w:val="22"/>
              </w:rPr>
              <w:t>16 180,00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ACB" w:rsidRPr="00D720DC" w:rsidRDefault="006C3FC5" w:rsidP="006A07A0">
            <w:pPr>
              <w:jc w:val="center"/>
              <w:rPr>
                <w:sz w:val="22"/>
                <w:szCs w:val="22"/>
              </w:rPr>
            </w:pPr>
            <w:r>
              <w:rPr>
                <w:sz w:val="22"/>
                <w:szCs w:val="22"/>
              </w:rPr>
              <w:t>17 157,33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ACB" w:rsidRPr="00D720DC" w:rsidRDefault="00FB4708" w:rsidP="006A07A0">
            <w:pPr>
              <w:jc w:val="center"/>
              <w:rPr>
                <w:sz w:val="22"/>
                <w:szCs w:val="22"/>
              </w:rPr>
            </w:pPr>
            <w:r w:rsidRPr="00FB4708">
              <w:rPr>
                <w:sz w:val="22"/>
                <w:szCs w:val="22"/>
              </w:rPr>
              <w:t>205 887,96</w:t>
            </w:r>
          </w:p>
        </w:tc>
      </w:tr>
      <w:tr w:rsidR="00902ACB" w:rsidRPr="00801BFC" w:rsidTr="006A07A0">
        <w:trPr>
          <w:trHeight w:val="77"/>
        </w:trPr>
        <w:tc>
          <w:tcPr>
            <w:tcW w:w="13326" w:type="dxa"/>
            <w:gridSpan w:val="8"/>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jc w:val="right"/>
              <w:rPr>
                <w:rFonts w:eastAsia="Times New Roman"/>
                <w:b/>
                <w:color w:val="000000"/>
                <w:kern w:val="0"/>
                <w:lang w:eastAsia="ru-RU"/>
              </w:rPr>
            </w:pPr>
            <w:r w:rsidRPr="00801BF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bottom"/>
          </w:tcPr>
          <w:p w:rsidR="00902ACB" w:rsidRPr="00801BFC" w:rsidRDefault="001002BF" w:rsidP="006A07A0">
            <w:pPr>
              <w:widowControl/>
              <w:suppressAutoHyphens w:val="0"/>
              <w:jc w:val="right"/>
              <w:rPr>
                <w:b/>
                <w:sz w:val="22"/>
                <w:szCs w:val="22"/>
              </w:rPr>
            </w:pPr>
            <w:r w:rsidRPr="001002BF">
              <w:rPr>
                <w:b/>
                <w:sz w:val="22"/>
                <w:szCs w:val="22"/>
              </w:rPr>
              <w:t>205 887,96</w:t>
            </w:r>
          </w:p>
        </w:tc>
      </w:tr>
      <w:tr w:rsidR="00902ACB" w:rsidRPr="00801BFC" w:rsidTr="006A07A0">
        <w:trPr>
          <w:trHeight w:val="77"/>
        </w:trPr>
        <w:tc>
          <w:tcPr>
            <w:tcW w:w="14885" w:type="dxa"/>
            <w:gridSpan w:val="9"/>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jc w:val="center"/>
              <w:rPr>
                <w:rFonts w:eastAsia="Times New Roman"/>
                <w:color w:val="000000"/>
                <w:kern w:val="0"/>
                <w:lang w:eastAsia="ru-RU"/>
              </w:rPr>
            </w:pPr>
            <w:r w:rsidRPr="00801BF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F639D4" w:rsidRPr="00F639D4">
              <w:rPr>
                <w:b/>
              </w:rPr>
              <w:t>205 887,96 (Двести пять тысяч восемьсот восемьдесят семь) рублей 96 копеек, с учетом всех налогов и сборов</w:t>
            </w:r>
          </w:p>
        </w:tc>
      </w:tr>
    </w:tbl>
    <w:p w:rsidR="00B9753C" w:rsidRPr="007B6178" w:rsidRDefault="00B9753C" w:rsidP="005F12CA">
      <w:pPr>
        <w:tabs>
          <w:tab w:val="left" w:pos="-15"/>
        </w:tabs>
        <w:autoSpaceDE w:val="0"/>
        <w:spacing w:after="120"/>
        <w:jc w:val="center"/>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4B" w:rsidRDefault="002E2B4B">
      <w:r>
        <w:separator/>
      </w:r>
    </w:p>
  </w:endnote>
  <w:endnote w:type="continuationSeparator" w:id="0">
    <w:p w:rsidR="002E2B4B" w:rsidRDefault="002E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800002A3" w:usb1="0000004A"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E5" w:rsidRDefault="007630E5">
    <w:pPr>
      <w:pStyle w:val="af"/>
      <w:jc w:val="right"/>
    </w:pPr>
    <w:r>
      <w:fldChar w:fldCharType="begin"/>
    </w:r>
    <w:r>
      <w:instrText xml:space="preserve"> PAGE   \* MERGEFORMAT </w:instrText>
    </w:r>
    <w:r>
      <w:fldChar w:fldCharType="separate"/>
    </w:r>
    <w:r w:rsidR="008852A5">
      <w:rPr>
        <w:noProof/>
      </w:rPr>
      <w:t>54</w:t>
    </w:r>
    <w:r>
      <w:rPr>
        <w:noProof/>
      </w:rPr>
      <w:fldChar w:fldCharType="end"/>
    </w:r>
  </w:p>
  <w:p w:rsidR="007630E5" w:rsidRDefault="007630E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4B" w:rsidRDefault="002E2B4B">
      <w:r>
        <w:separator/>
      </w:r>
    </w:p>
  </w:footnote>
  <w:footnote w:type="continuationSeparator" w:id="0">
    <w:p w:rsidR="002E2B4B" w:rsidRDefault="002E2B4B">
      <w:r>
        <w:continuationSeparator/>
      </w:r>
    </w:p>
  </w:footnote>
  <w:footnote w:id="1">
    <w:p w:rsidR="007630E5" w:rsidRPr="00C349BB" w:rsidRDefault="007630E5" w:rsidP="00925DF8">
      <w:pPr>
        <w:pStyle w:val="af1"/>
        <w:jc w:val="both"/>
        <w:rPr>
          <w:rFonts w:ascii="Times New Roman" w:hAnsi="Times New Roman"/>
        </w:rPr>
      </w:pPr>
      <w:r w:rsidRPr="00C349BB">
        <w:rPr>
          <w:rStyle w:val="af3"/>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852A5" w:rsidRDefault="008852A5" w:rsidP="008852A5">
      <w:pPr>
        <w:pStyle w:val="af1"/>
        <w:rPr>
          <w:rFonts w:eastAsia="Times New Roman"/>
          <w:lang w:eastAsia="ar-SA"/>
        </w:rPr>
      </w:pPr>
      <w:r>
        <w:rPr>
          <w:rStyle w:val="af3"/>
        </w:rPr>
        <w:footnoteRef/>
      </w:r>
      <w:r>
        <w:t xml:space="preserve"> Указывается «в том числе НДС», а также сумма НДС в рублях; в случаях, если в соответствии с законодательством Российской Федерации о налогах и сборах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3">
    <w:p w:rsidR="008852A5" w:rsidRDefault="008852A5" w:rsidP="008852A5">
      <w:pPr>
        <w:pStyle w:val="af1"/>
      </w:pPr>
      <w:r>
        <w:rPr>
          <w:rStyle w:val="af3"/>
        </w:rPr>
        <w:footnoteRef/>
      </w:r>
      <w:r>
        <w:t xml:space="preserve"> В случае, если Исполнителем является физическое лицо, то споры разрешаются в соответствии с действующим процессуальным законодательством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9C3" w:rsidRDefault="001809C3">
    <w:pPr>
      <w:rPr>
        <w:sz w:val="2"/>
        <w:szCs w:val="2"/>
      </w:rPr>
    </w:pPr>
    <w:r>
      <w:rPr>
        <w:noProof/>
        <w:lang w:eastAsia="ru-RU"/>
      </w:rPr>
      <mc:AlternateContent>
        <mc:Choice Requires="wps">
          <w:drawing>
            <wp:anchor distT="0" distB="0" distL="63500" distR="63500" simplePos="0" relativeHeight="251659264" behindDoc="1" locked="0" layoutInCell="1" allowOverlap="1" wp14:anchorId="513F78D7" wp14:editId="0B0BBF61">
              <wp:simplePos x="0" y="0"/>
              <wp:positionH relativeFrom="page">
                <wp:posOffset>2859405</wp:posOffset>
              </wp:positionH>
              <wp:positionV relativeFrom="page">
                <wp:posOffset>3584575</wp:posOffset>
              </wp:positionV>
              <wp:extent cx="5515610" cy="196850"/>
              <wp:effectExtent l="0" t="0" r="17145" b="1270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9C3" w:rsidRDefault="001809C3">
                          <w:r w:rsidRPr="00141BAD">
                            <w:rPr>
                              <w:rStyle w:val="affffffffe"/>
                              <w:rFonts w:eastAsia="Calibri"/>
                            </w:rPr>
                            <w:t>Форма Заказа на прекращение оказания услуг «Универсальный порт»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3F78D7" id="_x0000_t202" coordsize="21600,21600" o:spt="202" path="m,l,21600r21600,l21600,xe">
              <v:stroke joinstyle="miter"/>
              <v:path gradientshapeok="t" o:connecttype="rect"/>
            </v:shapetype>
            <v:shape id="Поле 4" o:spid="_x0000_s1026" type="#_x0000_t202" style="position:absolute;margin-left:225.15pt;margin-top:282.25pt;width:434.3pt;height:1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MduAIAAKcFAAAOAAAAZHJzL2Uyb0RvYy54bWysVF2OmzAQfq/UO1h+Z4EUWEBLVrshVJW2&#10;P9K2B3DABKtgI9sb2FY9S0/Rp0o9Q47UsQnJ/rxUbXmwBnv8zXwzn+ficuxatKNSMcEz7J95GFFe&#10;iorxbYY/fSycGCOlCa9IKzjN8D1V+HL58sXF0Kd0IRrRVlQiAOEqHfoMN1r3qeuqsqEdUWeipxwO&#10;ayE7ouFXbt1KkgHQu9ZdeF7kDkJWvRQlVQp28+kQLy1+XdNSv69rRTVqMwy5abtKu27M6i4vSLqV&#10;pG9YeUiD/EUWHWEcgh6hcqIJupPsGVTHSimUqPVZKTpX1DUrqeUAbHzvCZvbhvTUcoHiqP5YJvX/&#10;YMt3uw8SsSrDAUacdNCi/ff9r/3P/Q8UmOoMvUrB6bYHNz1eixG6bJmq/kaUnxXiYtUQvqVXUoqh&#10;oaSC7Hxz031wdcJRBmQzvBUVhCF3WligsZadKR0UAwE6dOn+2Bk6alTCZhj6YeTDUQlnfhLFoW2d&#10;S9L5di+Vfk1Fh4yRYQmdt+hkd6O0yYaks4sJxkXB2tZ2v+WPNsBx2oHYcNWcmSxsM78mXrKO13Hg&#10;BIto7QRenjtXxSpwosI/D/NX+WqV+99MXD9IG1ZVlJsws7D84M8ad5D4JImjtJRoWWXgTEpKbjer&#10;VqIdAWEX9rM1h5OTm/s4DVsE4PKEkr8IvOtF4hRRfO4ERRA6ybkXO56fXCeRFyRBXjymdMM4/XdK&#10;aMhwEi7CSUynpJ9w8+z3nBtJO6ZhdLSsy3B8dCKpkeCaV7a1mrB2sh+UwqR/KgW0e260FazR6KRW&#10;PW5GQDEq3ojqHqQrBSgLRAjzDoxGyC8YDTA7MsxhuGHUvuEgfjNmZkPOxmY2CC/hYoY1RpO50tM4&#10;uusl2zaAOz+vK3ggBbPaPeVweFYwDSyFw+Qy4+bhv/U6zdflbwAAAP//AwBQSwMEFAAGAAgAAAAh&#10;ADqo13rfAAAADAEAAA8AAABkcnMvZG93bnJldi54bWxMj8FOwzAMhu9IvENkJG4sHVtGV5pOaBIX&#10;bgyExC1rvKYicaok69q3JzvB0fan399f7yZn2Ygh9p4kLBcFMKTW6546CZ8frw8lsJgUaWU9oYQZ&#10;I+ya25taVdpf6B3HQ+pYDqFYKQkmpaHiPLYGnYoLPyDl28kHp1IeQ8d1UJcc7ix/LIoNd6qn/MGo&#10;AfcG25/D2Ul4mr48DhH3+H0a22D6ubRvs5T3d9PLM7CEU/qD4aqf1aHJTkd/Jh2ZlbAWxSqjEsRm&#10;LYBdidWy3AI75tVWCOBNzf+XaH4BAAD//wMAUEsBAi0AFAAGAAgAAAAhALaDOJL+AAAA4QEAABMA&#10;AAAAAAAAAAAAAAAAAAAAAFtDb250ZW50X1R5cGVzXS54bWxQSwECLQAUAAYACAAAACEAOP0h/9YA&#10;AACUAQAACwAAAAAAAAAAAAAAAAAvAQAAX3JlbHMvLnJlbHNQSwECLQAUAAYACAAAACEAOCazHbgC&#10;AACnBQAADgAAAAAAAAAAAAAAAAAuAgAAZHJzL2Uyb0RvYy54bWxQSwECLQAUAAYACAAAACEAOqjX&#10;et8AAAAMAQAADwAAAAAAAAAAAAAAAAASBQAAZHJzL2Rvd25yZXYueG1sUEsFBgAAAAAEAAQA8wAA&#10;AB4GAAAAAA==&#10;" filled="f" stroked="f">
              <v:textbox style="mso-fit-shape-to-text:t" inset="0,0,0,0">
                <w:txbxContent>
                  <w:p w:rsidR="001809C3" w:rsidRDefault="001809C3">
                    <w:r w:rsidRPr="00141BAD">
                      <w:rPr>
                        <w:rStyle w:val="affffffffe"/>
                        <w:rFonts w:eastAsia="Calibri"/>
                      </w:rPr>
                      <w:t>Форма Заказа на прекращение оказания услуг «Универсальный порт»</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9C3" w:rsidRDefault="001809C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13C2AA2"/>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068C881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0" w15:restartNumberingAfterBreak="0">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CB4456"/>
    <w:multiLevelType w:val="multilevel"/>
    <w:tmpl w:val="B8E6CFA2"/>
    <w:styleLink w:val="WWNum5"/>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 w15:restartNumberingAfterBreak="0">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A0855AD"/>
    <w:multiLevelType w:val="multilevel"/>
    <w:tmpl w:val="4914E24C"/>
    <w:styleLink w:val="WWNum6"/>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4" w15:restartNumberingAfterBreak="0">
    <w:nsid w:val="1A5904D7"/>
    <w:multiLevelType w:val="multilevel"/>
    <w:tmpl w:val="877E4EE4"/>
    <w:lvl w:ilvl="0">
      <w:start w:val="1"/>
      <w:numFmt w:val="upperRoman"/>
      <w:pStyle w:val="a0"/>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15" w15:restartNumberingAfterBreak="0">
    <w:nsid w:val="1B5C57B3"/>
    <w:multiLevelType w:val="multilevel"/>
    <w:tmpl w:val="77405B70"/>
    <w:styleLink w:val="WWNum2"/>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6" w15:restartNumberingAfterBreak="0">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F4E8D"/>
    <w:multiLevelType w:val="multilevel"/>
    <w:tmpl w:val="EA3E0358"/>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1361BA"/>
    <w:multiLevelType w:val="multilevel"/>
    <w:tmpl w:val="82B6F86A"/>
    <w:styleLink w:val="7"/>
    <w:lvl w:ilvl="0">
      <w:start w:val="6"/>
      <w:numFmt w:val="decimal"/>
      <w:lvlText w:val="%1.3.1"/>
      <w:lvlJc w:val="left"/>
      <w:pPr>
        <w:tabs>
          <w:tab w:val="num" w:pos="624"/>
        </w:tabs>
        <w:ind w:left="1191" w:hanging="903"/>
      </w:pPr>
    </w:lvl>
    <w:lvl w:ilvl="1">
      <w:start w:val="1"/>
      <w:numFmt w:val="decimal"/>
      <w:lvlText w:val="16.%2"/>
      <w:lvlJc w:val="left"/>
      <w:pPr>
        <w:tabs>
          <w:tab w:val="num" w:pos="716"/>
        </w:tabs>
        <w:ind w:left="716" w:hanging="432"/>
      </w:pPr>
    </w:lvl>
    <w:lvl w:ilvl="2">
      <w:start w:val="1"/>
      <w:numFmt w:val="decimal"/>
      <w:lvlText w:val="8.4.%3"/>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BDE2A8A"/>
    <w:multiLevelType w:val="hybridMultilevel"/>
    <w:tmpl w:val="8C74A61A"/>
    <w:lvl w:ilvl="0" w:tplc="DB7EE9CC">
      <w:start w:val="6"/>
      <w:numFmt w:val="decimal"/>
      <w:lvlText w:val="%1."/>
      <w:lvlJc w:val="left"/>
      <w:pPr>
        <w:tabs>
          <w:tab w:val="num" w:pos="720"/>
        </w:tabs>
        <w:ind w:left="720" w:hanging="360"/>
      </w:pPr>
      <w:rPr>
        <w:rFonts w:cs="Times New Roman"/>
      </w:rPr>
    </w:lvl>
    <w:lvl w:ilvl="1" w:tplc="F0D25D12">
      <w:numFmt w:val="none"/>
      <w:pStyle w:val="20"/>
      <w:lvlText w:val=""/>
      <w:lvlJc w:val="left"/>
      <w:pPr>
        <w:tabs>
          <w:tab w:val="num" w:pos="360"/>
        </w:tabs>
        <w:ind w:left="0" w:firstLine="0"/>
      </w:pPr>
      <w:rPr>
        <w:rFonts w:cs="Times New Roman"/>
      </w:rPr>
    </w:lvl>
    <w:lvl w:ilvl="2" w:tplc="E3385CEA">
      <w:numFmt w:val="none"/>
      <w:lvlText w:val=""/>
      <w:lvlJc w:val="left"/>
      <w:pPr>
        <w:tabs>
          <w:tab w:val="num" w:pos="360"/>
        </w:tabs>
        <w:ind w:left="0" w:firstLine="0"/>
      </w:pPr>
      <w:rPr>
        <w:rFonts w:cs="Times New Roman"/>
      </w:rPr>
    </w:lvl>
    <w:lvl w:ilvl="3" w:tplc="EC8C7976">
      <w:numFmt w:val="none"/>
      <w:lvlText w:val=""/>
      <w:lvlJc w:val="left"/>
      <w:pPr>
        <w:tabs>
          <w:tab w:val="num" w:pos="360"/>
        </w:tabs>
        <w:ind w:left="0" w:firstLine="0"/>
      </w:pPr>
      <w:rPr>
        <w:rFonts w:cs="Times New Roman"/>
      </w:rPr>
    </w:lvl>
    <w:lvl w:ilvl="4" w:tplc="48068E26">
      <w:numFmt w:val="none"/>
      <w:lvlText w:val=""/>
      <w:lvlJc w:val="left"/>
      <w:pPr>
        <w:tabs>
          <w:tab w:val="num" w:pos="360"/>
        </w:tabs>
        <w:ind w:left="0" w:firstLine="0"/>
      </w:pPr>
      <w:rPr>
        <w:rFonts w:cs="Times New Roman"/>
      </w:rPr>
    </w:lvl>
    <w:lvl w:ilvl="5" w:tplc="BF8038E0">
      <w:numFmt w:val="none"/>
      <w:lvlText w:val=""/>
      <w:lvlJc w:val="left"/>
      <w:pPr>
        <w:tabs>
          <w:tab w:val="num" w:pos="360"/>
        </w:tabs>
        <w:ind w:left="0" w:firstLine="0"/>
      </w:pPr>
      <w:rPr>
        <w:rFonts w:cs="Times New Roman"/>
      </w:rPr>
    </w:lvl>
    <w:lvl w:ilvl="6" w:tplc="3AF09894">
      <w:numFmt w:val="none"/>
      <w:lvlText w:val=""/>
      <w:lvlJc w:val="left"/>
      <w:pPr>
        <w:tabs>
          <w:tab w:val="num" w:pos="360"/>
        </w:tabs>
        <w:ind w:left="0" w:firstLine="0"/>
      </w:pPr>
      <w:rPr>
        <w:rFonts w:cs="Times New Roman"/>
      </w:rPr>
    </w:lvl>
    <w:lvl w:ilvl="7" w:tplc="FA46E2A0">
      <w:numFmt w:val="none"/>
      <w:lvlText w:val=""/>
      <w:lvlJc w:val="left"/>
      <w:pPr>
        <w:tabs>
          <w:tab w:val="num" w:pos="360"/>
        </w:tabs>
        <w:ind w:left="0" w:firstLine="0"/>
      </w:pPr>
      <w:rPr>
        <w:rFonts w:cs="Times New Roman"/>
      </w:rPr>
    </w:lvl>
    <w:lvl w:ilvl="8" w:tplc="D778B448">
      <w:numFmt w:val="none"/>
      <w:lvlText w:val=""/>
      <w:lvlJc w:val="left"/>
      <w:pPr>
        <w:tabs>
          <w:tab w:val="num" w:pos="360"/>
        </w:tabs>
        <w:ind w:left="0" w:firstLine="0"/>
      </w:pPr>
      <w:rPr>
        <w:rFonts w:cs="Times New Roman"/>
      </w:rPr>
    </w:lvl>
  </w:abstractNum>
  <w:abstractNum w:abstractNumId="21" w15:restartNumberingAfterBreak="0">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617FC0"/>
    <w:multiLevelType w:val="multilevel"/>
    <w:tmpl w:val="2A020BEC"/>
    <w:styleLink w:val="5"/>
    <w:lvl w:ilvl="0">
      <w:start w:val="7"/>
      <w:numFmt w:val="decimal"/>
      <w:lvlText w:val="%1."/>
      <w:lvlJc w:val="center"/>
      <w:pPr>
        <w:tabs>
          <w:tab w:val="num" w:pos="624"/>
        </w:tabs>
        <w:ind w:left="1191" w:hanging="903"/>
      </w:pPr>
    </w:lvl>
    <w:lvl w:ilvl="1">
      <w:start w:val="1"/>
      <w:numFmt w:val="decimal"/>
      <w:lvlText w:val="8.%2"/>
      <w:lvlJc w:val="left"/>
      <w:pPr>
        <w:tabs>
          <w:tab w:val="num" w:pos="716"/>
        </w:tabs>
        <w:ind w:left="716" w:hanging="432"/>
      </w:pPr>
    </w:lvl>
    <w:lvl w:ilvl="2">
      <w:start w:val="1"/>
      <w:numFmt w:val="decimal"/>
      <w:lvlText w:val="7.%3.1"/>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6BB575C"/>
    <w:multiLevelType w:val="multilevel"/>
    <w:tmpl w:val="8CCCFE50"/>
    <w:styleLink w:val="6"/>
    <w:lvl w:ilvl="0">
      <w:start w:val="7"/>
      <w:numFmt w:val="decimal"/>
      <w:lvlText w:val="%1."/>
      <w:lvlJc w:val="center"/>
      <w:pPr>
        <w:tabs>
          <w:tab w:val="num" w:pos="1046"/>
        </w:tabs>
        <w:ind w:left="1613" w:hanging="903"/>
      </w:pPr>
    </w:lvl>
    <w:lvl w:ilvl="1">
      <w:start w:val="1"/>
      <w:numFmt w:val="decimal"/>
      <w:lvlText w:val="8.%2"/>
      <w:lvlJc w:val="left"/>
      <w:pPr>
        <w:tabs>
          <w:tab w:val="num" w:pos="1138"/>
        </w:tabs>
        <w:ind w:left="1138" w:hanging="432"/>
      </w:pPr>
    </w:lvl>
    <w:lvl w:ilvl="2">
      <w:start w:val="1"/>
      <w:numFmt w:val="decimal"/>
      <w:lvlRestart w:val="0"/>
      <w:lvlText w:val="7.%3.1"/>
      <w:lvlJc w:val="left"/>
      <w:pPr>
        <w:tabs>
          <w:tab w:val="num" w:pos="1852"/>
        </w:tabs>
        <w:ind w:left="1636" w:hanging="504"/>
      </w:pPr>
      <w:rPr>
        <w:b w:val="0"/>
      </w:rPr>
    </w:lvl>
    <w:lvl w:ilvl="3">
      <w:start w:val="1"/>
      <w:numFmt w:val="decimal"/>
      <w:lvlText w:val="%1.%2.%3.%4."/>
      <w:lvlJc w:val="left"/>
      <w:pPr>
        <w:tabs>
          <w:tab w:val="num" w:pos="2582"/>
        </w:tabs>
        <w:ind w:left="2150" w:hanging="648"/>
      </w:pPr>
    </w:lvl>
    <w:lvl w:ilvl="4">
      <w:start w:val="1"/>
      <w:numFmt w:val="decimal"/>
      <w:lvlText w:val="%1.%2.%3.%4.%5."/>
      <w:lvlJc w:val="left"/>
      <w:pPr>
        <w:tabs>
          <w:tab w:val="num" w:pos="2942"/>
        </w:tabs>
        <w:ind w:left="2654" w:hanging="792"/>
      </w:pPr>
    </w:lvl>
    <w:lvl w:ilvl="5">
      <w:start w:val="1"/>
      <w:numFmt w:val="decimal"/>
      <w:lvlText w:val="%1.%2.%3.%4.%5.%6."/>
      <w:lvlJc w:val="left"/>
      <w:pPr>
        <w:tabs>
          <w:tab w:val="num" w:pos="3662"/>
        </w:tabs>
        <w:ind w:left="3158" w:hanging="936"/>
      </w:pPr>
    </w:lvl>
    <w:lvl w:ilvl="6">
      <w:start w:val="1"/>
      <w:numFmt w:val="decimal"/>
      <w:lvlText w:val="%1.%2.%3.%4.%5.%6.%7."/>
      <w:lvlJc w:val="left"/>
      <w:pPr>
        <w:tabs>
          <w:tab w:val="num" w:pos="4382"/>
        </w:tabs>
        <w:ind w:left="3662" w:hanging="1080"/>
      </w:pPr>
    </w:lvl>
    <w:lvl w:ilvl="7">
      <w:start w:val="1"/>
      <w:numFmt w:val="decimal"/>
      <w:lvlText w:val="%1.%2.%3.%4.%5.%6.%7.%8."/>
      <w:lvlJc w:val="left"/>
      <w:pPr>
        <w:tabs>
          <w:tab w:val="num" w:pos="4742"/>
        </w:tabs>
        <w:ind w:left="4166" w:hanging="1224"/>
      </w:pPr>
    </w:lvl>
    <w:lvl w:ilvl="8">
      <w:start w:val="1"/>
      <w:numFmt w:val="decimal"/>
      <w:lvlText w:val="%1.%2.%3.%4.%5.%6.%7.%8.%9."/>
      <w:lvlJc w:val="left"/>
      <w:pPr>
        <w:tabs>
          <w:tab w:val="num" w:pos="5462"/>
        </w:tabs>
        <w:ind w:left="4742" w:hanging="1440"/>
      </w:pPr>
    </w:lvl>
  </w:abstractNum>
  <w:abstractNum w:abstractNumId="24" w15:restartNumberingAfterBreak="0">
    <w:nsid w:val="61234CE5"/>
    <w:multiLevelType w:val="multilevel"/>
    <w:tmpl w:val="493E3CC6"/>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5" w15:restartNumberingAfterBreak="0">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6" w15:restartNumberingAfterBreak="0">
    <w:nsid w:val="6CB2468D"/>
    <w:multiLevelType w:val="multilevel"/>
    <w:tmpl w:val="59F6B380"/>
    <w:styleLink w:val="111111"/>
    <w:lvl w:ilvl="0">
      <w:start w:val="1"/>
      <w:numFmt w:val="decimal"/>
      <w:lvlText w:val="%1."/>
      <w:lvlJc w:val="center"/>
      <w:pPr>
        <w:tabs>
          <w:tab w:val="num" w:pos="624"/>
        </w:tabs>
        <w:ind w:left="1191" w:hanging="903"/>
      </w:pPr>
    </w:lvl>
    <w:lvl w:ilvl="1">
      <w:start w:val="1"/>
      <w:numFmt w:val="decimal"/>
      <w:lvlText w:val="%1.%2."/>
      <w:lvlJc w:val="left"/>
      <w:pPr>
        <w:tabs>
          <w:tab w:val="num" w:pos="716"/>
        </w:tabs>
        <w:ind w:left="716"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4"/>
  </w:num>
  <w:num w:numId="2">
    <w:abstractNumId w:val="0"/>
  </w:num>
  <w:num w:numId="3">
    <w:abstractNumId w:val="20"/>
    <w:lvlOverride w:ilvl="0">
      <w:startOverride w:val="6"/>
    </w:lvlOverride>
    <w:lvlOverride w:ilvl="1"/>
    <w:lvlOverride w:ilvl="2"/>
    <w:lvlOverride w:ilvl="3"/>
    <w:lvlOverride w:ilvl="4"/>
    <w:lvlOverride w:ilvl="5"/>
    <w:lvlOverride w:ilvl="6"/>
    <w:lvlOverride w:ilvl="7"/>
    <w:lvlOverride w:ilvl="8"/>
  </w:num>
  <w:num w:numId="4">
    <w:abstractNumId w:val="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15"/>
  </w:num>
  <w:num w:numId="10">
    <w:abstractNumId w:val="16"/>
  </w:num>
  <w:num w:numId="11">
    <w:abstractNumId w:val="18"/>
  </w:num>
  <w:num w:numId="12">
    <w:abstractNumId w:val="19"/>
  </w:num>
  <w:num w:numId="13">
    <w:abstractNumId w:val="21"/>
  </w:num>
  <w:num w:numId="14">
    <w:abstractNumId w:val="22"/>
  </w:num>
  <w:num w:numId="15">
    <w:abstractNumId w:val="23"/>
  </w:num>
  <w:num w:numId="16">
    <w:abstractNumId w:val="2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66BD1"/>
    <w:rsid w:val="00071493"/>
    <w:rsid w:val="000714B0"/>
    <w:rsid w:val="00072737"/>
    <w:rsid w:val="000739D8"/>
    <w:rsid w:val="00073A29"/>
    <w:rsid w:val="0007499F"/>
    <w:rsid w:val="00077D6A"/>
    <w:rsid w:val="00082C02"/>
    <w:rsid w:val="000841B1"/>
    <w:rsid w:val="0008429F"/>
    <w:rsid w:val="00086670"/>
    <w:rsid w:val="000903CB"/>
    <w:rsid w:val="00091CE3"/>
    <w:rsid w:val="00092542"/>
    <w:rsid w:val="00092C4F"/>
    <w:rsid w:val="00095AE3"/>
    <w:rsid w:val="00095D37"/>
    <w:rsid w:val="000A02A0"/>
    <w:rsid w:val="000A02FE"/>
    <w:rsid w:val="000A0316"/>
    <w:rsid w:val="000A0548"/>
    <w:rsid w:val="000A0B89"/>
    <w:rsid w:val="000A0DC3"/>
    <w:rsid w:val="000A1A1F"/>
    <w:rsid w:val="000A1E30"/>
    <w:rsid w:val="000A29F3"/>
    <w:rsid w:val="000A31DB"/>
    <w:rsid w:val="000A38E0"/>
    <w:rsid w:val="000A3B19"/>
    <w:rsid w:val="000B1318"/>
    <w:rsid w:val="000B1653"/>
    <w:rsid w:val="000B293F"/>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02BF"/>
    <w:rsid w:val="001072A8"/>
    <w:rsid w:val="00110009"/>
    <w:rsid w:val="001134FF"/>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3FE8"/>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06B1"/>
    <w:rsid w:val="00162618"/>
    <w:rsid w:val="00163B42"/>
    <w:rsid w:val="00164536"/>
    <w:rsid w:val="00165BC2"/>
    <w:rsid w:val="001670BD"/>
    <w:rsid w:val="00167196"/>
    <w:rsid w:val="00171D94"/>
    <w:rsid w:val="0017541E"/>
    <w:rsid w:val="00180299"/>
    <w:rsid w:val="00180845"/>
    <w:rsid w:val="001809C3"/>
    <w:rsid w:val="00181CAC"/>
    <w:rsid w:val="00182998"/>
    <w:rsid w:val="00182E29"/>
    <w:rsid w:val="00183916"/>
    <w:rsid w:val="00190948"/>
    <w:rsid w:val="00191901"/>
    <w:rsid w:val="00191BA0"/>
    <w:rsid w:val="00192982"/>
    <w:rsid w:val="0019344A"/>
    <w:rsid w:val="001943F0"/>
    <w:rsid w:val="001945F7"/>
    <w:rsid w:val="00194C5F"/>
    <w:rsid w:val="00197A09"/>
    <w:rsid w:val="001A0AD3"/>
    <w:rsid w:val="001A1126"/>
    <w:rsid w:val="001A177F"/>
    <w:rsid w:val="001A6016"/>
    <w:rsid w:val="001B11F6"/>
    <w:rsid w:val="001B19CB"/>
    <w:rsid w:val="001B1A2E"/>
    <w:rsid w:val="001B3318"/>
    <w:rsid w:val="001B494C"/>
    <w:rsid w:val="001B5227"/>
    <w:rsid w:val="001B7CC9"/>
    <w:rsid w:val="001C0AD4"/>
    <w:rsid w:val="001C1669"/>
    <w:rsid w:val="001C3E84"/>
    <w:rsid w:val="001C45EB"/>
    <w:rsid w:val="001D15CD"/>
    <w:rsid w:val="001D1B36"/>
    <w:rsid w:val="001D1E72"/>
    <w:rsid w:val="001D2539"/>
    <w:rsid w:val="001D2A37"/>
    <w:rsid w:val="001D466F"/>
    <w:rsid w:val="001D49E9"/>
    <w:rsid w:val="001E1FDE"/>
    <w:rsid w:val="001E2E65"/>
    <w:rsid w:val="001E5663"/>
    <w:rsid w:val="001F4054"/>
    <w:rsid w:val="001F5397"/>
    <w:rsid w:val="001F60CD"/>
    <w:rsid w:val="001F6664"/>
    <w:rsid w:val="001F73FC"/>
    <w:rsid w:val="001F7CE3"/>
    <w:rsid w:val="002011E6"/>
    <w:rsid w:val="0020178A"/>
    <w:rsid w:val="0020362E"/>
    <w:rsid w:val="002041C3"/>
    <w:rsid w:val="0020539A"/>
    <w:rsid w:val="00214DA9"/>
    <w:rsid w:val="002166C8"/>
    <w:rsid w:val="00223557"/>
    <w:rsid w:val="002258B0"/>
    <w:rsid w:val="00225F0B"/>
    <w:rsid w:val="00227FF5"/>
    <w:rsid w:val="0023501D"/>
    <w:rsid w:val="002358BC"/>
    <w:rsid w:val="00236F09"/>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41CA"/>
    <w:rsid w:val="00274281"/>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14DA"/>
    <w:rsid w:val="002D2A26"/>
    <w:rsid w:val="002D41FA"/>
    <w:rsid w:val="002D4D32"/>
    <w:rsid w:val="002D64D9"/>
    <w:rsid w:val="002D65DE"/>
    <w:rsid w:val="002D7E5F"/>
    <w:rsid w:val="002E1F2C"/>
    <w:rsid w:val="002E2B4B"/>
    <w:rsid w:val="002E2E6C"/>
    <w:rsid w:val="002E3634"/>
    <w:rsid w:val="002E5233"/>
    <w:rsid w:val="002E7BF5"/>
    <w:rsid w:val="002F3270"/>
    <w:rsid w:val="002F34EA"/>
    <w:rsid w:val="002F4EEC"/>
    <w:rsid w:val="003008DC"/>
    <w:rsid w:val="0030103A"/>
    <w:rsid w:val="00304F32"/>
    <w:rsid w:val="00306B38"/>
    <w:rsid w:val="00307B74"/>
    <w:rsid w:val="00307D2E"/>
    <w:rsid w:val="00313600"/>
    <w:rsid w:val="00317695"/>
    <w:rsid w:val="00320865"/>
    <w:rsid w:val="00320C57"/>
    <w:rsid w:val="00322490"/>
    <w:rsid w:val="00322B74"/>
    <w:rsid w:val="0032352B"/>
    <w:rsid w:val="00323B4E"/>
    <w:rsid w:val="003241B6"/>
    <w:rsid w:val="00325CAF"/>
    <w:rsid w:val="003265D2"/>
    <w:rsid w:val="00326CD7"/>
    <w:rsid w:val="00326EEF"/>
    <w:rsid w:val="0033217F"/>
    <w:rsid w:val="00332CBC"/>
    <w:rsid w:val="00332FFF"/>
    <w:rsid w:val="00334A88"/>
    <w:rsid w:val="003361B7"/>
    <w:rsid w:val="003362AE"/>
    <w:rsid w:val="0033686F"/>
    <w:rsid w:val="00344A52"/>
    <w:rsid w:val="00344FA6"/>
    <w:rsid w:val="003467F4"/>
    <w:rsid w:val="003500DF"/>
    <w:rsid w:val="00350CC5"/>
    <w:rsid w:val="003510B3"/>
    <w:rsid w:val="00352323"/>
    <w:rsid w:val="00352D31"/>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5679"/>
    <w:rsid w:val="003C74D9"/>
    <w:rsid w:val="003C7986"/>
    <w:rsid w:val="003D412C"/>
    <w:rsid w:val="003D46B8"/>
    <w:rsid w:val="003D50CA"/>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5154"/>
    <w:rsid w:val="00450B30"/>
    <w:rsid w:val="00451A31"/>
    <w:rsid w:val="0045518B"/>
    <w:rsid w:val="00463EDD"/>
    <w:rsid w:val="00466731"/>
    <w:rsid w:val="0046777E"/>
    <w:rsid w:val="00467D48"/>
    <w:rsid w:val="0047181E"/>
    <w:rsid w:val="00474049"/>
    <w:rsid w:val="004740F7"/>
    <w:rsid w:val="00475F95"/>
    <w:rsid w:val="00476389"/>
    <w:rsid w:val="00476AEB"/>
    <w:rsid w:val="00481181"/>
    <w:rsid w:val="00481C5D"/>
    <w:rsid w:val="004866E6"/>
    <w:rsid w:val="00486890"/>
    <w:rsid w:val="00486D20"/>
    <w:rsid w:val="00487548"/>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5E21"/>
    <w:rsid w:val="004D6185"/>
    <w:rsid w:val="004E018C"/>
    <w:rsid w:val="004E0363"/>
    <w:rsid w:val="004E22F5"/>
    <w:rsid w:val="004E706D"/>
    <w:rsid w:val="004E7E21"/>
    <w:rsid w:val="004F36C1"/>
    <w:rsid w:val="004F48C6"/>
    <w:rsid w:val="004F56E6"/>
    <w:rsid w:val="004F613F"/>
    <w:rsid w:val="004F7CEF"/>
    <w:rsid w:val="00500591"/>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02EA"/>
    <w:rsid w:val="0053515B"/>
    <w:rsid w:val="00537AD6"/>
    <w:rsid w:val="00540834"/>
    <w:rsid w:val="00542D8D"/>
    <w:rsid w:val="00544BA5"/>
    <w:rsid w:val="00544D80"/>
    <w:rsid w:val="00550FCB"/>
    <w:rsid w:val="00553DD5"/>
    <w:rsid w:val="00553EAF"/>
    <w:rsid w:val="00556390"/>
    <w:rsid w:val="00556A9E"/>
    <w:rsid w:val="005605E6"/>
    <w:rsid w:val="00560F8A"/>
    <w:rsid w:val="005615CA"/>
    <w:rsid w:val="00562E31"/>
    <w:rsid w:val="00566120"/>
    <w:rsid w:val="00566538"/>
    <w:rsid w:val="00570378"/>
    <w:rsid w:val="00574D0D"/>
    <w:rsid w:val="00576584"/>
    <w:rsid w:val="0057786D"/>
    <w:rsid w:val="005778F6"/>
    <w:rsid w:val="00581497"/>
    <w:rsid w:val="00581607"/>
    <w:rsid w:val="005842AF"/>
    <w:rsid w:val="0058545F"/>
    <w:rsid w:val="0058554A"/>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1D42"/>
    <w:rsid w:val="005B57DC"/>
    <w:rsid w:val="005B6F42"/>
    <w:rsid w:val="005C062A"/>
    <w:rsid w:val="005C0D34"/>
    <w:rsid w:val="005C1991"/>
    <w:rsid w:val="005C213E"/>
    <w:rsid w:val="005C2362"/>
    <w:rsid w:val="005C383D"/>
    <w:rsid w:val="005D099E"/>
    <w:rsid w:val="005D41AC"/>
    <w:rsid w:val="005D7CCB"/>
    <w:rsid w:val="005D7EFB"/>
    <w:rsid w:val="005E3011"/>
    <w:rsid w:val="005E4B06"/>
    <w:rsid w:val="005E7093"/>
    <w:rsid w:val="005F12CA"/>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55F"/>
    <w:rsid w:val="00640809"/>
    <w:rsid w:val="00640C04"/>
    <w:rsid w:val="006411C3"/>
    <w:rsid w:val="006453E0"/>
    <w:rsid w:val="00645C05"/>
    <w:rsid w:val="00646697"/>
    <w:rsid w:val="006470BA"/>
    <w:rsid w:val="00647F4E"/>
    <w:rsid w:val="0065346D"/>
    <w:rsid w:val="0065497A"/>
    <w:rsid w:val="006554EF"/>
    <w:rsid w:val="00656128"/>
    <w:rsid w:val="00660074"/>
    <w:rsid w:val="00660F42"/>
    <w:rsid w:val="00661287"/>
    <w:rsid w:val="00661EE7"/>
    <w:rsid w:val="0066383F"/>
    <w:rsid w:val="006647CB"/>
    <w:rsid w:val="00675D06"/>
    <w:rsid w:val="0067625C"/>
    <w:rsid w:val="00680171"/>
    <w:rsid w:val="006801DC"/>
    <w:rsid w:val="006818F6"/>
    <w:rsid w:val="00681915"/>
    <w:rsid w:val="00683076"/>
    <w:rsid w:val="006848A5"/>
    <w:rsid w:val="00687E40"/>
    <w:rsid w:val="00690397"/>
    <w:rsid w:val="00694E2A"/>
    <w:rsid w:val="00694FC2"/>
    <w:rsid w:val="00695464"/>
    <w:rsid w:val="0069577D"/>
    <w:rsid w:val="00695A4F"/>
    <w:rsid w:val="00697B02"/>
    <w:rsid w:val="006A1DE9"/>
    <w:rsid w:val="006A348E"/>
    <w:rsid w:val="006A464A"/>
    <w:rsid w:val="006A49B6"/>
    <w:rsid w:val="006A653E"/>
    <w:rsid w:val="006A68EA"/>
    <w:rsid w:val="006B3757"/>
    <w:rsid w:val="006B45C1"/>
    <w:rsid w:val="006B52F7"/>
    <w:rsid w:val="006B5468"/>
    <w:rsid w:val="006B589C"/>
    <w:rsid w:val="006B6A3F"/>
    <w:rsid w:val="006B7F74"/>
    <w:rsid w:val="006C06D2"/>
    <w:rsid w:val="006C2A85"/>
    <w:rsid w:val="006C30D6"/>
    <w:rsid w:val="006C3FC5"/>
    <w:rsid w:val="006C5637"/>
    <w:rsid w:val="006C63DC"/>
    <w:rsid w:val="006D4A34"/>
    <w:rsid w:val="006D4B1C"/>
    <w:rsid w:val="006D596C"/>
    <w:rsid w:val="006D5A5D"/>
    <w:rsid w:val="006D7B78"/>
    <w:rsid w:val="006E08AC"/>
    <w:rsid w:val="006E2FC4"/>
    <w:rsid w:val="006E4867"/>
    <w:rsid w:val="006E4FC7"/>
    <w:rsid w:val="006E6597"/>
    <w:rsid w:val="006E7B61"/>
    <w:rsid w:val="006E7F20"/>
    <w:rsid w:val="006F1070"/>
    <w:rsid w:val="006F293B"/>
    <w:rsid w:val="006F34ED"/>
    <w:rsid w:val="006F5651"/>
    <w:rsid w:val="006F5BB7"/>
    <w:rsid w:val="006F70E7"/>
    <w:rsid w:val="006F732F"/>
    <w:rsid w:val="006F7605"/>
    <w:rsid w:val="00702850"/>
    <w:rsid w:val="00706DB3"/>
    <w:rsid w:val="00711103"/>
    <w:rsid w:val="00711430"/>
    <w:rsid w:val="00712AE7"/>
    <w:rsid w:val="007142FF"/>
    <w:rsid w:val="00714C1B"/>
    <w:rsid w:val="00715329"/>
    <w:rsid w:val="00715F82"/>
    <w:rsid w:val="00717ACC"/>
    <w:rsid w:val="007215D8"/>
    <w:rsid w:val="00722759"/>
    <w:rsid w:val="007238D7"/>
    <w:rsid w:val="00723A62"/>
    <w:rsid w:val="00724074"/>
    <w:rsid w:val="0072471C"/>
    <w:rsid w:val="00724BDA"/>
    <w:rsid w:val="00731BEA"/>
    <w:rsid w:val="007323A6"/>
    <w:rsid w:val="00732D90"/>
    <w:rsid w:val="00733DC4"/>
    <w:rsid w:val="00734F30"/>
    <w:rsid w:val="007355B2"/>
    <w:rsid w:val="0073758B"/>
    <w:rsid w:val="00737856"/>
    <w:rsid w:val="00743054"/>
    <w:rsid w:val="0074551A"/>
    <w:rsid w:val="00745FC1"/>
    <w:rsid w:val="00751BA9"/>
    <w:rsid w:val="00751E20"/>
    <w:rsid w:val="00752ED3"/>
    <w:rsid w:val="007545D9"/>
    <w:rsid w:val="0075496E"/>
    <w:rsid w:val="007552BB"/>
    <w:rsid w:val="00756097"/>
    <w:rsid w:val="00761B46"/>
    <w:rsid w:val="00762D95"/>
    <w:rsid w:val="007630E5"/>
    <w:rsid w:val="00764426"/>
    <w:rsid w:val="00764F46"/>
    <w:rsid w:val="007656CE"/>
    <w:rsid w:val="0076620F"/>
    <w:rsid w:val="007662BD"/>
    <w:rsid w:val="00766B60"/>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3D02"/>
    <w:rsid w:val="007A54BC"/>
    <w:rsid w:val="007A5BB6"/>
    <w:rsid w:val="007A610F"/>
    <w:rsid w:val="007A703F"/>
    <w:rsid w:val="007A7412"/>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5A00"/>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060DD"/>
    <w:rsid w:val="00810133"/>
    <w:rsid w:val="00811E2F"/>
    <w:rsid w:val="008230C7"/>
    <w:rsid w:val="008251DD"/>
    <w:rsid w:val="00826BCF"/>
    <w:rsid w:val="00826FB0"/>
    <w:rsid w:val="0082795D"/>
    <w:rsid w:val="00831699"/>
    <w:rsid w:val="008333A4"/>
    <w:rsid w:val="00842007"/>
    <w:rsid w:val="0084414B"/>
    <w:rsid w:val="00850A38"/>
    <w:rsid w:val="008517D0"/>
    <w:rsid w:val="00855AE2"/>
    <w:rsid w:val="00860866"/>
    <w:rsid w:val="00860A02"/>
    <w:rsid w:val="00860C2B"/>
    <w:rsid w:val="00862449"/>
    <w:rsid w:val="00863068"/>
    <w:rsid w:val="008634C7"/>
    <w:rsid w:val="0086591E"/>
    <w:rsid w:val="00866DC6"/>
    <w:rsid w:val="0087255C"/>
    <w:rsid w:val="0087284A"/>
    <w:rsid w:val="00873500"/>
    <w:rsid w:val="008737AD"/>
    <w:rsid w:val="00875B4E"/>
    <w:rsid w:val="00875D64"/>
    <w:rsid w:val="008773BD"/>
    <w:rsid w:val="00877743"/>
    <w:rsid w:val="00881AD8"/>
    <w:rsid w:val="00881B73"/>
    <w:rsid w:val="00881E2F"/>
    <w:rsid w:val="00882F05"/>
    <w:rsid w:val="00882F29"/>
    <w:rsid w:val="008852A5"/>
    <w:rsid w:val="00885318"/>
    <w:rsid w:val="0088579F"/>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E798B"/>
    <w:rsid w:val="008F0A39"/>
    <w:rsid w:val="008F1E49"/>
    <w:rsid w:val="008F4CEF"/>
    <w:rsid w:val="008F694A"/>
    <w:rsid w:val="008F7C87"/>
    <w:rsid w:val="008F7D24"/>
    <w:rsid w:val="00901341"/>
    <w:rsid w:val="00902ACB"/>
    <w:rsid w:val="00902BCF"/>
    <w:rsid w:val="00903512"/>
    <w:rsid w:val="00906261"/>
    <w:rsid w:val="00912BF1"/>
    <w:rsid w:val="00917748"/>
    <w:rsid w:val="009200A4"/>
    <w:rsid w:val="0092435A"/>
    <w:rsid w:val="00925C5C"/>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57F5E"/>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258"/>
    <w:rsid w:val="009C4F83"/>
    <w:rsid w:val="009C65F7"/>
    <w:rsid w:val="009C68DE"/>
    <w:rsid w:val="009D01FE"/>
    <w:rsid w:val="009D0679"/>
    <w:rsid w:val="009D22DF"/>
    <w:rsid w:val="009D3AC5"/>
    <w:rsid w:val="009D409F"/>
    <w:rsid w:val="009D6C75"/>
    <w:rsid w:val="009E0DEA"/>
    <w:rsid w:val="009E18FF"/>
    <w:rsid w:val="009E3D32"/>
    <w:rsid w:val="009E3F5A"/>
    <w:rsid w:val="009E47F9"/>
    <w:rsid w:val="009E4CE1"/>
    <w:rsid w:val="009E4F4B"/>
    <w:rsid w:val="009E5444"/>
    <w:rsid w:val="009E66BF"/>
    <w:rsid w:val="009E6CAC"/>
    <w:rsid w:val="009F016B"/>
    <w:rsid w:val="009F0C77"/>
    <w:rsid w:val="009F16C8"/>
    <w:rsid w:val="009F2FD7"/>
    <w:rsid w:val="009F34D9"/>
    <w:rsid w:val="009F7362"/>
    <w:rsid w:val="00A00F2C"/>
    <w:rsid w:val="00A013A3"/>
    <w:rsid w:val="00A05457"/>
    <w:rsid w:val="00A05787"/>
    <w:rsid w:val="00A057FE"/>
    <w:rsid w:val="00A07278"/>
    <w:rsid w:val="00A102B2"/>
    <w:rsid w:val="00A10AD9"/>
    <w:rsid w:val="00A1168E"/>
    <w:rsid w:val="00A13358"/>
    <w:rsid w:val="00A15BC9"/>
    <w:rsid w:val="00A17AE6"/>
    <w:rsid w:val="00A20429"/>
    <w:rsid w:val="00A211AA"/>
    <w:rsid w:val="00A21511"/>
    <w:rsid w:val="00A21593"/>
    <w:rsid w:val="00A26F7C"/>
    <w:rsid w:val="00A3180C"/>
    <w:rsid w:val="00A334CA"/>
    <w:rsid w:val="00A33591"/>
    <w:rsid w:val="00A33ABC"/>
    <w:rsid w:val="00A354D7"/>
    <w:rsid w:val="00A3689D"/>
    <w:rsid w:val="00A424D8"/>
    <w:rsid w:val="00A45CA9"/>
    <w:rsid w:val="00A460C6"/>
    <w:rsid w:val="00A4759D"/>
    <w:rsid w:val="00A50092"/>
    <w:rsid w:val="00A50E1D"/>
    <w:rsid w:val="00A53AA1"/>
    <w:rsid w:val="00A55BF0"/>
    <w:rsid w:val="00A56450"/>
    <w:rsid w:val="00A57D7E"/>
    <w:rsid w:val="00A6148D"/>
    <w:rsid w:val="00A642D7"/>
    <w:rsid w:val="00A64393"/>
    <w:rsid w:val="00A70A9F"/>
    <w:rsid w:val="00A71D14"/>
    <w:rsid w:val="00A741E2"/>
    <w:rsid w:val="00A74270"/>
    <w:rsid w:val="00A760AB"/>
    <w:rsid w:val="00A76839"/>
    <w:rsid w:val="00A76BD1"/>
    <w:rsid w:val="00A76F07"/>
    <w:rsid w:val="00A809ED"/>
    <w:rsid w:val="00A81EC2"/>
    <w:rsid w:val="00A85278"/>
    <w:rsid w:val="00A90632"/>
    <w:rsid w:val="00A90E20"/>
    <w:rsid w:val="00A91172"/>
    <w:rsid w:val="00A92578"/>
    <w:rsid w:val="00A936A3"/>
    <w:rsid w:val="00A94145"/>
    <w:rsid w:val="00A95677"/>
    <w:rsid w:val="00A9701C"/>
    <w:rsid w:val="00AA037F"/>
    <w:rsid w:val="00AA0485"/>
    <w:rsid w:val="00AA0BDB"/>
    <w:rsid w:val="00AA2118"/>
    <w:rsid w:val="00AA4032"/>
    <w:rsid w:val="00AA7126"/>
    <w:rsid w:val="00AB0589"/>
    <w:rsid w:val="00AB5294"/>
    <w:rsid w:val="00AB6A17"/>
    <w:rsid w:val="00AC1C74"/>
    <w:rsid w:val="00AC3293"/>
    <w:rsid w:val="00AC5AC8"/>
    <w:rsid w:val="00AD0308"/>
    <w:rsid w:val="00AD12AE"/>
    <w:rsid w:val="00AD3FBD"/>
    <w:rsid w:val="00AD71E8"/>
    <w:rsid w:val="00AD7D8A"/>
    <w:rsid w:val="00AE07EC"/>
    <w:rsid w:val="00AE155C"/>
    <w:rsid w:val="00AE2316"/>
    <w:rsid w:val="00AE31EF"/>
    <w:rsid w:val="00AE4827"/>
    <w:rsid w:val="00AE4CC9"/>
    <w:rsid w:val="00AE7A12"/>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3B65"/>
    <w:rsid w:val="00B87D20"/>
    <w:rsid w:val="00B90BCE"/>
    <w:rsid w:val="00B92C0D"/>
    <w:rsid w:val="00B93AA4"/>
    <w:rsid w:val="00B93D9E"/>
    <w:rsid w:val="00B973FF"/>
    <w:rsid w:val="00B9753C"/>
    <w:rsid w:val="00BA1FDF"/>
    <w:rsid w:val="00BA469C"/>
    <w:rsid w:val="00BA58D7"/>
    <w:rsid w:val="00BA7A47"/>
    <w:rsid w:val="00BB32F4"/>
    <w:rsid w:val="00BB3579"/>
    <w:rsid w:val="00BB4389"/>
    <w:rsid w:val="00BB4EDE"/>
    <w:rsid w:val="00BB610A"/>
    <w:rsid w:val="00BB77FE"/>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0E6A"/>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45B5"/>
    <w:rsid w:val="00C46EC4"/>
    <w:rsid w:val="00C46F2A"/>
    <w:rsid w:val="00C47655"/>
    <w:rsid w:val="00C47CC2"/>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1A68"/>
    <w:rsid w:val="00C931C6"/>
    <w:rsid w:val="00C93F0E"/>
    <w:rsid w:val="00C973D0"/>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E4B25"/>
    <w:rsid w:val="00CF1595"/>
    <w:rsid w:val="00CF16A3"/>
    <w:rsid w:val="00CF2151"/>
    <w:rsid w:val="00CF450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57F42"/>
    <w:rsid w:val="00D6135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EDE"/>
    <w:rsid w:val="00D92F0D"/>
    <w:rsid w:val="00D93D1E"/>
    <w:rsid w:val="00D93EF6"/>
    <w:rsid w:val="00D9573A"/>
    <w:rsid w:val="00D96A3B"/>
    <w:rsid w:val="00DA13E9"/>
    <w:rsid w:val="00DA2A1C"/>
    <w:rsid w:val="00DA3E6A"/>
    <w:rsid w:val="00DA4BB0"/>
    <w:rsid w:val="00DA5769"/>
    <w:rsid w:val="00DB0775"/>
    <w:rsid w:val="00DB0926"/>
    <w:rsid w:val="00DB1A59"/>
    <w:rsid w:val="00DB1B19"/>
    <w:rsid w:val="00DB239F"/>
    <w:rsid w:val="00DB3C47"/>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392"/>
    <w:rsid w:val="00DE343E"/>
    <w:rsid w:val="00DE7D84"/>
    <w:rsid w:val="00DF2564"/>
    <w:rsid w:val="00DF56EE"/>
    <w:rsid w:val="00DF648D"/>
    <w:rsid w:val="00DF68B5"/>
    <w:rsid w:val="00DF7813"/>
    <w:rsid w:val="00E038AD"/>
    <w:rsid w:val="00E05629"/>
    <w:rsid w:val="00E0663E"/>
    <w:rsid w:val="00E0735D"/>
    <w:rsid w:val="00E11182"/>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6043"/>
    <w:rsid w:val="00E47A39"/>
    <w:rsid w:val="00E47F27"/>
    <w:rsid w:val="00E5361C"/>
    <w:rsid w:val="00E536AE"/>
    <w:rsid w:val="00E53B4E"/>
    <w:rsid w:val="00E5418E"/>
    <w:rsid w:val="00E55AA4"/>
    <w:rsid w:val="00E57159"/>
    <w:rsid w:val="00E65BB7"/>
    <w:rsid w:val="00E66D5F"/>
    <w:rsid w:val="00E70F40"/>
    <w:rsid w:val="00E72212"/>
    <w:rsid w:val="00E73C35"/>
    <w:rsid w:val="00E75026"/>
    <w:rsid w:val="00E76247"/>
    <w:rsid w:val="00E762EF"/>
    <w:rsid w:val="00E76703"/>
    <w:rsid w:val="00E802EB"/>
    <w:rsid w:val="00E8104E"/>
    <w:rsid w:val="00E90402"/>
    <w:rsid w:val="00E91377"/>
    <w:rsid w:val="00E9200B"/>
    <w:rsid w:val="00E924CD"/>
    <w:rsid w:val="00E925C4"/>
    <w:rsid w:val="00E960E8"/>
    <w:rsid w:val="00E970C5"/>
    <w:rsid w:val="00EA1E90"/>
    <w:rsid w:val="00EA29A1"/>
    <w:rsid w:val="00EA2D0A"/>
    <w:rsid w:val="00EA65F6"/>
    <w:rsid w:val="00EA7A5E"/>
    <w:rsid w:val="00EB090F"/>
    <w:rsid w:val="00EB18FE"/>
    <w:rsid w:val="00EB2435"/>
    <w:rsid w:val="00EB3600"/>
    <w:rsid w:val="00EB6FB5"/>
    <w:rsid w:val="00EC0809"/>
    <w:rsid w:val="00EC1DE0"/>
    <w:rsid w:val="00EC282A"/>
    <w:rsid w:val="00EC6FB5"/>
    <w:rsid w:val="00EC7585"/>
    <w:rsid w:val="00EC7CF9"/>
    <w:rsid w:val="00ED3A29"/>
    <w:rsid w:val="00ED424C"/>
    <w:rsid w:val="00ED47F4"/>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6E5A"/>
    <w:rsid w:val="00F27555"/>
    <w:rsid w:val="00F30054"/>
    <w:rsid w:val="00F301B7"/>
    <w:rsid w:val="00F30FEA"/>
    <w:rsid w:val="00F37B90"/>
    <w:rsid w:val="00F40A54"/>
    <w:rsid w:val="00F41461"/>
    <w:rsid w:val="00F44EB1"/>
    <w:rsid w:val="00F45703"/>
    <w:rsid w:val="00F4644E"/>
    <w:rsid w:val="00F477E4"/>
    <w:rsid w:val="00F478F1"/>
    <w:rsid w:val="00F47E8C"/>
    <w:rsid w:val="00F500C2"/>
    <w:rsid w:val="00F53A57"/>
    <w:rsid w:val="00F54328"/>
    <w:rsid w:val="00F55E46"/>
    <w:rsid w:val="00F61526"/>
    <w:rsid w:val="00F639D4"/>
    <w:rsid w:val="00F64B37"/>
    <w:rsid w:val="00F7061F"/>
    <w:rsid w:val="00F717D6"/>
    <w:rsid w:val="00F7282F"/>
    <w:rsid w:val="00F7403F"/>
    <w:rsid w:val="00F74530"/>
    <w:rsid w:val="00F76714"/>
    <w:rsid w:val="00F76B6E"/>
    <w:rsid w:val="00F82217"/>
    <w:rsid w:val="00F83C7E"/>
    <w:rsid w:val="00F868C6"/>
    <w:rsid w:val="00F90CDF"/>
    <w:rsid w:val="00F95265"/>
    <w:rsid w:val="00F96482"/>
    <w:rsid w:val="00F978C2"/>
    <w:rsid w:val="00FA0252"/>
    <w:rsid w:val="00FA2EF1"/>
    <w:rsid w:val="00FA4183"/>
    <w:rsid w:val="00FB0867"/>
    <w:rsid w:val="00FB0BE9"/>
    <w:rsid w:val="00FB25B4"/>
    <w:rsid w:val="00FB2F8E"/>
    <w:rsid w:val="00FB3C8A"/>
    <w:rsid w:val="00FB41A4"/>
    <w:rsid w:val="00FB4708"/>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66B0"/>
    <w:rsid w:val="00FD70B7"/>
    <w:rsid w:val="00FE2618"/>
    <w:rsid w:val="00FE2D6A"/>
    <w:rsid w:val="00FF0EA0"/>
    <w:rsid w:val="00FF7622"/>
    <w:rsid w:val="00FF7A3E"/>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F3770-8E0A-4F0F-8337-23535E74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1">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link w:val="22"/>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unhideWhenUsed/>
    <w:qFormat/>
    <w:rsid w:val="009F16C8"/>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
    <w:unhideWhenUsed/>
    <w:qFormat/>
    <w:rsid w:val="009F16C8"/>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paragraph" w:styleId="60">
    <w:name w:val="heading 6"/>
    <w:basedOn w:val="a2"/>
    <w:next w:val="a2"/>
    <w:link w:val="61"/>
    <w:uiPriority w:val="9"/>
    <w:unhideWhenUsed/>
    <w:qFormat/>
    <w:rsid w:val="009F16C8"/>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
    <w:unhideWhenUsed/>
    <w:qFormat/>
    <w:rsid w:val="009F16C8"/>
    <w:pPr>
      <w:keepNext/>
      <w:keepLines/>
      <w:spacing w:before="40"/>
      <w:outlineLvl w:val="6"/>
    </w:pPr>
    <w:rPr>
      <w:rFonts w:asciiTheme="majorHAnsi" w:eastAsiaTheme="majorEastAsia" w:hAnsiTheme="majorHAnsi" w:cstheme="majorBidi"/>
      <w:i/>
      <w:iCs/>
      <w:color w:val="243F60" w:themeColor="accent1" w:themeShade="7F"/>
      <w:kern w:val="2"/>
    </w:rPr>
  </w:style>
  <w:style w:type="paragraph" w:styleId="8">
    <w:name w:val="heading 8"/>
    <w:basedOn w:val="a2"/>
    <w:next w:val="a2"/>
    <w:link w:val="80"/>
    <w:uiPriority w:val="9"/>
    <w:unhideWhenUsed/>
    <w:qFormat/>
    <w:rsid w:val="009F16C8"/>
    <w:pPr>
      <w:keepNext/>
      <w:keepLines/>
      <w:spacing w:before="40"/>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2"/>
    <w:next w:val="a2"/>
    <w:link w:val="90"/>
    <w:uiPriority w:val="9"/>
    <w:unhideWhenUsed/>
    <w:qFormat/>
    <w:rsid w:val="009F16C8"/>
    <w:pPr>
      <w:keepNext/>
      <w:keepLines/>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DC482E"/>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nhideWhenUsed/>
    <w:rsid w:val="00925DF8"/>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rsid w:val="00925DF8"/>
    <w:rPr>
      <w:lang w:eastAsia="en-US"/>
    </w:rPr>
  </w:style>
  <w:style w:type="character" w:styleId="af3">
    <w:name w:val="footnote reference"/>
    <w:unhideWhenUsed/>
    <w:rsid w:val="00925DF8"/>
    <w:rPr>
      <w:vertAlign w:val="superscript"/>
    </w:rPr>
  </w:style>
  <w:style w:type="table" w:styleId="af4">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4"/>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2"/>
    <w:link w:val="af6"/>
    <w:uiPriority w:val="99"/>
    <w:unhideWhenUsed/>
    <w:rsid w:val="003844E3"/>
    <w:pPr>
      <w:tabs>
        <w:tab w:val="center" w:pos="4677"/>
        <w:tab w:val="right" w:pos="9355"/>
      </w:tabs>
    </w:pPr>
  </w:style>
  <w:style w:type="character" w:customStyle="1" w:styleId="af6">
    <w:name w:val="Верхний колонтитул Знак"/>
    <w:link w:val="af5"/>
    <w:uiPriority w:val="99"/>
    <w:rsid w:val="003844E3"/>
    <w:rPr>
      <w:rFonts w:ascii="Times New Roman" w:eastAsia="Andale Sans UI" w:hAnsi="Times New Roman"/>
      <w:kern w:val="1"/>
      <w:sz w:val="24"/>
      <w:szCs w:val="24"/>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6C5637"/>
    <w:rPr>
      <w:rFonts w:ascii="Times New Roman" w:eastAsia="Times New Roman" w:hAnsi="Times New Roman"/>
      <w:b/>
      <w:bCs/>
      <w:color w:val="00000A"/>
      <w:sz w:val="48"/>
      <w:szCs w:val="48"/>
    </w:rPr>
  </w:style>
  <w:style w:type="character" w:customStyle="1" w:styleId="22">
    <w:name w:val="Заголовок 2 Знак"/>
    <w:aliases w:val="Заголовок 2 Знак1 Знак1,Заголовок 2 Знак Знак Знак1,Заголовок 2 Знак Знак Знак Знак1,contract Знак1,H2 Знак1,h2 Знак1,2 Знак1,Numbered text 3 Знак1,H21 Знак1,H22 Знак1,H23 Знак1,H24 Знак1,H211 Знак1,H25 Знак1,H212 Знак1,H221 Знак1"/>
    <w:basedOn w:val="a3"/>
    <w:link w:val="21"/>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1">
    <w:name w:val="Заголовок 5 Знак"/>
    <w:basedOn w:val="a3"/>
    <w:link w:val="50"/>
    <w:uiPriority w:val="9"/>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0">
    <w:name w:val="Заголовок 21"/>
    <w:basedOn w:val="a2"/>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3">
    <w:name w:val="Сетка таблицы2"/>
    <w:basedOn w:val="a4"/>
    <w:next w:val="af4"/>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9F16C8"/>
    <w:rPr>
      <w:rFonts w:ascii="Arial" w:eastAsia="Times New Roman" w:hAnsi="Arial" w:cs="Arial"/>
      <w:b/>
      <w:bCs/>
      <w:sz w:val="26"/>
      <w:szCs w:val="26"/>
    </w:rPr>
  </w:style>
  <w:style w:type="character" w:customStyle="1" w:styleId="41">
    <w:name w:val="Заголовок 4 Знак"/>
    <w:aliases w:val="H4 Знак"/>
    <w:basedOn w:val="a3"/>
    <w:link w:val="40"/>
    <w:uiPriority w:val="9"/>
    <w:rsid w:val="009F16C8"/>
    <w:rPr>
      <w:rFonts w:ascii="Times New Roman" w:eastAsia="Times New Roman" w:hAnsi="Times New Roman"/>
      <w:b/>
      <w:bCs/>
      <w:sz w:val="28"/>
      <w:szCs w:val="28"/>
    </w:rPr>
  </w:style>
  <w:style w:type="character" w:customStyle="1" w:styleId="61">
    <w:name w:val="Заголовок 6 Знак"/>
    <w:basedOn w:val="a3"/>
    <w:link w:val="60"/>
    <w:uiPriority w:val="9"/>
    <w:rsid w:val="009F16C8"/>
    <w:rPr>
      <w:rFonts w:ascii="Times New Roman" w:eastAsia="Times New Roman" w:hAnsi="Times New Roman"/>
      <w:b/>
      <w:bCs/>
      <w:sz w:val="22"/>
      <w:szCs w:val="22"/>
    </w:rPr>
  </w:style>
  <w:style w:type="character" w:customStyle="1" w:styleId="71">
    <w:name w:val="Заголовок 7 Знак"/>
    <w:basedOn w:val="a3"/>
    <w:link w:val="70"/>
    <w:uiPriority w:val="9"/>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0">
    <w:name w:val="Заголовок 8 Знак"/>
    <w:basedOn w:val="a3"/>
    <w:link w:val="8"/>
    <w:uiPriority w:val="9"/>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0">
    <w:name w:val="Заголовок 9 Знак"/>
    <w:basedOn w:val="a3"/>
    <w:link w:val="9"/>
    <w:uiPriority w:val="9"/>
    <w:rsid w:val="009F16C8"/>
    <w:rPr>
      <w:rFonts w:asciiTheme="majorHAnsi" w:eastAsiaTheme="majorEastAsia" w:hAnsiTheme="majorHAnsi" w:cstheme="majorBidi"/>
      <w:i/>
      <w:iCs/>
      <w:color w:val="272727" w:themeColor="text1" w:themeTint="D8"/>
      <w:kern w:val="2"/>
      <w:sz w:val="21"/>
      <w:szCs w:val="21"/>
      <w:lang w:eastAsia="en-US"/>
    </w:rPr>
  </w:style>
  <w:style w:type="numbering" w:customStyle="1" w:styleId="13">
    <w:name w:val="Нет списка1"/>
    <w:next w:val="a5"/>
    <w:uiPriority w:val="99"/>
    <w:semiHidden/>
    <w:unhideWhenUsed/>
    <w:rsid w:val="009F16C8"/>
  </w:style>
  <w:style w:type="character" w:styleId="af7">
    <w:name w:val="FollowedHyperlink"/>
    <w:uiPriority w:val="99"/>
    <w:unhideWhenUsed/>
    <w:rsid w:val="009F16C8"/>
    <w:rPr>
      <w:rFonts w:ascii="Times New Roman" w:hAnsi="Times New Roman" w:cs="Times New Roman" w:hint="default"/>
      <w:color w:val="800080"/>
      <w:u w:val="single"/>
    </w:rPr>
  </w:style>
  <w:style w:type="character" w:styleId="HTML">
    <w:name w:val="HTML Acronym"/>
    <w:uiPriority w:val="99"/>
    <w:semiHidden/>
    <w:unhideWhenUsed/>
    <w:rsid w:val="009F16C8"/>
    <w:rPr>
      <w:rFonts w:ascii="Times New Roman" w:hAnsi="Times New Roman" w:cs="Times New Roman" w:hint="default"/>
    </w:rPr>
  </w:style>
  <w:style w:type="paragraph" w:styleId="HTML0">
    <w:name w:val="HTML Address"/>
    <w:basedOn w:val="a2"/>
    <w:link w:val="HTML1"/>
    <w:uiPriority w:val="99"/>
    <w:semiHidden/>
    <w:unhideWhenUsed/>
    <w:rsid w:val="009F16C8"/>
    <w:pPr>
      <w:widowControl/>
      <w:suppressAutoHyphens w:val="0"/>
      <w:jc w:val="both"/>
    </w:pPr>
    <w:rPr>
      <w:rFonts w:eastAsia="Times New Roman"/>
      <w:i/>
      <w:iCs/>
      <w:kern w:val="0"/>
      <w:lang w:val="x-none" w:eastAsia="ru-RU"/>
    </w:rPr>
  </w:style>
  <w:style w:type="character" w:customStyle="1" w:styleId="HTML1">
    <w:name w:val="Адрес HTML Знак"/>
    <w:basedOn w:val="a3"/>
    <w:link w:val="HTML0"/>
    <w:uiPriority w:val="99"/>
    <w:semiHidden/>
    <w:rsid w:val="009F16C8"/>
    <w:rPr>
      <w:rFonts w:ascii="Times New Roman" w:eastAsia="Times New Roman" w:hAnsi="Times New Roman"/>
      <w:i/>
      <w:iCs/>
      <w:sz w:val="24"/>
      <w:szCs w:val="24"/>
      <w:lang w:val="x-none"/>
    </w:rPr>
  </w:style>
  <w:style w:type="character" w:styleId="HTML2">
    <w:name w:val="HTML Cite"/>
    <w:uiPriority w:val="99"/>
    <w:semiHidden/>
    <w:unhideWhenUsed/>
    <w:rsid w:val="009F16C8"/>
    <w:rPr>
      <w:rFonts w:ascii="Times New Roman" w:hAnsi="Times New Roman" w:cs="Times New Roman" w:hint="default"/>
      <w:i/>
      <w:iCs w:val="0"/>
    </w:rPr>
  </w:style>
  <w:style w:type="character" w:styleId="HTML3">
    <w:name w:val="HTML Code"/>
    <w:uiPriority w:val="99"/>
    <w:semiHidden/>
    <w:unhideWhenUsed/>
    <w:rsid w:val="009F16C8"/>
    <w:rPr>
      <w:rFonts w:ascii="Courier New" w:eastAsia="Times New Roman" w:hAnsi="Courier New" w:cs="Times New Roman" w:hint="default"/>
      <w:sz w:val="20"/>
      <w:szCs w:val="20"/>
    </w:rPr>
  </w:style>
  <w:style w:type="character" w:styleId="HTML4">
    <w:name w:val="HTML Definition"/>
    <w:uiPriority w:val="99"/>
    <w:semiHidden/>
    <w:unhideWhenUsed/>
    <w:rsid w:val="009F16C8"/>
    <w:rPr>
      <w:rFonts w:ascii="Times New Roman" w:hAnsi="Times New Roman" w:cs="Times New Roman" w:hint="default"/>
      <w:i/>
      <w:iCs w:val="0"/>
    </w:rPr>
  </w:style>
  <w:style w:type="character" w:styleId="af8">
    <w:name w:val="Emphasis"/>
    <w:uiPriority w:val="20"/>
    <w:qFormat/>
    <w:rsid w:val="009F16C8"/>
    <w:rPr>
      <w:rFonts w:ascii="Times New Roman" w:hAnsi="Times New Roman" w:cs="Times New Roman" w:hint="default"/>
      <w:i/>
      <w:iCs w:val="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F16C8"/>
    <w:rPr>
      <w:rFonts w:ascii="Cambria" w:eastAsia="Times New Roman" w:hAnsi="Cambria" w:cs="Times New Roman" w:hint="default"/>
      <w:b/>
      <w:bCs/>
      <w:color w:val="365F91"/>
      <w:sz w:val="28"/>
      <w:szCs w:val="28"/>
      <w:lang w:eastAsia="ru-RU"/>
    </w:rPr>
  </w:style>
  <w:style w:type="character" w:customStyle="1" w:styleId="220">
    <w:name w:val="Заголовок 2 Знак2"/>
    <w:aliases w:val="Заголовок 2 Знак1 Знак,Заголовок 2 Знак Знак Знак2,Заголовок 2 Знак Знак Знак Знак,contract Знак,H2 Знак,h2 Знак,2 Знак,Numbered text 3 Знак,H21 Знак,H22 Знак,H23 Знак,H24 Знак,H211 Знак,H25 Знак,H212 Знак,H221 Знак,H231 Знак,H241 Знак"/>
    <w:rsid w:val="009F16C8"/>
    <w:rPr>
      <w:rFonts w:ascii="Arial" w:hAnsi="Arial" w:cs="Arial" w:hint="default"/>
      <w:b/>
      <w:bCs/>
      <w:i/>
      <w:iCs/>
      <w:sz w:val="28"/>
      <w:szCs w:val="28"/>
      <w:lang w:val="en-US" w:eastAsia="en-US"/>
    </w:rPr>
  </w:style>
  <w:style w:type="character" w:customStyle="1" w:styleId="310">
    <w:name w:val="Заголовок 3 Знак1"/>
    <w:aliases w:val="H3 Знак1,h3 Знак1,L3 Знак1,H3 Знак Знак Знак1,l3 Знак1,list 3 Знак1,Head 3 Знак1,Kop 3V Знак1,CT Знак1,RFP Alaitel Знак1,ITT t3 Знак1,PA Minor Section Знак1,TE Heading Знак1,H3-Heading 3 Знак1,l3.3 Знак1,list3 Знак1,subhead Знак1"/>
    <w:basedOn w:val="a3"/>
    <w:uiPriority w:val="9"/>
    <w:semiHidden/>
    <w:rsid w:val="009F16C8"/>
    <w:rPr>
      <w:rFonts w:asciiTheme="majorHAnsi" w:eastAsiaTheme="majorEastAsia" w:hAnsiTheme="majorHAnsi" w:cstheme="majorBidi"/>
      <w:color w:val="243F60" w:themeColor="accent1" w:themeShade="7F"/>
      <w:kern w:val="2"/>
      <w:sz w:val="24"/>
      <w:szCs w:val="24"/>
      <w:lang w:eastAsia="en-US"/>
    </w:rPr>
  </w:style>
  <w:style w:type="character" w:customStyle="1" w:styleId="410">
    <w:name w:val="Заголовок 4 Знак1"/>
    <w:aliases w:val="H4 Знак1"/>
    <w:basedOn w:val="a3"/>
    <w:uiPriority w:val="99"/>
    <w:semiHidden/>
    <w:rsid w:val="009F16C8"/>
    <w:rPr>
      <w:rFonts w:asciiTheme="majorHAnsi" w:eastAsiaTheme="majorEastAsia" w:hAnsiTheme="majorHAnsi" w:cstheme="majorBidi"/>
      <w:i/>
      <w:iCs/>
      <w:color w:val="365F91" w:themeColor="accent1" w:themeShade="BF"/>
      <w:kern w:val="2"/>
      <w:sz w:val="24"/>
      <w:szCs w:val="24"/>
      <w:lang w:eastAsia="en-US"/>
    </w:rPr>
  </w:style>
  <w:style w:type="character" w:styleId="HTML5">
    <w:name w:val="HTML Keyboard"/>
    <w:uiPriority w:val="99"/>
    <w:semiHidden/>
    <w:unhideWhenUsed/>
    <w:rsid w:val="009F16C8"/>
    <w:rPr>
      <w:rFonts w:ascii="Courier New" w:eastAsia="Times New Roman" w:hAnsi="Courier New" w:cs="Times New Roman" w:hint="default"/>
      <w:sz w:val="20"/>
      <w:szCs w:val="20"/>
    </w:rPr>
  </w:style>
  <w:style w:type="paragraph" w:styleId="HTML6">
    <w:name w:val="HTML Preformatted"/>
    <w:basedOn w:val="a2"/>
    <w:link w:val="HTML7"/>
    <w:unhideWhenUsed/>
    <w:rsid w:val="009F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7">
    <w:name w:val="Стандартный HTML Знак"/>
    <w:basedOn w:val="a3"/>
    <w:link w:val="HTML6"/>
    <w:rsid w:val="009F16C8"/>
    <w:rPr>
      <w:rFonts w:ascii="Courier New" w:eastAsia="Times New Roman" w:hAnsi="Courier New" w:cs="Courier New"/>
    </w:rPr>
  </w:style>
  <w:style w:type="character" w:styleId="HTML8">
    <w:name w:val="HTML Sample"/>
    <w:uiPriority w:val="99"/>
    <w:semiHidden/>
    <w:unhideWhenUsed/>
    <w:rsid w:val="009F16C8"/>
    <w:rPr>
      <w:rFonts w:ascii="Courier New" w:eastAsia="Times New Roman" w:hAnsi="Courier New" w:cs="Times New Roman" w:hint="default"/>
    </w:rPr>
  </w:style>
  <w:style w:type="character" w:styleId="af9">
    <w:name w:val="Strong"/>
    <w:uiPriority w:val="22"/>
    <w:qFormat/>
    <w:rsid w:val="009F16C8"/>
    <w:rPr>
      <w:rFonts w:ascii="Times New Roman" w:hAnsi="Times New Roman" w:cs="Times New Roman" w:hint="default"/>
      <w:b/>
      <w:bCs w:val="0"/>
    </w:rPr>
  </w:style>
  <w:style w:type="character" w:styleId="HTML9">
    <w:name w:val="HTML Typewriter"/>
    <w:uiPriority w:val="99"/>
    <w:semiHidden/>
    <w:unhideWhenUsed/>
    <w:rsid w:val="009F16C8"/>
    <w:rPr>
      <w:rFonts w:ascii="Courier New" w:eastAsia="Times New Roman" w:hAnsi="Courier New" w:cs="Times New Roman" w:hint="default"/>
      <w:sz w:val="20"/>
      <w:szCs w:val="20"/>
    </w:rPr>
  </w:style>
  <w:style w:type="character" w:styleId="HTMLa">
    <w:name w:val="HTML Variable"/>
    <w:uiPriority w:val="99"/>
    <w:semiHidden/>
    <w:unhideWhenUsed/>
    <w:rsid w:val="009F16C8"/>
    <w:rPr>
      <w:rFonts w:ascii="Times New Roman" w:hAnsi="Times New Roman" w:cs="Times New Roman" w:hint="default"/>
      <w:i/>
      <w:iCs w:val="0"/>
    </w:rPr>
  </w:style>
  <w:style w:type="character" w:customStyle="1" w:styleId="14">
    <w:name w:val="Текст сноски Знак1"/>
    <w:aliases w:val="Footnote Text Char Знак Знак,Знак8 Знак Знак1,Текст сноски Знак Знак Знак,Знак8 Знак Знак Знак,Знак6 Знак Знак"/>
    <w:basedOn w:val="a3"/>
    <w:uiPriority w:val="99"/>
    <w:semiHidden/>
    <w:rsid w:val="009F16C8"/>
    <w:rPr>
      <w:rFonts w:ascii="Times New Roman" w:eastAsia="Andale Sans UI" w:hAnsi="Times New Roman"/>
      <w:kern w:val="2"/>
      <w:lang w:eastAsia="en-US"/>
    </w:rPr>
  </w:style>
  <w:style w:type="character" w:customStyle="1" w:styleId="afa">
    <w:name w:val="Текст примечания Знак"/>
    <w:basedOn w:val="a3"/>
    <w:link w:val="afb"/>
    <w:uiPriority w:val="99"/>
    <w:locked/>
    <w:rsid w:val="009F16C8"/>
    <w:rPr>
      <w:rFonts w:ascii="Times New Roman" w:eastAsia="Times New Roman" w:hAnsi="Times New Roman"/>
    </w:rPr>
  </w:style>
  <w:style w:type="character" w:customStyle="1" w:styleId="afc">
    <w:name w:val="Текст концевой сноски Знак"/>
    <w:basedOn w:val="a3"/>
    <w:link w:val="afd"/>
    <w:uiPriority w:val="99"/>
    <w:locked/>
    <w:rsid w:val="009F16C8"/>
    <w:rPr>
      <w:rFonts w:ascii="Times New Roman" w:eastAsia="Times New Roman" w:hAnsi="Times New Roman"/>
    </w:rPr>
  </w:style>
  <w:style w:type="character" w:customStyle="1" w:styleId="afe">
    <w:name w:val="Название Знак"/>
    <w:basedOn w:val="a3"/>
    <w:link w:val="aff"/>
    <w:uiPriority w:val="10"/>
    <w:locked/>
    <w:rsid w:val="009F16C8"/>
    <w:rPr>
      <w:rFonts w:ascii="Times New Roman" w:eastAsia="Times New Roman" w:hAnsi="Times New Roman"/>
      <w:b/>
      <w:bCs/>
      <w:noProof/>
      <w:sz w:val="24"/>
      <w:szCs w:val="24"/>
    </w:rPr>
  </w:style>
  <w:style w:type="character" w:customStyle="1" w:styleId="aff0">
    <w:name w:val="Прощание Знак"/>
    <w:basedOn w:val="a3"/>
    <w:link w:val="aff1"/>
    <w:uiPriority w:val="99"/>
    <w:locked/>
    <w:rsid w:val="009F16C8"/>
    <w:rPr>
      <w:rFonts w:ascii="Times New Roman" w:eastAsia="Times New Roman" w:hAnsi="Times New Roman"/>
      <w:sz w:val="24"/>
      <w:szCs w:val="24"/>
      <w:lang w:val="x-none"/>
    </w:rPr>
  </w:style>
  <w:style w:type="character" w:customStyle="1" w:styleId="aff2">
    <w:name w:val="Подпись Знак"/>
    <w:basedOn w:val="a3"/>
    <w:link w:val="aff3"/>
    <w:uiPriority w:val="99"/>
    <w:locked/>
    <w:rsid w:val="009F16C8"/>
    <w:rPr>
      <w:rFonts w:ascii="Times New Roman" w:eastAsia="Times New Roman" w:hAnsi="Times New Roman"/>
      <w:sz w:val="24"/>
      <w:szCs w:val="24"/>
      <w:lang w:val="x-none"/>
    </w:rPr>
  </w:style>
  <w:style w:type="character" w:customStyle="1" w:styleId="15">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rsid w:val="009F16C8"/>
    <w:rPr>
      <w:rFonts w:ascii="Times New Roman" w:eastAsia="Andale Sans UI" w:hAnsi="Times New Roman"/>
      <w:kern w:val="2"/>
      <w:sz w:val="24"/>
      <w:szCs w:val="24"/>
      <w:lang w:eastAsia="en-US"/>
    </w:rPr>
  </w:style>
  <w:style w:type="character" w:customStyle="1" w:styleId="aff4">
    <w:name w:val="Основной текст с отступом Знак"/>
    <w:aliases w:val="Основной текст без отступа Знак,текст Знак"/>
    <w:basedOn w:val="a3"/>
    <w:link w:val="aff5"/>
    <w:locked/>
    <w:rsid w:val="009F16C8"/>
    <w:rPr>
      <w:rFonts w:ascii="Times New Roman" w:eastAsia="Times New Roman" w:hAnsi="Times New Roman"/>
      <w:sz w:val="24"/>
      <w:szCs w:val="24"/>
    </w:rPr>
  </w:style>
  <w:style w:type="paragraph" w:styleId="aff5">
    <w:name w:val="Body Text Indent"/>
    <w:aliases w:val="Основной текст без отступа,текст"/>
    <w:basedOn w:val="a2"/>
    <w:link w:val="aff4"/>
    <w:unhideWhenUsed/>
    <w:rsid w:val="009F16C8"/>
    <w:pPr>
      <w:widowControl/>
      <w:suppressAutoHyphens w:val="0"/>
      <w:spacing w:after="120"/>
      <w:ind w:left="283"/>
    </w:pPr>
    <w:rPr>
      <w:rFonts w:eastAsia="Times New Roman"/>
      <w:kern w:val="0"/>
      <w:lang w:eastAsia="ru-RU"/>
    </w:rPr>
  </w:style>
  <w:style w:type="character" w:customStyle="1" w:styleId="16">
    <w:name w:val="Основной текст с отступом Знак1"/>
    <w:aliases w:val="Основной текст без отступа Знак1,текст Знак1"/>
    <w:basedOn w:val="a3"/>
    <w:uiPriority w:val="99"/>
    <w:semiHidden/>
    <w:rsid w:val="009F16C8"/>
    <w:rPr>
      <w:rFonts w:ascii="Times New Roman" w:eastAsia="Andale Sans UI" w:hAnsi="Times New Roman"/>
      <w:kern w:val="1"/>
      <w:sz w:val="24"/>
      <w:szCs w:val="24"/>
      <w:lang w:eastAsia="en-US"/>
    </w:rPr>
  </w:style>
  <w:style w:type="character" w:customStyle="1" w:styleId="aff6">
    <w:name w:val="Шапка Знак"/>
    <w:basedOn w:val="a3"/>
    <w:link w:val="aff7"/>
    <w:uiPriority w:val="99"/>
    <w:locked/>
    <w:rsid w:val="009F16C8"/>
    <w:rPr>
      <w:rFonts w:ascii="Arial" w:eastAsia="Times New Roman" w:hAnsi="Arial" w:cs="Arial"/>
      <w:sz w:val="24"/>
      <w:szCs w:val="24"/>
      <w:shd w:val="pct20" w:color="auto" w:fill="auto"/>
      <w:lang w:val="x-none"/>
    </w:rPr>
  </w:style>
  <w:style w:type="character" w:customStyle="1" w:styleId="aff8">
    <w:name w:val="Подзаголовок Знак"/>
    <w:basedOn w:val="a3"/>
    <w:link w:val="aff9"/>
    <w:uiPriority w:val="11"/>
    <w:locked/>
    <w:rsid w:val="009F16C8"/>
    <w:rPr>
      <w:rFonts w:ascii="Arial" w:eastAsia="Times New Roman" w:hAnsi="Arial" w:cs="Arial"/>
      <w:sz w:val="24"/>
      <w:szCs w:val="24"/>
    </w:rPr>
  </w:style>
  <w:style w:type="character" w:customStyle="1" w:styleId="affa">
    <w:name w:val="Приветствие Знак"/>
    <w:basedOn w:val="a3"/>
    <w:link w:val="affb"/>
    <w:uiPriority w:val="99"/>
    <w:locked/>
    <w:rsid w:val="009F16C8"/>
    <w:rPr>
      <w:rFonts w:ascii="Times New Roman" w:eastAsia="Times New Roman" w:hAnsi="Times New Roman"/>
      <w:sz w:val="24"/>
      <w:szCs w:val="24"/>
      <w:lang w:val="x-none"/>
    </w:rPr>
  </w:style>
  <w:style w:type="character" w:customStyle="1" w:styleId="affc">
    <w:name w:val="Дата Знак"/>
    <w:basedOn w:val="a3"/>
    <w:link w:val="affd"/>
    <w:locked/>
    <w:rsid w:val="009F16C8"/>
    <w:rPr>
      <w:rFonts w:ascii="Times New Roman" w:eastAsia="Times New Roman" w:hAnsi="Times New Roman"/>
      <w:sz w:val="24"/>
      <w:szCs w:val="24"/>
    </w:rPr>
  </w:style>
  <w:style w:type="character" w:customStyle="1" w:styleId="affe">
    <w:name w:val="Красная строка Знак"/>
    <w:basedOn w:val="a8"/>
    <w:link w:val="afff"/>
    <w:uiPriority w:val="99"/>
    <w:locked/>
    <w:rsid w:val="009F16C8"/>
    <w:rPr>
      <w:rFonts w:ascii="Times New Roman" w:eastAsia="Times New Roman" w:hAnsi="Times New Roman" w:cs="Times New Roman"/>
      <w:kern w:val="2"/>
      <w:sz w:val="24"/>
      <w:szCs w:val="24"/>
      <w:lang w:val="x-none" w:eastAsia="x-none"/>
    </w:rPr>
  </w:style>
  <w:style w:type="character" w:customStyle="1" w:styleId="24">
    <w:name w:val="Красная строка 2 Знак"/>
    <w:basedOn w:val="aff4"/>
    <w:link w:val="25"/>
    <w:uiPriority w:val="99"/>
    <w:locked/>
    <w:rsid w:val="009F16C8"/>
    <w:rPr>
      <w:rFonts w:ascii="Times New Roman" w:eastAsia="Times New Roman" w:hAnsi="Times New Roman"/>
      <w:sz w:val="24"/>
      <w:szCs w:val="24"/>
      <w:lang w:val="x-none"/>
    </w:rPr>
  </w:style>
  <w:style w:type="character" w:customStyle="1" w:styleId="afff0">
    <w:name w:val="Заголовок записки Знак"/>
    <w:basedOn w:val="a3"/>
    <w:link w:val="afff1"/>
    <w:uiPriority w:val="99"/>
    <w:locked/>
    <w:rsid w:val="009F16C8"/>
    <w:rPr>
      <w:rFonts w:ascii="Times New Roman" w:eastAsia="Times New Roman" w:hAnsi="Times New Roman"/>
      <w:sz w:val="24"/>
      <w:szCs w:val="24"/>
      <w:lang w:val="x-none"/>
    </w:rPr>
  </w:style>
  <w:style w:type="character" w:customStyle="1" w:styleId="26">
    <w:name w:val="Основной текст 2 Знак"/>
    <w:basedOn w:val="a3"/>
    <w:link w:val="27"/>
    <w:locked/>
    <w:rsid w:val="009F16C8"/>
    <w:rPr>
      <w:rFonts w:ascii="Times New Roman" w:eastAsia="Times New Roman" w:hAnsi="Times New Roman"/>
    </w:rPr>
  </w:style>
  <w:style w:type="character" w:customStyle="1" w:styleId="32">
    <w:name w:val="Основной текст 3 Знак"/>
    <w:basedOn w:val="a3"/>
    <w:link w:val="33"/>
    <w:locked/>
    <w:rsid w:val="009F16C8"/>
    <w:rPr>
      <w:rFonts w:ascii="Times New Roman" w:eastAsia="Times New Roman" w:hAnsi="Times New Roman"/>
      <w:sz w:val="16"/>
      <w:szCs w:val="16"/>
    </w:rPr>
  </w:style>
  <w:style w:type="character" w:customStyle="1" w:styleId="28">
    <w:name w:val="Основной текст с отступом 2 Знак"/>
    <w:aliases w:val="Знак Знак, Знак Знак"/>
    <w:uiPriority w:val="99"/>
    <w:rsid w:val="009F16C8"/>
    <w:rPr>
      <w:rFonts w:ascii="Times New Roman" w:hAnsi="Times New Roman" w:cs="Times New Roman" w:hint="default"/>
      <w:sz w:val="26"/>
      <w:lang w:val="ru-RU" w:eastAsia="ru-RU" w:bidi="ar-SA"/>
    </w:rPr>
  </w:style>
  <w:style w:type="paragraph" w:styleId="29">
    <w:name w:val="Body Text Indent 2"/>
    <w:aliases w:val="Знак, Знак"/>
    <w:basedOn w:val="a2"/>
    <w:link w:val="211"/>
    <w:unhideWhenUsed/>
    <w:rsid w:val="009F16C8"/>
    <w:pPr>
      <w:widowControl/>
      <w:suppressAutoHyphens w:val="0"/>
      <w:spacing w:after="160" w:line="240" w:lineRule="exact"/>
    </w:pPr>
    <w:rPr>
      <w:rFonts w:eastAsia="Calibri"/>
      <w:kern w:val="0"/>
      <w:sz w:val="20"/>
      <w:szCs w:val="20"/>
      <w:lang w:eastAsia="zh-CN"/>
    </w:rPr>
  </w:style>
  <w:style w:type="character" w:customStyle="1" w:styleId="211">
    <w:name w:val="Основной текст с отступом 2 Знак1"/>
    <w:aliases w:val="Знак Знак1, Знак Знак1"/>
    <w:basedOn w:val="a3"/>
    <w:link w:val="29"/>
    <w:rsid w:val="009F16C8"/>
    <w:rPr>
      <w:rFonts w:ascii="Times New Roman" w:hAnsi="Times New Roman"/>
      <w:lang w:eastAsia="zh-CN"/>
    </w:rPr>
  </w:style>
  <w:style w:type="character" w:customStyle="1" w:styleId="311">
    <w:name w:val="Основной текст с отступом 3 Знак1"/>
    <w:aliases w:val="Знак1 Знак Знак1"/>
    <w:link w:val="34"/>
    <w:uiPriority w:val="99"/>
    <w:locked/>
    <w:rsid w:val="009F16C8"/>
    <w:rPr>
      <w:rFonts w:ascii="Times New Roman" w:eastAsia="Times New Roman" w:hAnsi="Times New Roman"/>
      <w:sz w:val="16"/>
      <w:szCs w:val="16"/>
    </w:rPr>
  </w:style>
  <w:style w:type="paragraph" w:styleId="34">
    <w:name w:val="Body Text Indent 3"/>
    <w:aliases w:val="Знак1 Знак"/>
    <w:basedOn w:val="a2"/>
    <w:link w:val="311"/>
    <w:unhideWhenUsed/>
    <w:rsid w:val="009F16C8"/>
    <w:pPr>
      <w:widowControl/>
      <w:suppressAutoHyphens w:val="0"/>
      <w:spacing w:after="120"/>
      <w:ind w:left="283"/>
    </w:pPr>
    <w:rPr>
      <w:rFonts w:eastAsia="Times New Roman"/>
      <w:kern w:val="0"/>
      <w:sz w:val="16"/>
      <w:szCs w:val="16"/>
      <w:lang w:eastAsia="ru-RU"/>
    </w:rPr>
  </w:style>
  <w:style w:type="character" w:customStyle="1" w:styleId="35">
    <w:name w:val="Основной текст с отступом 3 Знак"/>
    <w:aliases w:val="Знак1 Знак Знак,Основной текст с отступом 3 Знак Знак"/>
    <w:basedOn w:val="a3"/>
    <w:uiPriority w:val="99"/>
    <w:rsid w:val="009F16C8"/>
    <w:rPr>
      <w:rFonts w:ascii="Times New Roman" w:eastAsia="Andale Sans UI" w:hAnsi="Times New Roman"/>
      <w:kern w:val="1"/>
      <w:sz w:val="16"/>
      <w:szCs w:val="16"/>
      <w:lang w:eastAsia="en-US"/>
    </w:rPr>
  </w:style>
  <w:style w:type="character" w:customStyle="1" w:styleId="afff2">
    <w:name w:val="Схема документа Знак"/>
    <w:basedOn w:val="a3"/>
    <w:link w:val="afff3"/>
    <w:locked/>
    <w:rsid w:val="009F16C8"/>
    <w:rPr>
      <w:rFonts w:ascii="Tahoma" w:eastAsia="Times New Roman" w:hAnsi="Tahoma" w:cs="Tahoma"/>
      <w:sz w:val="16"/>
      <w:szCs w:val="16"/>
      <w:lang w:val="x-none" w:eastAsia="x-none"/>
    </w:rPr>
  </w:style>
  <w:style w:type="character" w:customStyle="1" w:styleId="afff4">
    <w:name w:val="Текст Знак"/>
    <w:basedOn w:val="a3"/>
    <w:link w:val="afff5"/>
    <w:locked/>
    <w:rsid w:val="009F16C8"/>
    <w:rPr>
      <w:rFonts w:ascii="Courier New" w:eastAsia="Times New Roman" w:hAnsi="Courier New" w:cs="Courier New"/>
    </w:rPr>
  </w:style>
  <w:style w:type="character" w:customStyle="1" w:styleId="afff6">
    <w:name w:val="Электронная подпись Знак"/>
    <w:basedOn w:val="a3"/>
    <w:link w:val="afff7"/>
    <w:uiPriority w:val="99"/>
    <w:semiHidden/>
    <w:locked/>
    <w:rsid w:val="009F16C8"/>
    <w:rPr>
      <w:rFonts w:ascii="Times New Roman" w:eastAsia="Times New Roman" w:hAnsi="Times New Roman"/>
      <w:sz w:val="24"/>
      <w:szCs w:val="24"/>
      <w:lang w:val="x-none"/>
    </w:rPr>
  </w:style>
  <w:style w:type="paragraph" w:styleId="afb">
    <w:name w:val="annotation text"/>
    <w:basedOn w:val="a2"/>
    <w:link w:val="afa"/>
    <w:uiPriority w:val="99"/>
    <w:unhideWhenUsed/>
    <w:rsid w:val="009F16C8"/>
    <w:rPr>
      <w:rFonts w:eastAsia="Times New Roman"/>
      <w:kern w:val="0"/>
      <w:sz w:val="20"/>
      <w:szCs w:val="20"/>
      <w:lang w:eastAsia="ru-RU"/>
    </w:rPr>
  </w:style>
  <w:style w:type="character" w:customStyle="1" w:styleId="17">
    <w:name w:val="Текст примечания Знак1"/>
    <w:basedOn w:val="a3"/>
    <w:uiPriority w:val="99"/>
    <w:semiHidden/>
    <w:rsid w:val="009F16C8"/>
    <w:rPr>
      <w:rFonts w:ascii="Times New Roman" w:eastAsia="Andale Sans UI" w:hAnsi="Times New Roman"/>
      <w:kern w:val="1"/>
      <w:lang w:eastAsia="en-US"/>
    </w:rPr>
  </w:style>
  <w:style w:type="character" w:customStyle="1" w:styleId="afff8">
    <w:name w:val="Тема примечания Знак"/>
    <w:basedOn w:val="afa"/>
    <w:link w:val="afff9"/>
    <w:locked/>
    <w:rsid w:val="009F16C8"/>
    <w:rPr>
      <w:rFonts w:ascii="Times New Roman" w:eastAsia="Times New Roman" w:hAnsi="Times New Roman"/>
      <w:b/>
      <w:bCs/>
    </w:rPr>
  </w:style>
  <w:style w:type="character" w:customStyle="1" w:styleId="afffa">
    <w:name w:val="Текст выноски Знак"/>
    <w:basedOn w:val="a3"/>
    <w:link w:val="afffb"/>
    <w:uiPriority w:val="99"/>
    <w:locked/>
    <w:rsid w:val="009F16C8"/>
    <w:rPr>
      <w:rFonts w:ascii="Tahoma" w:eastAsia="Times New Roman" w:hAnsi="Tahoma" w:cs="Tahoma"/>
      <w:sz w:val="16"/>
      <w:szCs w:val="16"/>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9F16C8"/>
    <w:rPr>
      <w:rFonts w:eastAsia="Times New Roman"/>
      <w:sz w:val="22"/>
      <w:szCs w:val="22"/>
    </w:rPr>
  </w:style>
  <w:style w:type="character" w:customStyle="1" w:styleId="ConsPlusNormal0">
    <w:name w:val="ConsPlusNormal Знак"/>
    <w:link w:val="ConsPlusNormal"/>
    <w:locked/>
    <w:rsid w:val="009F16C8"/>
    <w:rPr>
      <w:rFonts w:ascii="Arial" w:eastAsia="Arial" w:hAnsi="Arial"/>
      <w:lang w:eastAsia="ar-SA"/>
    </w:rPr>
  </w:style>
  <w:style w:type="character" w:customStyle="1" w:styleId="ConsNormal">
    <w:name w:val="ConsNormal Знак"/>
    <w:link w:val="ConsNormal0"/>
    <w:uiPriority w:val="99"/>
    <w:locked/>
    <w:rsid w:val="009F16C8"/>
    <w:rPr>
      <w:rFonts w:ascii="Arial" w:eastAsia="Times New Roman" w:hAnsi="Arial" w:cs="Arial"/>
    </w:rPr>
  </w:style>
  <w:style w:type="paragraph" w:customStyle="1" w:styleId="ConsNormal0">
    <w:name w:val="ConsNormal"/>
    <w:link w:val="ConsNormal"/>
    <w:rsid w:val="009F16C8"/>
    <w:pPr>
      <w:widowControl w:val="0"/>
      <w:ind w:firstLine="720"/>
    </w:pPr>
    <w:rPr>
      <w:rFonts w:ascii="Arial" w:eastAsia="Times New Roman" w:hAnsi="Arial" w:cs="Arial"/>
    </w:rPr>
  </w:style>
  <w:style w:type="paragraph" w:customStyle="1" w:styleId="xl24">
    <w:name w:val="xl24"/>
    <w:basedOn w:val="a2"/>
    <w:rsid w:val="009F16C8"/>
    <w:pPr>
      <w:widowControl/>
      <w:suppressAutoHyphens w:val="0"/>
      <w:spacing w:before="100" w:after="100"/>
      <w:jc w:val="center"/>
    </w:pPr>
    <w:rPr>
      <w:rFonts w:eastAsia="Times New Roman"/>
      <w:kern w:val="0"/>
      <w:lang w:eastAsia="ru-RU"/>
    </w:rPr>
  </w:style>
  <w:style w:type="paragraph" w:customStyle="1" w:styleId="18">
    <w:name w:val="Стиль1"/>
    <w:basedOn w:val="a2"/>
    <w:uiPriority w:val="99"/>
    <w:rsid w:val="009F16C8"/>
    <w:pPr>
      <w:keepNext/>
      <w:keepLines/>
      <w:suppressLineNumbers/>
      <w:tabs>
        <w:tab w:val="num" w:pos="1300"/>
      </w:tabs>
      <w:spacing w:after="60"/>
      <w:ind w:left="1300" w:hanging="900"/>
    </w:pPr>
    <w:rPr>
      <w:rFonts w:eastAsia="Times New Roman"/>
      <w:b/>
      <w:bCs/>
      <w:kern w:val="0"/>
      <w:sz w:val="28"/>
      <w:szCs w:val="28"/>
      <w:lang w:eastAsia="ru-RU"/>
    </w:rPr>
  </w:style>
  <w:style w:type="paragraph" w:styleId="2">
    <w:name w:val="List Number 2"/>
    <w:basedOn w:val="a2"/>
    <w:unhideWhenUsed/>
    <w:rsid w:val="009F16C8"/>
    <w:pPr>
      <w:numPr>
        <w:numId w:val="2"/>
      </w:numPr>
      <w:contextualSpacing/>
    </w:pPr>
    <w:rPr>
      <w:kern w:val="2"/>
    </w:rPr>
  </w:style>
  <w:style w:type="paragraph" w:customStyle="1" w:styleId="20">
    <w:name w:val="Стиль2"/>
    <w:basedOn w:val="2"/>
    <w:uiPriority w:val="99"/>
    <w:rsid w:val="009F16C8"/>
    <w:pPr>
      <w:keepNext/>
      <w:keepLines/>
      <w:numPr>
        <w:ilvl w:val="1"/>
        <w:numId w:val="3"/>
      </w:numPr>
      <w:suppressLineNumbers/>
      <w:tabs>
        <w:tab w:val="clear" w:pos="360"/>
        <w:tab w:val="num" w:pos="435"/>
      </w:tabs>
      <w:spacing w:after="60"/>
      <w:contextualSpacing w:val="0"/>
      <w:jc w:val="both"/>
    </w:pPr>
    <w:rPr>
      <w:rFonts w:eastAsia="Times New Roman"/>
      <w:b/>
      <w:bCs/>
      <w:kern w:val="0"/>
      <w:lang w:eastAsia="ru-RU"/>
    </w:rPr>
  </w:style>
  <w:style w:type="paragraph" w:customStyle="1" w:styleId="19">
    <w:name w:val="Знак1"/>
    <w:basedOn w:val="a2"/>
    <w:uiPriority w:val="99"/>
    <w:rsid w:val="009F16C8"/>
    <w:pPr>
      <w:widowControl/>
      <w:suppressAutoHyphens w:val="0"/>
      <w:spacing w:after="160" w:line="240" w:lineRule="exact"/>
    </w:pPr>
    <w:rPr>
      <w:rFonts w:ascii="Verdana" w:eastAsia="Times New Roman" w:hAnsi="Verdana" w:cs="Verdana"/>
      <w:kern w:val="0"/>
      <w:sz w:val="20"/>
      <w:szCs w:val="20"/>
      <w:lang w:val="en-US"/>
    </w:rPr>
  </w:style>
  <w:style w:type="character" w:customStyle="1" w:styleId="1a">
    <w:name w:val="Обычный1 Знак"/>
    <w:link w:val="1b"/>
    <w:uiPriority w:val="99"/>
    <w:locked/>
    <w:rsid w:val="009F16C8"/>
    <w:rPr>
      <w:rFonts w:ascii="TimesET" w:eastAsia="Times New Roman" w:hAnsi="TimesET" w:cs="TimesET"/>
      <w:sz w:val="24"/>
      <w:szCs w:val="24"/>
    </w:rPr>
  </w:style>
  <w:style w:type="paragraph" w:customStyle="1" w:styleId="1b">
    <w:name w:val="Обычный1"/>
    <w:link w:val="1a"/>
    <w:rsid w:val="009F16C8"/>
    <w:pPr>
      <w:jc w:val="both"/>
    </w:pPr>
    <w:rPr>
      <w:rFonts w:ascii="TimesET" w:eastAsia="Times New Roman" w:hAnsi="TimesET" w:cs="TimesET"/>
      <w:sz w:val="24"/>
      <w:szCs w:val="24"/>
    </w:rPr>
  </w:style>
  <w:style w:type="paragraph" w:customStyle="1" w:styleId="afffc">
    <w:name w:val="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6">
    <w:name w:val="Знак3"/>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e">
    <w:name w:val="Обычный без отступа"/>
    <w:basedOn w:val="a2"/>
    <w:next w:val="a2"/>
    <w:uiPriority w:val="99"/>
    <w:rsid w:val="009F16C8"/>
    <w:pPr>
      <w:widowControl/>
      <w:suppressAutoHyphens w:val="0"/>
      <w:jc w:val="both"/>
    </w:pPr>
    <w:rPr>
      <w:rFonts w:eastAsia="Times New Roman"/>
      <w:kern w:val="0"/>
      <w:szCs w:val="20"/>
      <w:lang w:eastAsia="ru-RU"/>
    </w:rPr>
  </w:style>
  <w:style w:type="paragraph" w:customStyle="1" w:styleId="1c">
    <w:name w:val="Знак Знак Знак Знак1"/>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
    <w:name w:val="Таблица текст"/>
    <w:basedOn w:val="a2"/>
    <w:uiPriority w:val="99"/>
    <w:rsid w:val="009F16C8"/>
    <w:pPr>
      <w:widowControl/>
      <w:suppressAutoHyphens w:val="0"/>
      <w:spacing w:before="40" w:after="40"/>
      <w:ind w:left="57" w:right="57"/>
    </w:pPr>
    <w:rPr>
      <w:rFonts w:eastAsia="Calibri"/>
      <w:kern w:val="0"/>
      <w:sz w:val="22"/>
      <w:szCs w:val="22"/>
      <w:lang w:eastAsia="ru-RU"/>
    </w:rPr>
  </w:style>
  <w:style w:type="paragraph" w:customStyle="1" w:styleId="affff0">
    <w:name w:val="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d">
    <w:name w:val="Знак1 Знак Знак Знак Знак Знак"/>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f1">
    <w:name w:val="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2">
    <w:name w:val="Знак11"/>
    <w:basedOn w:val="a2"/>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52">
    <w:name w:val="Знак Знак5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2">
    <w:name w:val="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3">
    <w:name w:val="Знак Знак Знак"/>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9F16C8"/>
    <w:pPr>
      <w:widowControl w:val="0"/>
      <w:autoSpaceDE w:val="0"/>
      <w:autoSpaceDN w:val="0"/>
      <w:adjustRightInd w:val="0"/>
    </w:pPr>
    <w:rPr>
      <w:rFonts w:ascii="Courier New" w:eastAsia="Times New Roman" w:hAnsi="Courier New" w:cs="Courier New"/>
    </w:rPr>
  </w:style>
  <w:style w:type="paragraph" w:customStyle="1" w:styleId="FR2">
    <w:name w:val="FR2"/>
    <w:rsid w:val="009F16C8"/>
    <w:pPr>
      <w:widowControl w:val="0"/>
      <w:spacing w:line="300" w:lineRule="auto"/>
      <w:ind w:left="2240" w:right="1800"/>
      <w:jc w:val="center"/>
    </w:pPr>
    <w:rPr>
      <w:rFonts w:ascii="Arial" w:eastAsia="Times New Roman" w:hAnsi="Arial"/>
      <w:b/>
      <w:sz w:val="24"/>
    </w:rPr>
  </w:style>
  <w:style w:type="paragraph" w:customStyle="1" w:styleId="53">
    <w:name w:val="Знак5"/>
    <w:basedOn w:val="a2"/>
    <w:uiPriority w:val="99"/>
    <w:rsid w:val="009F16C8"/>
    <w:pPr>
      <w:widowControl/>
      <w:suppressAutoHyphens w:val="0"/>
      <w:spacing w:after="160" w:line="240" w:lineRule="exact"/>
    </w:pPr>
    <w:rPr>
      <w:rFonts w:eastAsia="Calibri"/>
      <w:kern w:val="0"/>
      <w:sz w:val="20"/>
      <w:szCs w:val="20"/>
      <w:lang w:eastAsia="zh-CN"/>
    </w:rPr>
  </w:style>
  <w:style w:type="paragraph" w:customStyle="1" w:styleId="2a">
    <w:name w:val="Обычный2"/>
    <w:uiPriority w:val="99"/>
    <w:rsid w:val="009F16C8"/>
    <w:pPr>
      <w:ind w:firstLine="709"/>
      <w:jc w:val="both"/>
    </w:pPr>
    <w:rPr>
      <w:rFonts w:ascii="Times New Roman" w:eastAsia="Times New Roman" w:hAnsi="Times New Roman"/>
      <w:sz w:val="24"/>
    </w:rPr>
  </w:style>
  <w:style w:type="paragraph" w:customStyle="1" w:styleId="affff4">
    <w:name w:val="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9F16C8"/>
    <w:pPr>
      <w:widowControl/>
      <w:ind w:firstLine="567"/>
      <w:jc w:val="both"/>
    </w:pPr>
    <w:rPr>
      <w:rFonts w:eastAsia="Times New Roman"/>
      <w:kern w:val="0"/>
      <w:lang w:eastAsia="ar-SA"/>
    </w:rPr>
  </w:style>
  <w:style w:type="paragraph" w:customStyle="1" w:styleId="Style6">
    <w:name w:val="Style6"/>
    <w:basedOn w:val="a2"/>
    <w:uiPriority w:val="99"/>
    <w:rsid w:val="009F16C8"/>
    <w:pPr>
      <w:suppressAutoHyphens w:val="0"/>
      <w:autoSpaceDE w:val="0"/>
    </w:pPr>
    <w:rPr>
      <w:rFonts w:eastAsia="Times New Roman"/>
      <w:kern w:val="0"/>
      <w:lang w:eastAsia="ar-SA"/>
    </w:rPr>
  </w:style>
  <w:style w:type="paragraph" w:customStyle="1" w:styleId="212">
    <w:name w:val="Основной текст с отступом 21"/>
    <w:basedOn w:val="a2"/>
    <w:rsid w:val="009F16C8"/>
    <w:pPr>
      <w:widowControl/>
      <w:autoSpaceDE w:val="0"/>
      <w:spacing w:after="120" w:line="480" w:lineRule="auto"/>
      <w:ind w:left="283"/>
    </w:pPr>
    <w:rPr>
      <w:rFonts w:eastAsia="Times New Roman"/>
      <w:kern w:val="0"/>
      <w:sz w:val="20"/>
      <w:szCs w:val="20"/>
      <w:lang w:eastAsia="ar-SA"/>
    </w:rPr>
  </w:style>
  <w:style w:type="paragraph" w:customStyle="1" w:styleId="imaligncenter">
    <w:name w:val="imalign_center"/>
    <w:basedOn w:val="a2"/>
    <w:uiPriority w:val="99"/>
    <w:rsid w:val="009F16C8"/>
    <w:pPr>
      <w:widowControl/>
      <w:suppressAutoHyphens w:val="0"/>
      <w:jc w:val="center"/>
    </w:pPr>
    <w:rPr>
      <w:rFonts w:eastAsia="Times New Roman"/>
      <w:kern w:val="0"/>
      <w:lang w:eastAsia="ru-RU"/>
    </w:rPr>
  </w:style>
  <w:style w:type="paragraph" w:customStyle="1" w:styleId="imalignleft">
    <w:name w:val="imalign_left"/>
    <w:basedOn w:val="a2"/>
    <w:uiPriority w:val="99"/>
    <w:rsid w:val="009F16C8"/>
    <w:pPr>
      <w:widowControl/>
      <w:suppressAutoHyphens w:val="0"/>
    </w:pPr>
    <w:rPr>
      <w:rFonts w:eastAsia="Times New Roman"/>
      <w:kern w:val="0"/>
      <w:lang w:eastAsia="ru-RU"/>
    </w:rPr>
  </w:style>
  <w:style w:type="paragraph" w:customStyle="1" w:styleId="42">
    <w:name w:val="Знак Знак Знак Знак Знак Знак Знак Знак Знак Знак4"/>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e">
    <w:name w:val="Абзац списка1"/>
    <w:basedOn w:val="a2"/>
    <w:rsid w:val="009F16C8"/>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Web">
    <w:name w:val="Обычный (Web)"/>
    <w:basedOn w:val="a2"/>
    <w:rsid w:val="009F16C8"/>
    <w:pPr>
      <w:widowControl/>
      <w:spacing w:before="280" w:after="280"/>
    </w:pPr>
    <w:rPr>
      <w:rFonts w:eastAsia="Times New Roman"/>
      <w:kern w:val="0"/>
      <w:lang w:eastAsia="ar-SA"/>
    </w:rPr>
  </w:style>
  <w:style w:type="paragraph" w:customStyle="1" w:styleId="affff5">
    <w:name w:val="Нормальный (таблица)"/>
    <w:basedOn w:val="a2"/>
    <w:next w:val="a2"/>
    <w:uiPriority w:val="99"/>
    <w:rsid w:val="009F16C8"/>
    <w:pPr>
      <w:suppressAutoHyphens w:val="0"/>
      <w:autoSpaceDE w:val="0"/>
      <w:autoSpaceDN w:val="0"/>
      <w:adjustRightInd w:val="0"/>
      <w:jc w:val="both"/>
    </w:pPr>
    <w:rPr>
      <w:rFonts w:ascii="Arial" w:eastAsia="Times New Roman" w:hAnsi="Arial" w:cs="Arial"/>
      <w:kern w:val="0"/>
      <w:lang w:eastAsia="ru-RU"/>
    </w:rPr>
  </w:style>
  <w:style w:type="paragraph" w:customStyle="1" w:styleId="affff6">
    <w:name w:val="Прижатый влево"/>
    <w:basedOn w:val="a2"/>
    <w:next w:val="a2"/>
    <w:uiPriority w:val="99"/>
    <w:rsid w:val="009F16C8"/>
    <w:pPr>
      <w:suppressAutoHyphens w:val="0"/>
      <w:autoSpaceDE w:val="0"/>
      <w:autoSpaceDN w:val="0"/>
      <w:adjustRightInd w:val="0"/>
    </w:pPr>
    <w:rPr>
      <w:rFonts w:ascii="Arial" w:eastAsia="Times New Roman" w:hAnsi="Arial" w:cs="Arial"/>
      <w:kern w:val="0"/>
      <w:lang w:eastAsia="ru-RU"/>
    </w:rPr>
  </w:style>
  <w:style w:type="paragraph" w:customStyle="1" w:styleId="37">
    <w:name w:val="Знак Знак Знак Знак Знак Знак Знак Знак Знак Знак3"/>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2">
    <w:name w:val="Основной текст с отступом 31"/>
    <w:basedOn w:val="a2"/>
    <w:uiPriority w:val="99"/>
    <w:rsid w:val="009F16C8"/>
    <w:pPr>
      <w:widowControl/>
      <w:ind w:firstLine="567"/>
      <w:jc w:val="both"/>
    </w:pPr>
    <w:rPr>
      <w:rFonts w:eastAsia="Times New Roman"/>
      <w:kern w:val="0"/>
      <w:szCs w:val="20"/>
      <w:lang w:eastAsia="ar-SA"/>
    </w:rPr>
  </w:style>
  <w:style w:type="paragraph" w:customStyle="1" w:styleId="213">
    <w:name w:val="Основной текст 21"/>
    <w:basedOn w:val="a2"/>
    <w:rsid w:val="009F16C8"/>
    <w:pPr>
      <w:widowControl/>
      <w:suppressAutoHyphens w:val="0"/>
      <w:ind w:firstLine="720"/>
      <w:jc w:val="both"/>
    </w:pPr>
    <w:rPr>
      <w:rFonts w:eastAsia="Times New Roman"/>
      <w:kern w:val="0"/>
      <w:sz w:val="26"/>
      <w:szCs w:val="20"/>
      <w:lang w:eastAsia="ru-RU"/>
    </w:rPr>
  </w:style>
  <w:style w:type="paragraph" w:customStyle="1" w:styleId="2b">
    <w:name w:val="Знак Знак Знак Знак Знак Знак Знак Знак Знак Знак2"/>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1">
    <w:name w:val="Основной текст 22"/>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1f">
    <w:name w:val="Знак Знак Знак Знак Знак Знак Знак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f0">
    <w:name w:val="Дата1"/>
    <w:basedOn w:val="a2"/>
    <w:next w:val="a2"/>
    <w:uiPriority w:val="99"/>
    <w:rsid w:val="009F16C8"/>
    <w:pPr>
      <w:widowControl/>
      <w:spacing w:after="60"/>
      <w:jc w:val="both"/>
    </w:pPr>
    <w:rPr>
      <w:rFonts w:eastAsia="Times New Roman"/>
      <w:kern w:val="0"/>
      <w:lang w:eastAsia="ar-SA"/>
    </w:rPr>
  </w:style>
  <w:style w:type="paragraph" w:customStyle="1" w:styleId="1f1">
    <w:name w:val="Обычный отступ1"/>
    <w:basedOn w:val="a2"/>
    <w:uiPriority w:val="99"/>
    <w:rsid w:val="009F16C8"/>
    <w:pPr>
      <w:widowControl/>
      <w:spacing w:after="60"/>
      <w:ind w:left="708"/>
      <w:jc w:val="both"/>
    </w:pPr>
    <w:rPr>
      <w:rFonts w:eastAsia="Times New Roman"/>
      <w:kern w:val="0"/>
      <w:lang w:eastAsia="ar-SA"/>
    </w:rPr>
  </w:style>
  <w:style w:type="paragraph" w:customStyle="1" w:styleId="Style11">
    <w:name w:val="Style11"/>
    <w:basedOn w:val="a2"/>
    <w:uiPriority w:val="99"/>
    <w:rsid w:val="009F16C8"/>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9F16C8"/>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paragraph" w:customStyle="1" w:styleId="2c">
    <w:name w:val="Абзац списка2"/>
    <w:basedOn w:val="a2"/>
    <w:uiPriority w:val="99"/>
    <w:rsid w:val="009F16C8"/>
    <w:pPr>
      <w:widowControl/>
      <w:suppressAutoHyphens w:val="0"/>
      <w:spacing w:after="200" w:line="276" w:lineRule="auto"/>
      <w:ind w:left="720"/>
    </w:pPr>
    <w:rPr>
      <w:rFonts w:ascii="Calibri" w:eastAsia="Times New Roman" w:hAnsi="Calibri"/>
      <w:kern w:val="0"/>
      <w:sz w:val="22"/>
      <w:szCs w:val="22"/>
    </w:rPr>
  </w:style>
  <w:style w:type="paragraph" w:customStyle="1" w:styleId="ConsPlusCell">
    <w:name w:val="ConsPlusCell"/>
    <w:rsid w:val="009F16C8"/>
    <w:pPr>
      <w:suppressAutoHyphens/>
      <w:autoSpaceDE w:val="0"/>
    </w:pPr>
    <w:rPr>
      <w:rFonts w:ascii="Arial" w:eastAsia="Times New Roman" w:hAnsi="Arial" w:cs="Arial"/>
      <w:lang w:eastAsia="zh-CN"/>
    </w:rPr>
  </w:style>
  <w:style w:type="paragraph" w:customStyle="1" w:styleId="text-1">
    <w:name w:val="text-1"/>
    <w:basedOn w:val="a2"/>
    <w:rsid w:val="009F16C8"/>
    <w:pPr>
      <w:widowControl/>
      <w:suppressAutoHyphens w:val="0"/>
      <w:spacing w:before="100" w:beforeAutospacing="1" w:after="100" w:afterAutospacing="1"/>
    </w:pPr>
    <w:rPr>
      <w:rFonts w:eastAsia="Calibri"/>
      <w:kern w:val="0"/>
      <w:lang w:eastAsia="ru-RU"/>
    </w:rPr>
  </w:style>
  <w:style w:type="paragraph" w:customStyle="1" w:styleId="affff7">
    <w:name w:val="Подпункт"/>
    <w:rsid w:val="009F16C8"/>
    <w:pPr>
      <w:tabs>
        <w:tab w:val="num" w:pos="851"/>
      </w:tabs>
      <w:snapToGrid w:val="0"/>
      <w:spacing w:line="360" w:lineRule="auto"/>
      <w:ind w:left="851" w:hanging="851"/>
      <w:jc w:val="both"/>
    </w:pPr>
    <w:rPr>
      <w:sz w:val="28"/>
    </w:rPr>
  </w:style>
  <w:style w:type="character" w:customStyle="1" w:styleId="affff8">
    <w:name w:val="Подподпункт Знак"/>
    <w:link w:val="affff9"/>
    <w:locked/>
    <w:rsid w:val="009F16C8"/>
    <w:rPr>
      <w:sz w:val="28"/>
    </w:rPr>
  </w:style>
  <w:style w:type="paragraph" w:customStyle="1" w:styleId="affff9">
    <w:name w:val="Подподпункт"/>
    <w:basedOn w:val="affff7"/>
    <w:link w:val="affff8"/>
    <w:rsid w:val="009F16C8"/>
    <w:pPr>
      <w:tabs>
        <w:tab w:val="clear" w:pos="851"/>
        <w:tab w:val="left" w:pos="1134"/>
        <w:tab w:val="left" w:pos="1418"/>
        <w:tab w:val="num" w:pos="2127"/>
      </w:tabs>
      <w:snapToGrid/>
      <w:ind w:left="2127" w:hanging="567"/>
    </w:pPr>
  </w:style>
  <w:style w:type="paragraph" w:customStyle="1" w:styleId="xl64">
    <w:name w:val="xl64"/>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5">
    <w:name w:val="xl65"/>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6">
    <w:name w:val="xl66"/>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7">
    <w:name w:val="xl67"/>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8">
    <w:name w:val="xl68"/>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9">
    <w:name w:val="xl69"/>
    <w:basedOn w:val="a2"/>
    <w:rsid w:val="009F16C8"/>
    <w:pPr>
      <w:widowControl/>
      <w:pBdr>
        <w:top w:val="single" w:sz="4" w:space="0" w:color="auto"/>
        <w:left w:val="single" w:sz="4" w:space="0" w:color="auto"/>
        <w:bottom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0">
    <w:name w:val="xl70"/>
    <w:basedOn w:val="a2"/>
    <w:rsid w:val="009F16C8"/>
    <w:pPr>
      <w:widowControl/>
      <w:pBdr>
        <w:top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1">
    <w:name w:val="xl71"/>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2">
    <w:name w:val="xl72"/>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3">
    <w:name w:val="xl73"/>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4">
    <w:name w:val="xl74"/>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5">
    <w:name w:val="xl75"/>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6">
    <w:name w:val="xl76"/>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8">
    <w:name w:val="xl78"/>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79">
    <w:name w:val="xl79"/>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0">
    <w:name w:val="xl80"/>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1">
    <w:name w:val="xl81"/>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styleId="a">
    <w:name w:val="List Bullet"/>
    <w:basedOn w:val="a2"/>
    <w:unhideWhenUsed/>
    <w:rsid w:val="009F16C8"/>
    <w:pPr>
      <w:numPr>
        <w:numId w:val="4"/>
      </w:numPr>
      <w:contextualSpacing/>
    </w:pPr>
    <w:rPr>
      <w:kern w:val="2"/>
    </w:rPr>
  </w:style>
  <w:style w:type="paragraph" w:customStyle="1" w:styleId="1f2">
    <w:name w:val="Дефис 1"/>
    <w:basedOn w:val="a"/>
    <w:rsid w:val="009F16C8"/>
    <w:pPr>
      <w:keepLines/>
      <w:widowControl/>
      <w:numPr>
        <w:numId w:val="0"/>
      </w:numPr>
      <w:tabs>
        <w:tab w:val="num" w:pos="1068"/>
      </w:tabs>
      <w:suppressAutoHyphens w:val="0"/>
      <w:spacing w:before="60" w:after="60" w:line="360" w:lineRule="auto"/>
      <w:ind w:firstLine="708"/>
      <w:contextualSpacing w:val="0"/>
      <w:jc w:val="both"/>
    </w:pPr>
    <w:rPr>
      <w:rFonts w:eastAsia="Times New Roman"/>
      <w:kern w:val="0"/>
      <w:lang w:eastAsia="ru-RU"/>
    </w:rPr>
  </w:style>
  <w:style w:type="paragraph" w:customStyle="1" w:styleId="1f3">
    <w:name w:val="Обычный 1"/>
    <w:basedOn w:val="a2"/>
    <w:rsid w:val="009F16C8"/>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9F16C8"/>
    <w:pPr>
      <w:suppressAutoHyphens/>
      <w:autoSpaceDN w:val="0"/>
    </w:pPr>
    <w:rPr>
      <w:rFonts w:ascii="Times New Roman" w:eastAsia="Times New Roman" w:hAnsi="Times New Roman"/>
      <w:kern w:val="3"/>
      <w:sz w:val="24"/>
      <w:szCs w:val="24"/>
    </w:rPr>
  </w:style>
  <w:style w:type="paragraph" w:customStyle="1" w:styleId="Iauiue">
    <w:name w:val="Iau?iue"/>
    <w:rsid w:val="009F16C8"/>
    <w:pPr>
      <w:widowControl w:val="0"/>
    </w:pPr>
    <w:rPr>
      <w:rFonts w:ascii="Times New Roman" w:eastAsia="Times New Roman" w:hAnsi="Times New Roman"/>
      <w:lang w:val="en-AU"/>
    </w:rPr>
  </w:style>
  <w:style w:type="paragraph" w:customStyle="1" w:styleId="Style3">
    <w:name w:val="Style3"/>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1">
    <w:name w:val="Style1"/>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9F16C8"/>
    <w:pPr>
      <w:suppressAutoHyphens w:val="0"/>
      <w:autoSpaceDE w:val="0"/>
      <w:autoSpaceDN w:val="0"/>
      <w:adjustRightInd w:val="0"/>
      <w:spacing w:line="317" w:lineRule="exact"/>
      <w:jc w:val="both"/>
    </w:pPr>
    <w:rPr>
      <w:rFonts w:eastAsia="Times New Roman"/>
      <w:kern w:val="0"/>
      <w:lang w:eastAsia="ru-RU"/>
    </w:rPr>
  </w:style>
  <w:style w:type="paragraph" w:customStyle="1" w:styleId="affffa">
    <w:name w:val="Îáû÷íûé"/>
    <w:rsid w:val="009F16C8"/>
    <w:rPr>
      <w:rFonts w:ascii="Times New Roman" w:eastAsia="Times New Roman" w:hAnsi="Times New Roman"/>
    </w:rPr>
  </w:style>
  <w:style w:type="paragraph" w:customStyle="1" w:styleId="affffb">
    <w:name w:val="ГС_ОснТекст_без_отступа"/>
    <w:basedOn w:val="a2"/>
    <w:next w:val="a2"/>
    <w:rsid w:val="009F16C8"/>
    <w:pPr>
      <w:widowControl/>
      <w:tabs>
        <w:tab w:val="left" w:pos="851"/>
      </w:tabs>
      <w:suppressAutoHyphens w:val="0"/>
      <w:snapToGrid w:val="0"/>
      <w:spacing w:after="60" w:line="360" w:lineRule="auto"/>
      <w:jc w:val="both"/>
    </w:pPr>
    <w:rPr>
      <w:rFonts w:eastAsia="Times New Roman"/>
      <w:kern w:val="0"/>
      <w:lang w:eastAsia="ru-RU"/>
    </w:rPr>
  </w:style>
  <w:style w:type="paragraph" w:customStyle="1" w:styleId="140">
    <w:name w:val="ГС_Название_14пт"/>
    <w:next w:val="a2"/>
    <w:rsid w:val="009F16C8"/>
    <w:pPr>
      <w:spacing w:before="120" w:after="240"/>
      <w:jc w:val="center"/>
    </w:pPr>
    <w:rPr>
      <w:rFonts w:ascii="Arial" w:eastAsia="Times New Roman" w:hAnsi="Arial"/>
      <w:b/>
      <w:bCs/>
      <w:kern w:val="28"/>
      <w:sz w:val="28"/>
      <w:szCs w:val="28"/>
    </w:rPr>
  </w:style>
  <w:style w:type="paragraph" w:customStyle="1" w:styleId="xl82">
    <w:name w:val="xl8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83">
    <w:name w:val="xl8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1f4">
    <w:name w:val="Знак1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9F16C8"/>
    <w:pPr>
      <w:ind w:left="40" w:firstLine="420"/>
      <w:jc w:val="both"/>
    </w:pPr>
    <w:rPr>
      <w:rFonts w:ascii="Arial" w:eastAsia="Times New Roman" w:hAnsi="Arial"/>
      <w:sz w:val="24"/>
    </w:rPr>
  </w:style>
  <w:style w:type="paragraph" w:customStyle="1" w:styleId="113">
    <w:name w:val="заголовок 11"/>
    <w:basedOn w:val="a2"/>
    <w:next w:val="a2"/>
    <w:rsid w:val="009F16C8"/>
    <w:pPr>
      <w:keepNext/>
      <w:widowControl/>
      <w:suppressAutoHyphens w:val="0"/>
      <w:jc w:val="center"/>
    </w:pPr>
    <w:rPr>
      <w:rFonts w:eastAsia="Times New Roman"/>
      <w:kern w:val="0"/>
      <w:szCs w:val="20"/>
      <w:lang w:eastAsia="ru-RU"/>
    </w:rPr>
  </w:style>
  <w:style w:type="paragraph" w:customStyle="1" w:styleId="xl25">
    <w:name w:val="xl2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1">
    <w:name w:val="xl31"/>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2">
    <w:name w:val="xl32"/>
    <w:basedOn w:val="a2"/>
    <w:rsid w:val="009F16C8"/>
    <w:pPr>
      <w:widowControl/>
      <w:pBdr>
        <w:top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3">
    <w:name w:val="xl33"/>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34">
    <w:name w:val="xl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b/>
      <w:bCs/>
      <w:kern w:val="0"/>
      <w:lang w:eastAsia="ru-RU"/>
    </w:rPr>
  </w:style>
  <w:style w:type="paragraph" w:customStyle="1" w:styleId="xl36">
    <w:name w:val="xl3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customStyle="1" w:styleId="affffc">
    <w:name w:val="Заголовок статьи"/>
    <w:basedOn w:val="a2"/>
    <w:next w:val="a2"/>
    <w:rsid w:val="009F16C8"/>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5">
    <w:name w:val="Цитата1"/>
    <w:basedOn w:val="a2"/>
    <w:rsid w:val="009F16C8"/>
    <w:pPr>
      <w:widowControl/>
      <w:suppressAutoHyphens w:val="0"/>
      <w:overflowPunct w:val="0"/>
      <w:autoSpaceDE w:val="0"/>
      <w:autoSpaceDN w:val="0"/>
      <w:adjustRightInd w:val="0"/>
      <w:ind w:left="1134" w:right="567" w:firstLine="708"/>
      <w:jc w:val="both"/>
    </w:pPr>
    <w:rPr>
      <w:rFonts w:eastAsia="Times New Roman"/>
      <w:kern w:val="0"/>
      <w:szCs w:val="20"/>
      <w:lang w:eastAsia="ru-RU"/>
    </w:rPr>
  </w:style>
  <w:style w:type="paragraph" w:customStyle="1" w:styleId="affffd">
    <w:name w:val="обыч"/>
    <w:basedOn w:val="3"/>
    <w:rsid w:val="009F16C8"/>
    <w:pPr>
      <w:spacing w:before="0" w:after="0"/>
      <w:jc w:val="both"/>
    </w:pPr>
    <w:rPr>
      <w:rFonts w:ascii="Times New Roman" w:hAnsi="Times New Roman" w:cs="Times New Roman"/>
      <w:b w:val="0"/>
      <w:i/>
      <w:iCs/>
      <w:sz w:val="20"/>
      <w:szCs w:val="28"/>
    </w:rPr>
  </w:style>
  <w:style w:type="paragraph" w:customStyle="1" w:styleId="Normal">
    <w:name w:val="Normal Знак Знак"/>
    <w:rsid w:val="009F16C8"/>
    <w:pPr>
      <w:widowControl w:val="0"/>
      <w:snapToGrid w:val="0"/>
    </w:pPr>
    <w:rPr>
      <w:rFonts w:ascii="Times New Roman" w:eastAsia="Times New Roman" w:hAnsi="Times New Roman"/>
      <w:sz w:val="24"/>
    </w:rPr>
  </w:style>
  <w:style w:type="paragraph" w:customStyle="1" w:styleId="ConsCell">
    <w:name w:val="ConsCell"/>
    <w:rsid w:val="009F16C8"/>
    <w:pPr>
      <w:widowControl w:val="0"/>
      <w:overflowPunct w:val="0"/>
      <w:autoSpaceDE w:val="0"/>
      <w:autoSpaceDN w:val="0"/>
      <w:adjustRightInd w:val="0"/>
    </w:pPr>
    <w:rPr>
      <w:rFonts w:ascii="Consultant" w:eastAsia="Times New Roman" w:hAnsi="Consultant"/>
    </w:rPr>
  </w:style>
  <w:style w:type="paragraph" w:customStyle="1" w:styleId="CharChar1CharChar1CharChar">
    <w:name w:val="Char Char Знак Знак1 Char Char1 Знак Знак Char Char"/>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harChar1CharChar1CharChar1">
    <w:name w:val="Char Char Знак Знак1 Char Char1 Знак Знак Char Char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9F16C8"/>
    <w:pPr>
      <w:widowControl w:val="0"/>
      <w:autoSpaceDE w:val="0"/>
      <w:autoSpaceDN w:val="0"/>
    </w:pPr>
    <w:rPr>
      <w:rFonts w:ascii="Arial" w:eastAsia="Times New Roman" w:hAnsi="Arial" w:cs="Arial"/>
      <w:b/>
      <w:bCs/>
      <w:sz w:val="16"/>
      <w:szCs w:val="16"/>
    </w:rPr>
  </w:style>
  <w:style w:type="paragraph" w:customStyle="1" w:styleId="affffe">
    <w:name w:val="ОсновнойЗаголовок"/>
    <w:basedOn w:val="a2"/>
    <w:next w:val="a2"/>
    <w:rsid w:val="009F16C8"/>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9F16C8"/>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paragraph" w:customStyle="1" w:styleId="afffff">
    <w:name w:val="Основной текст с отступом.Основной текст без отступа.текст"/>
    <w:basedOn w:val="a2"/>
    <w:rsid w:val="009F16C8"/>
    <w:pPr>
      <w:widowControl/>
      <w:suppressAutoHyphens w:val="0"/>
      <w:ind w:left="5387"/>
      <w:jc w:val="center"/>
    </w:pPr>
    <w:rPr>
      <w:rFonts w:eastAsia="Times New Roman"/>
      <w:b/>
      <w:kern w:val="0"/>
      <w:sz w:val="30"/>
      <w:szCs w:val="20"/>
      <w:lang w:eastAsia="ru-RU"/>
    </w:rPr>
  </w:style>
  <w:style w:type="paragraph" w:customStyle="1" w:styleId="1f6">
    <w:name w:val="Знак Знак Знак1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rsid w:val="009F16C8"/>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rsid w:val="009F16C8"/>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9F16C8"/>
    <w:pPr>
      <w:suppressAutoHyphens w:val="0"/>
      <w:spacing w:line="360" w:lineRule="atLeast"/>
      <w:ind w:left="567" w:hanging="567"/>
      <w:jc w:val="both"/>
    </w:pPr>
    <w:rPr>
      <w:rFonts w:eastAsia="Times New Roman"/>
      <w:kern w:val="0"/>
      <w:lang w:eastAsia="ru-RU"/>
    </w:rPr>
  </w:style>
  <w:style w:type="paragraph" w:customStyle="1" w:styleId="afffff0">
    <w:name w:val="Подраздел"/>
    <w:basedOn w:val="a2"/>
    <w:rsid w:val="009F16C8"/>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9F16C8"/>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customStyle="1" w:styleId="afffff1">
    <w:name w:val="Тендерные данные"/>
    <w:basedOn w:val="a2"/>
    <w:rsid w:val="009F16C8"/>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9F16C8"/>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9F16C8"/>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8">
    <w:name w:val="Стиль3 Знак Знак"/>
    <w:basedOn w:val="29"/>
    <w:rsid w:val="009F16C8"/>
    <w:pPr>
      <w:widowControl w:val="0"/>
      <w:tabs>
        <w:tab w:val="num" w:pos="227"/>
      </w:tabs>
      <w:adjustRightInd w:val="0"/>
      <w:spacing w:after="0" w:line="240" w:lineRule="auto"/>
      <w:jc w:val="both"/>
    </w:pPr>
    <w:rPr>
      <w:rFonts w:eastAsia="Times New Roman"/>
      <w:sz w:val="24"/>
      <w:lang w:eastAsia="ru-RU"/>
    </w:rPr>
  </w:style>
  <w:style w:type="paragraph" w:customStyle="1" w:styleId="39">
    <w:name w:val="Стиль3 Знак"/>
    <w:basedOn w:val="29"/>
    <w:rsid w:val="009F16C8"/>
    <w:pPr>
      <w:widowControl w:val="0"/>
      <w:tabs>
        <w:tab w:val="num" w:pos="1307"/>
      </w:tabs>
      <w:adjustRightInd w:val="0"/>
      <w:spacing w:before="120" w:after="0" w:line="240" w:lineRule="auto"/>
      <w:ind w:left="1080"/>
      <w:jc w:val="both"/>
    </w:pPr>
    <w:rPr>
      <w:rFonts w:eastAsia="Times New Roman"/>
      <w:sz w:val="24"/>
      <w:lang w:eastAsia="ru-RU"/>
    </w:rPr>
  </w:style>
  <w:style w:type="paragraph" w:customStyle="1" w:styleId="114">
    <w:name w:val="Знак1 Знак Знак Знак1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afffff2">
    <w:name w:val="Без интервала Знак Знак"/>
    <w:link w:val="afffff3"/>
    <w:locked/>
    <w:rsid w:val="009F16C8"/>
    <w:rPr>
      <w:sz w:val="22"/>
      <w:szCs w:val="22"/>
      <w:lang w:eastAsia="en-US"/>
    </w:rPr>
  </w:style>
  <w:style w:type="paragraph" w:customStyle="1" w:styleId="afffff3">
    <w:name w:val="Без интервала Знак"/>
    <w:link w:val="afffff2"/>
    <w:qFormat/>
    <w:rsid w:val="009F16C8"/>
    <w:rPr>
      <w:sz w:val="22"/>
      <w:szCs w:val="22"/>
      <w:lang w:eastAsia="en-US"/>
    </w:rPr>
  </w:style>
  <w:style w:type="paragraph" w:customStyle="1" w:styleId="FR1">
    <w:name w:val="FR1"/>
    <w:rsid w:val="009F16C8"/>
    <w:pPr>
      <w:widowControl w:val="0"/>
      <w:snapToGrid w:val="0"/>
      <w:ind w:left="2080"/>
    </w:pPr>
    <w:rPr>
      <w:rFonts w:ascii="Arial" w:eastAsia="Times New Roman" w:hAnsi="Arial"/>
      <w:b/>
      <w:sz w:val="36"/>
    </w:rPr>
  </w:style>
  <w:style w:type="paragraph" w:customStyle="1" w:styleId="Normal1">
    <w:name w:val="Normal1"/>
    <w:rsid w:val="009F16C8"/>
    <w:pPr>
      <w:widowControl w:val="0"/>
    </w:pPr>
    <w:rPr>
      <w:rFonts w:ascii="Times New Roman" w:eastAsia="Times New Roman" w:hAnsi="Times New Roman"/>
    </w:rPr>
  </w:style>
  <w:style w:type="paragraph" w:customStyle="1" w:styleId="Default">
    <w:name w:val="Default"/>
    <w:rsid w:val="009F16C8"/>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9F16C8"/>
    <w:pPr>
      <w:suppressAutoHyphens w:val="0"/>
      <w:autoSpaceDE w:val="0"/>
      <w:autoSpaceDN w:val="0"/>
      <w:adjustRightInd w:val="0"/>
    </w:pPr>
    <w:rPr>
      <w:rFonts w:eastAsia="Times New Roman"/>
      <w:kern w:val="0"/>
      <w:lang w:eastAsia="ru-RU"/>
    </w:rPr>
  </w:style>
  <w:style w:type="paragraph" w:customStyle="1" w:styleId="afffff4">
    <w:name w:val="КД_Текст"/>
    <w:basedOn w:val="a2"/>
    <w:rsid w:val="009F16C8"/>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9F16C8"/>
    <w:pPr>
      <w:suppressAutoHyphens w:val="0"/>
      <w:autoSpaceDE w:val="0"/>
      <w:autoSpaceDN w:val="0"/>
      <w:adjustRightInd w:val="0"/>
      <w:spacing w:line="276" w:lineRule="exact"/>
      <w:ind w:firstLine="302"/>
      <w:jc w:val="both"/>
    </w:pPr>
    <w:rPr>
      <w:rFonts w:eastAsia="Times New Roman"/>
      <w:kern w:val="0"/>
      <w:lang w:eastAsia="ru-RU"/>
    </w:rPr>
  </w:style>
  <w:style w:type="paragraph" w:customStyle="1" w:styleId="-31">
    <w:name w:val="Таблица-сетка 31"/>
    <w:basedOn w:val="1"/>
    <w:next w:val="a2"/>
    <w:uiPriority w:val="39"/>
    <w:qFormat/>
    <w:rsid w:val="009F16C8"/>
    <w:pPr>
      <w:keepNext/>
      <w:keepLines/>
      <w:spacing w:before="480" w:beforeAutospacing="0" w:after="0" w:afterAutospacing="0" w:line="276" w:lineRule="auto"/>
      <w:outlineLvl w:val="9"/>
    </w:pPr>
    <w:rPr>
      <w:rFonts w:ascii="Cambria" w:hAnsi="Cambria"/>
      <w:color w:val="365F91"/>
      <w:sz w:val="28"/>
      <w:szCs w:val="28"/>
    </w:rPr>
  </w:style>
  <w:style w:type="paragraph" w:customStyle="1" w:styleId="Heading">
    <w:name w:val="Heading"/>
    <w:rsid w:val="009F16C8"/>
    <w:pPr>
      <w:autoSpaceDE w:val="0"/>
      <w:autoSpaceDN w:val="0"/>
      <w:adjustRightInd w:val="0"/>
    </w:pPr>
    <w:rPr>
      <w:rFonts w:ascii="Arial" w:hAnsi="Arial" w:cs="Arial"/>
      <w:b/>
      <w:bCs/>
      <w:sz w:val="22"/>
      <w:szCs w:val="22"/>
    </w:rPr>
  </w:style>
  <w:style w:type="paragraph" w:customStyle="1" w:styleId="CoverAuthor">
    <w:name w:val="Cover Author"/>
    <w:basedOn w:val="a2"/>
    <w:rsid w:val="009F16C8"/>
    <w:pPr>
      <w:widowControl/>
      <w:suppressAutoHyphens w:val="0"/>
      <w:spacing w:line="240" w:lineRule="atLeast"/>
    </w:pPr>
    <w:rPr>
      <w:rFonts w:ascii="Arial" w:eastAsia="Times New Roman" w:hAnsi="Arial" w:cs="Arial"/>
      <w:spacing w:val="-5"/>
      <w:kern w:val="0"/>
      <w:sz w:val="28"/>
      <w:szCs w:val="28"/>
    </w:rPr>
  </w:style>
  <w:style w:type="character" w:customStyle="1" w:styleId="NoSpacingChar">
    <w:name w:val="No Spacing Char"/>
    <w:link w:val="1f7"/>
    <w:uiPriority w:val="99"/>
    <w:locked/>
    <w:rsid w:val="009F16C8"/>
    <w:rPr>
      <w:rFonts w:ascii="Times New Roman" w:eastAsia="Times New Roman" w:hAnsi="Times New Roman" w:cs="Calibri"/>
      <w:sz w:val="22"/>
      <w:szCs w:val="22"/>
    </w:rPr>
  </w:style>
  <w:style w:type="paragraph" w:customStyle="1" w:styleId="1f7">
    <w:name w:val="Без интервала1"/>
    <w:link w:val="NoSpacingChar"/>
    <w:qFormat/>
    <w:rsid w:val="009F16C8"/>
    <w:rPr>
      <w:rFonts w:ascii="Times New Roman" w:eastAsia="Times New Roman" w:hAnsi="Times New Roman" w:cs="Calibri"/>
      <w:sz w:val="22"/>
      <w:szCs w:val="22"/>
    </w:rPr>
  </w:style>
  <w:style w:type="paragraph" w:customStyle="1" w:styleId="StyleBodyTextJustifiedBefore5ptAfter5pt">
    <w:name w:val="Style Body Text + Justified Before:  5 pt After:  5 pt"/>
    <w:basedOn w:val="a7"/>
    <w:rsid w:val="009F16C8"/>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9F16C8"/>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5">
    <w:name w:val="_текст"/>
    <w:basedOn w:val="a2"/>
    <w:rsid w:val="009F16C8"/>
    <w:pPr>
      <w:widowControl/>
      <w:shd w:val="clear" w:color="auto" w:fill="FFFFFF"/>
      <w:suppressAutoHyphens w:val="0"/>
    </w:pPr>
    <w:rPr>
      <w:rFonts w:eastAsia="Times New Roman"/>
      <w:kern w:val="0"/>
      <w:szCs w:val="28"/>
      <w:lang w:eastAsia="ru-RU"/>
    </w:rPr>
  </w:style>
  <w:style w:type="paragraph" w:customStyle="1" w:styleId="afffff6">
    <w:name w:val="_заголовок"/>
    <w:basedOn w:val="a2"/>
    <w:rsid w:val="009F16C8"/>
    <w:pPr>
      <w:widowControl/>
      <w:suppressAutoHyphens w:val="0"/>
      <w:spacing w:before="360" w:after="240"/>
    </w:pPr>
    <w:rPr>
      <w:rFonts w:ascii="Verdana" w:eastAsia="Times New Roman" w:hAnsi="Verdana" w:cs="Arial"/>
      <w:b/>
      <w:kern w:val="0"/>
      <w:sz w:val="28"/>
      <w:szCs w:val="28"/>
      <w:lang w:eastAsia="ru-RU"/>
    </w:rPr>
  </w:style>
  <w:style w:type="paragraph" w:customStyle="1" w:styleId="afffff7">
    <w:name w:val="_подзаголовок"/>
    <w:basedOn w:val="a2"/>
    <w:rsid w:val="009F16C8"/>
    <w:pPr>
      <w:widowControl/>
      <w:suppressAutoHyphens w:val="0"/>
      <w:spacing w:before="240" w:after="120"/>
      <w:ind w:left="284"/>
    </w:pPr>
    <w:rPr>
      <w:rFonts w:eastAsia="Times New Roman"/>
      <w:b/>
      <w:bCs/>
      <w:kern w:val="0"/>
      <w:lang w:eastAsia="ru-RU"/>
    </w:rPr>
  </w:style>
  <w:style w:type="paragraph" w:customStyle="1" w:styleId="afffff8">
    <w:name w:val="Текст_таблицы"/>
    <w:basedOn w:val="a2"/>
    <w:qFormat/>
    <w:rsid w:val="009F16C8"/>
    <w:pPr>
      <w:widowControl/>
      <w:suppressAutoHyphens w:val="0"/>
    </w:pPr>
    <w:rPr>
      <w:rFonts w:eastAsia="Times New Roman"/>
      <w:kern w:val="0"/>
      <w:sz w:val="20"/>
      <w:szCs w:val="20"/>
      <w:lang w:eastAsia="ru-RU"/>
    </w:rPr>
  </w:style>
  <w:style w:type="paragraph" w:customStyle="1" w:styleId="afffff9">
    <w:name w:val="_Текст"/>
    <w:basedOn w:val="a2"/>
    <w:rsid w:val="009F16C8"/>
    <w:pPr>
      <w:widowControl/>
      <w:suppressAutoHyphens w:val="0"/>
      <w:ind w:right="454" w:firstLine="709"/>
      <w:jc w:val="both"/>
    </w:pPr>
    <w:rPr>
      <w:rFonts w:eastAsia="Times New Roman"/>
      <w:kern w:val="0"/>
      <w:sz w:val="28"/>
      <w:szCs w:val="28"/>
      <w:lang w:eastAsia="ru-RU"/>
    </w:rPr>
  </w:style>
  <w:style w:type="paragraph" w:customStyle="1" w:styleId="116">
    <w:name w:val="Обычный11"/>
    <w:rsid w:val="009F16C8"/>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qFormat/>
    <w:rsid w:val="009F16C8"/>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rsid w:val="009F16C8"/>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a">
    <w:name w:val="Раздел 3"/>
    <w:basedOn w:val="a2"/>
    <w:rsid w:val="009F16C8"/>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9F16C8"/>
    <w:pPr>
      <w:widowControl/>
      <w:tabs>
        <w:tab w:val="num" w:pos="2160"/>
      </w:tabs>
      <w:suppressAutoHyphens w:val="0"/>
      <w:spacing w:before="240" w:after="120"/>
      <w:ind w:left="720" w:hanging="720"/>
      <w:jc w:val="both"/>
    </w:pPr>
    <w:rPr>
      <w:rFonts w:eastAsia="Times New Roman"/>
      <w:b/>
      <w:kern w:val="0"/>
      <w:szCs w:val="20"/>
      <w:lang w:eastAsia="ru-RU"/>
    </w:rPr>
  </w:style>
  <w:style w:type="paragraph" w:styleId="27">
    <w:name w:val="Body Text 2"/>
    <w:basedOn w:val="a2"/>
    <w:link w:val="26"/>
    <w:unhideWhenUsed/>
    <w:rsid w:val="009F16C8"/>
    <w:pPr>
      <w:spacing w:after="120" w:line="480" w:lineRule="auto"/>
    </w:pPr>
    <w:rPr>
      <w:rFonts w:eastAsia="Times New Roman"/>
      <w:kern w:val="0"/>
      <w:sz w:val="20"/>
      <w:szCs w:val="20"/>
      <w:lang w:eastAsia="ru-RU"/>
    </w:rPr>
  </w:style>
  <w:style w:type="character" w:customStyle="1" w:styleId="214">
    <w:name w:val="Основной текст 2 Знак1"/>
    <w:basedOn w:val="a3"/>
    <w:uiPriority w:val="99"/>
    <w:semiHidden/>
    <w:rsid w:val="009F16C8"/>
    <w:rPr>
      <w:rFonts w:ascii="Times New Roman" w:eastAsia="Andale Sans UI" w:hAnsi="Times New Roman"/>
      <w:kern w:val="1"/>
      <w:sz w:val="24"/>
      <w:szCs w:val="24"/>
      <w:lang w:eastAsia="en-US"/>
    </w:rPr>
  </w:style>
  <w:style w:type="paragraph" w:customStyle="1" w:styleId="Instruction">
    <w:name w:val="Instruction"/>
    <w:basedOn w:val="27"/>
    <w:rsid w:val="009F16C8"/>
    <w:pPr>
      <w:widowControl/>
      <w:tabs>
        <w:tab w:val="num" w:pos="360"/>
      </w:tabs>
      <w:suppressAutoHyphens w:val="0"/>
      <w:spacing w:before="180" w:after="60" w:line="240" w:lineRule="auto"/>
      <w:ind w:left="360" w:hanging="360"/>
      <w:jc w:val="both"/>
    </w:pPr>
    <w:rPr>
      <w:b/>
    </w:rPr>
  </w:style>
  <w:style w:type="paragraph" w:customStyle="1" w:styleId="afffffd">
    <w:name w:val="Íîðìàëüíûé"/>
    <w:rsid w:val="009F16C8"/>
    <w:rPr>
      <w:rFonts w:ascii="Courier" w:eastAsia="Times New Roman" w:hAnsi="Courier"/>
      <w:sz w:val="24"/>
      <w:lang w:val="en-GB"/>
    </w:rPr>
  </w:style>
  <w:style w:type="paragraph" w:customStyle="1" w:styleId="afffffe">
    <w:name w:val="Готовый"/>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Типовой абзац"/>
    <w:basedOn w:val="a2"/>
    <w:rsid w:val="009F16C8"/>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9F16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BT2">
    <w:name w:val="BT2"/>
    <w:rsid w:val="009F16C8"/>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9F16C8"/>
    <w:pPr>
      <w:snapToGrid/>
      <w:spacing w:line="240" w:lineRule="auto"/>
      <w:ind w:firstLine="708"/>
    </w:pPr>
    <w:rPr>
      <w:rFonts w:ascii="Times New Roman" w:hAnsi="Times New Roman"/>
      <w:sz w:val="24"/>
    </w:rPr>
  </w:style>
  <w:style w:type="paragraph" w:customStyle="1" w:styleId="54">
    <w:name w:val="5"/>
    <w:rsid w:val="009F16C8"/>
    <w:pPr>
      <w:spacing w:before="56" w:line="215" w:lineRule="atLeast"/>
      <w:ind w:left="2835" w:right="340" w:hanging="1475"/>
      <w:jc w:val="both"/>
    </w:pPr>
    <w:rPr>
      <w:rFonts w:ascii="Arial" w:eastAsia="Times New Roman" w:hAnsi="Arial"/>
      <w:color w:val="000000"/>
    </w:rPr>
  </w:style>
  <w:style w:type="paragraph" w:customStyle="1" w:styleId="1f8">
    <w:name w:val="Знак Знак Знак1"/>
    <w:basedOn w:val="a2"/>
    <w:rsid w:val="009F16C8"/>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9F16C8"/>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styleId="aff">
    <w:name w:val="Title"/>
    <w:basedOn w:val="a2"/>
    <w:next w:val="a2"/>
    <w:link w:val="afe"/>
    <w:uiPriority w:val="10"/>
    <w:qFormat/>
    <w:rsid w:val="009F16C8"/>
    <w:pPr>
      <w:contextualSpacing/>
    </w:pPr>
    <w:rPr>
      <w:rFonts w:eastAsia="Times New Roman"/>
      <w:b/>
      <w:bCs/>
      <w:noProof/>
      <w:kern w:val="0"/>
      <w:lang w:eastAsia="ru-RU"/>
    </w:rPr>
  </w:style>
  <w:style w:type="character" w:customStyle="1" w:styleId="1f9">
    <w:name w:val="Название Знак1"/>
    <w:basedOn w:val="a3"/>
    <w:uiPriority w:val="99"/>
    <w:rsid w:val="009F16C8"/>
    <w:rPr>
      <w:rFonts w:asciiTheme="majorHAnsi" w:eastAsiaTheme="majorEastAsia" w:hAnsiTheme="majorHAnsi" w:cstheme="majorBidi"/>
      <w:spacing w:val="-10"/>
      <w:kern w:val="28"/>
      <w:sz w:val="56"/>
      <w:szCs w:val="56"/>
      <w:lang w:eastAsia="en-US"/>
    </w:rPr>
  </w:style>
  <w:style w:type="paragraph" w:customStyle="1" w:styleId="VedTitle">
    <w:name w:val="VedTitle"/>
    <w:basedOn w:val="aff"/>
    <w:rsid w:val="009F16C8"/>
    <w:pPr>
      <w:widowControl/>
      <w:spacing w:before="120" w:after="120"/>
      <w:contextualSpacing w:val="0"/>
      <w:jc w:val="center"/>
    </w:pPr>
    <w:rPr>
      <w:rFonts w:ascii="Arial" w:hAnsi="Arial"/>
      <w:b w:val="0"/>
      <w:bCs w:val="0"/>
      <w:color w:val="000000"/>
      <w:sz w:val="28"/>
      <w:szCs w:val="20"/>
      <w:lang w:eastAsia="ar-SA"/>
    </w:rPr>
  </w:style>
  <w:style w:type="paragraph" w:customStyle="1" w:styleId="Pa421">
    <w:name w:val="Pa42+1"/>
    <w:basedOn w:val="Default"/>
    <w:next w:val="Default"/>
    <w:rsid w:val="009F16C8"/>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3b">
    <w:name w:val="3"/>
    <w:basedOn w:val="a2"/>
    <w:rsid w:val="009F16C8"/>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9F16C8"/>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9F16C8"/>
    <w:pPr>
      <w:widowControl/>
      <w:suppressAutoHyphens w:val="0"/>
    </w:pPr>
    <w:rPr>
      <w:rFonts w:eastAsia="Times New Roman"/>
      <w:kern w:val="0"/>
      <w:szCs w:val="20"/>
      <w:lang w:eastAsia="ru-RU"/>
    </w:rPr>
  </w:style>
  <w:style w:type="paragraph" w:customStyle="1" w:styleId="affffff4">
    <w:name w:val="КД_Обычный"/>
    <w:basedOn w:val="a2"/>
    <w:rsid w:val="009F16C8"/>
    <w:pPr>
      <w:widowControl/>
      <w:suppressAutoHyphens w:val="0"/>
    </w:pPr>
    <w:rPr>
      <w:rFonts w:eastAsia="Times New Roman"/>
      <w:kern w:val="0"/>
      <w:sz w:val="26"/>
      <w:szCs w:val="20"/>
      <w:lang w:eastAsia="ru-RU"/>
    </w:rPr>
  </w:style>
  <w:style w:type="paragraph" w:customStyle="1" w:styleId="affffff5">
    <w:name w:val="КД_Шрифт"/>
    <w:rsid w:val="009F16C8"/>
    <w:rPr>
      <w:rFonts w:ascii="Times New Roman" w:eastAsia="Times New Roman" w:hAnsi="Times New Roman"/>
      <w:sz w:val="26"/>
    </w:rPr>
  </w:style>
  <w:style w:type="paragraph" w:customStyle="1" w:styleId="affffff6">
    <w:name w:val="КД_Раздел"/>
    <w:basedOn w:val="a2"/>
    <w:rsid w:val="009F16C8"/>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f4"/>
    <w:next w:val="afffff4"/>
    <w:rsid w:val="009F16C8"/>
    <w:pPr>
      <w:keepNext/>
      <w:keepLines/>
    </w:pPr>
    <w:rPr>
      <w:b/>
      <w:sz w:val="28"/>
    </w:rPr>
  </w:style>
  <w:style w:type="paragraph" w:customStyle="1" w:styleId="1fa">
    <w:name w:val="Основной текст1"/>
    <w:basedOn w:val="a2"/>
    <w:rsid w:val="009F16C8"/>
    <w:pPr>
      <w:widowControl/>
      <w:jc w:val="both"/>
    </w:pPr>
    <w:rPr>
      <w:rFonts w:eastAsia="Times New Roman"/>
      <w:kern w:val="0"/>
      <w:szCs w:val="20"/>
      <w:lang w:eastAsia="ru-RU"/>
    </w:rPr>
  </w:style>
  <w:style w:type="paragraph" w:customStyle="1" w:styleId="CMBNormal">
    <w:name w:val="CMB Normal"/>
    <w:basedOn w:val="a2"/>
    <w:rsid w:val="009F16C8"/>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9F16C8"/>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9F16C8"/>
    <w:pPr>
      <w:widowControl/>
      <w:suppressAutoHyphens w:val="0"/>
      <w:spacing w:after="60"/>
      <w:jc w:val="both"/>
    </w:pPr>
    <w:rPr>
      <w:rFonts w:eastAsia="Times New Roman"/>
      <w:kern w:val="0"/>
      <w:lang w:eastAsia="ru-RU"/>
    </w:rPr>
  </w:style>
  <w:style w:type="paragraph" w:customStyle="1" w:styleId="xl39">
    <w:name w:val="xl3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affffff8">
    <w:name w:val="МП"/>
    <w:basedOn w:val="a2"/>
    <w:rsid w:val="009F16C8"/>
    <w:pPr>
      <w:widowControl/>
      <w:suppressAutoHyphens w:val="0"/>
      <w:overflowPunct w:val="0"/>
      <w:autoSpaceDE w:val="0"/>
      <w:autoSpaceDN w:val="0"/>
      <w:adjustRightInd w:val="0"/>
      <w:spacing w:after="120"/>
      <w:jc w:val="center"/>
    </w:pPr>
    <w:rPr>
      <w:rFonts w:ascii="Arial" w:eastAsia="Times New Roman" w:hAnsi="Arial"/>
      <w:b/>
      <w:kern w:val="0"/>
      <w:szCs w:val="20"/>
      <w:lang w:eastAsia="ru-RU"/>
    </w:rPr>
  </w:style>
  <w:style w:type="paragraph" w:customStyle="1" w:styleId="affffff9">
    <w:name w:val="Список: маркер"/>
    <w:basedOn w:val="a2"/>
    <w:rsid w:val="009F16C8"/>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9F16C8"/>
    <w:pPr>
      <w:widowControl/>
      <w:suppressAutoHyphens w:val="0"/>
      <w:autoSpaceDE w:val="0"/>
      <w:autoSpaceDN w:val="0"/>
      <w:adjustRightInd w:val="0"/>
      <w:spacing w:before="120" w:line="320" w:lineRule="atLeast"/>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9F16C8"/>
    <w:pPr>
      <w:widowControl/>
      <w:suppressAutoHyphens w:val="0"/>
      <w:spacing w:after="160" w:line="240" w:lineRule="exact"/>
    </w:pPr>
    <w:rPr>
      <w:rFonts w:ascii="Verdana" w:eastAsia="Times New Roman" w:hAnsi="Verdana"/>
      <w:kern w:val="0"/>
      <w:lang w:val="en-US"/>
    </w:rPr>
  </w:style>
  <w:style w:type="character" w:customStyle="1" w:styleId="affffffb">
    <w:name w:val="Текст в разделах Знак"/>
    <w:link w:val="affffffc"/>
    <w:locked/>
    <w:rsid w:val="009F16C8"/>
    <w:rPr>
      <w:rFonts w:ascii="Times New Roman" w:eastAsia="Times New Roman" w:hAnsi="Times New Roman"/>
      <w:sz w:val="24"/>
      <w:lang w:val="x-none" w:eastAsia="x-none"/>
    </w:rPr>
  </w:style>
  <w:style w:type="paragraph" w:customStyle="1" w:styleId="affffffc">
    <w:name w:val="Текст в разделах"/>
    <w:basedOn w:val="a2"/>
    <w:link w:val="affffffb"/>
    <w:rsid w:val="009F16C8"/>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документа Знак"/>
    <w:link w:val="affffffe"/>
    <w:locked/>
    <w:rsid w:val="009F16C8"/>
    <w:rPr>
      <w:rFonts w:ascii="Times New Roman" w:eastAsia="Times New Roman" w:hAnsi="Times New Roman"/>
      <w:sz w:val="24"/>
      <w:lang w:val="x-none" w:eastAsia="x-none"/>
    </w:rPr>
  </w:style>
  <w:style w:type="paragraph" w:customStyle="1" w:styleId="affffffe">
    <w:name w:val="Текст документа"/>
    <w:basedOn w:val="a2"/>
    <w:link w:val="affffffd"/>
    <w:rsid w:val="009F16C8"/>
    <w:pPr>
      <w:widowControl/>
      <w:suppressAutoHyphens w:val="0"/>
      <w:spacing w:line="360" w:lineRule="auto"/>
      <w:ind w:firstLine="720"/>
      <w:jc w:val="both"/>
    </w:pPr>
    <w:rPr>
      <w:rFonts w:eastAsia="Times New Roman"/>
      <w:kern w:val="0"/>
      <w:szCs w:val="20"/>
      <w:lang w:val="x-none" w:eastAsia="x-none"/>
    </w:rPr>
  </w:style>
  <w:style w:type="paragraph" w:customStyle="1" w:styleId="CharChar">
    <w:name w:val="Знак Знак Знак Char Char"/>
    <w:basedOn w:val="a2"/>
    <w:rsid w:val="009F16C8"/>
    <w:pPr>
      <w:widowControl/>
      <w:suppressAutoHyphens w:val="0"/>
      <w:spacing w:after="160" w:line="240" w:lineRule="exact"/>
    </w:pPr>
    <w:rPr>
      <w:rFonts w:ascii="Verdana" w:eastAsia="Times New Roman" w:hAnsi="Verdana"/>
      <w:kern w:val="0"/>
      <w:lang w:val="en-US"/>
    </w:rPr>
  </w:style>
  <w:style w:type="paragraph" w:customStyle="1" w:styleId="Style59">
    <w:name w:val="Style59"/>
    <w:basedOn w:val="a2"/>
    <w:rsid w:val="009F16C8"/>
    <w:pPr>
      <w:suppressAutoHyphens w:val="0"/>
      <w:autoSpaceDE w:val="0"/>
      <w:autoSpaceDN w:val="0"/>
      <w:adjustRightInd w:val="0"/>
      <w:spacing w:line="259" w:lineRule="exact"/>
      <w:jc w:val="both"/>
    </w:pPr>
    <w:rPr>
      <w:rFonts w:eastAsia="Times New Roman"/>
      <w:kern w:val="0"/>
      <w:lang w:eastAsia="ru-RU"/>
    </w:rPr>
  </w:style>
  <w:style w:type="paragraph" w:customStyle="1" w:styleId="81">
    <w:name w:val="Обычный + 8 пт"/>
    <w:basedOn w:val="a2"/>
    <w:rsid w:val="009F16C8"/>
    <w:pPr>
      <w:widowControl/>
      <w:snapToGrid w:val="0"/>
    </w:pPr>
    <w:rPr>
      <w:rFonts w:eastAsia="Times New Roman"/>
      <w:kern w:val="0"/>
      <w:sz w:val="16"/>
      <w:szCs w:val="16"/>
      <w:lang w:eastAsia="ar-SA"/>
    </w:rPr>
  </w:style>
  <w:style w:type="paragraph" w:customStyle="1" w:styleId="117">
    <w:name w:val="Знак Знак Знак1 Знак1"/>
    <w:basedOn w:val="a2"/>
    <w:rsid w:val="009F16C8"/>
    <w:pPr>
      <w:widowControl/>
      <w:suppressAutoHyphens w:val="0"/>
      <w:spacing w:after="160" w:line="240" w:lineRule="exact"/>
    </w:pPr>
    <w:rPr>
      <w:rFonts w:ascii="Verdana" w:eastAsia="Times New Roman" w:hAnsi="Verdana" w:cs="Arial"/>
      <w:kern w:val="0"/>
      <w:sz w:val="22"/>
      <w:szCs w:val="20"/>
      <w:lang w:val="en-US"/>
    </w:rPr>
  </w:style>
  <w:style w:type="paragraph" w:customStyle="1" w:styleId="43">
    <w:name w:val="Абзац списка4"/>
    <w:basedOn w:val="a2"/>
    <w:rsid w:val="009F16C8"/>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9F16C8"/>
    <w:pPr>
      <w:widowControl w:val="0"/>
      <w:autoSpaceDE w:val="0"/>
      <w:autoSpaceDN w:val="0"/>
      <w:adjustRightInd w:val="0"/>
    </w:pPr>
    <w:rPr>
      <w:rFonts w:eastAsia="Times New Roman" w:cs="Calibri"/>
      <w:b/>
      <w:bCs/>
      <w:sz w:val="22"/>
      <w:szCs w:val="22"/>
    </w:rPr>
  </w:style>
  <w:style w:type="paragraph" w:customStyle="1" w:styleId="xl62">
    <w:name w:val="xl62"/>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63">
    <w:name w:val="xl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color w:val="000000"/>
      <w:kern w:val="0"/>
      <w:lang w:eastAsia="ru-RU"/>
    </w:rPr>
  </w:style>
  <w:style w:type="paragraph" w:customStyle="1" w:styleId="Style21">
    <w:name w:val="Style21"/>
    <w:basedOn w:val="a2"/>
    <w:uiPriority w:val="99"/>
    <w:rsid w:val="009F16C8"/>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9F16C8"/>
    <w:pPr>
      <w:widowControl w:val="0"/>
      <w:suppressAutoHyphens/>
      <w:ind w:firstLine="737"/>
      <w:jc w:val="both"/>
    </w:pPr>
    <w:rPr>
      <w:rFonts w:ascii="Times New Roman" w:hAnsi="Times New Roman"/>
      <w:sz w:val="24"/>
      <w:lang w:eastAsia="ar-SA"/>
    </w:rPr>
  </w:style>
  <w:style w:type="paragraph" w:customStyle="1" w:styleId="xl330">
    <w:name w:val="xl33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1">
    <w:name w:val="xl33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2">
    <w:name w:val="xl33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3">
    <w:name w:val="xl3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4">
    <w:name w:val="xl3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5">
    <w:name w:val="xl3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6">
    <w:name w:val="xl336"/>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7">
    <w:name w:val="xl337"/>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8">
    <w:name w:val="xl338"/>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9">
    <w:name w:val="xl339"/>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40">
    <w:name w:val="xl340"/>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1">
    <w:name w:val="xl341"/>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2">
    <w:name w:val="xl34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4">
    <w:name w:val="xl34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5">
    <w:name w:val="xl345"/>
    <w:basedOn w:val="a2"/>
    <w:rsid w:val="009F16C8"/>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kern w:val="0"/>
      <w:sz w:val="20"/>
      <w:szCs w:val="20"/>
      <w:lang w:eastAsia="ru-RU"/>
    </w:rPr>
  </w:style>
  <w:style w:type="paragraph" w:customStyle="1" w:styleId="xl346">
    <w:name w:val="xl346"/>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0">
    <w:name w:val="xl35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51">
    <w:name w:val="xl35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color w:val="000000"/>
      <w:kern w:val="0"/>
      <w:lang w:eastAsia="ru-RU"/>
    </w:rPr>
  </w:style>
  <w:style w:type="paragraph" w:customStyle="1" w:styleId="xl352">
    <w:name w:val="xl35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3">
    <w:name w:val="xl35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4">
    <w:name w:val="xl354"/>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5">
    <w:name w:val="xl35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6">
    <w:name w:val="xl35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57">
    <w:name w:val="xl35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8">
    <w:name w:val="xl35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9">
    <w:name w:val="xl35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0">
    <w:name w:val="xl36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1">
    <w:name w:val="xl36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2">
    <w:name w:val="xl36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3">
    <w:name w:val="xl3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4">
    <w:name w:val="xl36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5">
    <w:name w:val="xl36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6">
    <w:name w:val="xl366"/>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7">
    <w:name w:val="xl36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8">
    <w:name w:val="xl368"/>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9">
    <w:name w:val="xl369"/>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0">
    <w:name w:val="xl37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1">
    <w:name w:val="xl37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2">
    <w:name w:val="xl37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3">
    <w:name w:val="xl37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4">
    <w:name w:val="xl37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75">
    <w:name w:val="xl375"/>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6">
    <w:name w:val="xl376"/>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7">
    <w:name w:val="xl377"/>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8">
    <w:name w:val="xl378"/>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9">
    <w:name w:val="xl379"/>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0">
    <w:name w:val="xl38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1">
    <w:name w:val="xl381"/>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2">
    <w:name w:val="xl382"/>
    <w:basedOn w:val="a2"/>
    <w:rsid w:val="009F16C8"/>
    <w:pPr>
      <w:widowControl/>
      <w:pBdr>
        <w:top w:val="single" w:sz="4" w:space="0" w:color="auto"/>
        <w:lef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3">
    <w:name w:val="xl383"/>
    <w:basedOn w:val="a2"/>
    <w:rsid w:val="009F16C8"/>
    <w:pPr>
      <w:widowControl/>
      <w:pBdr>
        <w:top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4">
    <w:name w:val="xl384"/>
    <w:basedOn w:val="a2"/>
    <w:rsid w:val="009F16C8"/>
    <w:pPr>
      <w:widowControl/>
      <w:pBdr>
        <w:top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5">
    <w:name w:val="xl385"/>
    <w:basedOn w:val="a2"/>
    <w:rsid w:val="009F16C8"/>
    <w:pPr>
      <w:widowControl/>
      <w:pBdr>
        <w:lef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6">
    <w:name w:val="xl386"/>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xl387">
    <w:name w:val="xl387"/>
    <w:basedOn w:val="a2"/>
    <w:rsid w:val="009F16C8"/>
    <w:pPr>
      <w:widowControl/>
      <w:pBdr>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8">
    <w:name w:val="xl388"/>
    <w:basedOn w:val="a2"/>
    <w:rsid w:val="009F16C8"/>
    <w:pPr>
      <w:widowControl/>
      <w:pBdr>
        <w:left w:val="single" w:sz="4" w:space="0" w:color="auto"/>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9">
    <w:name w:val="xl389"/>
    <w:basedOn w:val="a2"/>
    <w:rsid w:val="009F16C8"/>
    <w:pPr>
      <w:widowControl/>
      <w:pBdr>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90">
    <w:name w:val="xl390"/>
    <w:basedOn w:val="a2"/>
    <w:rsid w:val="009F16C8"/>
    <w:pPr>
      <w:widowControl/>
      <w:pBdr>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character" w:customStyle="1" w:styleId="2d">
    <w:name w:val="Подпись к таблице (2)_"/>
    <w:link w:val="2e"/>
    <w:locked/>
    <w:rsid w:val="009F16C8"/>
    <w:rPr>
      <w:b/>
      <w:bCs/>
      <w:sz w:val="27"/>
      <w:szCs w:val="27"/>
      <w:shd w:val="clear" w:color="auto" w:fill="FFFFFF"/>
    </w:rPr>
  </w:style>
  <w:style w:type="paragraph" w:customStyle="1" w:styleId="2e">
    <w:name w:val="Подпись к таблице (2)"/>
    <w:basedOn w:val="a2"/>
    <w:link w:val="2d"/>
    <w:rsid w:val="009F16C8"/>
    <w:pPr>
      <w:shd w:val="clear" w:color="auto" w:fill="FFFFFF"/>
      <w:suppressAutoHyphens w:val="0"/>
      <w:spacing w:line="0" w:lineRule="atLeast"/>
      <w:jc w:val="both"/>
    </w:pPr>
    <w:rPr>
      <w:rFonts w:ascii="Calibri" w:eastAsia="Calibri" w:hAnsi="Calibri"/>
      <w:b/>
      <w:bCs/>
      <w:kern w:val="0"/>
      <w:sz w:val="27"/>
      <w:szCs w:val="27"/>
      <w:lang w:eastAsia="ru-RU"/>
    </w:rPr>
  </w:style>
  <w:style w:type="paragraph" w:customStyle="1" w:styleId="afffffff0">
    <w:name w:val="Комментарий"/>
    <w:basedOn w:val="a2"/>
    <w:rsid w:val="009F16C8"/>
    <w:pPr>
      <w:widowControl/>
      <w:suppressAutoHyphens w:val="0"/>
      <w:ind w:firstLine="720"/>
      <w:jc w:val="both"/>
    </w:pPr>
    <w:rPr>
      <w:rFonts w:eastAsia="Times New Roman"/>
      <w:noProof/>
      <w:color w:val="0000FF"/>
      <w:kern w:val="0"/>
    </w:rPr>
  </w:style>
  <w:style w:type="character" w:customStyle="1" w:styleId="120">
    <w:name w:val="Заголовок №1 (2)_"/>
    <w:link w:val="121"/>
    <w:locked/>
    <w:rsid w:val="009F16C8"/>
    <w:rPr>
      <w:sz w:val="27"/>
      <w:szCs w:val="27"/>
      <w:shd w:val="clear" w:color="auto" w:fill="FFFFFF"/>
    </w:rPr>
  </w:style>
  <w:style w:type="paragraph" w:customStyle="1" w:styleId="121">
    <w:name w:val="Заголовок №1 (2)"/>
    <w:basedOn w:val="a2"/>
    <w:link w:val="120"/>
    <w:rsid w:val="009F16C8"/>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character" w:customStyle="1" w:styleId="afffffff1">
    <w:name w:val="Основной текст_"/>
    <w:link w:val="2f"/>
    <w:locked/>
    <w:rsid w:val="009F16C8"/>
    <w:rPr>
      <w:i/>
      <w:iCs/>
      <w:sz w:val="17"/>
      <w:szCs w:val="17"/>
      <w:shd w:val="clear" w:color="auto" w:fill="FFFFFF"/>
    </w:rPr>
  </w:style>
  <w:style w:type="paragraph" w:customStyle="1" w:styleId="2f">
    <w:name w:val="Основной текст2"/>
    <w:basedOn w:val="a2"/>
    <w:link w:val="afffffff1"/>
    <w:rsid w:val="009F16C8"/>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3c">
    <w:name w:val="Подпись к таблице (3)_"/>
    <w:link w:val="3d"/>
    <w:locked/>
    <w:rsid w:val="009F16C8"/>
    <w:rPr>
      <w:sz w:val="27"/>
      <w:szCs w:val="27"/>
      <w:shd w:val="clear" w:color="auto" w:fill="FFFFFF"/>
    </w:rPr>
  </w:style>
  <w:style w:type="paragraph" w:customStyle="1" w:styleId="3d">
    <w:name w:val="Подпись к таблице (3)"/>
    <w:basedOn w:val="a2"/>
    <w:link w:val="3c"/>
    <w:rsid w:val="009F16C8"/>
    <w:pPr>
      <w:shd w:val="clear" w:color="auto" w:fill="FFFFFF"/>
      <w:suppressAutoHyphens w:val="0"/>
      <w:spacing w:line="0" w:lineRule="atLeast"/>
    </w:pPr>
    <w:rPr>
      <w:rFonts w:ascii="Calibri" w:eastAsia="Calibri" w:hAnsi="Calibri"/>
      <w:kern w:val="0"/>
      <w:sz w:val="27"/>
      <w:szCs w:val="27"/>
      <w:lang w:eastAsia="ru-RU"/>
    </w:rPr>
  </w:style>
  <w:style w:type="paragraph" w:customStyle="1" w:styleId="3e">
    <w:name w:val="Основной текст3"/>
    <w:basedOn w:val="a2"/>
    <w:rsid w:val="009F16C8"/>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9F16C8"/>
    <w:pPr>
      <w:suppressAutoHyphens w:val="0"/>
      <w:autoSpaceDE w:val="0"/>
      <w:autoSpaceDN w:val="0"/>
      <w:adjustRightInd w:val="0"/>
      <w:jc w:val="both"/>
    </w:pPr>
    <w:rPr>
      <w:rFonts w:eastAsia="Times New Roman"/>
      <w:kern w:val="0"/>
    </w:rPr>
  </w:style>
  <w:style w:type="paragraph" w:customStyle="1" w:styleId="Style24">
    <w:name w:val="Style24"/>
    <w:basedOn w:val="a2"/>
    <w:uiPriority w:val="99"/>
    <w:rsid w:val="009F16C8"/>
    <w:pPr>
      <w:suppressAutoHyphens w:val="0"/>
      <w:autoSpaceDE w:val="0"/>
      <w:autoSpaceDN w:val="0"/>
      <w:adjustRightInd w:val="0"/>
      <w:spacing w:line="322" w:lineRule="exact"/>
    </w:pPr>
    <w:rPr>
      <w:rFonts w:eastAsia="Times New Roman"/>
      <w:kern w:val="0"/>
    </w:rPr>
  </w:style>
  <w:style w:type="paragraph" w:customStyle="1" w:styleId="font5">
    <w:name w:val="font5"/>
    <w:basedOn w:val="a2"/>
    <w:rsid w:val="009F16C8"/>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5">
    <w:name w:val="xl8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6">
    <w:name w:val="xl8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FF0000"/>
      <w:kern w:val="0"/>
      <w:lang w:eastAsia="ru-RU"/>
    </w:rPr>
  </w:style>
  <w:style w:type="paragraph" w:customStyle="1" w:styleId="xl87">
    <w:name w:val="xl8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8">
    <w:name w:val="xl8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9">
    <w:name w:val="xl8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0">
    <w:name w:val="xl9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1">
    <w:name w:val="xl9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2">
    <w:name w:val="xl9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3">
    <w:name w:val="xl93"/>
    <w:basedOn w:val="a2"/>
    <w:rsid w:val="009F16C8"/>
    <w:pPr>
      <w:widowControl/>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pPr>
    <w:rPr>
      <w:rFonts w:ascii="Arial Narrow" w:eastAsia="Times New Roman" w:hAnsi="Arial Narrow"/>
      <w:kern w:val="0"/>
      <w:lang w:eastAsia="ru-RU"/>
    </w:rPr>
  </w:style>
  <w:style w:type="paragraph" w:customStyle="1" w:styleId="xl94">
    <w:name w:val="xl9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95">
    <w:name w:val="xl9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96">
    <w:name w:val="xl9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9F16C8"/>
    <w:pPr>
      <w:widowControl/>
      <w:pBdr>
        <w:top w:val="single" w:sz="4" w:space="0" w:color="auto"/>
        <w:left w:val="single" w:sz="4" w:space="0" w:color="auto"/>
        <w:bottom w:val="single" w:sz="4" w:space="0" w:color="auto"/>
        <w:right w:val="single" w:sz="4" w:space="0" w:color="auto"/>
      </w:pBdr>
      <w:shd w:val="clear" w:color="auto"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1">
    <w:name w:val="xl101"/>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2">
    <w:name w:val="xl102"/>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4">
    <w:name w:val="xl10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lang w:eastAsia="ru-RU"/>
    </w:rPr>
  </w:style>
  <w:style w:type="paragraph" w:customStyle="1" w:styleId="Textbody">
    <w:name w:val="Text body"/>
    <w:basedOn w:val="Standard"/>
    <w:rsid w:val="009F16C8"/>
    <w:pPr>
      <w:spacing w:after="120"/>
    </w:pPr>
  </w:style>
  <w:style w:type="paragraph" w:customStyle="1" w:styleId="afffffff2">
    <w:name w:val="Таблица Основной"/>
    <w:basedOn w:val="a2"/>
    <w:rsid w:val="009F16C8"/>
    <w:pPr>
      <w:widowControl/>
      <w:suppressAutoHyphens w:val="0"/>
      <w:spacing w:before="120" w:after="120" w:line="276" w:lineRule="auto"/>
    </w:pPr>
    <w:rPr>
      <w:rFonts w:ascii="Arial" w:eastAsia="Times New Roman" w:hAnsi="Arial"/>
      <w:bCs/>
      <w:color w:val="000000"/>
      <w:kern w:val="0"/>
      <w:sz w:val="22"/>
      <w:szCs w:val="22"/>
      <w:lang w:bidi="en-US"/>
    </w:rPr>
  </w:style>
  <w:style w:type="paragraph" w:customStyle="1" w:styleId="afffffff3">
    <w:name w:val="Таблица шапка"/>
    <w:basedOn w:val="a2"/>
    <w:rsid w:val="009F16C8"/>
    <w:pPr>
      <w:keepNext/>
      <w:widowControl/>
      <w:suppressAutoHyphens w:val="0"/>
      <w:spacing w:before="40" w:after="40"/>
      <w:ind w:left="57" w:right="57"/>
    </w:pPr>
    <w:rPr>
      <w:rFonts w:eastAsia="Times New Roman"/>
      <w:kern w:val="0"/>
      <w:sz w:val="22"/>
      <w:szCs w:val="20"/>
      <w:lang w:eastAsia="ru-RU"/>
    </w:rPr>
  </w:style>
  <w:style w:type="paragraph" w:customStyle="1" w:styleId="afffffff4">
    <w:name w:val="Структура"/>
    <w:basedOn w:val="a2"/>
    <w:uiPriority w:val="99"/>
    <w:rsid w:val="009F16C8"/>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paragraph" w:customStyle="1" w:styleId="2f0">
    <w:name w:val="Пункт2"/>
    <w:basedOn w:val="aa"/>
    <w:uiPriority w:val="99"/>
    <w:rsid w:val="009F16C8"/>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5">
    <w:name w:val="Пункт б/н"/>
    <w:basedOn w:val="a2"/>
    <w:uiPriority w:val="99"/>
    <w:rsid w:val="009F16C8"/>
    <w:pPr>
      <w:widowControl/>
      <w:tabs>
        <w:tab w:val="left" w:pos="1134"/>
      </w:tabs>
      <w:suppressAutoHyphens w:val="0"/>
      <w:spacing w:line="360" w:lineRule="auto"/>
      <w:ind w:left="1134"/>
      <w:jc w:val="both"/>
    </w:pPr>
    <w:rPr>
      <w:rFonts w:eastAsia="Times New Roman"/>
      <w:kern w:val="0"/>
      <w:sz w:val="28"/>
      <w:szCs w:val="20"/>
      <w:lang w:eastAsia="ru-RU"/>
    </w:rPr>
  </w:style>
  <w:style w:type="paragraph" w:customStyle="1" w:styleId="n-txt">
    <w:name w:val="n-txt"/>
    <w:basedOn w:val="a2"/>
    <w:uiPriority w:val="99"/>
    <w:rsid w:val="009F16C8"/>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6">
    <w:name w:val="Основной текст документа"/>
    <w:uiPriority w:val="99"/>
    <w:rsid w:val="009F16C8"/>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9F16C8"/>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9F16C8"/>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aoieeeaieiioeooe">
    <w:name w:val="Aa?oiee eaieiioeooe"/>
    <w:basedOn w:val="a2"/>
    <w:uiPriority w:val="99"/>
    <w:rsid w:val="009F16C8"/>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9F16C8"/>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9F16C8"/>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9F16C8"/>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font6">
    <w:name w:val="font6"/>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9F16C8"/>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06">
    <w:name w:val="xl106"/>
    <w:basedOn w:val="a2"/>
    <w:rsid w:val="009F16C8"/>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kern w:val="0"/>
      <w:u w:val="single"/>
      <w:lang w:eastAsia="ru-RU"/>
    </w:rPr>
  </w:style>
  <w:style w:type="paragraph" w:customStyle="1" w:styleId="xl107">
    <w:name w:val="xl107"/>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08">
    <w:name w:val="xl108"/>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9F16C8"/>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9F16C8"/>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9F16C8"/>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9F16C8"/>
    <w:pPr>
      <w:widowControl/>
      <w:pBdr>
        <w:top w:val="single" w:sz="4" w:space="0" w:color="auto"/>
        <w:left w:val="single" w:sz="4" w:space="0" w:color="auto"/>
        <w:right w:val="single" w:sz="8" w:space="0" w:color="auto"/>
      </w:pBdr>
      <w:shd w:val="clear" w:color="auto"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i/>
      <w:iCs/>
      <w:kern w:val="0"/>
      <w:u w:val="single"/>
      <w:lang w:eastAsia="ru-RU"/>
    </w:rPr>
  </w:style>
  <w:style w:type="paragraph" w:customStyle="1" w:styleId="xl126">
    <w:name w:val="xl126"/>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7">
    <w:name w:val="xl127"/>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28">
    <w:name w:val="xl128"/>
    <w:basedOn w:val="a2"/>
    <w:rsid w:val="009F16C8"/>
    <w:pPr>
      <w:widowControl/>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29">
    <w:name w:val="xl12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sz w:val="22"/>
      <w:szCs w:val="22"/>
      <w:lang w:eastAsia="ru-RU"/>
    </w:rPr>
  </w:style>
  <w:style w:type="paragraph" w:customStyle="1" w:styleId="xl134">
    <w:name w:val="xl13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8">
    <w:name w:val="font8"/>
    <w:basedOn w:val="a2"/>
    <w:rsid w:val="009F16C8"/>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9F16C8"/>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36">
    <w:name w:val="xl136"/>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9F16C8"/>
    <w:pPr>
      <w:widowControl/>
      <w:pBdr>
        <w:left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40">
    <w:name w:val="xl140"/>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3">
    <w:name w:val="xl143"/>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4">
    <w:name w:val="xl144"/>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45">
    <w:name w:val="xl14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9F16C8"/>
    <w:pPr>
      <w:widowControl/>
      <w:pBdr>
        <w:top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9F16C8"/>
    <w:pPr>
      <w:widowControl/>
      <w:pBdr>
        <w:top w:val="single" w:sz="8" w:space="0" w:color="auto"/>
        <w:left w:val="single" w:sz="4"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9F16C8"/>
    <w:pPr>
      <w:widowControl/>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7">
    <w:name w:val="xl157"/>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8">
    <w:name w:val="xl158"/>
    <w:basedOn w:val="a2"/>
    <w:rsid w:val="009F16C8"/>
    <w:pPr>
      <w:widowControl/>
      <w:shd w:val="clear" w:color="auto"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9F16C8"/>
    <w:pPr>
      <w:widowControl/>
      <w:shd w:val="clear" w:color="auto"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61">
    <w:name w:val="xl161"/>
    <w:basedOn w:val="a2"/>
    <w:rsid w:val="009F16C8"/>
    <w:pPr>
      <w:widowControl/>
      <w:pBdr>
        <w:top w:val="single" w:sz="8"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2">
    <w:name w:val="xl162"/>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3">
    <w:name w:val="xl163"/>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4">
    <w:name w:val="xl164"/>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5">
    <w:name w:val="xl165"/>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6">
    <w:name w:val="xl166"/>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7">
    <w:name w:val="xl16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8">
    <w:name w:val="xl16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9">
    <w:name w:val="xl16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0">
    <w:name w:val="xl170"/>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1">
    <w:name w:val="xl171"/>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2">
    <w:name w:val="xl172"/>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73">
    <w:name w:val="xl173"/>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4">
    <w:name w:val="xl174"/>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5">
    <w:name w:val="xl175"/>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76">
    <w:name w:val="xl17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7">
    <w:name w:val="xl17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8">
    <w:name w:val="xl17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9">
    <w:name w:val="xl179"/>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80">
    <w:name w:val="xl180"/>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81">
    <w:name w:val="xl181"/>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82">
    <w:name w:val="xl182"/>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3">
    <w:name w:val="xl183"/>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4">
    <w:name w:val="xl18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5">
    <w:name w:val="xl18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7">
    <w:name w:val="xl187"/>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8">
    <w:name w:val="xl188"/>
    <w:basedOn w:val="a2"/>
    <w:rsid w:val="009F16C8"/>
    <w:pPr>
      <w:widowControl/>
      <w:suppressAutoHyphens w:val="0"/>
      <w:spacing w:before="100" w:beforeAutospacing="1" w:after="100" w:afterAutospacing="1"/>
    </w:pPr>
    <w:rPr>
      <w:rFonts w:eastAsia="Times New Roman"/>
      <w:kern w:val="0"/>
      <w:u w:val="single"/>
      <w:lang w:eastAsia="ru-RU"/>
    </w:rPr>
  </w:style>
  <w:style w:type="paragraph" w:customStyle="1" w:styleId="xl189">
    <w:name w:val="xl189"/>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90">
    <w:name w:val="xl190"/>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afffffff7">
    <w:name w:val="лар"/>
    <w:basedOn w:val="a2"/>
    <w:rsid w:val="009F16C8"/>
    <w:pPr>
      <w:widowControl/>
      <w:suppressAutoHyphens w:val="0"/>
      <w:ind w:firstLine="284"/>
      <w:jc w:val="both"/>
    </w:pPr>
    <w:rPr>
      <w:rFonts w:eastAsia="Times New Roman"/>
      <w:kern w:val="0"/>
      <w:szCs w:val="20"/>
      <w:lang w:eastAsia="ru-RU"/>
    </w:rPr>
  </w:style>
  <w:style w:type="paragraph" w:customStyle="1" w:styleId="afffffff8">
    <w:name w:val="Стиль начало"/>
    <w:basedOn w:val="a2"/>
    <w:rsid w:val="009F16C8"/>
    <w:pPr>
      <w:widowControl/>
      <w:suppressAutoHyphens w:val="0"/>
      <w:spacing w:line="264" w:lineRule="auto"/>
    </w:pPr>
    <w:rPr>
      <w:rFonts w:eastAsia="Times New Roman"/>
      <w:kern w:val="0"/>
      <w:sz w:val="28"/>
      <w:szCs w:val="20"/>
      <w:lang w:eastAsia="ru-RU"/>
    </w:rPr>
  </w:style>
  <w:style w:type="paragraph" w:customStyle="1" w:styleId="2-1">
    <w:name w:val="содержание2-1"/>
    <w:basedOn w:val="3"/>
    <w:next w:val="a2"/>
    <w:uiPriority w:val="99"/>
    <w:rsid w:val="009F16C8"/>
    <w:pPr>
      <w:tabs>
        <w:tab w:val="num" w:pos="720"/>
      </w:tabs>
      <w:spacing w:after="0"/>
      <w:ind w:left="720" w:hanging="720"/>
      <w:jc w:val="both"/>
    </w:pPr>
    <w:rPr>
      <w:rFonts w:cs="Times New Roman"/>
      <w:bCs w:val="0"/>
      <w:sz w:val="24"/>
      <w:szCs w:val="20"/>
      <w:lang w:val="x-none" w:eastAsia="x-none"/>
    </w:rPr>
  </w:style>
  <w:style w:type="paragraph" w:customStyle="1" w:styleId="215">
    <w:name w:val="Заголовок 2.1"/>
    <w:basedOn w:val="1"/>
    <w:uiPriority w:val="99"/>
    <w:rsid w:val="009F16C8"/>
    <w:pPr>
      <w:keepNext/>
      <w:keepLines/>
      <w:widowControl w:val="0"/>
      <w:suppressLineNumbers/>
      <w:suppressAutoHyphens/>
      <w:spacing w:before="240" w:beforeAutospacing="0" w:after="0" w:afterAutospacing="0"/>
      <w:jc w:val="center"/>
    </w:pPr>
    <w:rPr>
      <w:bCs w:val="0"/>
      <w:caps/>
      <w:color w:val="auto"/>
      <w:kern w:val="28"/>
      <w:sz w:val="36"/>
      <w:szCs w:val="28"/>
      <w:lang w:val="x-none" w:eastAsia="x-none"/>
    </w:rPr>
  </w:style>
  <w:style w:type="paragraph" w:customStyle="1" w:styleId="2-110">
    <w:name w:val="содержание2-11"/>
    <w:basedOn w:val="a2"/>
    <w:uiPriority w:val="99"/>
    <w:rsid w:val="009F16C8"/>
    <w:pPr>
      <w:widowControl/>
      <w:suppressAutoHyphens w:val="0"/>
      <w:jc w:val="both"/>
    </w:pPr>
    <w:rPr>
      <w:rFonts w:eastAsia="Times New Roman"/>
      <w:kern w:val="0"/>
      <w:lang w:eastAsia="ru-RU"/>
    </w:rPr>
  </w:style>
  <w:style w:type="paragraph" w:customStyle="1" w:styleId="afffffff9">
    <w:name w:val="Таблица заголовок"/>
    <w:basedOn w:val="a2"/>
    <w:uiPriority w:val="99"/>
    <w:rsid w:val="009F16C8"/>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a">
    <w:name w:val="текст таблицы"/>
    <w:basedOn w:val="a2"/>
    <w:uiPriority w:val="99"/>
    <w:rsid w:val="009F16C8"/>
    <w:pPr>
      <w:widowControl/>
      <w:suppressAutoHyphens w:val="0"/>
      <w:spacing w:before="120"/>
      <w:ind w:right="-102"/>
    </w:pPr>
    <w:rPr>
      <w:rFonts w:eastAsia="Times New Roman"/>
      <w:kern w:val="0"/>
      <w:lang w:eastAsia="ru-RU"/>
    </w:rPr>
  </w:style>
  <w:style w:type="paragraph" w:customStyle="1" w:styleId="1fb">
    <w:name w:val="Маркер1"/>
    <w:basedOn w:val="a2"/>
    <w:uiPriority w:val="99"/>
    <w:rsid w:val="009F16C8"/>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1">
    <w:name w:val="Маркер2"/>
    <w:basedOn w:val="a2"/>
    <w:uiPriority w:val="99"/>
    <w:rsid w:val="009F16C8"/>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b">
    <w:name w:val="Центровка"/>
    <w:basedOn w:val="a2"/>
    <w:uiPriority w:val="99"/>
    <w:rsid w:val="009F16C8"/>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9F16C8"/>
    <w:pPr>
      <w:widowControl/>
      <w:suppressAutoHyphens w:val="0"/>
      <w:spacing w:before="240" w:after="240"/>
    </w:pPr>
    <w:rPr>
      <w:rFonts w:eastAsia="Times New Roman"/>
      <w:kern w:val="0"/>
      <w:sz w:val="28"/>
      <w:lang w:eastAsia="ru-RU"/>
    </w:rPr>
  </w:style>
  <w:style w:type="paragraph" w:customStyle="1" w:styleId="1fc">
    <w:name w:val="çàãîëîâîê 1"/>
    <w:basedOn w:val="a2"/>
    <w:next w:val="a2"/>
    <w:uiPriority w:val="99"/>
    <w:rsid w:val="009F16C8"/>
    <w:pPr>
      <w:keepNext/>
      <w:suppressAutoHyphens w:val="0"/>
      <w:overflowPunct w:val="0"/>
      <w:autoSpaceDE w:val="0"/>
      <w:autoSpaceDN w:val="0"/>
      <w:adjustRightInd w:val="0"/>
      <w:jc w:val="right"/>
    </w:pPr>
    <w:rPr>
      <w:rFonts w:eastAsia="Times New Roman"/>
      <w:kern w:val="0"/>
      <w:sz w:val="28"/>
      <w:szCs w:val="20"/>
      <w:lang w:eastAsia="ru-RU"/>
    </w:rPr>
  </w:style>
  <w:style w:type="paragraph" w:customStyle="1" w:styleId="2f2">
    <w:name w:val="çàãîëîâîê 2"/>
    <w:basedOn w:val="a2"/>
    <w:next w:val="a2"/>
    <w:uiPriority w:val="99"/>
    <w:rsid w:val="009F16C8"/>
    <w:pPr>
      <w:keepNext/>
      <w:suppressAutoHyphens w:val="0"/>
      <w:overflowPunct w:val="0"/>
      <w:autoSpaceDE w:val="0"/>
      <w:autoSpaceDN w:val="0"/>
      <w:adjustRightInd w:val="0"/>
      <w:jc w:val="center"/>
    </w:pPr>
    <w:rPr>
      <w:rFonts w:eastAsia="Times New Roman"/>
      <w:kern w:val="0"/>
      <w:sz w:val="28"/>
      <w:szCs w:val="20"/>
      <w:lang w:eastAsia="ru-RU"/>
    </w:rPr>
  </w:style>
  <w:style w:type="paragraph" w:customStyle="1" w:styleId="aji5m00">
    <w:name w:val="aji5m0_0"/>
    <w:basedOn w:val="a2"/>
    <w:uiPriority w:val="99"/>
    <w:rsid w:val="009F16C8"/>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9F16C8"/>
    <w:pPr>
      <w:spacing w:after="200" w:line="276" w:lineRule="auto"/>
    </w:pPr>
    <w:rPr>
      <w:rFonts w:eastAsia="Times New Roman"/>
      <w:sz w:val="22"/>
      <w:szCs w:val="22"/>
    </w:rPr>
  </w:style>
  <w:style w:type="paragraph" w:customStyle="1" w:styleId="3---">
    <w:name w:val="3---"/>
    <w:basedOn w:val="a2"/>
    <w:uiPriority w:val="99"/>
    <w:rsid w:val="009F16C8"/>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9F16C8"/>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9F16C8"/>
    <w:pPr>
      <w:suppressAutoHyphens/>
      <w:spacing w:after="0"/>
    </w:pPr>
    <w:rPr>
      <w:rFonts w:ascii="Times New Roman" w:hAnsi="Times New Roman"/>
      <w:sz w:val="20"/>
      <w:lang w:val="x-none" w:eastAsia="ar-SA"/>
    </w:rPr>
  </w:style>
  <w:style w:type="paragraph" w:customStyle="1" w:styleId="Head93">
    <w:name w:val="Head 9.3"/>
    <w:basedOn w:val="a2"/>
    <w:next w:val="a2"/>
    <w:rsid w:val="009F16C8"/>
    <w:pPr>
      <w:keepNext/>
      <w:spacing w:before="240" w:after="60"/>
      <w:jc w:val="center"/>
    </w:pPr>
    <w:rPr>
      <w:rFonts w:ascii="Times New Roman Bold" w:eastAsia="Times New Roman" w:hAnsi="Times New Roman Bold"/>
      <w:b/>
      <w:bCs/>
      <w:kern w:val="0"/>
      <w:sz w:val="28"/>
      <w:szCs w:val="28"/>
      <w:lang w:eastAsia="ru-RU"/>
    </w:rPr>
  </w:style>
  <w:style w:type="character" w:customStyle="1" w:styleId="1fd">
    <w:name w:val="Заголовок №1_"/>
    <w:link w:val="1fe"/>
    <w:locked/>
    <w:rsid w:val="009F16C8"/>
    <w:rPr>
      <w:sz w:val="23"/>
      <w:szCs w:val="23"/>
      <w:shd w:val="clear" w:color="auto" w:fill="FFFFFF"/>
    </w:rPr>
  </w:style>
  <w:style w:type="paragraph" w:customStyle="1" w:styleId="1fe">
    <w:name w:val="Заголовок №1"/>
    <w:basedOn w:val="a2"/>
    <w:link w:val="1fd"/>
    <w:rsid w:val="009F16C8"/>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3">
    <w:name w:val="Основной текст 31"/>
    <w:basedOn w:val="a2"/>
    <w:rsid w:val="009F16C8"/>
    <w:pPr>
      <w:widowControl/>
      <w:suppressAutoHyphens w:val="0"/>
    </w:pPr>
    <w:rPr>
      <w:rFonts w:ascii="Arial" w:eastAsia="Times New Roman" w:hAnsi="Arial"/>
      <w:kern w:val="0"/>
      <w:sz w:val="22"/>
      <w:szCs w:val="20"/>
      <w:lang w:eastAsia="ru-RU"/>
    </w:rPr>
  </w:style>
  <w:style w:type="paragraph" w:customStyle="1" w:styleId="Iauiue1">
    <w:name w:val="Iau?iue1"/>
    <w:rsid w:val="009F16C8"/>
    <w:rPr>
      <w:rFonts w:ascii="Times New Roman" w:eastAsia="Times New Roman" w:hAnsi="Times New Roman"/>
      <w:lang w:val="en-US"/>
    </w:rPr>
  </w:style>
  <w:style w:type="paragraph" w:customStyle="1" w:styleId="caaieiaie1">
    <w:name w:val="caaieiaie 1"/>
    <w:basedOn w:val="Iauiue"/>
    <w:next w:val="Iauiue"/>
    <w:rsid w:val="009F16C8"/>
    <w:pPr>
      <w:keepNext/>
      <w:widowControl/>
      <w:spacing w:before="240" w:after="60" w:line="360" w:lineRule="auto"/>
      <w:ind w:firstLine="397"/>
      <w:jc w:val="center"/>
    </w:pPr>
    <w:rPr>
      <w:b/>
      <w:kern w:val="28"/>
      <w:sz w:val="28"/>
      <w:lang w:val="ru-RU"/>
    </w:rPr>
  </w:style>
  <w:style w:type="paragraph" w:customStyle="1" w:styleId="1KGK9">
    <w:name w:val="1KG=K9"/>
    <w:rsid w:val="009F16C8"/>
    <w:pPr>
      <w:autoSpaceDE w:val="0"/>
      <w:autoSpaceDN w:val="0"/>
      <w:adjustRightInd w:val="0"/>
    </w:pPr>
    <w:rPr>
      <w:rFonts w:ascii="MS Sans Serif" w:eastAsia="Times New Roman" w:hAnsi="MS Sans Serif"/>
    </w:rPr>
  </w:style>
  <w:style w:type="paragraph" w:customStyle="1" w:styleId="afffffffc">
    <w:name w:val="Осн.текст"/>
    <w:basedOn w:val="a2"/>
    <w:rsid w:val="009F16C8"/>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d">
    <w:name w:val="Раздел договора"/>
    <w:basedOn w:val="afffffffc"/>
    <w:next w:val="afffffffc"/>
    <w:rsid w:val="009F16C8"/>
    <w:pPr>
      <w:keepNext/>
      <w:keepLines/>
      <w:spacing w:before="240" w:after="240" w:line="240" w:lineRule="auto"/>
      <w:ind w:firstLine="0"/>
      <w:jc w:val="center"/>
    </w:pPr>
    <w:rPr>
      <w:b/>
      <w:lang w:val="en-US"/>
    </w:rPr>
  </w:style>
  <w:style w:type="paragraph" w:customStyle="1" w:styleId="63">
    <w:name w:val="6.3."/>
    <w:basedOn w:val="a2"/>
    <w:rsid w:val="009F16C8"/>
    <w:pPr>
      <w:widowControl/>
      <w:shd w:val="clear" w:color="auto" w:fill="FFFFFF"/>
      <w:suppressAutoHyphens w:val="0"/>
      <w:autoSpaceDE w:val="0"/>
      <w:autoSpaceDN w:val="0"/>
      <w:adjustRightInd w:val="0"/>
      <w:snapToGrid w:val="0"/>
      <w:spacing w:line="360" w:lineRule="auto"/>
      <w:ind w:left="720" w:firstLine="567"/>
      <w:jc w:val="center"/>
    </w:pPr>
    <w:rPr>
      <w:rFonts w:eastAsia="Times New Roman"/>
      <w:b/>
      <w:color w:val="000000"/>
      <w:kern w:val="0"/>
      <w:lang w:eastAsia="ru-RU"/>
    </w:rPr>
  </w:style>
  <w:style w:type="paragraph" w:customStyle="1" w:styleId="afffffffe">
    <w:name w:val="инструкция"/>
    <w:basedOn w:val="a2"/>
    <w:rsid w:val="009F16C8"/>
    <w:pPr>
      <w:widowControl/>
      <w:suppressAutoHyphens w:val="0"/>
      <w:spacing w:before="60" w:after="60"/>
      <w:ind w:left="1134"/>
    </w:pPr>
    <w:rPr>
      <w:rFonts w:ascii="Verdana" w:eastAsia="Times New Roman" w:hAnsi="Verdana"/>
      <w:kern w:val="0"/>
      <w:sz w:val="20"/>
      <w:lang w:eastAsia="ru-RU"/>
    </w:rPr>
  </w:style>
  <w:style w:type="paragraph" w:customStyle="1" w:styleId="CharChar1Char">
    <w:name w:val="Char Char1 Знак Знак Char"/>
    <w:basedOn w:val="a2"/>
    <w:rsid w:val="009F16C8"/>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
    <w:name w:val="Таблица"/>
    <w:basedOn w:val="a2"/>
    <w:rsid w:val="009F16C8"/>
    <w:pPr>
      <w:widowControl/>
      <w:suppressAutoHyphens w:val="0"/>
      <w:spacing w:before="60" w:after="60"/>
    </w:pPr>
    <w:rPr>
      <w:rFonts w:ascii="Arial" w:eastAsia="Times New Roman" w:hAnsi="Arial"/>
      <w:kern w:val="0"/>
      <w:sz w:val="22"/>
      <w:szCs w:val="20"/>
      <w:lang w:eastAsia="ru-RU"/>
    </w:rPr>
  </w:style>
  <w:style w:type="paragraph" w:customStyle="1" w:styleId="affffffff0">
    <w:name w:val="Обычный_Нумеров"/>
    <w:basedOn w:val="a2"/>
    <w:rsid w:val="009F16C8"/>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1">
    <w:name w:val="Таблицы (моноширинный)"/>
    <w:basedOn w:val="a2"/>
    <w:next w:val="a2"/>
    <w:uiPriority w:val="99"/>
    <w:rsid w:val="009F16C8"/>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3">
    <w:name w:val="Название документа_2"/>
    <w:basedOn w:val="a2"/>
    <w:rsid w:val="009F16C8"/>
    <w:pPr>
      <w:widowControl/>
      <w:suppressAutoHyphens w:val="0"/>
      <w:spacing w:before="680"/>
      <w:ind w:left="851" w:right="2552"/>
      <w:jc w:val="center"/>
    </w:pPr>
    <w:rPr>
      <w:rFonts w:ascii="Arial" w:eastAsia="Times New Roman" w:hAnsi="Arial"/>
      <w:b/>
      <w:spacing w:val="20"/>
      <w:kern w:val="0"/>
      <w:sz w:val="32"/>
      <w:szCs w:val="20"/>
      <w:lang w:eastAsia="ru-RU"/>
    </w:rPr>
  </w:style>
  <w:style w:type="paragraph" w:customStyle="1" w:styleId="2f4">
    <w:name w:val="Без интервала2"/>
    <w:uiPriority w:val="1"/>
    <w:qFormat/>
    <w:rsid w:val="009F16C8"/>
    <w:rPr>
      <w:sz w:val="22"/>
      <w:szCs w:val="22"/>
      <w:lang w:eastAsia="en-US"/>
    </w:rPr>
  </w:style>
  <w:style w:type="paragraph" w:customStyle="1" w:styleId="1ff">
    <w:name w:val="Знак1 Знак Знак Знак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2">
    <w:name w:val="Стиль"/>
    <w:rsid w:val="009F16C8"/>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9F16C8"/>
    <w:pPr>
      <w:spacing w:after="200" w:line="276" w:lineRule="auto"/>
    </w:pPr>
    <w:rPr>
      <w:rFonts w:eastAsia="Times New Roman"/>
      <w:sz w:val="22"/>
      <w:szCs w:val="22"/>
    </w:rPr>
  </w:style>
  <w:style w:type="paragraph" w:customStyle="1" w:styleId="CharCharCarCarCharCharCarCarCharCharCarCarCharChar">
    <w:name w:val="Char Char Car Car Char Char Car Car Char Char Car Car Char Char"/>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9F16C8"/>
    <w:pPr>
      <w:widowControl/>
      <w:suppressAutoHyphens w:val="0"/>
      <w:spacing w:after="160" w:line="240" w:lineRule="exact"/>
    </w:pPr>
    <w:rPr>
      <w:rFonts w:eastAsia="Times New Roman"/>
      <w:kern w:val="0"/>
      <w:sz w:val="20"/>
      <w:szCs w:val="20"/>
      <w:lang w:eastAsia="ru-RU"/>
    </w:rPr>
  </w:style>
  <w:style w:type="character" w:customStyle="1" w:styleId="2f5">
    <w:name w:val="Основной текст (2)_"/>
    <w:link w:val="2f6"/>
    <w:locked/>
    <w:rsid w:val="009F16C8"/>
    <w:rPr>
      <w:rFonts w:ascii="Times New Roman" w:eastAsia="Times New Roman" w:hAnsi="Times New Roman"/>
      <w:shd w:val="clear" w:color="auto" w:fill="FFFFFF"/>
    </w:rPr>
  </w:style>
  <w:style w:type="paragraph" w:customStyle="1" w:styleId="2f6">
    <w:name w:val="Основной текст (2)"/>
    <w:basedOn w:val="a2"/>
    <w:link w:val="2f5"/>
    <w:rsid w:val="009F16C8"/>
    <w:pPr>
      <w:widowControl/>
      <w:shd w:val="clear" w:color="auto" w:fill="FFFFFF"/>
      <w:suppressAutoHyphens w:val="0"/>
      <w:spacing w:line="0" w:lineRule="atLeast"/>
    </w:pPr>
    <w:rPr>
      <w:rFonts w:eastAsia="Times New Roman"/>
      <w:kern w:val="0"/>
      <w:sz w:val="20"/>
      <w:szCs w:val="20"/>
      <w:lang w:eastAsia="ru-RU"/>
    </w:rPr>
  </w:style>
  <w:style w:type="character" w:customStyle="1" w:styleId="3f">
    <w:name w:val="Основной текст (3)_"/>
    <w:link w:val="3f0"/>
    <w:locked/>
    <w:rsid w:val="009F16C8"/>
    <w:rPr>
      <w:rFonts w:ascii="Times New Roman" w:eastAsia="Times New Roman" w:hAnsi="Times New Roman"/>
      <w:shd w:val="clear" w:color="auto" w:fill="FFFFFF"/>
    </w:rPr>
  </w:style>
  <w:style w:type="paragraph" w:customStyle="1" w:styleId="3f0">
    <w:name w:val="Основной текст (3)"/>
    <w:basedOn w:val="a2"/>
    <w:link w:val="3f"/>
    <w:rsid w:val="009F16C8"/>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body-12">
    <w:name w:val="body-12"/>
    <w:basedOn w:val="a2"/>
    <w:rsid w:val="009F16C8"/>
    <w:pPr>
      <w:widowControl/>
      <w:suppressAutoHyphens w:val="0"/>
      <w:overflowPunct w:val="0"/>
      <w:autoSpaceDE w:val="0"/>
      <w:autoSpaceDN w:val="0"/>
      <w:adjustRightInd w:val="0"/>
      <w:spacing w:line="312" w:lineRule="auto"/>
      <w:jc w:val="both"/>
    </w:pPr>
    <w:rPr>
      <w:rFonts w:eastAsia="Times New Roman"/>
      <w:kern w:val="0"/>
      <w:szCs w:val="20"/>
      <w:lang w:eastAsia="ru-RU"/>
    </w:rPr>
  </w:style>
  <w:style w:type="paragraph" w:customStyle="1" w:styleId="3f1">
    <w:name w:val="Без интервала3"/>
    <w:rsid w:val="009F16C8"/>
    <w:rPr>
      <w:rFonts w:eastAsia="Times New Roman"/>
      <w:sz w:val="22"/>
      <w:szCs w:val="22"/>
    </w:rPr>
  </w:style>
  <w:style w:type="paragraph" w:customStyle="1" w:styleId="1ff0">
    <w:name w:val="Название объекта1"/>
    <w:basedOn w:val="a2"/>
    <w:rsid w:val="009F16C8"/>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1">
    <w:name w:val="Пункты"/>
    <w:basedOn w:val="21"/>
    <w:qFormat/>
    <w:rsid w:val="009F16C8"/>
    <w:pPr>
      <w:keepLines w:val="0"/>
      <w:numPr>
        <w:ilvl w:val="1"/>
        <w:numId w:val="5"/>
      </w:numPr>
      <w:tabs>
        <w:tab w:val="num" w:pos="567"/>
        <w:tab w:val="left" w:pos="1134"/>
      </w:tabs>
      <w:suppressAutoHyphens w:val="0"/>
      <w:spacing w:before="120" w:line="240" w:lineRule="auto"/>
      <w:ind w:left="567" w:hanging="567"/>
      <w:jc w:val="both"/>
    </w:pPr>
    <w:rPr>
      <w:rFonts w:ascii="Calibri" w:eastAsia="Calibri" w:hAnsi="Calibri" w:cs="Arial"/>
      <w:b w:val="0"/>
      <w:iCs/>
      <w:color w:val="auto"/>
      <w:sz w:val="24"/>
      <w:szCs w:val="28"/>
    </w:rPr>
  </w:style>
  <w:style w:type="paragraph" w:customStyle="1" w:styleId="1ff1">
    <w:name w:val="Заголовок оглавления1"/>
    <w:basedOn w:val="1"/>
    <w:next w:val="a2"/>
    <w:uiPriority w:val="39"/>
    <w:qFormat/>
    <w:rsid w:val="009F16C8"/>
    <w:pPr>
      <w:keepNext/>
      <w:keepLines/>
      <w:spacing w:before="240" w:beforeAutospacing="0" w:after="0" w:afterAutospacing="0" w:line="256" w:lineRule="auto"/>
      <w:outlineLvl w:val="9"/>
    </w:pPr>
    <w:rPr>
      <w:rFonts w:ascii="Calibri Light" w:hAnsi="Calibri Light"/>
      <w:b w:val="0"/>
      <w:bCs w:val="0"/>
      <w:color w:val="2E74B5"/>
      <w:sz w:val="32"/>
      <w:szCs w:val="32"/>
    </w:rPr>
  </w:style>
  <w:style w:type="paragraph" w:customStyle="1" w:styleId="Normal0">
    <w:name w:val="Normal0"/>
    <w:rsid w:val="009F16C8"/>
    <w:pPr>
      <w:widowControl w:val="0"/>
      <w:suppressAutoHyphens/>
      <w:autoSpaceDN w:val="0"/>
      <w:snapToGrid w:val="0"/>
    </w:pPr>
    <w:rPr>
      <w:rFonts w:ascii="Times New Roman" w:eastAsia="Times New Roman" w:hAnsi="Times New Roman"/>
      <w:sz w:val="24"/>
    </w:rPr>
  </w:style>
  <w:style w:type="character" w:styleId="affffffff3">
    <w:name w:val="annotation reference"/>
    <w:uiPriority w:val="99"/>
    <w:unhideWhenUsed/>
    <w:rsid w:val="009F16C8"/>
    <w:rPr>
      <w:sz w:val="16"/>
      <w:szCs w:val="16"/>
    </w:rPr>
  </w:style>
  <w:style w:type="character" w:styleId="affffffff4">
    <w:name w:val="line number"/>
    <w:uiPriority w:val="99"/>
    <w:unhideWhenUsed/>
    <w:rsid w:val="009F16C8"/>
    <w:rPr>
      <w:rFonts w:ascii="Times New Roman" w:hAnsi="Times New Roman" w:cs="Times New Roman" w:hint="default"/>
    </w:rPr>
  </w:style>
  <w:style w:type="character" w:styleId="affffffff5">
    <w:name w:val="page number"/>
    <w:unhideWhenUsed/>
    <w:rsid w:val="009F16C8"/>
    <w:rPr>
      <w:rFonts w:ascii="Times New Roman" w:hAnsi="Times New Roman" w:cs="Times New Roman" w:hint="default"/>
    </w:rPr>
  </w:style>
  <w:style w:type="character" w:styleId="affffffff6">
    <w:name w:val="endnote reference"/>
    <w:uiPriority w:val="99"/>
    <w:unhideWhenUsed/>
    <w:rsid w:val="009F16C8"/>
    <w:rPr>
      <w:vertAlign w:val="superscript"/>
    </w:rPr>
  </w:style>
  <w:style w:type="character" w:customStyle="1" w:styleId="710">
    <w:name w:val="Заголовок 7 Знак1"/>
    <w:basedOn w:val="a3"/>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10">
    <w:name w:val="Заголовок 8 Знак1"/>
    <w:basedOn w:val="a3"/>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1">
    <w:name w:val="Заголовок 9 Знак1"/>
    <w:basedOn w:val="a3"/>
    <w:semiHidden/>
    <w:rsid w:val="009F16C8"/>
    <w:rPr>
      <w:rFonts w:asciiTheme="majorHAnsi" w:eastAsiaTheme="majorEastAsia" w:hAnsiTheme="majorHAnsi" w:cstheme="majorBidi"/>
      <w:i/>
      <w:iCs/>
      <w:color w:val="272727" w:themeColor="text1" w:themeTint="D8"/>
      <w:kern w:val="2"/>
      <w:sz w:val="21"/>
      <w:szCs w:val="21"/>
      <w:lang w:eastAsia="en-US"/>
    </w:rPr>
  </w:style>
  <w:style w:type="character" w:customStyle="1" w:styleId="1ff2">
    <w:name w:val="Нижний колонтитул Знак1"/>
    <w:basedOn w:val="a3"/>
    <w:uiPriority w:val="99"/>
    <w:semiHidden/>
    <w:rsid w:val="009F16C8"/>
    <w:rPr>
      <w:rFonts w:ascii="Times New Roman" w:eastAsia="Andale Sans UI" w:hAnsi="Times New Roman"/>
      <w:kern w:val="2"/>
      <w:sz w:val="24"/>
      <w:szCs w:val="24"/>
      <w:lang w:eastAsia="en-US"/>
    </w:rPr>
  </w:style>
  <w:style w:type="paragraph" w:styleId="aff9">
    <w:name w:val="Subtitle"/>
    <w:basedOn w:val="a2"/>
    <w:next w:val="a2"/>
    <w:link w:val="aff8"/>
    <w:uiPriority w:val="11"/>
    <w:qFormat/>
    <w:rsid w:val="009F16C8"/>
    <w:pPr>
      <w:numPr>
        <w:ilvl w:val="1"/>
      </w:numPr>
      <w:spacing w:after="160"/>
    </w:pPr>
    <w:rPr>
      <w:rFonts w:ascii="Arial" w:eastAsia="Times New Roman" w:hAnsi="Arial" w:cs="Arial"/>
      <w:kern w:val="0"/>
      <w:lang w:eastAsia="ru-RU"/>
    </w:rPr>
  </w:style>
  <w:style w:type="character" w:customStyle="1" w:styleId="1ff3">
    <w:name w:val="Подзаголовок Знак1"/>
    <w:basedOn w:val="a3"/>
    <w:uiPriority w:val="99"/>
    <w:rsid w:val="009F16C8"/>
    <w:rPr>
      <w:rFonts w:asciiTheme="minorHAnsi" w:eastAsiaTheme="minorEastAsia" w:hAnsiTheme="minorHAnsi" w:cstheme="minorBidi"/>
      <w:color w:val="5A5A5A" w:themeColor="text1" w:themeTint="A5"/>
      <w:spacing w:val="15"/>
      <w:kern w:val="1"/>
      <w:sz w:val="22"/>
      <w:szCs w:val="22"/>
      <w:lang w:eastAsia="en-US"/>
    </w:rPr>
  </w:style>
  <w:style w:type="paragraph" w:styleId="affd">
    <w:name w:val="Date"/>
    <w:basedOn w:val="a2"/>
    <w:next w:val="a2"/>
    <w:link w:val="affc"/>
    <w:unhideWhenUsed/>
    <w:rsid w:val="009F16C8"/>
    <w:rPr>
      <w:rFonts w:eastAsia="Times New Roman"/>
      <w:kern w:val="0"/>
      <w:lang w:eastAsia="ru-RU"/>
    </w:rPr>
  </w:style>
  <w:style w:type="character" w:customStyle="1" w:styleId="1ff4">
    <w:name w:val="Дата Знак1"/>
    <w:basedOn w:val="a3"/>
    <w:uiPriority w:val="99"/>
    <w:semiHidden/>
    <w:rsid w:val="009F16C8"/>
    <w:rPr>
      <w:rFonts w:ascii="Times New Roman" w:eastAsia="Andale Sans UI" w:hAnsi="Times New Roman"/>
      <w:kern w:val="1"/>
      <w:sz w:val="24"/>
      <w:szCs w:val="24"/>
      <w:lang w:eastAsia="en-US"/>
    </w:rPr>
  </w:style>
  <w:style w:type="paragraph" w:styleId="afffb">
    <w:name w:val="Balloon Text"/>
    <w:basedOn w:val="a2"/>
    <w:link w:val="afffa"/>
    <w:uiPriority w:val="99"/>
    <w:unhideWhenUsed/>
    <w:rsid w:val="009F16C8"/>
    <w:rPr>
      <w:rFonts w:ascii="Tahoma" w:eastAsia="Times New Roman" w:hAnsi="Tahoma" w:cs="Tahoma"/>
      <w:kern w:val="0"/>
      <w:sz w:val="16"/>
      <w:szCs w:val="16"/>
      <w:lang w:eastAsia="ru-RU"/>
    </w:rPr>
  </w:style>
  <w:style w:type="character" w:customStyle="1" w:styleId="1ff5">
    <w:name w:val="Текст выноски Знак1"/>
    <w:basedOn w:val="a3"/>
    <w:uiPriority w:val="99"/>
    <w:semiHidden/>
    <w:rsid w:val="009F16C8"/>
    <w:rPr>
      <w:rFonts w:ascii="Segoe UI" w:eastAsia="Andale Sans UI" w:hAnsi="Segoe UI" w:cs="Segoe UI"/>
      <w:kern w:val="1"/>
      <w:sz w:val="18"/>
      <w:szCs w:val="18"/>
      <w:lang w:eastAsia="en-US"/>
    </w:rPr>
  </w:style>
  <w:style w:type="character" w:customStyle="1" w:styleId="3f2">
    <w:name w:val="Знак Знак3"/>
    <w:rsid w:val="009F16C8"/>
    <w:rPr>
      <w:rFonts w:ascii="Times New Roman" w:hAnsi="Times New Roman" w:cs="Times New Roman" w:hint="default"/>
      <w:b/>
      <w:bCs/>
      <w:noProof/>
      <w:sz w:val="24"/>
      <w:szCs w:val="24"/>
      <w:lang w:val="ru-RU" w:eastAsia="ru-RU" w:bidi="ar-SA"/>
    </w:rPr>
  </w:style>
  <w:style w:type="paragraph" w:styleId="33">
    <w:name w:val="Body Text 3"/>
    <w:basedOn w:val="a2"/>
    <w:link w:val="32"/>
    <w:unhideWhenUsed/>
    <w:rsid w:val="009F16C8"/>
    <w:pPr>
      <w:spacing w:after="120"/>
    </w:pPr>
    <w:rPr>
      <w:rFonts w:eastAsia="Times New Roman"/>
      <w:kern w:val="0"/>
      <w:sz w:val="16"/>
      <w:szCs w:val="16"/>
      <w:lang w:eastAsia="ru-RU"/>
    </w:rPr>
  </w:style>
  <w:style w:type="character" w:customStyle="1" w:styleId="314">
    <w:name w:val="Основной текст 3 Знак1"/>
    <w:basedOn w:val="a3"/>
    <w:uiPriority w:val="99"/>
    <w:semiHidden/>
    <w:rsid w:val="009F16C8"/>
    <w:rPr>
      <w:rFonts w:ascii="Times New Roman" w:eastAsia="Andale Sans UI" w:hAnsi="Times New Roman"/>
      <w:kern w:val="1"/>
      <w:sz w:val="16"/>
      <w:szCs w:val="16"/>
      <w:lang w:eastAsia="en-US"/>
    </w:rPr>
  </w:style>
  <w:style w:type="character" w:customStyle="1" w:styleId="1ff6">
    <w:name w:val="Верхний колонтитул Знак1"/>
    <w:basedOn w:val="a3"/>
    <w:uiPriority w:val="99"/>
    <w:semiHidden/>
    <w:rsid w:val="009F16C8"/>
    <w:rPr>
      <w:rFonts w:ascii="Times New Roman" w:eastAsia="Andale Sans UI" w:hAnsi="Times New Roman"/>
      <w:kern w:val="2"/>
      <w:sz w:val="24"/>
      <w:szCs w:val="24"/>
      <w:lang w:eastAsia="en-US"/>
    </w:rPr>
  </w:style>
  <w:style w:type="character" w:customStyle="1" w:styleId="55">
    <w:name w:val="Знак Знак5"/>
    <w:uiPriority w:val="99"/>
    <w:rsid w:val="009F16C8"/>
    <w:rPr>
      <w:rFonts w:ascii="Times New Roman" w:hAnsi="Times New Roman" w:cs="Times New Roman" w:hint="default"/>
      <w:sz w:val="24"/>
      <w:szCs w:val="24"/>
      <w:lang w:val="ru-RU" w:eastAsia="ru-RU" w:bidi="ar-SA"/>
    </w:rPr>
  </w:style>
  <w:style w:type="character" w:customStyle="1" w:styleId="affffffff7">
    <w:name w:val="Основной шрифт"/>
    <w:uiPriority w:val="99"/>
    <w:rsid w:val="009F16C8"/>
  </w:style>
  <w:style w:type="character" w:customStyle="1" w:styleId="apple-converted-space">
    <w:name w:val="apple-converted-space"/>
    <w:rsid w:val="009F16C8"/>
    <w:rPr>
      <w:rFonts w:ascii="Times New Roman" w:hAnsi="Times New Roman" w:cs="Times New Roman" w:hint="default"/>
    </w:rPr>
  </w:style>
  <w:style w:type="character" w:customStyle="1" w:styleId="apple-style-span">
    <w:name w:val="apple-style-span"/>
    <w:rsid w:val="009F16C8"/>
    <w:rPr>
      <w:rFonts w:ascii="Times New Roman" w:hAnsi="Times New Roman" w:cs="Times New Roman" w:hint="default"/>
    </w:rPr>
  </w:style>
  <w:style w:type="character" w:customStyle="1" w:styleId="ff2fc2fs8fb">
    <w:name w:val="ff2 fc2 fs8 fb"/>
    <w:uiPriority w:val="99"/>
    <w:rsid w:val="009F16C8"/>
    <w:rPr>
      <w:rFonts w:ascii="Times New Roman" w:hAnsi="Times New Roman" w:cs="Times New Roman" w:hint="default"/>
    </w:rPr>
  </w:style>
  <w:style w:type="character" w:customStyle="1" w:styleId="ff3fc2fs8fb">
    <w:name w:val="ff3 fc2 fs8 fb"/>
    <w:uiPriority w:val="99"/>
    <w:rsid w:val="009F16C8"/>
    <w:rPr>
      <w:rFonts w:ascii="Times New Roman" w:hAnsi="Times New Roman" w:cs="Times New Roman" w:hint="default"/>
    </w:rPr>
  </w:style>
  <w:style w:type="character" w:customStyle="1" w:styleId="ff2fc0fs8fb">
    <w:name w:val="ff2 fc0 fs8 fb"/>
    <w:uiPriority w:val="99"/>
    <w:rsid w:val="009F16C8"/>
    <w:rPr>
      <w:rFonts w:ascii="Times New Roman" w:hAnsi="Times New Roman" w:cs="Times New Roman" w:hint="default"/>
    </w:rPr>
  </w:style>
  <w:style w:type="character" w:customStyle="1" w:styleId="ff3fc0fs10">
    <w:name w:val="ff3 fc0 fs10"/>
    <w:uiPriority w:val="99"/>
    <w:rsid w:val="009F16C8"/>
    <w:rPr>
      <w:rFonts w:ascii="Times New Roman" w:hAnsi="Times New Roman" w:cs="Times New Roman" w:hint="default"/>
    </w:rPr>
  </w:style>
  <w:style w:type="character" w:customStyle="1" w:styleId="WW8Num5z0">
    <w:name w:val="WW8Num5z0"/>
    <w:uiPriority w:val="99"/>
    <w:rsid w:val="009F16C8"/>
    <w:rPr>
      <w:rFonts w:ascii="Symbol" w:hAnsi="Symbol" w:hint="default"/>
    </w:rPr>
  </w:style>
  <w:style w:type="character" w:customStyle="1" w:styleId="iceouttxt4">
    <w:name w:val="iceouttxt4"/>
    <w:uiPriority w:val="99"/>
    <w:rsid w:val="009F16C8"/>
    <w:rPr>
      <w:rFonts w:ascii="Arial" w:hAnsi="Arial" w:cs="Arial" w:hint="default"/>
      <w:color w:val="666666"/>
      <w:sz w:val="17"/>
      <w:szCs w:val="17"/>
    </w:rPr>
  </w:style>
  <w:style w:type="character" w:customStyle="1" w:styleId="affffffff8">
    <w:name w:val="Гипертекстовая ссылка"/>
    <w:rsid w:val="009F16C8"/>
    <w:rPr>
      <w:rFonts w:ascii="Times New Roman" w:hAnsi="Times New Roman" w:cs="Times New Roman" w:hint="default"/>
      <w:b/>
      <w:bCs/>
      <w:color w:val="008000"/>
    </w:rPr>
  </w:style>
  <w:style w:type="paragraph" w:styleId="afff5">
    <w:name w:val="Plain Text"/>
    <w:basedOn w:val="a2"/>
    <w:link w:val="afff4"/>
    <w:unhideWhenUsed/>
    <w:rsid w:val="009F16C8"/>
    <w:rPr>
      <w:rFonts w:ascii="Courier New" w:eastAsia="Times New Roman" w:hAnsi="Courier New" w:cs="Courier New"/>
      <w:kern w:val="0"/>
      <w:sz w:val="20"/>
      <w:szCs w:val="20"/>
      <w:lang w:eastAsia="ru-RU"/>
    </w:rPr>
  </w:style>
  <w:style w:type="character" w:customStyle="1" w:styleId="1ff7">
    <w:name w:val="Текст Знак1"/>
    <w:basedOn w:val="a3"/>
    <w:uiPriority w:val="99"/>
    <w:semiHidden/>
    <w:rsid w:val="009F16C8"/>
    <w:rPr>
      <w:rFonts w:ascii="Consolas" w:eastAsia="Andale Sans UI" w:hAnsi="Consolas"/>
      <w:kern w:val="1"/>
      <w:sz w:val="21"/>
      <w:szCs w:val="21"/>
      <w:lang w:eastAsia="en-US"/>
    </w:rPr>
  </w:style>
  <w:style w:type="character" w:customStyle="1" w:styleId="affffffff9">
    <w:name w:val="Пункт Знак"/>
    <w:uiPriority w:val="99"/>
    <w:rsid w:val="009F16C8"/>
    <w:rPr>
      <w:sz w:val="28"/>
      <w:lang w:val="ru-RU" w:eastAsia="ru-RU"/>
    </w:rPr>
  </w:style>
  <w:style w:type="character" w:customStyle="1" w:styleId="affffffffa">
    <w:name w:val="комментарий"/>
    <w:uiPriority w:val="99"/>
    <w:rsid w:val="009F16C8"/>
    <w:rPr>
      <w:b/>
      <w:bCs w:val="0"/>
      <w:i/>
      <w:iCs w:val="0"/>
      <w:shd w:val="clear" w:color="auto" w:fill="FFFF99"/>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9F16C8"/>
    <w:rPr>
      <w:rFonts w:ascii="Times New Roman" w:eastAsia="Times New Roman" w:hAnsi="Times New Roman" w:cs="Times New Roman" w:hint="default"/>
      <w:sz w:val="20"/>
      <w:szCs w:val="20"/>
    </w:rPr>
  </w:style>
  <w:style w:type="character" w:customStyle="1" w:styleId="WW8Num10z0">
    <w:name w:val="WW8Num10z0"/>
    <w:rsid w:val="009F16C8"/>
    <w:rPr>
      <w:rFonts w:ascii="Times New Roman" w:hAnsi="Times New Roman" w:cs="Times New Roman" w:hint="default"/>
    </w:rPr>
  </w:style>
  <w:style w:type="character" w:customStyle="1" w:styleId="blk">
    <w:name w:val="blk"/>
    <w:basedOn w:val="a3"/>
    <w:rsid w:val="009F16C8"/>
  </w:style>
  <w:style w:type="character" w:customStyle="1" w:styleId="TitleChar">
    <w:name w:val="Title Char"/>
    <w:uiPriority w:val="99"/>
    <w:locked/>
    <w:rsid w:val="009F16C8"/>
    <w:rPr>
      <w:rFonts w:ascii="Cambria" w:hAnsi="Cambria" w:cs="Times New Roman" w:hint="default"/>
      <w:b/>
      <w:bCs/>
      <w:kern w:val="28"/>
      <w:sz w:val="32"/>
      <w:szCs w:val="32"/>
    </w:rPr>
  </w:style>
  <w:style w:type="character" w:customStyle="1" w:styleId="single-product">
    <w:name w:val="single-product"/>
    <w:rsid w:val="009F16C8"/>
  </w:style>
  <w:style w:type="paragraph" w:styleId="afff9">
    <w:name w:val="annotation subject"/>
    <w:basedOn w:val="afb"/>
    <w:next w:val="afb"/>
    <w:link w:val="afff8"/>
    <w:unhideWhenUsed/>
    <w:rsid w:val="009F16C8"/>
    <w:rPr>
      <w:b/>
      <w:bCs/>
    </w:rPr>
  </w:style>
  <w:style w:type="character" w:customStyle="1" w:styleId="1ff8">
    <w:name w:val="Тема примечания Знак1"/>
    <w:basedOn w:val="17"/>
    <w:uiPriority w:val="99"/>
    <w:semiHidden/>
    <w:rsid w:val="009F16C8"/>
    <w:rPr>
      <w:rFonts w:ascii="Times New Roman" w:eastAsia="Andale Sans UI" w:hAnsi="Times New Roman"/>
      <w:b/>
      <w:bCs/>
      <w:kern w:val="1"/>
      <w:lang w:eastAsia="en-US"/>
    </w:rPr>
  </w:style>
  <w:style w:type="character" w:customStyle="1" w:styleId="small">
    <w:name w:val="small"/>
    <w:rsid w:val="009F16C8"/>
  </w:style>
  <w:style w:type="character" w:customStyle="1" w:styleId="FontStyle11">
    <w:name w:val="Font Style11"/>
    <w:uiPriority w:val="99"/>
    <w:rsid w:val="009F16C8"/>
    <w:rPr>
      <w:rFonts w:ascii="Times New Roman" w:hAnsi="Times New Roman" w:cs="Times New Roman" w:hint="default"/>
      <w:color w:val="000000"/>
      <w:sz w:val="26"/>
      <w:szCs w:val="26"/>
    </w:rPr>
  </w:style>
  <w:style w:type="character" w:customStyle="1" w:styleId="FontStyle12">
    <w:name w:val="Font Style12"/>
    <w:uiPriority w:val="99"/>
    <w:rsid w:val="009F16C8"/>
    <w:rPr>
      <w:rFonts w:ascii="Times New Roman" w:hAnsi="Times New Roman" w:cs="Times New Roman" w:hint="default"/>
      <w:b/>
      <w:bCs/>
      <w:color w:val="000000"/>
      <w:sz w:val="26"/>
      <w:szCs w:val="26"/>
    </w:rPr>
  </w:style>
  <w:style w:type="character" w:customStyle="1" w:styleId="CharChar0">
    <w:name w:val="ОсновнойПодЗаголовок Char Char"/>
    <w:rsid w:val="009F16C8"/>
    <w:rPr>
      <w:noProof w:val="0"/>
      <w:lang w:val="ru-RU" w:eastAsia="ru-RU" w:bidi="ar-SA"/>
    </w:rPr>
  </w:style>
  <w:style w:type="character" w:customStyle="1" w:styleId="postbody">
    <w:name w:val="postbody"/>
    <w:rsid w:val="009F16C8"/>
  </w:style>
  <w:style w:type="character" w:customStyle="1" w:styleId="1ff9">
    <w:name w:val="Без интервала Знак1"/>
    <w:rsid w:val="009F16C8"/>
    <w:rPr>
      <w:sz w:val="24"/>
      <w:szCs w:val="22"/>
      <w:lang w:val="ru-RU" w:eastAsia="ru-RU" w:bidi="ar-SA"/>
    </w:rPr>
  </w:style>
  <w:style w:type="character" w:customStyle="1" w:styleId="FontStyle21">
    <w:name w:val="Font Style21"/>
    <w:rsid w:val="009F16C8"/>
    <w:rPr>
      <w:rFonts w:ascii="Lucida Sans Unicode" w:hAnsi="Lucida Sans Unicode" w:cs="Lucida Sans Unicode" w:hint="default"/>
      <w:sz w:val="18"/>
      <w:szCs w:val="18"/>
    </w:rPr>
  </w:style>
  <w:style w:type="character" w:customStyle="1" w:styleId="FontStyle22">
    <w:name w:val="Font Style22"/>
    <w:rsid w:val="009F16C8"/>
    <w:rPr>
      <w:rFonts w:ascii="Lucida Sans Unicode" w:hAnsi="Lucida Sans Unicode" w:cs="Lucida Sans Unicode" w:hint="default"/>
      <w:sz w:val="14"/>
      <w:szCs w:val="14"/>
    </w:rPr>
  </w:style>
  <w:style w:type="character" w:customStyle="1" w:styleId="b-pricesnum">
    <w:name w:val="b-prices__num"/>
    <w:rsid w:val="009F16C8"/>
  </w:style>
  <w:style w:type="character" w:customStyle="1" w:styleId="b-pricescurrency">
    <w:name w:val="b-prices__currency"/>
    <w:rsid w:val="009F16C8"/>
  </w:style>
  <w:style w:type="character" w:customStyle="1" w:styleId="pr">
    <w:name w:val="pr"/>
    <w:rsid w:val="009F16C8"/>
  </w:style>
  <w:style w:type="character" w:customStyle="1" w:styleId="mainmenutext">
    <w:name w:val="mainmenutext"/>
    <w:rsid w:val="009F16C8"/>
  </w:style>
  <w:style w:type="paragraph" w:styleId="afff3">
    <w:name w:val="Document Map"/>
    <w:basedOn w:val="a2"/>
    <w:link w:val="afff2"/>
    <w:unhideWhenUsed/>
    <w:rsid w:val="009F16C8"/>
    <w:rPr>
      <w:rFonts w:ascii="Tahoma" w:eastAsia="Times New Roman" w:hAnsi="Tahoma" w:cs="Tahoma"/>
      <w:kern w:val="0"/>
      <w:sz w:val="16"/>
      <w:szCs w:val="16"/>
      <w:lang w:val="x-none" w:eastAsia="x-none"/>
    </w:rPr>
  </w:style>
  <w:style w:type="character" w:customStyle="1" w:styleId="1ffa">
    <w:name w:val="Схема документа Знак1"/>
    <w:basedOn w:val="a3"/>
    <w:uiPriority w:val="99"/>
    <w:semiHidden/>
    <w:rsid w:val="009F16C8"/>
    <w:rPr>
      <w:rFonts w:ascii="Segoe UI" w:eastAsia="Andale Sans UI" w:hAnsi="Segoe UI" w:cs="Segoe UI"/>
      <w:kern w:val="1"/>
      <w:sz w:val="16"/>
      <w:szCs w:val="16"/>
      <w:lang w:eastAsia="en-US"/>
    </w:rPr>
  </w:style>
  <w:style w:type="paragraph" w:styleId="afd">
    <w:name w:val="endnote text"/>
    <w:basedOn w:val="a2"/>
    <w:link w:val="afc"/>
    <w:uiPriority w:val="99"/>
    <w:unhideWhenUsed/>
    <w:rsid w:val="009F16C8"/>
    <w:rPr>
      <w:rFonts w:eastAsia="Times New Roman"/>
      <w:kern w:val="0"/>
      <w:sz w:val="20"/>
      <w:szCs w:val="20"/>
      <w:lang w:eastAsia="ru-RU"/>
    </w:rPr>
  </w:style>
  <w:style w:type="character" w:customStyle="1" w:styleId="1ffb">
    <w:name w:val="Текст концевой сноски Знак1"/>
    <w:basedOn w:val="a3"/>
    <w:uiPriority w:val="99"/>
    <w:semiHidden/>
    <w:rsid w:val="009F16C8"/>
    <w:rPr>
      <w:rFonts w:ascii="Times New Roman" w:eastAsia="Andale Sans UI" w:hAnsi="Times New Roman"/>
      <w:kern w:val="1"/>
      <w:lang w:eastAsia="en-US"/>
    </w:rPr>
  </w:style>
  <w:style w:type="character" w:customStyle="1" w:styleId="1ffc">
    <w:name w:val="Основной шрифт1"/>
    <w:rsid w:val="009F16C8"/>
  </w:style>
  <w:style w:type="character" w:customStyle="1" w:styleId="rvts3">
    <w:name w:val="rvts3"/>
    <w:rsid w:val="009F16C8"/>
    <w:rPr>
      <w:rFonts w:ascii="Arial" w:hAnsi="Arial" w:cs="Arial" w:hint="default"/>
      <w:i/>
      <w:iCs w:val="0"/>
      <w:color w:val="800000"/>
      <w:sz w:val="20"/>
    </w:rPr>
  </w:style>
  <w:style w:type="character" w:customStyle="1" w:styleId="rvts8">
    <w:name w:val="rvts8"/>
    <w:rsid w:val="009F16C8"/>
    <w:rPr>
      <w:rFonts w:ascii="Times New Roman" w:hAnsi="Times New Roman" w:cs="Times New Roman" w:hint="default"/>
      <w:sz w:val="24"/>
    </w:rPr>
  </w:style>
  <w:style w:type="character" w:customStyle="1" w:styleId="2f7">
    <w:name w:val="Основной текст Знак2"/>
    <w:locked/>
    <w:rsid w:val="009F16C8"/>
    <w:rPr>
      <w:sz w:val="24"/>
      <w:lang w:val="ru-RU" w:eastAsia="ru-RU"/>
    </w:rPr>
  </w:style>
  <w:style w:type="character" w:customStyle="1" w:styleId="2f8">
    <w:name w:val="Знак Знак2"/>
    <w:rsid w:val="009F16C8"/>
    <w:rPr>
      <w:rFonts w:ascii="Arial" w:hAnsi="Arial" w:cs="Arial" w:hint="default"/>
      <w:sz w:val="24"/>
      <w:lang w:val="ru-RU" w:eastAsia="ru-RU"/>
    </w:rPr>
  </w:style>
  <w:style w:type="character" w:customStyle="1" w:styleId="216">
    <w:name w:val="Знак Знак21"/>
    <w:rsid w:val="009F16C8"/>
    <w:rPr>
      <w:color w:val="000000"/>
      <w:sz w:val="18"/>
    </w:rPr>
  </w:style>
  <w:style w:type="character" w:customStyle="1" w:styleId="-11">
    <w:name w:val="Таблица-сетка 1 светлая1"/>
    <w:uiPriority w:val="33"/>
    <w:qFormat/>
    <w:rsid w:val="009F16C8"/>
    <w:rPr>
      <w:b/>
      <w:bCs/>
      <w:smallCaps/>
      <w:spacing w:val="5"/>
    </w:rPr>
  </w:style>
  <w:style w:type="character" w:customStyle="1" w:styleId="FontStyle117">
    <w:name w:val="Font Style117"/>
    <w:rsid w:val="009F16C8"/>
    <w:rPr>
      <w:rFonts w:ascii="Times New Roman" w:hAnsi="Times New Roman" w:cs="Times New Roman" w:hint="default"/>
      <w:sz w:val="22"/>
      <w:szCs w:val="22"/>
    </w:rPr>
  </w:style>
  <w:style w:type="character" w:customStyle="1" w:styleId="FontStyle46">
    <w:name w:val="Font Style46"/>
    <w:rsid w:val="009F16C8"/>
    <w:rPr>
      <w:rFonts w:ascii="Times New Roman" w:hAnsi="Times New Roman" w:cs="Times New Roman" w:hint="default"/>
      <w:sz w:val="22"/>
      <w:szCs w:val="22"/>
    </w:rPr>
  </w:style>
  <w:style w:type="character" w:customStyle="1" w:styleId="11pt3">
    <w:name w:val="Основной текст + 11 pt3"/>
    <w:aliases w:val="Полужирный3,Малые прописные4"/>
    <w:uiPriority w:val="99"/>
    <w:rsid w:val="009F16C8"/>
    <w:rPr>
      <w:rFonts w:ascii="Times New Roman" w:hAnsi="Times New Roman" w:cs="Times New Roman" w:hint="default"/>
      <w:b/>
      <w:bCs/>
      <w:smallCaps/>
      <w:spacing w:val="0"/>
      <w:sz w:val="22"/>
      <w:szCs w:val="22"/>
      <w:lang w:val="ru-RU" w:eastAsia="ru-RU"/>
    </w:rPr>
  </w:style>
  <w:style w:type="character" w:customStyle="1" w:styleId="FontStyle62">
    <w:name w:val="Font Style62"/>
    <w:uiPriority w:val="99"/>
    <w:rsid w:val="009F16C8"/>
    <w:rPr>
      <w:rFonts w:ascii="Times New Roman" w:hAnsi="Times New Roman" w:cs="Times New Roman" w:hint="default"/>
      <w:sz w:val="26"/>
    </w:rPr>
  </w:style>
  <w:style w:type="character" w:customStyle="1" w:styleId="FontStyle13">
    <w:name w:val="Font Style13"/>
    <w:uiPriority w:val="99"/>
    <w:rsid w:val="009F16C8"/>
    <w:rPr>
      <w:rFonts w:ascii="Times New Roman" w:hAnsi="Times New Roman" w:cs="Times New Roman" w:hint="default"/>
      <w:color w:val="000000"/>
      <w:sz w:val="26"/>
      <w:szCs w:val="26"/>
    </w:rPr>
  </w:style>
  <w:style w:type="table" w:styleId="-10">
    <w:name w:val="Colorful Grid Accent 1"/>
    <w:basedOn w:val="a4"/>
    <w:link w:val="-12"/>
    <w:uiPriority w:val="29"/>
    <w:semiHidden/>
    <w:unhideWhenUsed/>
    <w:rsid w:val="009F16C8"/>
    <w:rPr>
      <w:rFonts w:cs="Calibri"/>
      <w:i/>
      <w:iCs/>
      <w:color w:val="000000"/>
      <w:sz w:val="22"/>
      <w:szCs w:val="22"/>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12">
    <w:name w:val="Цветная сетка - Акцент 1 Знак"/>
    <w:link w:val="-10"/>
    <w:uiPriority w:val="29"/>
    <w:locked/>
    <w:rsid w:val="009F16C8"/>
    <w:rPr>
      <w:rFonts w:ascii="Calibri" w:hAnsi="Calibri" w:cs="Calibri" w:hint="default"/>
      <w:i/>
      <w:iCs/>
      <w:color w:val="000000"/>
      <w:sz w:val="22"/>
      <w:szCs w:val="22"/>
      <w:lang w:eastAsia="en-US"/>
    </w:rPr>
  </w:style>
  <w:style w:type="table" w:styleId="-20">
    <w:name w:val="Light Shading Accent 2"/>
    <w:basedOn w:val="a4"/>
    <w:link w:val="-21"/>
    <w:uiPriority w:val="30"/>
    <w:semiHidden/>
    <w:unhideWhenUsed/>
    <w:rsid w:val="009F16C8"/>
    <w:rPr>
      <w:rFonts w:cs="Calibri"/>
      <w:b/>
      <w:bCs/>
      <w:i/>
      <w:iCs/>
      <w:color w:val="4F81BD"/>
      <w:sz w:val="22"/>
      <w:szCs w:val="22"/>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21">
    <w:name w:val="Светлая заливка - Акцент 2 Знак"/>
    <w:link w:val="-20"/>
    <w:uiPriority w:val="30"/>
    <w:locked/>
    <w:rsid w:val="009F16C8"/>
    <w:rPr>
      <w:rFonts w:ascii="Calibri" w:hAnsi="Calibri" w:cs="Calibri" w:hint="default"/>
      <w:b/>
      <w:bCs/>
      <w:i/>
      <w:iCs/>
      <w:color w:val="4F81BD"/>
      <w:sz w:val="22"/>
      <w:szCs w:val="22"/>
      <w:lang w:eastAsia="en-US"/>
    </w:rPr>
  </w:style>
  <w:style w:type="character" w:customStyle="1" w:styleId="315">
    <w:name w:val="Таблица простая 31"/>
    <w:uiPriority w:val="19"/>
    <w:qFormat/>
    <w:rsid w:val="009F16C8"/>
    <w:rPr>
      <w:i/>
      <w:iCs/>
      <w:color w:val="808080"/>
    </w:rPr>
  </w:style>
  <w:style w:type="character" w:customStyle="1" w:styleId="411">
    <w:name w:val="Таблица простая 41"/>
    <w:uiPriority w:val="21"/>
    <w:qFormat/>
    <w:rsid w:val="009F16C8"/>
    <w:rPr>
      <w:b/>
      <w:bCs/>
      <w:i/>
      <w:iCs/>
      <w:color w:val="4F81BD"/>
    </w:rPr>
  </w:style>
  <w:style w:type="character" w:customStyle="1" w:styleId="512">
    <w:name w:val="Таблица простая 51"/>
    <w:uiPriority w:val="31"/>
    <w:qFormat/>
    <w:rsid w:val="009F16C8"/>
    <w:rPr>
      <w:smallCaps/>
      <w:color w:val="C0504D"/>
      <w:u w:val="single"/>
    </w:rPr>
  </w:style>
  <w:style w:type="character" w:customStyle="1" w:styleId="1ffd">
    <w:name w:val="Сетка таблицы светлая1"/>
    <w:uiPriority w:val="32"/>
    <w:qFormat/>
    <w:rsid w:val="009F16C8"/>
    <w:rPr>
      <w:b/>
      <w:bCs/>
      <w:smallCaps/>
      <w:color w:val="C0504D"/>
      <w:spacing w:val="5"/>
      <w:u w:val="single"/>
    </w:rPr>
  </w:style>
  <w:style w:type="character" w:customStyle="1" w:styleId="2f9">
    <w:name w:val="Заголовок №2"/>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30">
    <w:name w:val="Подпись к таблице + 13"/>
    <w:aliases w:val="5 pt,Полужирный,Не курсив,Основной текст (3) + Palatino Linotype,12 pt,Не полужирный"/>
    <w:rsid w:val="009F16C8"/>
    <w:rPr>
      <w:rFonts w:ascii="Palatino Linotype" w:eastAsia="Palatino Linotype" w:hAnsi="Palatino Linotype" w:cs="Palatino Linotype" w:hint="default"/>
      <w:b/>
      <w:bCs/>
      <w:i/>
      <w:iCs/>
      <w:sz w:val="24"/>
      <w:szCs w:val="24"/>
      <w:shd w:val="clear" w:color="auto" w:fill="FFFFFF"/>
    </w:rPr>
  </w:style>
  <w:style w:type="character" w:customStyle="1" w:styleId="affffffffb">
    <w:name w:val="Подпись к таблице"/>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fffffffc">
    <w:name w:val="Подпись к таблице + Не курсив"/>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rPr>
  </w:style>
  <w:style w:type="character" w:customStyle="1" w:styleId="affffffffd">
    <w:name w:val="Основной текст + Не курсив"/>
    <w:rsid w:val="009F16C8"/>
    <w:rPr>
      <w:i/>
      <w:iCs/>
      <w:color w:val="000000"/>
      <w:spacing w:val="0"/>
      <w:w w:val="100"/>
      <w:position w:val="0"/>
      <w:sz w:val="17"/>
      <w:szCs w:val="17"/>
      <w:shd w:val="clear" w:color="auto" w:fill="FFFFFF"/>
    </w:rPr>
  </w:style>
  <w:style w:type="character" w:customStyle="1" w:styleId="affffffffe">
    <w:name w:val="Колонтитул"/>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FontStyle14">
    <w:name w:val="Font Style14"/>
    <w:uiPriority w:val="99"/>
    <w:rsid w:val="009F16C8"/>
    <w:rPr>
      <w:rFonts w:ascii="Times New Roman" w:hAnsi="Times New Roman" w:cs="Times New Roman" w:hint="default"/>
      <w:i/>
      <w:iCs/>
      <w:color w:val="000000"/>
      <w:sz w:val="26"/>
      <w:szCs w:val="26"/>
    </w:rPr>
  </w:style>
  <w:style w:type="character" w:customStyle="1" w:styleId="FontStyle15">
    <w:name w:val="Font Style15"/>
    <w:uiPriority w:val="99"/>
    <w:rsid w:val="009F16C8"/>
    <w:rPr>
      <w:rFonts w:ascii="Times New Roman" w:hAnsi="Times New Roman" w:cs="Times New Roman" w:hint="default"/>
      <w:color w:val="000000"/>
      <w:sz w:val="26"/>
      <w:szCs w:val="26"/>
    </w:rPr>
  </w:style>
  <w:style w:type="character" w:customStyle="1" w:styleId="3Exact">
    <w:name w:val="Основной текст (3) Exact"/>
    <w:rsid w:val="009F16C8"/>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FontStyle146">
    <w:name w:val="Font Style146"/>
    <w:uiPriority w:val="99"/>
    <w:rsid w:val="009F16C8"/>
    <w:rPr>
      <w:rFonts w:ascii="Times New Roman" w:hAnsi="Times New Roman" w:cs="Times New Roman" w:hint="default"/>
      <w:sz w:val="22"/>
      <w:szCs w:val="22"/>
    </w:rPr>
  </w:style>
  <w:style w:type="character" w:customStyle="1" w:styleId="FontStyle151">
    <w:name w:val="Font Style151"/>
    <w:uiPriority w:val="99"/>
    <w:rsid w:val="009F16C8"/>
    <w:rPr>
      <w:rFonts w:ascii="Times New Roman" w:hAnsi="Times New Roman" w:cs="Times New Roman" w:hint="default"/>
      <w:sz w:val="26"/>
      <w:szCs w:val="26"/>
    </w:rPr>
  </w:style>
  <w:style w:type="character" w:customStyle="1" w:styleId="textspanview">
    <w:name w:val="textspanview"/>
    <w:basedOn w:val="a3"/>
    <w:rsid w:val="009F16C8"/>
  </w:style>
  <w:style w:type="character" w:customStyle="1" w:styleId="afffffffff">
    <w:name w:val="Подпункт Знак"/>
    <w:uiPriority w:val="99"/>
    <w:rsid w:val="009F16C8"/>
    <w:rPr>
      <w:rFonts w:ascii="Times New Roman" w:hAnsi="Times New Roman" w:cs="Times New Roman" w:hint="default"/>
      <w:sz w:val="28"/>
      <w:lang w:val="ru-RU" w:eastAsia="ru-RU" w:bidi="ar-SA"/>
    </w:rPr>
  </w:style>
  <w:style w:type="character" w:customStyle="1" w:styleId="SUBST">
    <w:name w:val="__SUBST"/>
    <w:uiPriority w:val="99"/>
    <w:rsid w:val="009F16C8"/>
    <w:rPr>
      <w:b/>
      <w:bCs w:val="0"/>
      <w:i/>
      <w:iCs w:val="0"/>
      <w:sz w:val="22"/>
    </w:rPr>
  </w:style>
  <w:style w:type="character" w:customStyle="1" w:styleId="FontStyle18">
    <w:name w:val="Font Style18"/>
    <w:uiPriority w:val="99"/>
    <w:rsid w:val="009F16C8"/>
    <w:rPr>
      <w:rFonts w:ascii="Times New Roman" w:hAnsi="Times New Roman" w:cs="Times New Roman" w:hint="default"/>
      <w:sz w:val="26"/>
      <w:szCs w:val="26"/>
    </w:rPr>
  </w:style>
  <w:style w:type="paragraph" w:styleId="afff1">
    <w:name w:val="Note Heading"/>
    <w:basedOn w:val="a2"/>
    <w:next w:val="a2"/>
    <w:link w:val="afff0"/>
    <w:uiPriority w:val="99"/>
    <w:unhideWhenUsed/>
    <w:rsid w:val="009F16C8"/>
    <w:rPr>
      <w:rFonts w:eastAsia="Times New Roman"/>
      <w:kern w:val="0"/>
      <w:lang w:val="x-none" w:eastAsia="ru-RU"/>
    </w:rPr>
  </w:style>
  <w:style w:type="character" w:customStyle="1" w:styleId="1ffe">
    <w:name w:val="Заголовок записки Знак1"/>
    <w:basedOn w:val="a3"/>
    <w:uiPriority w:val="99"/>
    <w:semiHidden/>
    <w:rsid w:val="009F16C8"/>
    <w:rPr>
      <w:rFonts w:ascii="Times New Roman" w:eastAsia="Andale Sans UI" w:hAnsi="Times New Roman"/>
      <w:kern w:val="1"/>
      <w:sz w:val="24"/>
      <w:szCs w:val="24"/>
      <w:lang w:eastAsia="en-US"/>
    </w:rPr>
  </w:style>
  <w:style w:type="paragraph" w:styleId="afff">
    <w:name w:val="Body Text First Indent"/>
    <w:basedOn w:val="a7"/>
    <w:link w:val="affe"/>
    <w:uiPriority w:val="99"/>
    <w:unhideWhenUsed/>
    <w:rsid w:val="009F16C8"/>
    <w:pPr>
      <w:spacing w:after="0"/>
      <w:ind w:firstLine="360"/>
    </w:pPr>
    <w:rPr>
      <w:rFonts w:eastAsia="Times New Roman"/>
      <w:kern w:val="2"/>
    </w:rPr>
  </w:style>
  <w:style w:type="character" w:customStyle="1" w:styleId="1fff">
    <w:name w:val="Красная строка Знак1"/>
    <w:basedOn w:val="a8"/>
    <w:uiPriority w:val="99"/>
    <w:semiHidden/>
    <w:rsid w:val="009F16C8"/>
    <w:rPr>
      <w:rFonts w:ascii="Times New Roman" w:eastAsia="Andale Sans UI" w:hAnsi="Times New Roman" w:cs="Times New Roman"/>
      <w:kern w:val="1"/>
      <w:sz w:val="24"/>
      <w:szCs w:val="24"/>
      <w:lang w:eastAsia="en-US"/>
    </w:rPr>
  </w:style>
  <w:style w:type="paragraph" w:styleId="25">
    <w:name w:val="Body Text First Indent 2"/>
    <w:basedOn w:val="aff5"/>
    <w:link w:val="24"/>
    <w:uiPriority w:val="99"/>
    <w:unhideWhenUsed/>
    <w:rsid w:val="009F16C8"/>
    <w:pPr>
      <w:widowControl w:val="0"/>
      <w:suppressAutoHyphens/>
      <w:spacing w:after="0"/>
      <w:ind w:left="360" w:firstLine="360"/>
    </w:pPr>
    <w:rPr>
      <w:lang w:val="x-none"/>
    </w:rPr>
  </w:style>
  <w:style w:type="character" w:customStyle="1" w:styleId="217">
    <w:name w:val="Красная строка 2 Знак1"/>
    <w:basedOn w:val="16"/>
    <w:uiPriority w:val="99"/>
    <w:semiHidden/>
    <w:rsid w:val="009F16C8"/>
    <w:rPr>
      <w:rFonts w:ascii="Times New Roman" w:eastAsia="Andale Sans UI" w:hAnsi="Times New Roman"/>
      <w:kern w:val="1"/>
      <w:sz w:val="24"/>
      <w:szCs w:val="24"/>
      <w:lang w:eastAsia="en-US"/>
    </w:rPr>
  </w:style>
  <w:style w:type="paragraph" w:styleId="aff3">
    <w:name w:val="Signature"/>
    <w:basedOn w:val="a2"/>
    <w:link w:val="aff2"/>
    <w:uiPriority w:val="99"/>
    <w:unhideWhenUsed/>
    <w:rsid w:val="009F16C8"/>
    <w:pPr>
      <w:ind w:left="4252"/>
    </w:pPr>
    <w:rPr>
      <w:rFonts w:eastAsia="Times New Roman"/>
      <w:kern w:val="0"/>
      <w:lang w:val="x-none" w:eastAsia="ru-RU"/>
    </w:rPr>
  </w:style>
  <w:style w:type="character" w:customStyle="1" w:styleId="1fff0">
    <w:name w:val="Подпись Знак1"/>
    <w:basedOn w:val="a3"/>
    <w:uiPriority w:val="99"/>
    <w:semiHidden/>
    <w:rsid w:val="009F16C8"/>
    <w:rPr>
      <w:rFonts w:ascii="Times New Roman" w:eastAsia="Andale Sans UI" w:hAnsi="Times New Roman"/>
      <w:kern w:val="1"/>
      <w:sz w:val="24"/>
      <w:szCs w:val="24"/>
      <w:lang w:eastAsia="en-US"/>
    </w:rPr>
  </w:style>
  <w:style w:type="paragraph" w:styleId="affb">
    <w:name w:val="Salutation"/>
    <w:basedOn w:val="a2"/>
    <w:next w:val="a2"/>
    <w:link w:val="affa"/>
    <w:uiPriority w:val="99"/>
    <w:unhideWhenUsed/>
    <w:rsid w:val="009F16C8"/>
    <w:rPr>
      <w:rFonts w:eastAsia="Times New Roman"/>
      <w:kern w:val="0"/>
      <w:lang w:val="x-none" w:eastAsia="ru-RU"/>
    </w:rPr>
  </w:style>
  <w:style w:type="character" w:customStyle="1" w:styleId="1fff1">
    <w:name w:val="Приветствие Знак1"/>
    <w:basedOn w:val="a3"/>
    <w:uiPriority w:val="99"/>
    <w:semiHidden/>
    <w:rsid w:val="009F16C8"/>
    <w:rPr>
      <w:rFonts w:ascii="Times New Roman" w:eastAsia="Andale Sans UI" w:hAnsi="Times New Roman"/>
      <w:kern w:val="1"/>
      <w:sz w:val="24"/>
      <w:szCs w:val="24"/>
      <w:lang w:eastAsia="en-US"/>
    </w:rPr>
  </w:style>
  <w:style w:type="paragraph" w:styleId="aff1">
    <w:name w:val="Closing"/>
    <w:basedOn w:val="a2"/>
    <w:link w:val="aff0"/>
    <w:uiPriority w:val="99"/>
    <w:unhideWhenUsed/>
    <w:rsid w:val="009F16C8"/>
    <w:pPr>
      <w:ind w:left="4252"/>
    </w:pPr>
    <w:rPr>
      <w:rFonts w:eastAsia="Times New Roman"/>
      <w:kern w:val="0"/>
      <w:lang w:val="x-none" w:eastAsia="ru-RU"/>
    </w:rPr>
  </w:style>
  <w:style w:type="character" w:customStyle="1" w:styleId="1fff2">
    <w:name w:val="Прощание Знак1"/>
    <w:basedOn w:val="a3"/>
    <w:uiPriority w:val="99"/>
    <w:semiHidden/>
    <w:rsid w:val="009F16C8"/>
    <w:rPr>
      <w:rFonts w:ascii="Times New Roman" w:eastAsia="Andale Sans UI" w:hAnsi="Times New Roman"/>
      <w:kern w:val="1"/>
      <w:sz w:val="24"/>
      <w:szCs w:val="24"/>
      <w:lang w:eastAsia="en-US"/>
    </w:rPr>
  </w:style>
  <w:style w:type="paragraph" w:styleId="aff7">
    <w:name w:val="Message Header"/>
    <w:basedOn w:val="a2"/>
    <w:link w:val="aff6"/>
    <w:uiPriority w:val="99"/>
    <w:unhideWhenUsed/>
    <w:rsid w:val="009F1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0"/>
      <w:lang w:val="x-none" w:eastAsia="ru-RU"/>
    </w:rPr>
  </w:style>
  <w:style w:type="character" w:customStyle="1" w:styleId="1fff3">
    <w:name w:val="Шапка Знак1"/>
    <w:basedOn w:val="a3"/>
    <w:uiPriority w:val="99"/>
    <w:semiHidden/>
    <w:rsid w:val="009F16C8"/>
    <w:rPr>
      <w:rFonts w:asciiTheme="majorHAnsi" w:eastAsiaTheme="majorEastAsia" w:hAnsiTheme="majorHAnsi" w:cstheme="majorBidi"/>
      <w:kern w:val="1"/>
      <w:sz w:val="24"/>
      <w:szCs w:val="24"/>
      <w:shd w:val="pct20" w:color="auto" w:fill="auto"/>
      <w:lang w:eastAsia="en-US"/>
    </w:rPr>
  </w:style>
  <w:style w:type="paragraph" w:styleId="afff7">
    <w:name w:val="E-mail Signature"/>
    <w:basedOn w:val="a2"/>
    <w:link w:val="afff6"/>
    <w:uiPriority w:val="99"/>
    <w:semiHidden/>
    <w:unhideWhenUsed/>
    <w:rsid w:val="009F16C8"/>
    <w:rPr>
      <w:rFonts w:eastAsia="Times New Roman"/>
      <w:kern w:val="0"/>
      <w:lang w:val="x-none" w:eastAsia="ru-RU"/>
    </w:rPr>
  </w:style>
  <w:style w:type="character" w:customStyle="1" w:styleId="1fff4">
    <w:name w:val="Электронная подпись Знак1"/>
    <w:basedOn w:val="a3"/>
    <w:uiPriority w:val="99"/>
    <w:semiHidden/>
    <w:rsid w:val="009F16C8"/>
    <w:rPr>
      <w:rFonts w:ascii="Times New Roman" w:eastAsia="Andale Sans UI" w:hAnsi="Times New Roman"/>
      <w:kern w:val="1"/>
      <w:sz w:val="24"/>
      <w:szCs w:val="24"/>
      <w:lang w:eastAsia="en-US"/>
    </w:rPr>
  </w:style>
  <w:style w:type="character" w:customStyle="1" w:styleId="3f3">
    <w:name w:val="Стиль3 Знак Знак Знак"/>
    <w:rsid w:val="009F16C8"/>
    <w:rPr>
      <w:rFonts w:ascii="Times New Roman" w:hAnsi="Times New Roman" w:cs="Times New Roman" w:hint="default"/>
      <w:sz w:val="24"/>
      <w:lang w:val="ru-RU" w:eastAsia="ru-RU" w:bidi="ar-SA"/>
    </w:rPr>
  </w:style>
  <w:style w:type="character" w:customStyle="1" w:styleId="316">
    <w:name w:val="Стиль3 Знак Знак1"/>
    <w:uiPriority w:val="99"/>
    <w:rsid w:val="009F16C8"/>
    <w:rPr>
      <w:sz w:val="24"/>
      <w:lang w:val="ru-RU" w:eastAsia="ru-RU"/>
    </w:rPr>
  </w:style>
  <w:style w:type="character" w:customStyle="1" w:styleId="afffffffff0">
    <w:name w:val="Колонтитул_"/>
    <w:rsid w:val="009F16C8"/>
    <w:rPr>
      <w:shd w:val="clear" w:color="auto" w:fill="FFFFFF"/>
    </w:rPr>
  </w:style>
  <w:style w:type="character" w:customStyle="1" w:styleId="LRozova">
    <w:name w:val="LRozova"/>
    <w:semiHidden/>
    <w:rsid w:val="009F16C8"/>
    <w:rPr>
      <w:rFonts w:ascii="Arial" w:hAnsi="Arial" w:cs="Arial" w:hint="default"/>
      <w:color w:val="auto"/>
      <w:sz w:val="20"/>
      <w:szCs w:val="20"/>
    </w:rPr>
  </w:style>
  <w:style w:type="character" w:customStyle="1" w:styleId="afffffffff1">
    <w:name w:val="Основной текст + Полужирный"/>
    <w:rsid w:val="009F16C8"/>
    <w:rPr>
      <w:rFonts w:ascii="Times New Roman" w:eastAsia="Times New Roman" w:hAnsi="Times New Roman" w:cs="Times New Roman" w:hint="default"/>
      <w:b/>
      <w:bCs/>
      <w:i/>
      <w:iCs/>
      <w:smallCaps w:val="0"/>
      <w:strike w:val="0"/>
      <w:dstrike w:val="0"/>
      <w:spacing w:val="0"/>
      <w:sz w:val="22"/>
      <w:szCs w:val="22"/>
      <w:u w:val="none"/>
      <w:effect w:val="none"/>
      <w:shd w:val="clear" w:color="auto" w:fill="FFFFFF"/>
    </w:rPr>
  </w:style>
  <w:style w:type="character" w:customStyle="1" w:styleId="msonormal0">
    <w:name w:val="msonormal"/>
    <w:rsid w:val="009F16C8"/>
  </w:style>
  <w:style w:type="table" w:styleId="-22">
    <w:name w:val="Table Web 2"/>
    <w:basedOn w:val="a4"/>
    <w:semiHidden/>
    <w:unhideWhenUsed/>
    <w:rsid w:val="009F16C8"/>
    <w:rPr>
      <w:rFonts w:ascii="Times New Roman" w:eastAsia="Times New Roman" w:hAnsi="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4">
    <w:name w:val="Сетка таблицы3"/>
    <w:basedOn w:val="a4"/>
    <w:next w:val="af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5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Таблица простая 11"/>
    <w:basedOn w:val="a4"/>
    <w:uiPriority w:val="41"/>
    <w:rsid w:val="009F16C8"/>
    <w:rPr>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2">
    <w:name w:val="Сетка таблицы7"/>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Главы"/>
    <w:basedOn w:val="afffffff4"/>
    <w:next w:val="a2"/>
    <w:uiPriority w:val="99"/>
    <w:rsid w:val="009F16C8"/>
    <w:pPr>
      <w:numPr>
        <w:numId w:val="6"/>
      </w:numPr>
      <w:pBdr>
        <w:bottom w:val="none" w:sz="0" w:space="0" w:color="auto"/>
      </w:pBdr>
      <w:spacing w:before="1440" w:after="720" w:line="360" w:lineRule="auto"/>
      <w:ind w:right="0"/>
      <w:jc w:val="center"/>
    </w:pPr>
    <w:rPr>
      <w:spacing w:val="40"/>
      <w:sz w:val="44"/>
      <w:szCs w:val="44"/>
    </w:rPr>
  </w:style>
  <w:style w:type="paragraph" w:customStyle="1" w:styleId="afffffffff2">
    <w:name w:val="Служебный"/>
    <w:basedOn w:val="a0"/>
    <w:uiPriority w:val="99"/>
    <w:rsid w:val="009F16C8"/>
  </w:style>
  <w:style w:type="numbering" w:customStyle="1" w:styleId="WWNum4">
    <w:name w:val="WWNum4"/>
    <w:rsid w:val="009F16C8"/>
    <w:pPr>
      <w:numPr>
        <w:numId w:val="1"/>
      </w:numPr>
    </w:pPr>
  </w:style>
  <w:style w:type="numbering" w:customStyle="1" w:styleId="WWNum5">
    <w:name w:val="WWNum5"/>
    <w:rsid w:val="009F16C8"/>
    <w:pPr>
      <w:numPr>
        <w:numId w:val="7"/>
      </w:numPr>
    </w:pPr>
  </w:style>
  <w:style w:type="numbering" w:customStyle="1" w:styleId="WWNum6">
    <w:name w:val="WWNum6"/>
    <w:rsid w:val="009F16C8"/>
    <w:pPr>
      <w:numPr>
        <w:numId w:val="8"/>
      </w:numPr>
    </w:pPr>
  </w:style>
  <w:style w:type="numbering" w:customStyle="1" w:styleId="WWNum2">
    <w:name w:val="WWNum2"/>
    <w:rsid w:val="009F16C8"/>
    <w:pPr>
      <w:numPr>
        <w:numId w:val="9"/>
      </w:numPr>
    </w:pPr>
  </w:style>
  <w:style w:type="numbering" w:customStyle="1" w:styleId="1111111">
    <w:name w:val="1 / 1.1 / 1.1.11"/>
    <w:rsid w:val="009F16C8"/>
    <w:pPr>
      <w:numPr>
        <w:numId w:val="10"/>
      </w:numPr>
    </w:pPr>
  </w:style>
  <w:style w:type="numbering" w:customStyle="1" w:styleId="7">
    <w:name w:val="Стиль7"/>
    <w:rsid w:val="009F16C8"/>
    <w:pPr>
      <w:numPr>
        <w:numId w:val="11"/>
      </w:numPr>
    </w:pPr>
  </w:style>
  <w:style w:type="numbering" w:customStyle="1" w:styleId="4">
    <w:name w:val="Стиль4"/>
    <w:rsid w:val="009F16C8"/>
    <w:pPr>
      <w:numPr>
        <w:numId w:val="12"/>
      </w:numPr>
    </w:pPr>
  </w:style>
  <w:style w:type="numbering" w:customStyle="1" w:styleId="1111112">
    <w:name w:val="1 / 1.1 / 1.1.12"/>
    <w:rsid w:val="009F16C8"/>
    <w:pPr>
      <w:numPr>
        <w:numId w:val="13"/>
      </w:numPr>
    </w:pPr>
  </w:style>
  <w:style w:type="numbering" w:customStyle="1" w:styleId="5">
    <w:name w:val="Стиль5"/>
    <w:rsid w:val="009F16C8"/>
    <w:pPr>
      <w:numPr>
        <w:numId w:val="14"/>
      </w:numPr>
    </w:pPr>
  </w:style>
  <w:style w:type="numbering" w:customStyle="1" w:styleId="6">
    <w:name w:val="Стиль6"/>
    <w:rsid w:val="009F16C8"/>
    <w:pPr>
      <w:numPr>
        <w:numId w:val="15"/>
      </w:numPr>
    </w:pPr>
  </w:style>
  <w:style w:type="numbering" w:styleId="111111">
    <w:name w:val="Outline List 2"/>
    <w:basedOn w:val="a5"/>
    <w:semiHidden/>
    <w:unhideWhenUsed/>
    <w:rsid w:val="009F16C8"/>
    <w:pPr>
      <w:numPr>
        <w:numId w:val="16"/>
      </w:numPr>
    </w:pPr>
  </w:style>
  <w:style w:type="numbering" w:customStyle="1" w:styleId="2fa">
    <w:name w:val="Нет списка2"/>
    <w:next w:val="a5"/>
    <w:uiPriority w:val="99"/>
    <w:semiHidden/>
    <w:unhideWhenUsed/>
    <w:rsid w:val="00352D31"/>
  </w:style>
  <w:style w:type="table" w:customStyle="1" w:styleId="82">
    <w:name w:val="Сетка таблицы8"/>
    <w:basedOn w:val="a4"/>
    <w:next w:val="af4"/>
    <w:uiPriority w:val="9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352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uiPriority w:val="39"/>
    <w:rsid w:val="00352D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4"/>
    <w:uiPriority w:val="59"/>
    <w:rsid w:val="00352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352D31"/>
  </w:style>
  <w:style w:type="numbering" w:customStyle="1" w:styleId="WWNum51">
    <w:name w:val="WWNum51"/>
    <w:rsid w:val="00352D31"/>
  </w:style>
  <w:style w:type="numbering" w:customStyle="1" w:styleId="WWNum61">
    <w:name w:val="WWNum61"/>
    <w:rsid w:val="00352D31"/>
  </w:style>
  <w:style w:type="numbering" w:customStyle="1" w:styleId="WWNum21">
    <w:name w:val="WWNum21"/>
    <w:rsid w:val="00352D31"/>
  </w:style>
  <w:style w:type="numbering" w:customStyle="1" w:styleId="11111111">
    <w:name w:val="1 / 1.1 / 1.1.111"/>
    <w:rsid w:val="00352D31"/>
  </w:style>
  <w:style w:type="numbering" w:customStyle="1" w:styleId="711">
    <w:name w:val="Стиль71"/>
    <w:rsid w:val="00352D31"/>
  </w:style>
  <w:style w:type="numbering" w:customStyle="1" w:styleId="412">
    <w:name w:val="Стиль41"/>
    <w:rsid w:val="00352D31"/>
  </w:style>
  <w:style w:type="numbering" w:customStyle="1" w:styleId="11111121">
    <w:name w:val="1 / 1.1 / 1.1.121"/>
    <w:rsid w:val="00352D31"/>
  </w:style>
  <w:style w:type="numbering" w:customStyle="1" w:styleId="513">
    <w:name w:val="Стиль51"/>
    <w:rsid w:val="00352D31"/>
  </w:style>
  <w:style w:type="numbering" w:customStyle="1" w:styleId="610">
    <w:name w:val="Стиль61"/>
    <w:rsid w:val="00352D31"/>
  </w:style>
  <w:style w:type="numbering" w:customStyle="1" w:styleId="1111113">
    <w:name w:val="1 / 1.1 / 1.1.13"/>
    <w:basedOn w:val="a5"/>
    <w:next w:val="111111"/>
    <w:unhideWhenUsed/>
    <w:rsid w:val="00352D31"/>
  </w:style>
  <w:style w:type="paragraph" w:styleId="afffffffff3">
    <w:name w:val="Normal Indent"/>
    <w:basedOn w:val="a2"/>
    <w:uiPriority w:val="99"/>
    <w:rsid w:val="001809C3"/>
    <w:pPr>
      <w:widowControl/>
      <w:suppressAutoHyphens w:val="0"/>
      <w:spacing w:after="60"/>
      <w:ind w:left="708"/>
      <w:jc w:val="both"/>
    </w:pPr>
    <w:rPr>
      <w:rFonts w:eastAsia="Times New Roman"/>
      <w:kern w:val="0"/>
      <w:lang w:eastAsia="ru-RU"/>
    </w:rPr>
  </w:style>
  <w:style w:type="table" w:customStyle="1" w:styleId="92">
    <w:name w:val="Сетка таблицы9"/>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4">
    <w:name w:val="Block Text"/>
    <w:basedOn w:val="a2"/>
    <w:rsid w:val="001809C3"/>
    <w:pPr>
      <w:widowControl/>
      <w:suppressAutoHyphens w:val="0"/>
      <w:spacing w:after="120"/>
      <w:ind w:left="1440" w:right="1440"/>
    </w:pPr>
    <w:rPr>
      <w:rFonts w:eastAsia="Times New Roman"/>
      <w:kern w:val="0"/>
      <w:lang w:eastAsia="ru-RU"/>
    </w:rPr>
  </w:style>
  <w:style w:type="paragraph" w:styleId="afffffffff5">
    <w:name w:val="caption"/>
    <w:basedOn w:val="a2"/>
    <w:uiPriority w:val="35"/>
    <w:qFormat/>
    <w:rsid w:val="001809C3"/>
    <w:pPr>
      <w:widowControl/>
      <w:suppressAutoHyphens w:val="0"/>
      <w:jc w:val="center"/>
    </w:pPr>
    <w:rPr>
      <w:rFonts w:eastAsia="Times New Roman"/>
      <w:kern w:val="0"/>
      <w:szCs w:val="20"/>
      <w:lang w:eastAsia="ru-RU"/>
    </w:rPr>
  </w:style>
  <w:style w:type="table" w:customStyle="1" w:styleId="150">
    <w:name w:val="Сетка таблицы15"/>
    <w:uiPriority w:val="99"/>
    <w:rsid w:val="00180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5">
    <w:name w:val="Нет списка3"/>
    <w:next w:val="a5"/>
    <w:uiPriority w:val="99"/>
    <w:semiHidden/>
    <w:unhideWhenUsed/>
    <w:rsid w:val="001809C3"/>
  </w:style>
  <w:style w:type="numbering" w:customStyle="1" w:styleId="45">
    <w:name w:val="Нет списка4"/>
    <w:next w:val="a5"/>
    <w:uiPriority w:val="99"/>
    <w:semiHidden/>
    <w:unhideWhenUsed/>
    <w:rsid w:val="001809C3"/>
  </w:style>
  <w:style w:type="numbering" w:customStyle="1" w:styleId="57">
    <w:name w:val="Нет списка5"/>
    <w:next w:val="a5"/>
    <w:uiPriority w:val="99"/>
    <w:semiHidden/>
    <w:unhideWhenUsed/>
    <w:rsid w:val="001809C3"/>
  </w:style>
  <w:style w:type="table" w:customStyle="1" w:styleId="230">
    <w:name w:val="Сетка таблицы2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4"/>
    <w:uiPriority w:val="39"/>
    <w:rsid w:val="00180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unhideWhenUsed/>
    <w:rsid w:val="001809C3"/>
  </w:style>
  <w:style w:type="numbering" w:customStyle="1" w:styleId="11a">
    <w:name w:val="Нет списка11"/>
    <w:next w:val="a5"/>
    <w:uiPriority w:val="99"/>
    <w:semiHidden/>
    <w:unhideWhenUsed/>
    <w:rsid w:val="001809C3"/>
  </w:style>
  <w:style w:type="numbering" w:customStyle="1" w:styleId="219">
    <w:name w:val="Нет списка21"/>
    <w:next w:val="a5"/>
    <w:uiPriority w:val="99"/>
    <w:semiHidden/>
    <w:unhideWhenUsed/>
    <w:rsid w:val="001809C3"/>
  </w:style>
  <w:style w:type="numbering" w:customStyle="1" w:styleId="WWNum42">
    <w:name w:val="WWNum42"/>
    <w:basedOn w:val="a5"/>
    <w:rsid w:val="001809C3"/>
  </w:style>
  <w:style w:type="numbering" w:customStyle="1" w:styleId="WWNum52">
    <w:name w:val="WWNum52"/>
    <w:basedOn w:val="a5"/>
    <w:rsid w:val="001809C3"/>
  </w:style>
  <w:style w:type="numbering" w:customStyle="1" w:styleId="WWNum62">
    <w:name w:val="WWNum62"/>
    <w:basedOn w:val="a5"/>
    <w:rsid w:val="001809C3"/>
  </w:style>
  <w:style w:type="numbering" w:customStyle="1" w:styleId="1111114">
    <w:name w:val="1 / 1.1 / 1.1.14"/>
    <w:basedOn w:val="a5"/>
    <w:next w:val="111111"/>
    <w:rsid w:val="001809C3"/>
  </w:style>
  <w:style w:type="numbering" w:customStyle="1" w:styleId="11111112">
    <w:name w:val="1 / 1.1 / 1.1.112"/>
    <w:basedOn w:val="a5"/>
    <w:next w:val="111111"/>
    <w:rsid w:val="001809C3"/>
  </w:style>
  <w:style w:type="numbering" w:customStyle="1" w:styleId="420">
    <w:name w:val="Стиль42"/>
    <w:rsid w:val="001809C3"/>
  </w:style>
  <w:style w:type="numbering" w:customStyle="1" w:styleId="520">
    <w:name w:val="Стиль52"/>
    <w:rsid w:val="001809C3"/>
  </w:style>
  <w:style w:type="numbering" w:customStyle="1" w:styleId="620">
    <w:name w:val="Стиль62"/>
    <w:rsid w:val="001809C3"/>
  </w:style>
  <w:style w:type="numbering" w:customStyle="1" w:styleId="720">
    <w:name w:val="Стиль72"/>
    <w:rsid w:val="001809C3"/>
  </w:style>
  <w:style w:type="paragraph" w:styleId="1fff5">
    <w:name w:val="index 1"/>
    <w:basedOn w:val="a2"/>
    <w:next w:val="a2"/>
    <w:autoRedefine/>
    <w:rsid w:val="001809C3"/>
    <w:pPr>
      <w:widowControl/>
      <w:suppressAutoHyphens w:val="0"/>
      <w:ind w:left="200" w:hanging="200"/>
    </w:pPr>
    <w:rPr>
      <w:rFonts w:eastAsia="Times New Roman"/>
      <w:kern w:val="0"/>
      <w:sz w:val="20"/>
      <w:szCs w:val="20"/>
      <w:lang w:eastAsia="ru-RU"/>
    </w:rPr>
  </w:style>
  <w:style w:type="paragraph" w:styleId="1fff6">
    <w:name w:val="toc 1"/>
    <w:basedOn w:val="a2"/>
    <w:next w:val="a2"/>
    <w:autoRedefine/>
    <w:uiPriority w:val="39"/>
    <w:qFormat/>
    <w:rsid w:val="001809C3"/>
    <w:pPr>
      <w:widowControl/>
      <w:suppressAutoHyphens w:val="0"/>
      <w:spacing w:before="120" w:after="120"/>
    </w:pPr>
    <w:rPr>
      <w:rFonts w:ascii="Calibri" w:eastAsia="Times New Roman" w:hAnsi="Calibri" w:cs="Calibri"/>
      <w:b/>
      <w:bCs/>
      <w:caps/>
      <w:kern w:val="0"/>
      <w:sz w:val="20"/>
      <w:szCs w:val="20"/>
      <w:lang w:eastAsia="ru-RU"/>
    </w:rPr>
  </w:style>
  <w:style w:type="paragraph" w:styleId="2fb">
    <w:name w:val="toc 2"/>
    <w:basedOn w:val="a2"/>
    <w:next w:val="a2"/>
    <w:autoRedefine/>
    <w:uiPriority w:val="39"/>
    <w:qFormat/>
    <w:rsid w:val="001809C3"/>
    <w:pPr>
      <w:widowControl/>
      <w:suppressAutoHyphens w:val="0"/>
      <w:ind w:left="200"/>
    </w:pPr>
    <w:rPr>
      <w:rFonts w:ascii="Calibri" w:eastAsia="Times New Roman" w:hAnsi="Calibri" w:cs="Calibri"/>
      <w:smallCaps/>
      <w:kern w:val="0"/>
      <w:sz w:val="20"/>
      <w:szCs w:val="20"/>
      <w:lang w:eastAsia="ru-RU"/>
    </w:rPr>
  </w:style>
  <w:style w:type="paragraph" w:styleId="3f6">
    <w:name w:val="toc 3"/>
    <w:basedOn w:val="a2"/>
    <w:next w:val="a2"/>
    <w:autoRedefine/>
    <w:qFormat/>
    <w:rsid w:val="001809C3"/>
    <w:pPr>
      <w:widowControl/>
      <w:suppressAutoHyphens w:val="0"/>
      <w:ind w:left="400"/>
    </w:pPr>
    <w:rPr>
      <w:rFonts w:ascii="Calibri" w:eastAsia="Times New Roman" w:hAnsi="Calibri" w:cs="Calibri"/>
      <w:i/>
      <w:iCs/>
      <w:kern w:val="0"/>
      <w:sz w:val="20"/>
      <w:szCs w:val="20"/>
      <w:lang w:eastAsia="ru-RU"/>
    </w:rPr>
  </w:style>
  <w:style w:type="paragraph" w:styleId="afffffffff6">
    <w:name w:val="List Continue"/>
    <w:basedOn w:val="a2"/>
    <w:rsid w:val="001809C3"/>
    <w:pPr>
      <w:widowControl/>
      <w:suppressAutoHyphens w:val="0"/>
      <w:spacing w:before="120" w:after="120"/>
      <w:ind w:left="283"/>
      <w:jc w:val="both"/>
    </w:pPr>
    <w:rPr>
      <w:rFonts w:eastAsia="Times New Roman"/>
      <w:kern w:val="0"/>
      <w:lang w:eastAsia="ru-RU"/>
    </w:rPr>
  </w:style>
  <w:style w:type="paragraph" w:styleId="46">
    <w:name w:val="toc 4"/>
    <w:basedOn w:val="a2"/>
    <w:next w:val="a2"/>
    <w:autoRedefine/>
    <w:rsid w:val="001809C3"/>
    <w:pPr>
      <w:widowControl/>
      <w:suppressAutoHyphens w:val="0"/>
      <w:ind w:left="600"/>
    </w:pPr>
    <w:rPr>
      <w:rFonts w:ascii="Calibri" w:eastAsia="Times New Roman" w:hAnsi="Calibri" w:cs="Calibri"/>
      <w:kern w:val="0"/>
      <w:sz w:val="18"/>
      <w:szCs w:val="18"/>
      <w:lang w:eastAsia="ru-RU"/>
    </w:rPr>
  </w:style>
  <w:style w:type="paragraph" w:styleId="58">
    <w:name w:val="toc 5"/>
    <w:basedOn w:val="a2"/>
    <w:next w:val="a2"/>
    <w:autoRedefine/>
    <w:rsid w:val="001809C3"/>
    <w:pPr>
      <w:widowControl/>
      <w:suppressAutoHyphens w:val="0"/>
      <w:ind w:left="800"/>
    </w:pPr>
    <w:rPr>
      <w:rFonts w:ascii="Calibri" w:eastAsia="Times New Roman" w:hAnsi="Calibri" w:cs="Calibri"/>
      <w:kern w:val="0"/>
      <w:sz w:val="18"/>
      <w:szCs w:val="18"/>
      <w:lang w:eastAsia="ru-RU"/>
    </w:rPr>
  </w:style>
  <w:style w:type="paragraph" w:styleId="65">
    <w:name w:val="toc 6"/>
    <w:basedOn w:val="a2"/>
    <w:next w:val="a2"/>
    <w:autoRedefine/>
    <w:rsid w:val="001809C3"/>
    <w:pPr>
      <w:widowControl/>
      <w:suppressAutoHyphens w:val="0"/>
      <w:ind w:left="1000"/>
    </w:pPr>
    <w:rPr>
      <w:rFonts w:ascii="Calibri" w:eastAsia="Times New Roman" w:hAnsi="Calibri" w:cs="Calibri"/>
      <w:kern w:val="0"/>
      <w:sz w:val="18"/>
      <w:szCs w:val="18"/>
      <w:lang w:eastAsia="ru-RU"/>
    </w:rPr>
  </w:style>
  <w:style w:type="paragraph" w:styleId="73">
    <w:name w:val="toc 7"/>
    <w:basedOn w:val="a2"/>
    <w:next w:val="a2"/>
    <w:autoRedefine/>
    <w:rsid w:val="001809C3"/>
    <w:pPr>
      <w:widowControl/>
      <w:suppressAutoHyphens w:val="0"/>
      <w:ind w:left="1200"/>
    </w:pPr>
    <w:rPr>
      <w:rFonts w:ascii="Calibri" w:eastAsia="Times New Roman" w:hAnsi="Calibri" w:cs="Calibri"/>
      <w:kern w:val="0"/>
      <w:sz w:val="18"/>
      <w:szCs w:val="18"/>
      <w:lang w:eastAsia="ru-RU"/>
    </w:rPr>
  </w:style>
  <w:style w:type="paragraph" w:styleId="83">
    <w:name w:val="toc 8"/>
    <w:basedOn w:val="a2"/>
    <w:next w:val="a2"/>
    <w:autoRedefine/>
    <w:rsid w:val="001809C3"/>
    <w:pPr>
      <w:widowControl/>
      <w:suppressAutoHyphens w:val="0"/>
      <w:ind w:left="1400"/>
    </w:pPr>
    <w:rPr>
      <w:rFonts w:ascii="Calibri" w:eastAsia="Times New Roman" w:hAnsi="Calibri" w:cs="Calibri"/>
      <w:kern w:val="0"/>
      <w:sz w:val="18"/>
      <w:szCs w:val="18"/>
      <w:lang w:eastAsia="ru-RU"/>
    </w:rPr>
  </w:style>
  <w:style w:type="paragraph" w:styleId="93">
    <w:name w:val="toc 9"/>
    <w:basedOn w:val="a2"/>
    <w:next w:val="a2"/>
    <w:autoRedefine/>
    <w:rsid w:val="001809C3"/>
    <w:pPr>
      <w:widowControl/>
      <w:suppressAutoHyphens w:val="0"/>
      <w:ind w:left="1600"/>
    </w:pPr>
    <w:rPr>
      <w:rFonts w:ascii="Calibri" w:eastAsia="Times New Roman" w:hAnsi="Calibri" w:cs="Calibri"/>
      <w:kern w:val="0"/>
      <w:sz w:val="18"/>
      <w:szCs w:val="18"/>
      <w:lang w:eastAsia="ru-RU"/>
    </w:rPr>
  </w:style>
  <w:style w:type="numbering" w:customStyle="1" w:styleId="1111">
    <w:name w:val="Нет списка111"/>
    <w:next w:val="a5"/>
    <w:uiPriority w:val="99"/>
    <w:semiHidden/>
    <w:unhideWhenUsed/>
    <w:rsid w:val="001809C3"/>
  </w:style>
  <w:style w:type="paragraph" w:styleId="afffffffff7">
    <w:name w:val="List Number"/>
    <w:basedOn w:val="a2"/>
    <w:rsid w:val="001809C3"/>
    <w:pPr>
      <w:widowControl/>
      <w:tabs>
        <w:tab w:val="num" w:pos="360"/>
      </w:tabs>
      <w:suppressAutoHyphens w:val="0"/>
      <w:spacing w:after="60"/>
      <w:ind w:left="360" w:hanging="360"/>
      <w:jc w:val="both"/>
    </w:pPr>
    <w:rPr>
      <w:rFonts w:eastAsia="Times New Roman"/>
      <w:kern w:val="0"/>
      <w:szCs w:val="20"/>
      <w:lang w:eastAsia="ru-RU"/>
    </w:rPr>
  </w:style>
  <w:style w:type="paragraph" w:styleId="2fc">
    <w:name w:val="List Bullet 2"/>
    <w:basedOn w:val="a2"/>
    <w:autoRedefine/>
    <w:rsid w:val="001809C3"/>
    <w:pPr>
      <w:widowControl/>
      <w:tabs>
        <w:tab w:val="num" w:pos="643"/>
      </w:tabs>
      <w:suppressAutoHyphens w:val="0"/>
      <w:spacing w:after="60"/>
      <w:ind w:left="643" w:hanging="360"/>
      <w:jc w:val="both"/>
    </w:pPr>
    <w:rPr>
      <w:rFonts w:eastAsia="Times New Roman"/>
      <w:kern w:val="0"/>
      <w:szCs w:val="20"/>
      <w:lang w:eastAsia="ru-RU"/>
    </w:rPr>
  </w:style>
  <w:style w:type="paragraph" w:styleId="3f7">
    <w:name w:val="List Bullet 3"/>
    <w:basedOn w:val="a2"/>
    <w:autoRedefine/>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Bullet 4"/>
    <w:basedOn w:val="a2"/>
    <w:autoRedefine/>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9">
    <w:name w:val="List Bullet 5"/>
    <w:basedOn w:val="a2"/>
    <w:autoRedefine/>
    <w:rsid w:val="001809C3"/>
    <w:pPr>
      <w:widowControl/>
      <w:tabs>
        <w:tab w:val="num" w:pos="1492"/>
      </w:tabs>
      <w:suppressAutoHyphens w:val="0"/>
      <w:spacing w:after="60"/>
      <w:ind w:left="1492" w:hanging="360"/>
      <w:jc w:val="both"/>
    </w:pPr>
    <w:rPr>
      <w:rFonts w:eastAsia="Times New Roman"/>
      <w:kern w:val="0"/>
      <w:szCs w:val="20"/>
      <w:lang w:eastAsia="ru-RU"/>
    </w:rPr>
  </w:style>
  <w:style w:type="paragraph" w:styleId="3f8">
    <w:name w:val="List Number 3"/>
    <w:basedOn w:val="a2"/>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8">
    <w:name w:val="List Number 4"/>
    <w:basedOn w:val="a2"/>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a">
    <w:name w:val="List Number 5"/>
    <w:basedOn w:val="a2"/>
    <w:rsid w:val="001809C3"/>
    <w:pPr>
      <w:widowControl/>
      <w:tabs>
        <w:tab w:val="num" w:pos="1492"/>
      </w:tabs>
      <w:suppressAutoHyphens w:val="0"/>
      <w:spacing w:after="60"/>
      <w:ind w:left="1492" w:hanging="360"/>
      <w:jc w:val="both"/>
    </w:pPr>
    <w:rPr>
      <w:rFonts w:eastAsia="Times New Roman"/>
      <w:kern w:val="0"/>
      <w:szCs w:val="20"/>
      <w:lang w:eastAsia="ru-RU"/>
    </w:rPr>
  </w:style>
  <w:style w:type="numbering" w:customStyle="1" w:styleId="2112">
    <w:name w:val="Нет списка211"/>
    <w:next w:val="a5"/>
    <w:uiPriority w:val="99"/>
    <w:semiHidden/>
    <w:unhideWhenUsed/>
    <w:rsid w:val="001809C3"/>
  </w:style>
  <w:style w:type="character" w:customStyle="1" w:styleId="135pt">
    <w:name w:val="Подпись к таблице + 13;5 pt;Полужирный;Не курсив"/>
    <w:rsid w:val="001809C3"/>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MicrosoftSansSerif8pt">
    <w:name w:val="Основной текст + Microsoft Sans Serif;8 pt;Не курсив"/>
    <w:rsid w:val="001809C3"/>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1809C3"/>
    <w:rPr>
      <w:b/>
      <w:bCs/>
      <w:i/>
      <w:iCs/>
      <w:color w:val="000000"/>
      <w:spacing w:val="0"/>
      <w:w w:val="100"/>
      <w:position w:val="0"/>
      <w:sz w:val="27"/>
      <w:szCs w:val="27"/>
      <w:shd w:val="clear" w:color="auto" w:fill="FFFFFF"/>
      <w:lang w:val="ru-RU"/>
    </w:rPr>
  </w:style>
  <w:style w:type="character" w:customStyle="1" w:styleId="ArialNarrow9pt">
    <w:name w:val="Основной текст + Arial Narrow;9 pt;Полужирный;Не курсив"/>
    <w:rsid w:val="001809C3"/>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1809C3"/>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85pt">
    <w:name w:val="Основной текст + 8;5 pt;Не курсив"/>
    <w:rsid w:val="001809C3"/>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1809C3"/>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table" w:customStyle="1" w:styleId="-210">
    <w:name w:val="Веб-таблица 21"/>
    <w:basedOn w:val="a4"/>
    <w:next w:val="-22"/>
    <w:rsid w:val="001809C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Цветная сетка - Акцент 11"/>
    <w:basedOn w:val="a4"/>
    <w:next w:val="-10"/>
    <w:uiPriority w:val="29"/>
    <w:rsid w:val="001809C3"/>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1">
    <w:name w:val="Светлая заливка - Акцент 21"/>
    <w:basedOn w:val="a4"/>
    <w:next w:val="-20"/>
    <w:uiPriority w:val="30"/>
    <w:rsid w:val="001809C3"/>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WWNum22">
    <w:name w:val="WWNum22"/>
    <w:basedOn w:val="a5"/>
    <w:rsid w:val="001809C3"/>
  </w:style>
  <w:style w:type="numbering" w:customStyle="1" w:styleId="74">
    <w:name w:val="Нет списка7"/>
    <w:next w:val="a5"/>
    <w:uiPriority w:val="99"/>
    <w:semiHidden/>
    <w:unhideWhenUsed/>
    <w:rsid w:val="001809C3"/>
  </w:style>
  <w:style w:type="numbering" w:customStyle="1" w:styleId="123">
    <w:name w:val="Нет списка12"/>
    <w:next w:val="a5"/>
    <w:uiPriority w:val="99"/>
    <w:semiHidden/>
    <w:unhideWhenUsed/>
    <w:rsid w:val="001809C3"/>
  </w:style>
  <w:style w:type="numbering" w:customStyle="1" w:styleId="1121">
    <w:name w:val="Нет списка112"/>
    <w:next w:val="a5"/>
    <w:uiPriority w:val="99"/>
    <w:semiHidden/>
    <w:unhideWhenUsed/>
    <w:rsid w:val="001809C3"/>
  </w:style>
  <w:style w:type="table" w:customStyle="1" w:styleId="3130">
    <w:name w:val="Сетка таблицы31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1809C3"/>
  </w:style>
  <w:style w:type="numbering" w:customStyle="1" w:styleId="223">
    <w:name w:val="Нет списка22"/>
    <w:next w:val="a5"/>
    <w:uiPriority w:val="99"/>
    <w:semiHidden/>
    <w:unhideWhenUsed/>
    <w:rsid w:val="001809C3"/>
  </w:style>
  <w:style w:type="paragraph" w:styleId="afffffffff8">
    <w:name w:val="envelope address"/>
    <w:basedOn w:val="a2"/>
    <w:uiPriority w:val="99"/>
    <w:rsid w:val="001809C3"/>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paragraph" w:styleId="2fd">
    <w:name w:val="envelope return"/>
    <w:basedOn w:val="a2"/>
    <w:uiPriority w:val="99"/>
    <w:rsid w:val="001809C3"/>
    <w:pPr>
      <w:widowControl/>
      <w:suppressAutoHyphens w:val="0"/>
      <w:jc w:val="both"/>
    </w:pPr>
    <w:rPr>
      <w:rFonts w:ascii="Arial" w:eastAsia="Times New Roman" w:hAnsi="Arial" w:cs="Arial"/>
      <w:kern w:val="0"/>
      <w:sz w:val="20"/>
      <w:szCs w:val="20"/>
      <w:lang w:eastAsia="ru-RU"/>
    </w:rPr>
  </w:style>
  <w:style w:type="paragraph" w:styleId="2fe">
    <w:name w:val="List Continue 2"/>
    <w:basedOn w:val="a2"/>
    <w:uiPriority w:val="99"/>
    <w:rsid w:val="001809C3"/>
    <w:pPr>
      <w:widowControl/>
      <w:suppressAutoHyphens w:val="0"/>
      <w:spacing w:after="120"/>
      <w:ind w:left="566"/>
      <w:jc w:val="both"/>
    </w:pPr>
    <w:rPr>
      <w:rFonts w:eastAsia="Times New Roman"/>
      <w:kern w:val="0"/>
      <w:lang w:eastAsia="ru-RU"/>
    </w:rPr>
  </w:style>
  <w:style w:type="paragraph" w:styleId="3f9">
    <w:name w:val="List Continue 3"/>
    <w:basedOn w:val="a2"/>
    <w:uiPriority w:val="99"/>
    <w:rsid w:val="001809C3"/>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1809C3"/>
    <w:pPr>
      <w:widowControl/>
      <w:suppressAutoHyphens w:val="0"/>
      <w:spacing w:after="120"/>
      <w:ind w:left="1132"/>
      <w:jc w:val="both"/>
    </w:pPr>
    <w:rPr>
      <w:rFonts w:eastAsia="Times New Roman"/>
      <w:kern w:val="0"/>
      <w:lang w:eastAsia="ru-RU"/>
    </w:rPr>
  </w:style>
  <w:style w:type="paragraph" w:styleId="5b">
    <w:name w:val="List Continue 5"/>
    <w:basedOn w:val="a2"/>
    <w:uiPriority w:val="99"/>
    <w:rsid w:val="001809C3"/>
    <w:pPr>
      <w:widowControl/>
      <w:suppressAutoHyphens w:val="0"/>
      <w:spacing w:after="120"/>
      <w:ind w:left="1415"/>
      <w:jc w:val="both"/>
    </w:pPr>
    <w:rPr>
      <w:rFonts w:eastAsia="Times New Roman"/>
      <w:kern w:val="0"/>
      <w:lang w:eastAsia="ru-RU"/>
    </w:rPr>
  </w:style>
  <w:style w:type="paragraph" w:styleId="afffffffff9">
    <w:name w:val="List"/>
    <w:basedOn w:val="a2"/>
    <w:uiPriority w:val="99"/>
    <w:rsid w:val="001809C3"/>
    <w:pPr>
      <w:widowControl/>
      <w:suppressAutoHyphens w:val="0"/>
      <w:ind w:left="283" w:hanging="283"/>
      <w:jc w:val="both"/>
    </w:pPr>
    <w:rPr>
      <w:rFonts w:eastAsia="Times New Roman"/>
      <w:kern w:val="0"/>
      <w:lang w:eastAsia="ru-RU"/>
    </w:rPr>
  </w:style>
  <w:style w:type="paragraph" w:styleId="2ff">
    <w:name w:val="List 2"/>
    <w:basedOn w:val="a2"/>
    <w:uiPriority w:val="99"/>
    <w:rsid w:val="001809C3"/>
    <w:pPr>
      <w:widowControl/>
      <w:suppressAutoHyphens w:val="0"/>
      <w:ind w:left="566" w:hanging="283"/>
      <w:jc w:val="both"/>
    </w:pPr>
    <w:rPr>
      <w:rFonts w:eastAsia="Times New Roman"/>
      <w:kern w:val="0"/>
      <w:lang w:eastAsia="ru-RU"/>
    </w:rPr>
  </w:style>
  <w:style w:type="paragraph" w:styleId="3fa">
    <w:name w:val="List 3"/>
    <w:basedOn w:val="a2"/>
    <w:uiPriority w:val="99"/>
    <w:rsid w:val="001809C3"/>
    <w:pPr>
      <w:widowControl/>
      <w:suppressAutoHyphens w:val="0"/>
      <w:ind w:left="849" w:hanging="283"/>
      <w:jc w:val="both"/>
    </w:pPr>
    <w:rPr>
      <w:rFonts w:eastAsia="Times New Roman"/>
      <w:kern w:val="0"/>
      <w:lang w:eastAsia="ru-RU"/>
    </w:rPr>
  </w:style>
  <w:style w:type="paragraph" w:styleId="4a">
    <w:name w:val="List 4"/>
    <w:basedOn w:val="a2"/>
    <w:uiPriority w:val="99"/>
    <w:rsid w:val="001809C3"/>
    <w:pPr>
      <w:widowControl/>
      <w:suppressAutoHyphens w:val="0"/>
      <w:ind w:left="1132" w:hanging="283"/>
      <w:jc w:val="both"/>
    </w:pPr>
    <w:rPr>
      <w:rFonts w:eastAsia="Times New Roman"/>
      <w:kern w:val="0"/>
      <w:lang w:eastAsia="ru-RU"/>
    </w:rPr>
  </w:style>
  <w:style w:type="paragraph" w:styleId="5c">
    <w:name w:val="List 5"/>
    <w:basedOn w:val="a2"/>
    <w:uiPriority w:val="99"/>
    <w:rsid w:val="001809C3"/>
    <w:pPr>
      <w:widowControl/>
      <w:suppressAutoHyphens w:val="0"/>
      <w:ind w:left="1415" w:hanging="283"/>
      <w:jc w:val="both"/>
    </w:pPr>
    <w:rPr>
      <w:rFonts w:eastAsia="Times New Roman"/>
      <w:kern w:val="0"/>
      <w:lang w:eastAsia="ru-RU"/>
    </w:rPr>
  </w:style>
  <w:style w:type="numbering" w:customStyle="1" w:styleId="11111">
    <w:name w:val="Нет списка11111"/>
    <w:next w:val="a5"/>
    <w:uiPriority w:val="99"/>
    <w:semiHidden/>
    <w:unhideWhenUsed/>
    <w:rsid w:val="001809C3"/>
  </w:style>
  <w:style w:type="numbering" w:customStyle="1" w:styleId="2122">
    <w:name w:val="Нет списка212"/>
    <w:next w:val="a5"/>
    <w:uiPriority w:val="99"/>
    <w:semiHidden/>
    <w:unhideWhenUsed/>
    <w:rsid w:val="001809C3"/>
  </w:style>
  <w:style w:type="character" w:customStyle="1" w:styleId="115pt">
    <w:name w:val="Колонтитул + 11;5 pt"/>
    <w:rsid w:val="001809C3"/>
    <w:rPr>
      <w:sz w:val="23"/>
      <w:szCs w:val="23"/>
      <w:shd w:val="clear" w:color="auto" w:fill="FFFFFF"/>
    </w:rPr>
  </w:style>
  <w:style w:type="numbering" w:customStyle="1" w:styleId="318">
    <w:name w:val="Нет списка31"/>
    <w:next w:val="a5"/>
    <w:uiPriority w:val="99"/>
    <w:semiHidden/>
    <w:unhideWhenUsed/>
    <w:rsid w:val="001809C3"/>
  </w:style>
  <w:style w:type="numbering" w:customStyle="1" w:styleId="1210">
    <w:name w:val="Нет списка121"/>
    <w:next w:val="a5"/>
    <w:uiPriority w:val="99"/>
    <w:semiHidden/>
    <w:unhideWhenUsed/>
    <w:rsid w:val="001809C3"/>
  </w:style>
  <w:style w:type="numbering" w:customStyle="1" w:styleId="11210">
    <w:name w:val="Нет списка1121"/>
    <w:next w:val="a5"/>
    <w:semiHidden/>
    <w:unhideWhenUsed/>
    <w:rsid w:val="001809C3"/>
  </w:style>
  <w:style w:type="numbering" w:customStyle="1" w:styleId="2210">
    <w:name w:val="Нет списка221"/>
    <w:next w:val="a5"/>
    <w:uiPriority w:val="99"/>
    <w:semiHidden/>
    <w:unhideWhenUsed/>
    <w:rsid w:val="001809C3"/>
  </w:style>
  <w:style w:type="numbering" w:customStyle="1" w:styleId="1111110">
    <w:name w:val="Нет списка111111"/>
    <w:next w:val="a5"/>
    <w:uiPriority w:val="99"/>
    <w:semiHidden/>
    <w:unhideWhenUsed/>
    <w:rsid w:val="001809C3"/>
  </w:style>
  <w:style w:type="numbering" w:customStyle="1" w:styleId="21110">
    <w:name w:val="Нет списка2111"/>
    <w:next w:val="a5"/>
    <w:uiPriority w:val="99"/>
    <w:semiHidden/>
    <w:unhideWhenUsed/>
    <w:rsid w:val="001809C3"/>
  </w:style>
  <w:style w:type="character" w:customStyle="1" w:styleId="3PalatinoLinotype12pt">
    <w:name w:val="Основной текст (3) + Palatino Linotype;12 pt;Не полужирный;Не курсив"/>
    <w:rsid w:val="001809C3"/>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1809C3"/>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3fb">
    <w:name w:val="Основной текст (3) + Не полужирный;Не курсив"/>
    <w:rsid w:val="001809C3"/>
    <w:rPr>
      <w:rFonts w:ascii="Times New Roman" w:eastAsia="Times New Roman" w:hAnsi="Times New Roman" w:cs="Times New Roman"/>
      <w:b/>
      <w:bCs/>
      <w:i/>
      <w:iCs/>
      <w:shd w:val="clear" w:color="auto" w:fill="FFFFFF"/>
    </w:rPr>
  </w:style>
  <w:style w:type="character" w:customStyle="1" w:styleId="afffffffffa">
    <w:name w:val="Основной текст + Полужирный;Курсив"/>
    <w:rsid w:val="001809C3"/>
    <w:rPr>
      <w:rFonts w:ascii="Times New Roman" w:eastAsia="Times New Roman" w:hAnsi="Times New Roman" w:cs="Times New Roman"/>
      <w:b/>
      <w:bCs/>
      <w:i/>
      <w:iCs/>
      <w:smallCaps w:val="0"/>
      <w:strike w:val="0"/>
      <w:spacing w:val="0"/>
      <w:sz w:val="22"/>
      <w:szCs w:val="22"/>
      <w:shd w:val="clear" w:color="auto" w:fill="FFFFFF"/>
    </w:rPr>
  </w:style>
  <w:style w:type="numbering" w:customStyle="1" w:styleId="413">
    <w:name w:val="Нет списка41"/>
    <w:next w:val="a5"/>
    <w:uiPriority w:val="99"/>
    <w:semiHidden/>
    <w:unhideWhenUsed/>
    <w:rsid w:val="001809C3"/>
  </w:style>
  <w:style w:type="numbering" w:customStyle="1" w:styleId="514">
    <w:name w:val="Нет списка51"/>
    <w:next w:val="a5"/>
    <w:uiPriority w:val="99"/>
    <w:semiHidden/>
    <w:unhideWhenUsed/>
    <w:rsid w:val="001809C3"/>
  </w:style>
  <w:style w:type="table" w:customStyle="1" w:styleId="2130">
    <w:name w:val="Сетка таблицы213"/>
    <w:basedOn w:val="a4"/>
    <w:next w:val="af4"/>
    <w:uiPriority w:val="59"/>
    <w:rsid w:val="00180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1809C3"/>
  </w:style>
  <w:style w:type="numbering" w:customStyle="1" w:styleId="132">
    <w:name w:val="Нет списка13"/>
    <w:next w:val="a5"/>
    <w:uiPriority w:val="99"/>
    <w:semiHidden/>
    <w:unhideWhenUsed/>
    <w:rsid w:val="001809C3"/>
  </w:style>
  <w:style w:type="numbering" w:customStyle="1" w:styleId="1130">
    <w:name w:val="Нет списка113"/>
    <w:next w:val="a5"/>
    <w:semiHidden/>
    <w:unhideWhenUsed/>
    <w:rsid w:val="001809C3"/>
  </w:style>
  <w:style w:type="numbering" w:customStyle="1" w:styleId="231">
    <w:name w:val="Нет списка23"/>
    <w:next w:val="a5"/>
    <w:uiPriority w:val="99"/>
    <w:semiHidden/>
    <w:unhideWhenUsed/>
    <w:rsid w:val="001809C3"/>
  </w:style>
  <w:style w:type="numbering" w:customStyle="1" w:styleId="1112">
    <w:name w:val="Нет списка1112"/>
    <w:next w:val="a5"/>
    <w:uiPriority w:val="99"/>
    <w:semiHidden/>
    <w:unhideWhenUsed/>
    <w:rsid w:val="001809C3"/>
  </w:style>
  <w:style w:type="numbering" w:customStyle="1" w:styleId="21210">
    <w:name w:val="Нет списка2121"/>
    <w:next w:val="a5"/>
    <w:uiPriority w:val="99"/>
    <w:semiHidden/>
    <w:unhideWhenUsed/>
    <w:rsid w:val="001809C3"/>
  </w:style>
  <w:style w:type="numbering" w:customStyle="1" w:styleId="3111">
    <w:name w:val="Нет списка311"/>
    <w:next w:val="a5"/>
    <w:uiPriority w:val="99"/>
    <w:semiHidden/>
    <w:unhideWhenUsed/>
    <w:rsid w:val="001809C3"/>
  </w:style>
  <w:style w:type="numbering" w:customStyle="1" w:styleId="1211">
    <w:name w:val="Нет списка1211"/>
    <w:next w:val="a5"/>
    <w:uiPriority w:val="99"/>
    <w:semiHidden/>
    <w:unhideWhenUsed/>
    <w:rsid w:val="001809C3"/>
  </w:style>
  <w:style w:type="numbering" w:customStyle="1" w:styleId="11211">
    <w:name w:val="Нет списка11211"/>
    <w:next w:val="a5"/>
    <w:semiHidden/>
    <w:unhideWhenUsed/>
    <w:rsid w:val="001809C3"/>
  </w:style>
  <w:style w:type="numbering" w:customStyle="1" w:styleId="2211">
    <w:name w:val="Нет списка2211"/>
    <w:next w:val="a5"/>
    <w:uiPriority w:val="99"/>
    <w:semiHidden/>
    <w:unhideWhenUsed/>
    <w:rsid w:val="001809C3"/>
  </w:style>
  <w:style w:type="numbering" w:customStyle="1" w:styleId="11111110">
    <w:name w:val="Нет списка1111111"/>
    <w:next w:val="a5"/>
    <w:uiPriority w:val="99"/>
    <w:semiHidden/>
    <w:unhideWhenUsed/>
    <w:rsid w:val="001809C3"/>
  </w:style>
  <w:style w:type="numbering" w:customStyle="1" w:styleId="21111">
    <w:name w:val="Нет списка21111"/>
    <w:next w:val="a5"/>
    <w:uiPriority w:val="99"/>
    <w:semiHidden/>
    <w:unhideWhenUsed/>
    <w:rsid w:val="001809C3"/>
  </w:style>
  <w:style w:type="numbering" w:customStyle="1" w:styleId="4110">
    <w:name w:val="Нет списка411"/>
    <w:next w:val="a5"/>
    <w:uiPriority w:val="99"/>
    <w:semiHidden/>
    <w:unhideWhenUsed/>
    <w:rsid w:val="001809C3"/>
  </w:style>
  <w:style w:type="numbering" w:customStyle="1" w:styleId="5110">
    <w:name w:val="Нет списка511"/>
    <w:next w:val="a5"/>
    <w:uiPriority w:val="99"/>
    <w:semiHidden/>
    <w:unhideWhenUsed/>
    <w:rsid w:val="001809C3"/>
  </w:style>
  <w:style w:type="numbering" w:customStyle="1" w:styleId="712">
    <w:name w:val="Нет списка71"/>
    <w:next w:val="a5"/>
    <w:uiPriority w:val="99"/>
    <w:semiHidden/>
    <w:unhideWhenUsed/>
    <w:rsid w:val="001809C3"/>
  </w:style>
  <w:style w:type="numbering" w:customStyle="1" w:styleId="142">
    <w:name w:val="Нет списка14"/>
    <w:next w:val="a5"/>
    <w:uiPriority w:val="99"/>
    <w:semiHidden/>
    <w:unhideWhenUsed/>
    <w:rsid w:val="001809C3"/>
  </w:style>
  <w:style w:type="numbering" w:customStyle="1" w:styleId="84">
    <w:name w:val="Нет списка8"/>
    <w:next w:val="a5"/>
    <w:uiPriority w:val="99"/>
    <w:semiHidden/>
    <w:unhideWhenUsed/>
    <w:rsid w:val="001809C3"/>
  </w:style>
  <w:style w:type="numbering" w:customStyle="1" w:styleId="151">
    <w:name w:val="Нет списка15"/>
    <w:next w:val="a5"/>
    <w:uiPriority w:val="99"/>
    <w:semiHidden/>
    <w:unhideWhenUsed/>
    <w:rsid w:val="001809C3"/>
  </w:style>
  <w:style w:type="numbering" w:customStyle="1" w:styleId="11111122">
    <w:name w:val="1 / 1.1 / 1.1.122"/>
    <w:basedOn w:val="a5"/>
    <w:next w:val="111111"/>
    <w:rsid w:val="001809C3"/>
  </w:style>
  <w:style w:type="numbering" w:customStyle="1" w:styleId="94">
    <w:name w:val="Нет списка9"/>
    <w:next w:val="a5"/>
    <w:uiPriority w:val="99"/>
    <w:semiHidden/>
    <w:unhideWhenUsed/>
    <w:rsid w:val="001809C3"/>
  </w:style>
  <w:style w:type="numbering" w:customStyle="1" w:styleId="160">
    <w:name w:val="Нет списка16"/>
    <w:next w:val="a5"/>
    <w:uiPriority w:val="99"/>
    <w:semiHidden/>
    <w:unhideWhenUsed/>
    <w:rsid w:val="001809C3"/>
  </w:style>
  <w:style w:type="numbering" w:customStyle="1" w:styleId="1140">
    <w:name w:val="Нет списка114"/>
    <w:next w:val="a5"/>
    <w:uiPriority w:val="99"/>
    <w:semiHidden/>
    <w:unhideWhenUsed/>
    <w:rsid w:val="001809C3"/>
  </w:style>
  <w:style w:type="numbering" w:customStyle="1" w:styleId="1113">
    <w:name w:val="Нет списка1113"/>
    <w:next w:val="a5"/>
    <w:semiHidden/>
    <w:unhideWhenUsed/>
    <w:rsid w:val="001809C3"/>
  </w:style>
  <w:style w:type="numbering" w:customStyle="1" w:styleId="240">
    <w:name w:val="Нет списка24"/>
    <w:next w:val="a5"/>
    <w:uiPriority w:val="99"/>
    <w:semiHidden/>
    <w:unhideWhenUsed/>
    <w:rsid w:val="001809C3"/>
  </w:style>
  <w:style w:type="numbering" w:customStyle="1" w:styleId="11112">
    <w:name w:val="Нет списка11112"/>
    <w:next w:val="a5"/>
    <w:uiPriority w:val="99"/>
    <w:semiHidden/>
    <w:unhideWhenUsed/>
    <w:rsid w:val="001809C3"/>
  </w:style>
  <w:style w:type="numbering" w:customStyle="1" w:styleId="2131">
    <w:name w:val="Нет списка213"/>
    <w:next w:val="a5"/>
    <w:uiPriority w:val="99"/>
    <w:semiHidden/>
    <w:unhideWhenUsed/>
    <w:rsid w:val="001809C3"/>
  </w:style>
  <w:style w:type="numbering" w:customStyle="1" w:styleId="322">
    <w:name w:val="Нет списка32"/>
    <w:next w:val="a5"/>
    <w:uiPriority w:val="99"/>
    <w:semiHidden/>
    <w:unhideWhenUsed/>
    <w:rsid w:val="001809C3"/>
  </w:style>
  <w:style w:type="numbering" w:customStyle="1" w:styleId="1220">
    <w:name w:val="Нет списка122"/>
    <w:next w:val="a5"/>
    <w:uiPriority w:val="99"/>
    <w:semiHidden/>
    <w:unhideWhenUsed/>
    <w:rsid w:val="001809C3"/>
  </w:style>
  <w:style w:type="numbering" w:customStyle="1" w:styleId="1122">
    <w:name w:val="Нет списка1122"/>
    <w:next w:val="a5"/>
    <w:semiHidden/>
    <w:unhideWhenUsed/>
    <w:rsid w:val="001809C3"/>
  </w:style>
  <w:style w:type="numbering" w:customStyle="1" w:styleId="2220">
    <w:name w:val="Нет списка222"/>
    <w:next w:val="a5"/>
    <w:uiPriority w:val="99"/>
    <w:semiHidden/>
    <w:unhideWhenUsed/>
    <w:rsid w:val="001809C3"/>
  </w:style>
  <w:style w:type="numbering" w:customStyle="1" w:styleId="111112">
    <w:name w:val="Нет списка111112"/>
    <w:next w:val="a5"/>
    <w:uiPriority w:val="99"/>
    <w:semiHidden/>
    <w:unhideWhenUsed/>
    <w:rsid w:val="001809C3"/>
  </w:style>
  <w:style w:type="numbering" w:customStyle="1" w:styleId="21120">
    <w:name w:val="Нет списка2112"/>
    <w:next w:val="a5"/>
    <w:uiPriority w:val="99"/>
    <w:semiHidden/>
    <w:unhideWhenUsed/>
    <w:rsid w:val="001809C3"/>
  </w:style>
  <w:style w:type="numbering" w:customStyle="1" w:styleId="421">
    <w:name w:val="Нет списка42"/>
    <w:next w:val="a5"/>
    <w:uiPriority w:val="99"/>
    <w:semiHidden/>
    <w:unhideWhenUsed/>
    <w:rsid w:val="001809C3"/>
  </w:style>
  <w:style w:type="numbering" w:customStyle="1" w:styleId="521">
    <w:name w:val="Нет списка52"/>
    <w:next w:val="a5"/>
    <w:uiPriority w:val="99"/>
    <w:semiHidden/>
    <w:unhideWhenUsed/>
    <w:rsid w:val="001809C3"/>
  </w:style>
  <w:style w:type="numbering" w:customStyle="1" w:styleId="621">
    <w:name w:val="Нет списка62"/>
    <w:next w:val="a5"/>
    <w:uiPriority w:val="99"/>
    <w:semiHidden/>
    <w:unhideWhenUsed/>
    <w:rsid w:val="001809C3"/>
  </w:style>
  <w:style w:type="numbering" w:customStyle="1" w:styleId="1310">
    <w:name w:val="Нет списка131"/>
    <w:next w:val="a5"/>
    <w:uiPriority w:val="99"/>
    <w:semiHidden/>
    <w:unhideWhenUsed/>
    <w:rsid w:val="001809C3"/>
  </w:style>
  <w:style w:type="numbering" w:customStyle="1" w:styleId="1131">
    <w:name w:val="Нет списка1131"/>
    <w:next w:val="a5"/>
    <w:semiHidden/>
    <w:unhideWhenUsed/>
    <w:rsid w:val="001809C3"/>
  </w:style>
  <w:style w:type="numbering" w:customStyle="1" w:styleId="2310">
    <w:name w:val="Нет списка231"/>
    <w:next w:val="a5"/>
    <w:uiPriority w:val="99"/>
    <w:semiHidden/>
    <w:unhideWhenUsed/>
    <w:rsid w:val="001809C3"/>
  </w:style>
  <w:style w:type="numbering" w:customStyle="1" w:styleId="11121">
    <w:name w:val="Нет списка11121"/>
    <w:next w:val="a5"/>
    <w:uiPriority w:val="99"/>
    <w:semiHidden/>
    <w:unhideWhenUsed/>
    <w:rsid w:val="001809C3"/>
  </w:style>
  <w:style w:type="numbering" w:customStyle="1" w:styleId="21220">
    <w:name w:val="Нет списка2122"/>
    <w:next w:val="a5"/>
    <w:uiPriority w:val="99"/>
    <w:semiHidden/>
    <w:unhideWhenUsed/>
    <w:rsid w:val="001809C3"/>
  </w:style>
  <w:style w:type="numbering" w:customStyle="1" w:styleId="3121">
    <w:name w:val="Нет списка312"/>
    <w:next w:val="a5"/>
    <w:uiPriority w:val="99"/>
    <w:semiHidden/>
    <w:unhideWhenUsed/>
    <w:rsid w:val="001809C3"/>
  </w:style>
  <w:style w:type="numbering" w:customStyle="1" w:styleId="1212">
    <w:name w:val="Нет списка1212"/>
    <w:next w:val="a5"/>
    <w:uiPriority w:val="99"/>
    <w:semiHidden/>
    <w:unhideWhenUsed/>
    <w:rsid w:val="001809C3"/>
  </w:style>
  <w:style w:type="numbering" w:customStyle="1" w:styleId="11212">
    <w:name w:val="Нет списка11212"/>
    <w:next w:val="a5"/>
    <w:semiHidden/>
    <w:unhideWhenUsed/>
    <w:rsid w:val="001809C3"/>
  </w:style>
  <w:style w:type="numbering" w:customStyle="1" w:styleId="2212">
    <w:name w:val="Нет списка2212"/>
    <w:next w:val="a5"/>
    <w:uiPriority w:val="99"/>
    <w:semiHidden/>
    <w:unhideWhenUsed/>
    <w:rsid w:val="001809C3"/>
  </w:style>
  <w:style w:type="numbering" w:customStyle="1" w:styleId="11111120">
    <w:name w:val="Нет списка1111112"/>
    <w:next w:val="a5"/>
    <w:uiPriority w:val="99"/>
    <w:semiHidden/>
    <w:unhideWhenUsed/>
    <w:rsid w:val="001809C3"/>
  </w:style>
  <w:style w:type="numbering" w:customStyle="1" w:styleId="21112">
    <w:name w:val="Нет списка21112"/>
    <w:next w:val="a5"/>
    <w:uiPriority w:val="99"/>
    <w:semiHidden/>
    <w:unhideWhenUsed/>
    <w:rsid w:val="001809C3"/>
  </w:style>
  <w:style w:type="numbering" w:customStyle="1" w:styleId="4120">
    <w:name w:val="Нет списка412"/>
    <w:next w:val="a5"/>
    <w:uiPriority w:val="99"/>
    <w:semiHidden/>
    <w:unhideWhenUsed/>
    <w:rsid w:val="001809C3"/>
  </w:style>
  <w:style w:type="numbering" w:customStyle="1" w:styleId="5120">
    <w:name w:val="Нет списка512"/>
    <w:next w:val="a5"/>
    <w:uiPriority w:val="99"/>
    <w:semiHidden/>
    <w:unhideWhenUsed/>
    <w:rsid w:val="001809C3"/>
  </w:style>
  <w:style w:type="numbering" w:customStyle="1" w:styleId="721">
    <w:name w:val="Нет списка72"/>
    <w:next w:val="a5"/>
    <w:uiPriority w:val="99"/>
    <w:semiHidden/>
    <w:unhideWhenUsed/>
    <w:rsid w:val="001809C3"/>
  </w:style>
  <w:style w:type="numbering" w:customStyle="1" w:styleId="1410">
    <w:name w:val="Нет списка141"/>
    <w:next w:val="a5"/>
    <w:uiPriority w:val="99"/>
    <w:semiHidden/>
    <w:unhideWhenUsed/>
    <w:rsid w:val="001809C3"/>
  </w:style>
  <w:style w:type="numbering" w:customStyle="1" w:styleId="811">
    <w:name w:val="Нет списка81"/>
    <w:next w:val="a5"/>
    <w:uiPriority w:val="99"/>
    <w:semiHidden/>
    <w:unhideWhenUsed/>
    <w:rsid w:val="001809C3"/>
  </w:style>
  <w:style w:type="numbering" w:customStyle="1" w:styleId="1510">
    <w:name w:val="Нет списка151"/>
    <w:next w:val="a5"/>
    <w:uiPriority w:val="99"/>
    <w:semiHidden/>
    <w:unhideWhenUsed/>
    <w:rsid w:val="001809C3"/>
  </w:style>
  <w:style w:type="numbering" w:customStyle="1" w:styleId="100">
    <w:name w:val="Нет списка10"/>
    <w:next w:val="a5"/>
    <w:uiPriority w:val="99"/>
    <w:semiHidden/>
    <w:unhideWhenUsed/>
    <w:rsid w:val="001809C3"/>
  </w:style>
  <w:style w:type="numbering" w:customStyle="1" w:styleId="170">
    <w:name w:val="Нет списка17"/>
    <w:next w:val="a5"/>
    <w:uiPriority w:val="99"/>
    <w:semiHidden/>
    <w:unhideWhenUsed/>
    <w:rsid w:val="001809C3"/>
  </w:style>
  <w:style w:type="numbering" w:customStyle="1" w:styleId="1150">
    <w:name w:val="Нет списка115"/>
    <w:next w:val="a5"/>
    <w:uiPriority w:val="99"/>
    <w:semiHidden/>
    <w:unhideWhenUsed/>
    <w:rsid w:val="001809C3"/>
  </w:style>
  <w:style w:type="table" w:customStyle="1" w:styleId="101">
    <w:name w:val="Сетка таблицы10"/>
    <w:basedOn w:val="a4"/>
    <w:next w:val="af4"/>
    <w:uiPriority w:val="39"/>
    <w:rsid w:val="008852A5"/>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5201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6899259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1122455">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500406">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85332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5328198">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3692460">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0036418">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99143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69862336">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19547487">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46246719">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7080229">
      <w:bodyDiv w:val="1"/>
      <w:marLeft w:val="0"/>
      <w:marRight w:val="0"/>
      <w:marTop w:val="0"/>
      <w:marBottom w:val="0"/>
      <w:divBdr>
        <w:top w:val="none" w:sz="0" w:space="0" w:color="auto"/>
        <w:left w:val="none" w:sz="0" w:space="0" w:color="auto"/>
        <w:bottom w:val="none" w:sz="0" w:space="0" w:color="auto"/>
        <w:right w:val="none" w:sz="0" w:space="0" w:color="auto"/>
      </w:divBdr>
    </w:div>
    <w:div w:id="1906337606">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9139072">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E5E8D-73EC-4846-8524-8631727E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54</Pages>
  <Words>22220</Words>
  <Characters>126655</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148578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10</cp:revision>
  <dcterms:created xsi:type="dcterms:W3CDTF">2022-12-06T18:20:00Z</dcterms:created>
  <dcterms:modified xsi:type="dcterms:W3CDTF">2022-12-06T18:49:00Z</dcterms:modified>
</cp:coreProperties>
</file>