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001D424F" w:rsidP="001D424F" w:rsidRDefault="00AC20D1" w14:paraId="501B085E" w14:textId="1ADCA41A">
      <w:pPr>
        <w:keepNext/>
        <w:ind w:left="1423"/>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Pr="00442F5A" w:rsidR="001D424F" w:rsidP="00442F5A" w:rsidRDefault="00442F5A" w14:paraId="5D2D99E9" w14:textId="539D3DE3">
      <w:pPr>
        <w:keepNext/>
        <w:ind w:left="1423"/>
        <w:jc w:val="right"/>
      </w:pPr>
      <w:r>
        <w:rPr>
          <w:rFonts w:eastAsia="Times New Roman"/>
        </w:rPr>
        <w:t>Таблица 1.1</w:t>
      </w: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C20D1"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AC20D1" w14:paraId="01186D8E" w14:textId="77777777">
            <w:pPr>
              <w:pStyle w:val="aff2"/>
            </w:pPr>
            <w:r w:rsidR="00B924CB">
              <w:t>01.17.05.16</w:t>
            </w:r>
            <w:r w:rsidR="00B924CB">
              <w:rPr>
                <w:b/>
              </w:rPr>
              <w:t xml:space="preserve"> / </w:t>
            </w:r>
            <w:r w:rsidR="00B924CB">
              <w:t>28.13.28.000</w:t>
            </w:r>
          </w:p>
          <w:p w:rsidR="00B924CB" w:rsidP="001D424F" w:rsidRDefault="00AC20D1"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AC20D1" w14:paraId="36F456A5" w14:textId="77777777">
            <w:pPr>
              <w:pStyle w:val="aff2"/>
            </w:pPr>
            <w:r w:rsidR="00B924CB">
              <w:t>Поставка компрессора высокого давления</w:t>
            </w:r>
          </w:p>
        </w:tc>
        <w:tc>
          <w:tcPr>
            <w:tcW w:w="1701" w:type="dxa"/>
            <w:tcBorders>
              <w:bottom w:val="single" w:color="auto" w:sz="4" w:space="0"/>
            </w:tcBorders>
          </w:tcPr>
          <w:p w:rsidR="00B924CB" w:rsidP="001D424F" w:rsidRDefault="00AC20D1"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AC20D1"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AC20D1"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C20D1" w14:paraId="50643A1B" w14:textId="77777777">
            <w:pPr>
              <w:pStyle w:val="aff2"/>
              <w:jc w:val="right"/>
            </w:pPr>
            <w:r w:rsidR="00B924CB">
              <w:t/>
            </w:r>
          </w:p>
        </w:tc>
        <w:tc>
          <w:tcPr>
            <w:tcW w:w="1701" w:type="dxa"/>
            <w:tcBorders>
              <w:bottom w:val="single" w:color="auto" w:sz="4" w:space="0"/>
            </w:tcBorders>
          </w:tcPr>
          <w:p w:rsidR="00B924CB" w:rsidP="001D424F" w:rsidRDefault="00AC20D1" w14:paraId="30160B6E" w14:textId="77777777">
            <w:pPr>
              <w:pStyle w:val="aff2"/>
              <w:jc w:val="right"/>
            </w:pPr>
            <w:r w:rsidR="00B924CB">
              <w:t/>
            </w:r>
          </w:p>
        </w:tc>
      </w:tr>
    </w:tbl>
    <w:p w:rsidR="001D424F" w:rsidP="001D424F" w:rsidRDefault="00AC20D1" w14:paraId="3C997760" w14:textId="2141296F">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1D424F" w:rsidP="001D424F" w:rsidRDefault="001D424F" w14:paraId="668560A2" w14:textId="77777777">
            <w:pPr>
              <w:pStyle w:val="aff2"/>
              <w:jc w:val="right"/>
              <w:rPr>
                <w:b/>
                <w:lang w:val="en-US"/>
              </w:rPr>
            </w:pPr>
            <w:r>
              <w:rPr>
                <w:b/>
              </w:rPr>
              <w:t>Итого</w:t>
            </w:r>
            <w:r>
              <w:rPr>
                <w:b/>
                <w:lang w:val="en-US"/>
              </w:rPr>
              <w:t>:</w:t>
            </w:r>
          </w:p>
        </w:tc>
        <w:tc>
          <w:tcPr>
            <w:tcW w:w="1417" w:type="dxa"/>
            <w:shd w:val="clear" w:color="auto" w:fill="auto"/>
          </w:tcPr>
          <w:p w:rsidR="001D424F" w:rsidP="001D424F" w:rsidRDefault="00AC20D1" w14:paraId="25D920FD" w14:textId="77777777">
            <w:pPr>
              <w:pStyle w:val="aff2"/>
              <w:jc w:val="right"/>
            </w:pPr>
            <w:r w:rsidR="001D424F">
              <w:rPr>
                <w:b/>
                <w:lang w:val="en-US"/>
              </w:rPr>
              <w:t>(</w:t>
            </w:r>
            <w:r w:rsidR="001D424F">
              <w:rPr>
                <w:b/>
              </w:rPr>
              <w:t>не указано</w:t>
            </w:r>
            <w:r w:rsidR="001D424F">
              <w:rPr>
                <w:b/>
                <w:lang w:val="en-US"/>
              </w:rPr>
              <w:t>)*</w:t>
            </w:r>
          </w:p>
        </w:tc>
        <w:tc>
          <w:tcPr>
            <w:tcW w:w="2693" w:type="dxa"/>
          </w:tcPr>
          <w:p w:rsidR="001D424F" w:rsidP="001D424F" w:rsidRDefault="001D424F" w14:paraId="15D3403C" w14:textId="77777777">
            <w:pPr>
              <w:pStyle w:val="aff2"/>
              <w:jc w:val="right"/>
            </w:pPr>
          </w:p>
        </w:tc>
      </w:tr>
    </w:tbl>
    <w:p w:rsidR="001D424F" w:rsidP="001D424F" w:rsidRDefault="00AC20D1" w14:paraId="07528E74" w14:textId="77777777">
      <w:pPr>
        <w:pStyle w:val="aff2"/>
      </w:pPr>
    </w:p>
    <w:p w:rsidRPr="00C10CB8" w:rsidR="00B94160" w:rsidP="00C10CB8" w:rsidRDefault="00AC20D1" w14:paraId="7EEE57F7" w14:textId="35A6AD46">
      <w:pPr>
        <w:keepNext/>
        <w:ind w:left="1423"/>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Поставка компрессора высокого давления</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Поставка компрессора высокого давления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5 раб. дн. от даты заключения договора</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за поставку компрессора высокого давления</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компрессора высокого давления)</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Муниципальное учреждение "Аварийно-спасательная служба "Юпитер"</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Московская обл., г.Серпухов, ул.Ситценабивная, д.17</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за поставку компрессора высокого давления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Поставка компрессора высокого давления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Поставка компрессора высокого давления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Поставка компрессора высокого давления</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C20D1" w14:paraId="4EF5E733" w14:textId="77777777">
            <w:pPr>
              <w:pStyle w:val="aff2"/>
            </w:pPr>
            <w:r w:rsidR="00C40026">
              <w:t>Поставка компрессора высокого давления</w:t>
            </w:r>
          </w:p>
        </w:tc>
        <w:tc>
          <w:tcPr>
            <w:tcW w:w="2615" w:type="pct"/>
            <w:tcBorders>
              <w:top w:val="single" w:color="auto" w:sz="4" w:space="0"/>
              <w:left w:val="single" w:color="auto" w:sz="4" w:space="0"/>
              <w:bottom w:val="single" w:color="auto" w:sz="4" w:space="0"/>
              <w:right w:val="single" w:color="auto" w:sz="4" w:space="0"/>
            </w:tcBorders>
          </w:tcPr>
          <w:p w:rsidR="00B94160" w:rsidRDefault="00AC20D1" w14:paraId="4AB35F40" w14:textId="77777777">
            <w:pPr>
              <w:pStyle w:val="aff2"/>
            </w:pPr>
            <w:r w:rsidR="00C40026">
              <w:t>ТОРГ-12, унифицированный формат, приказ ФНС России от 30.11.2015 г. № ММВ-7-10/551@</w:t>
            </w:r>
          </w:p>
        </w:tc>
      </w:tr>
    </w:tbl>
    <w:p w:rsidR="00B94160" w:rsidRDefault="00AC20D1"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МУ "АСС "Юпитер"</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О. Павлов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080807-21</w:t>
    </w:r>
  </w:p>
  <w:p w:rsidR="009643D6" w:rsidRDefault="009643D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